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Default="00F3099A">
      <w:pPr>
        <w:pStyle w:val="a0"/>
        <w:ind w:left="9912" w:firstLine="708"/>
      </w:pPr>
      <w:r>
        <w:rPr>
          <w:rFonts w:eastAsia="Times New Roman"/>
          <w:lang w:val="uk-UA"/>
        </w:rPr>
        <w:t>Додаток</w:t>
      </w:r>
    </w:p>
    <w:p w:rsidR="00C92EE5" w:rsidRDefault="00F3099A">
      <w:pPr>
        <w:pStyle w:val="a0"/>
        <w:ind w:left="9912" w:firstLine="708"/>
      </w:pPr>
      <w:r>
        <w:rPr>
          <w:lang w:val="uk-UA"/>
        </w:rPr>
        <w:t>до рішення виконавчого комітету</w:t>
      </w:r>
    </w:p>
    <w:p w:rsidR="00C92EE5" w:rsidRDefault="008C6BD9">
      <w:pPr>
        <w:pStyle w:val="a0"/>
        <w:ind w:left="9912" w:firstLine="708"/>
      </w:pPr>
      <w:r>
        <w:rPr>
          <w:lang w:val="uk-UA"/>
        </w:rPr>
        <w:t>26.12.</w:t>
      </w:r>
      <w:r w:rsidR="00E51BD0">
        <w:rPr>
          <w:lang w:val="uk-UA"/>
        </w:rPr>
        <w:t>2019</w:t>
      </w:r>
      <w:r w:rsidR="00F3099A">
        <w:rPr>
          <w:lang w:val="uk-UA"/>
        </w:rPr>
        <w:t xml:space="preserve"> №</w:t>
      </w:r>
      <w:r>
        <w:rPr>
          <w:lang w:val="uk-UA"/>
        </w:rPr>
        <w:t xml:space="preserve"> 1089</w:t>
      </w:r>
    </w:p>
    <w:p w:rsidR="00C92EE5" w:rsidRDefault="00C92EE5">
      <w:pPr>
        <w:pStyle w:val="a0"/>
        <w:ind w:left="9912" w:firstLine="708"/>
      </w:pPr>
      <w:bookmarkStart w:id="0" w:name="_GoBack"/>
      <w:bookmarkEnd w:id="0"/>
    </w:p>
    <w:p w:rsidR="00C92EE5" w:rsidRDefault="00F3099A">
      <w:pPr>
        <w:pStyle w:val="a0"/>
        <w:jc w:val="center"/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92EE5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75"/>
        <w:gridCol w:w="3828"/>
        <w:gridCol w:w="1841"/>
        <w:gridCol w:w="1163"/>
        <w:gridCol w:w="4111"/>
        <w:gridCol w:w="1559"/>
        <w:gridCol w:w="1843"/>
      </w:tblGrid>
      <w:tr w:rsidR="00C92EE5"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 xml:space="preserve">№ </w:t>
            </w:r>
          </w:p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8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 xml:space="preserve">Загальна площа об’єкта оренди </w:t>
            </w:r>
          </w:p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Корисна площа об’єкта оренди,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Умови передачі в оренду</w:t>
            </w:r>
          </w:p>
          <w:p w:rsidR="00C92EE5" w:rsidRDefault="00C92EE5">
            <w:pPr>
              <w:pStyle w:val="a0"/>
              <w:jc w:val="center"/>
            </w:pPr>
          </w:p>
        </w:tc>
      </w:tr>
      <w:tr w:rsidR="00C92EE5"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8C6BD9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</w:pPr>
            <w:r>
              <w:rPr>
                <w:lang w:val="uk-UA"/>
              </w:rPr>
              <w:t>Нежитлове приміщення по                  вул. Інститутській, 6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</w:pPr>
            <w:r>
              <w:rPr>
                <w:color w:val="000000"/>
                <w:lang w:val="uk-UA"/>
              </w:rPr>
              <w:t>20,8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Pr="00F3099A" w:rsidRDefault="008C6BD9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17,1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</w:pPr>
            <w:r>
              <w:rPr>
                <w:color w:val="000000"/>
                <w:lang w:val="uk-UA"/>
              </w:rPr>
              <w:t>для розміщення офісу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>
            <w:pPr>
              <w:pStyle w:val="a0"/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8C6BD9" w:rsidRDefault="008C6BD9">
            <w:pPr>
              <w:pStyle w:val="a0"/>
            </w:pPr>
          </w:p>
        </w:tc>
      </w:tr>
      <w:tr w:rsidR="008C6BD9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5B4A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Хмельницького колегіуму            ім. В. Козубняка по                     вул. Грушевського, 72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29,6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28,3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5B4A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проведення курсів іноземних мов з погодинною оплатою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5B4A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5B4A">
            <w:pPr>
              <w:pStyle w:val="a0"/>
              <w:rPr>
                <w:lang w:val="uk-UA"/>
              </w:rPr>
            </w:pPr>
          </w:p>
        </w:tc>
      </w:tr>
      <w:tr w:rsidR="008C6BD9" w:rsidTr="000D1605">
        <w:trPr>
          <w:trHeight w:val="23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вул. Кам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27,1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18,3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розміщення перукарні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lang w:val="uk-UA"/>
              </w:rPr>
            </w:pPr>
          </w:p>
        </w:tc>
      </w:tr>
      <w:tr w:rsidR="008C6BD9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087989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087989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проспекту Миру, 82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177,7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177,7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087989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пошиття товарів легкої промисловості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087989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6BD9">
            <w:pPr>
              <w:pStyle w:val="a0"/>
              <w:rPr>
                <w:lang w:val="uk-UA"/>
              </w:rPr>
            </w:pPr>
          </w:p>
        </w:tc>
      </w:tr>
      <w:tr w:rsidR="008C6BD9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вул. Козацькій, 54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124,8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124,8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73,7 кв.м – для розміщення магазину з продажу товарів змішаного асортименту; 51,1 кв.м – для розміщення закладу громадського харчування, який не здійснює продаж товарів підакцизної групи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9E3AFF">
            <w:pPr>
              <w:pStyle w:val="a0"/>
              <w:rPr>
                <w:lang w:val="uk-UA"/>
              </w:rPr>
            </w:pPr>
          </w:p>
        </w:tc>
      </w:tr>
      <w:tr w:rsidR="008C5B4A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вул. Проскурівського підпілля, 71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26917">
            <w:pPr>
              <w:pStyle w:val="a0"/>
              <w:jc w:val="center"/>
            </w:pPr>
            <w:r>
              <w:rPr>
                <w:color w:val="000000"/>
                <w:lang w:val="uk-UA"/>
              </w:rPr>
              <w:t>20,1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Pr="00F3099A" w:rsidRDefault="008C5B4A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</w:pPr>
            <w:r>
              <w:rPr>
                <w:color w:val="000000"/>
                <w:lang w:val="uk-UA"/>
              </w:rPr>
              <w:t>для здійснення адвокатської діяльності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6BD9" w:rsidRDefault="008C6BD9" w:rsidP="008C6BD9">
            <w:pPr>
              <w:pStyle w:val="a0"/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8C5B4A" w:rsidRDefault="008C5B4A" w:rsidP="008C5B4A">
            <w:pPr>
              <w:pStyle w:val="a0"/>
              <w:rPr>
                <w:lang w:val="uk-UA"/>
              </w:rPr>
            </w:pPr>
          </w:p>
        </w:tc>
      </w:tr>
      <w:tr w:rsidR="008C5B4A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НВК №7 по вул. Курчатова, 4/3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26917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67,1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26917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66,4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проведення курсів іноземних мов з погодинною оплатою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B4A" w:rsidRDefault="008C5B4A" w:rsidP="008C5B4A">
            <w:pPr>
              <w:pStyle w:val="a0"/>
              <w:rPr>
                <w:lang w:val="uk-UA"/>
              </w:rPr>
            </w:pPr>
          </w:p>
        </w:tc>
      </w:tr>
    </w:tbl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F3099A" w:rsidP="008C6BD9">
      <w:pPr>
        <w:pStyle w:val="a0"/>
        <w:ind w:right="-45" w:firstLine="708"/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</w:t>
      </w:r>
      <w:r w:rsidR="00B87C4D">
        <w:rPr>
          <w:rFonts w:eastAsia="Times New Roman"/>
          <w:color w:val="000000"/>
          <w:lang w:val="uk-UA"/>
        </w:rPr>
        <w:t xml:space="preserve">                             </w:t>
      </w:r>
      <w:r>
        <w:rPr>
          <w:rFonts w:eastAsia="Times New Roman"/>
          <w:color w:val="000000"/>
          <w:lang w:val="uk-UA"/>
        </w:rPr>
        <w:t xml:space="preserve">                       Ю. С</w:t>
      </w:r>
      <w:r w:rsidR="00B87C4D">
        <w:rPr>
          <w:rFonts w:eastAsia="Times New Roman"/>
          <w:color w:val="000000"/>
          <w:lang w:val="uk-UA"/>
        </w:rPr>
        <w:t>АБІЙ</w:t>
      </w:r>
    </w:p>
    <w:sectPr w:rsidR="00C92EE5" w:rsidSect="00B615EB">
      <w:pgSz w:w="16838" w:h="11906" w:orient="landscape"/>
      <w:pgMar w:top="418" w:right="850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D0" w:rsidRDefault="00E51BD0" w:rsidP="00E51BD0">
      <w:pPr>
        <w:spacing w:after="0" w:line="240" w:lineRule="auto"/>
      </w:pPr>
      <w:r>
        <w:separator/>
      </w:r>
    </w:p>
  </w:endnote>
  <w:endnote w:type="continuationSeparator" w:id="0">
    <w:p w:rsidR="00E51BD0" w:rsidRDefault="00E51BD0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D0" w:rsidRDefault="00E51BD0" w:rsidP="00E51BD0">
      <w:pPr>
        <w:spacing w:after="0" w:line="240" w:lineRule="auto"/>
      </w:pPr>
      <w:r>
        <w:separator/>
      </w:r>
    </w:p>
  </w:footnote>
  <w:footnote w:type="continuationSeparator" w:id="0">
    <w:p w:rsidR="00E51BD0" w:rsidRDefault="00E51BD0" w:rsidP="00E51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87989"/>
    <w:rsid w:val="000F2751"/>
    <w:rsid w:val="002A2786"/>
    <w:rsid w:val="0063325E"/>
    <w:rsid w:val="00826917"/>
    <w:rsid w:val="008C5B4A"/>
    <w:rsid w:val="008C6BD9"/>
    <w:rsid w:val="009E3AFF"/>
    <w:rsid w:val="009F66C8"/>
    <w:rsid w:val="00B615EB"/>
    <w:rsid w:val="00B87C4D"/>
    <w:rsid w:val="00BA4AEE"/>
    <w:rsid w:val="00BC56B7"/>
    <w:rsid w:val="00C92EE5"/>
    <w:rsid w:val="00E51BD0"/>
    <w:rsid w:val="00F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AF56BD-6A1D-46FC-A13B-CADBE9F2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8">
    <w:name w:val="Основной текст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0"/>
    <w:pPr>
      <w:suppressLineNumbers/>
    </w:pPr>
    <w:rPr>
      <w:rFonts w:cs="Mangal"/>
    </w:rPr>
  </w:style>
  <w:style w:type="paragraph" w:styleId="ac">
    <w:name w:val="Balloon Text"/>
    <w:basedOn w:val="a0"/>
    <w:rPr>
      <w:rFonts w:ascii="Segoe UI" w:hAnsi="Segoe UI" w:cs="Segoe UI"/>
      <w:sz w:val="18"/>
      <w:szCs w:val="18"/>
    </w:rPr>
  </w:style>
  <w:style w:type="paragraph" w:customStyle="1" w:styleId="ad">
    <w:name w:val="Верхний колонтитул"/>
    <w:basedOn w:val="a0"/>
    <w:pPr>
      <w:tabs>
        <w:tab w:val="center" w:pos="4677"/>
        <w:tab w:val="right" w:pos="9355"/>
      </w:tabs>
    </w:pPr>
  </w:style>
  <w:style w:type="paragraph" w:customStyle="1" w:styleId="ae">
    <w:name w:val="Нижний колонтитул"/>
    <w:basedOn w:val="a0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11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1">
    <w:name w:val="Верхній колонтитул Знак1"/>
    <w:basedOn w:val="a1"/>
    <w:link w:val="af"/>
    <w:uiPriority w:val="99"/>
    <w:rsid w:val="00E51BD0"/>
  </w:style>
  <w:style w:type="paragraph" w:styleId="af0">
    <w:name w:val="footer"/>
    <w:basedOn w:val="a"/>
    <w:link w:val="12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2">
    <w:name w:val="Нижній колонтитул Знак1"/>
    <w:basedOn w:val="a1"/>
    <w:link w:val="af0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23</cp:revision>
  <cp:lastPrinted>2019-12-18T12:56:00Z</cp:lastPrinted>
  <dcterms:created xsi:type="dcterms:W3CDTF">2019-10-24T12:39:00Z</dcterms:created>
  <dcterms:modified xsi:type="dcterms:W3CDTF">2020-01-02T14:00:00Z</dcterms:modified>
</cp:coreProperties>
</file>