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2FB" w:rsidRDefault="00C94665" w:rsidP="00CD32FB">
      <w:pPr>
        <w:tabs>
          <w:tab w:val="left" w:pos="0"/>
          <w:tab w:val="left" w:pos="4320"/>
          <w:tab w:val="left" w:pos="8640"/>
          <w:tab w:val="left" w:pos="9356"/>
          <w:tab w:val="left" w:pos="9498"/>
        </w:tabs>
        <w:autoSpaceDE w:val="0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28.75pt" filled="t">
            <v:fill opacity="0" color2="black"/>
            <v:imagedata r:id="rId4" o:title=""/>
          </v:shape>
        </w:pict>
      </w:r>
      <w:r w:rsidR="00CD32FB" w:rsidRPr="004F33C3">
        <w:rPr>
          <w:lang w:val="uk-UA"/>
        </w:rPr>
        <w:t xml:space="preserve"> </w:t>
      </w:r>
    </w:p>
    <w:p w:rsidR="00CD32FB" w:rsidRPr="008E1F13" w:rsidRDefault="00CD32FB" w:rsidP="00CD32FB">
      <w:pPr>
        <w:tabs>
          <w:tab w:val="left" w:pos="0"/>
          <w:tab w:val="left" w:pos="4320"/>
          <w:tab w:val="left" w:pos="8640"/>
          <w:tab w:val="left" w:pos="9356"/>
          <w:tab w:val="left" w:pos="9498"/>
        </w:tabs>
        <w:autoSpaceDE w:val="0"/>
        <w:rPr>
          <w:lang w:val="uk-UA"/>
        </w:rPr>
      </w:pPr>
      <w:r w:rsidRPr="008E1F13">
        <w:rPr>
          <w:lang w:val="uk-UA"/>
        </w:rPr>
        <w:t>Про  внесення  змін до  рішен</w:t>
      </w:r>
      <w:r>
        <w:rPr>
          <w:lang w:val="uk-UA"/>
        </w:rPr>
        <w:t>ня</w:t>
      </w:r>
      <w:r w:rsidRPr="008E1F13">
        <w:rPr>
          <w:lang w:val="uk-UA"/>
        </w:rPr>
        <w:t xml:space="preserve"> виконавчого </w:t>
      </w:r>
    </w:p>
    <w:p w:rsidR="00CD32FB" w:rsidRPr="008E1F13" w:rsidRDefault="00CD32FB" w:rsidP="00CD32FB">
      <w:pPr>
        <w:tabs>
          <w:tab w:val="left" w:pos="0"/>
          <w:tab w:val="left" w:pos="4320"/>
        </w:tabs>
        <w:autoSpaceDE w:val="0"/>
        <w:spacing w:line="0" w:lineRule="atLeast"/>
        <w:jc w:val="both"/>
        <w:rPr>
          <w:lang w:val="uk-UA"/>
        </w:rPr>
      </w:pPr>
      <w:r w:rsidRPr="008E1F13">
        <w:rPr>
          <w:lang w:val="uk-UA"/>
        </w:rPr>
        <w:t>комітету</w:t>
      </w:r>
    </w:p>
    <w:p w:rsidR="00CD32FB" w:rsidRPr="004F6C98" w:rsidRDefault="00CD32FB" w:rsidP="00CD32FB">
      <w:pPr>
        <w:tabs>
          <w:tab w:val="left" w:pos="0"/>
          <w:tab w:val="left" w:pos="4320"/>
        </w:tabs>
        <w:autoSpaceDE w:val="0"/>
        <w:rPr>
          <w:color w:val="FF0000"/>
          <w:sz w:val="12"/>
          <w:szCs w:val="12"/>
          <w:lang w:val="uk-UA"/>
        </w:rPr>
      </w:pPr>
    </w:p>
    <w:p w:rsidR="00CD32FB" w:rsidRPr="004F6C98" w:rsidRDefault="00CD32FB" w:rsidP="00CD32FB">
      <w:pPr>
        <w:tabs>
          <w:tab w:val="left" w:pos="0"/>
          <w:tab w:val="left" w:pos="4320"/>
        </w:tabs>
        <w:autoSpaceDE w:val="0"/>
        <w:rPr>
          <w:color w:val="FF0000"/>
          <w:sz w:val="12"/>
          <w:szCs w:val="12"/>
          <w:lang w:val="uk-UA"/>
        </w:rPr>
      </w:pPr>
    </w:p>
    <w:p w:rsidR="00CD32FB" w:rsidRPr="008E1F13" w:rsidRDefault="00CD32FB" w:rsidP="00CD32FB">
      <w:pPr>
        <w:pStyle w:val="a5"/>
        <w:ind w:firstLine="426"/>
        <w:jc w:val="both"/>
      </w:pPr>
      <w:r w:rsidRPr="008E1F13">
        <w:t>Розглянувши клопотання орендар</w:t>
      </w:r>
      <w:r>
        <w:t>я</w:t>
      </w:r>
      <w:r w:rsidRPr="008E1F13">
        <w:t xml:space="preserve"> нерухомого майна, керуючись Законом України «Про оренду державного та комунального майна», Законом України «Про місцеве самоврядування в Україні», рішенням двадцять восьмої сесії Хмельницької міської ради від 30.10.2013 № 11 «Про впорядкування управління об’єктами комунальної власності територіальної громади міста Хмельницького»,  виконавчий комітет міської ради </w:t>
      </w:r>
    </w:p>
    <w:p w:rsidR="00CD32FB" w:rsidRPr="008E1F13" w:rsidRDefault="00CD32FB" w:rsidP="00CD32FB">
      <w:pPr>
        <w:pStyle w:val="a5"/>
        <w:ind w:firstLine="0"/>
        <w:jc w:val="both"/>
        <w:rPr>
          <w:sz w:val="16"/>
          <w:szCs w:val="16"/>
        </w:rPr>
      </w:pPr>
    </w:p>
    <w:p w:rsidR="00CD32FB" w:rsidRPr="003F75CE" w:rsidRDefault="00CD32FB" w:rsidP="00CD32FB">
      <w:pPr>
        <w:pStyle w:val="a5"/>
        <w:ind w:firstLine="0"/>
      </w:pPr>
      <w:r w:rsidRPr="003F75CE">
        <w:t>В И Р І Ш И В:</w:t>
      </w:r>
    </w:p>
    <w:p w:rsidR="00CD32FB" w:rsidRPr="003F75CE" w:rsidRDefault="00CD32FB" w:rsidP="00CD32FB">
      <w:pPr>
        <w:pStyle w:val="a5"/>
        <w:ind w:firstLine="0"/>
      </w:pPr>
    </w:p>
    <w:p w:rsidR="00CD32FB" w:rsidRPr="008341ED" w:rsidRDefault="00CD32FB" w:rsidP="00654569">
      <w:pPr>
        <w:tabs>
          <w:tab w:val="left" w:pos="540"/>
          <w:tab w:val="left" w:pos="7797"/>
        </w:tabs>
        <w:ind w:right="-1"/>
        <w:jc w:val="both"/>
        <w:rPr>
          <w:lang w:val="uk-UA"/>
        </w:rPr>
      </w:pPr>
      <w:r w:rsidRPr="008E5698">
        <w:rPr>
          <w:color w:val="FF0000"/>
          <w:lang w:val="uk-UA"/>
        </w:rPr>
        <w:t xml:space="preserve">       </w:t>
      </w:r>
      <w:r w:rsidRPr="008E5698">
        <w:rPr>
          <w:lang w:val="uk-UA"/>
        </w:rPr>
        <w:t>1. Внести зміни</w:t>
      </w:r>
      <w:r w:rsidR="00F814DA" w:rsidRPr="008E5698">
        <w:rPr>
          <w:lang w:val="uk-UA"/>
        </w:rPr>
        <w:t xml:space="preserve"> в підпункт 1.</w:t>
      </w:r>
      <w:r w:rsidR="008E5698" w:rsidRPr="008E5698">
        <w:rPr>
          <w:lang w:val="uk-UA"/>
        </w:rPr>
        <w:t>11</w:t>
      </w:r>
      <w:r w:rsidRPr="008E5698">
        <w:rPr>
          <w:lang w:val="uk-UA"/>
        </w:rPr>
        <w:t xml:space="preserve"> пункту 1 рішення виконавчого комітету від 1</w:t>
      </w:r>
      <w:r w:rsidR="008E5698" w:rsidRPr="008E5698">
        <w:rPr>
          <w:lang w:val="uk-UA"/>
        </w:rPr>
        <w:t>4.12</w:t>
      </w:r>
      <w:r w:rsidRPr="008E5698">
        <w:rPr>
          <w:lang w:val="uk-UA"/>
        </w:rPr>
        <w:t>.201</w:t>
      </w:r>
      <w:r w:rsidR="008E5698" w:rsidRPr="008E5698">
        <w:rPr>
          <w:lang w:val="uk-UA"/>
        </w:rPr>
        <w:t>7</w:t>
      </w:r>
      <w:r w:rsidRPr="008E5698">
        <w:rPr>
          <w:lang w:val="uk-UA"/>
        </w:rPr>
        <w:t xml:space="preserve"> №</w:t>
      </w:r>
      <w:r w:rsidRPr="008E5698">
        <w:t> </w:t>
      </w:r>
      <w:r w:rsidR="008E5698" w:rsidRPr="008E5698">
        <w:rPr>
          <w:lang w:val="uk-UA"/>
        </w:rPr>
        <w:t>870</w:t>
      </w:r>
      <w:r w:rsidRPr="008E5698">
        <w:rPr>
          <w:lang w:val="uk-UA"/>
        </w:rPr>
        <w:t xml:space="preserve"> </w:t>
      </w:r>
      <w:r w:rsidRPr="00EA0BDF">
        <w:rPr>
          <w:szCs w:val="16"/>
          <w:shd w:val="clear" w:color="auto" w:fill="FFFFFF"/>
          <w:lang w:val="uk-UA"/>
        </w:rPr>
        <w:t xml:space="preserve">«Про </w:t>
      </w:r>
      <w:r w:rsidR="008E5698" w:rsidRPr="00EA0BDF">
        <w:rPr>
          <w:szCs w:val="16"/>
          <w:shd w:val="clear" w:color="auto" w:fill="FFFFFF"/>
          <w:lang w:val="uk-UA"/>
        </w:rPr>
        <w:t>продовження строку оренди</w:t>
      </w:r>
      <w:r w:rsidR="00D9060F" w:rsidRPr="00EA0BDF">
        <w:rPr>
          <w:szCs w:val="16"/>
          <w:shd w:val="clear" w:color="auto" w:fill="FFFFFF"/>
          <w:lang w:val="uk-UA"/>
        </w:rPr>
        <w:t xml:space="preserve"> </w:t>
      </w:r>
      <w:r w:rsidRPr="00EA0BDF">
        <w:rPr>
          <w:szCs w:val="16"/>
          <w:shd w:val="clear" w:color="auto" w:fill="FFFFFF"/>
          <w:lang w:val="uk-UA"/>
        </w:rPr>
        <w:t>нежитлових приміщень міської комунальної власності»,</w:t>
      </w:r>
      <w:r w:rsidRPr="00EA0BDF">
        <w:rPr>
          <w:lang w:val="uk-UA"/>
        </w:rPr>
        <w:t xml:space="preserve"> з</w:t>
      </w:r>
      <w:r w:rsidR="00EA0BDF" w:rsidRPr="00EA0BDF">
        <w:rPr>
          <w:lang w:val="uk-UA"/>
        </w:rPr>
        <w:t>а</w:t>
      </w:r>
      <w:r w:rsidRPr="00EA0BDF">
        <w:rPr>
          <w:lang w:val="uk-UA"/>
        </w:rPr>
        <w:t>мінивши слова «</w:t>
      </w:r>
      <w:r w:rsidR="00EA0BDF" w:rsidRPr="00EA0BDF">
        <w:rPr>
          <w:lang w:val="uk-UA"/>
        </w:rPr>
        <w:t xml:space="preserve">корисною </w:t>
      </w:r>
      <w:r w:rsidR="00EA0BDF">
        <w:rPr>
          <w:lang w:val="uk-UA"/>
        </w:rPr>
        <w:t>площею 26,1 кв.м (загальною площею 38,7 кв.м) для розміщення ювелірної майстерні</w:t>
      </w:r>
      <w:r w:rsidRPr="00EA0BDF">
        <w:rPr>
          <w:lang w:val="uk-UA"/>
        </w:rPr>
        <w:t xml:space="preserve">» на слова </w:t>
      </w:r>
      <w:r w:rsidRPr="008341ED">
        <w:rPr>
          <w:lang w:val="uk-UA"/>
        </w:rPr>
        <w:t>«</w:t>
      </w:r>
      <w:r w:rsidR="00EA0BDF" w:rsidRPr="00EA0BDF">
        <w:rPr>
          <w:lang w:val="uk-UA"/>
        </w:rPr>
        <w:t xml:space="preserve">корисною </w:t>
      </w:r>
      <w:r w:rsidR="008341ED">
        <w:rPr>
          <w:lang w:val="uk-UA"/>
        </w:rPr>
        <w:t>площею 16,4</w:t>
      </w:r>
      <w:r w:rsidR="00EA0BDF">
        <w:rPr>
          <w:lang w:val="uk-UA"/>
        </w:rPr>
        <w:t xml:space="preserve"> кв.м (загальною площею </w:t>
      </w:r>
      <w:r w:rsidR="008341ED">
        <w:rPr>
          <w:lang w:val="uk-UA"/>
        </w:rPr>
        <w:t>24,3</w:t>
      </w:r>
      <w:r w:rsidR="00EA0BDF">
        <w:rPr>
          <w:lang w:val="uk-UA"/>
        </w:rPr>
        <w:t xml:space="preserve"> кв.м)</w:t>
      </w:r>
      <w:r w:rsidR="008341ED">
        <w:rPr>
          <w:lang w:val="uk-UA"/>
        </w:rPr>
        <w:t xml:space="preserve"> для розміщення ювелірної майстерні</w:t>
      </w:r>
      <w:r w:rsidR="008341ED" w:rsidRPr="008E5698">
        <w:rPr>
          <w:color w:val="FF0000"/>
          <w:lang w:val="uk-UA"/>
        </w:rPr>
        <w:t xml:space="preserve"> </w:t>
      </w:r>
      <w:r w:rsidR="008341ED" w:rsidRPr="008341ED">
        <w:rPr>
          <w:lang w:val="uk-UA"/>
        </w:rPr>
        <w:t xml:space="preserve">та «корисною площею 9,7 кв.м (загальною площею 14,4 </w:t>
      </w:r>
      <w:proofErr w:type="spellStart"/>
      <w:r w:rsidR="008341ED" w:rsidRPr="008341ED">
        <w:rPr>
          <w:lang w:val="uk-UA"/>
        </w:rPr>
        <w:t>кв.м</w:t>
      </w:r>
      <w:proofErr w:type="spellEnd"/>
      <w:r w:rsidR="008341ED" w:rsidRPr="008341ED">
        <w:rPr>
          <w:lang w:val="uk-UA"/>
        </w:rPr>
        <w:t>) під склад</w:t>
      </w:r>
      <w:r w:rsidRPr="008341ED">
        <w:rPr>
          <w:lang w:val="uk-UA"/>
        </w:rPr>
        <w:t>».</w:t>
      </w:r>
    </w:p>
    <w:p w:rsidR="00CD32FB" w:rsidRPr="008E5698" w:rsidRDefault="00CD32FB" w:rsidP="00654569">
      <w:pPr>
        <w:pStyle w:val="a3"/>
        <w:tabs>
          <w:tab w:val="left" w:pos="8931"/>
        </w:tabs>
        <w:spacing w:after="0" w:line="0" w:lineRule="atLeast"/>
        <w:jc w:val="both"/>
        <w:rPr>
          <w:color w:val="FF0000"/>
          <w:lang w:val="uk-UA"/>
        </w:rPr>
      </w:pPr>
      <w:bookmarkStart w:id="0" w:name="_GoBack"/>
      <w:bookmarkEnd w:id="0"/>
    </w:p>
    <w:p w:rsidR="00CD32FB" w:rsidRPr="002C0708" w:rsidRDefault="00CD32FB" w:rsidP="00654569">
      <w:pPr>
        <w:pStyle w:val="a5"/>
        <w:tabs>
          <w:tab w:val="left" w:pos="567"/>
          <w:tab w:val="left" w:pos="1500"/>
          <w:tab w:val="left" w:pos="8931"/>
        </w:tabs>
        <w:ind w:firstLine="0"/>
        <w:jc w:val="both"/>
      </w:pPr>
      <w:r w:rsidRPr="002C0708">
        <w:rPr>
          <w:color w:val="FF0000"/>
        </w:rPr>
        <w:t xml:space="preserve">       </w:t>
      </w:r>
      <w:r w:rsidRPr="002C0708">
        <w:t>2. Управлінню комунального майна, яке діє від імені виконавчого комітету Хмельницької міської ради, та отримувач</w:t>
      </w:r>
      <w:r>
        <w:t xml:space="preserve">у </w:t>
      </w:r>
      <w:r w:rsidRPr="002C0708">
        <w:t>коштів від оренди внести зміни до договор</w:t>
      </w:r>
      <w:r>
        <w:t>у</w:t>
      </w:r>
      <w:r w:rsidRPr="002C0708">
        <w:t xml:space="preserve"> оренди з орендар</w:t>
      </w:r>
      <w:r>
        <w:t>е</w:t>
      </w:r>
      <w:r w:rsidRPr="002C0708">
        <w:t>м за згодою сторін, згідно з чинним законодавством України.</w:t>
      </w:r>
    </w:p>
    <w:p w:rsidR="00CD32FB" w:rsidRPr="002C0708" w:rsidRDefault="00CD32FB" w:rsidP="00654569">
      <w:pPr>
        <w:pStyle w:val="a5"/>
        <w:tabs>
          <w:tab w:val="left" w:pos="567"/>
          <w:tab w:val="left" w:pos="1500"/>
          <w:tab w:val="left" w:pos="8931"/>
        </w:tabs>
        <w:ind w:firstLine="0"/>
        <w:jc w:val="both"/>
      </w:pPr>
    </w:p>
    <w:p w:rsidR="00CD32FB" w:rsidRPr="002C0708" w:rsidRDefault="00CD32FB" w:rsidP="00654569">
      <w:pPr>
        <w:pStyle w:val="a5"/>
        <w:tabs>
          <w:tab w:val="left" w:pos="567"/>
          <w:tab w:val="left" w:pos="720"/>
          <w:tab w:val="left" w:pos="1500"/>
          <w:tab w:val="left" w:pos="8931"/>
        </w:tabs>
        <w:ind w:firstLine="0"/>
        <w:jc w:val="both"/>
        <w:rPr>
          <w:szCs w:val="16"/>
        </w:rPr>
      </w:pPr>
      <w:r w:rsidRPr="002C0708">
        <w:rPr>
          <w:szCs w:val="16"/>
        </w:rPr>
        <w:t xml:space="preserve">       3</w:t>
      </w:r>
      <w:r w:rsidRPr="002C0708">
        <w:rPr>
          <w:szCs w:val="16"/>
          <w:lang w:val="ru-RU"/>
        </w:rPr>
        <w:t xml:space="preserve">. Контроль </w:t>
      </w:r>
      <w:r w:rsidRPr="002C0708">
        <w:rPr>
          <w:szCs w:val="16"/>
        </w:rPr>
        <w:t>за виконанням рішення покласти на заступника міського голови А. Бондаренка.</w:t>
      </w:r>
    </w:p>
    <w:p w:rsidR="00CD32FB" w:rsidRPr="004F6C98" w:rsidRDefault="00CD32FB" w:rsidP="00CD32FB">
      <w:pPr>
        <w:pStyle w:val="a5"/>
        <w:tabs>
          <w:tab w:val="left" w:pos="567"/>
          <w:tab w:val="left" w:pos="720"/>
          <w:tab w:val="left" w:pos="1500"/>
        </w:tabs>
        <w:ind w:firstLine="0"/>
        <w:jc w:val="both"/>
        <w:rPr>
          <w:color w:val="FF0000"/>
          <w:szCs w:val="16"/>
        </w:rPr>
      </w:pPr>
    </w:p>
    <w:p w:rsidR="00CD32FB" w:rsidRPr="004F6C98" w:rsidRDefault="00CD32FB" w:rsidP="00CD32FB">
      <w:pPr>
        <w:pStyle w:val="a5"/>
        <w:tabs>
          <w:tab w:val="left" w:pos="567"/>
          <w:tab w:val="left" w:pos="720"/>
          <w:tab w:val="left" w:pos="1500"/>
        </w:tabs>
        <w:ind w:firstLine="0"/>
        <w:jc w:val="both"/>
        <w:rPr>
          <w:color w:val="FF0000"/>
          <w:szCs w:val="16"/>
        </w:rPr>
      </w:pPr>
    </w:p>
    <w:p w:rsidR="00CD32FB" w:rsidRPr="004F6C98" w:rsidRDefault="00CD32FB" w:rsidP="00CD32FB">
      <w:pPr>
        <w:pStyle w:val="a5"/>
        <w:tabs>
          <w:tab w:val="left" w:pos="567"/>
          <w:tab w:val="left" w:pos="720"/>
          <w:tab w:val="left" w:pos="1500"/>
        </w:tabs>
        <w:ind w:firstLine="0"/>
        <w:jc w:val="both"/>
        <w:rPr>
          <w:color w:val="FF0000"/>
          <w:szCs w:val="16"/>
        </w:rPr>
      </w:pPr>
    </w:p>
    <w:p w:rsidR="00CD32FB" w:rsidRDefault="00CD32FB" w:rsidP="00CD32FB">
      <w:pPr>
        <w:pStyle w:val="a5"/>
        <w:tabs>
          <w:tab w:val="left" w:pos="567"/>
          <w:tab w:val="left" w:pos="720"/>
          <w:tab w:val="left" w:pos="1500"/>
        </w:tabs>
        <w:ind w:firstLine="0"/>
        <w:jc w:val="both"/>
        <w:rPr>
          <w:color w:val="FF0000"/>
          <w:szCs w:val="16"/>
        </w:rPr>
      </w:pPr>
    </w:p>
    <w:p w:rsidR="00445CDD" w:rsidRDefault="00445CDD" w:rsidP="00CD32FB">
      <w:pPr>
        <w:pStyle w:val="a5"/>
        <w:tabs>
          <w:tab w:val="left" w:pos="567"/>
          <w:tab w:val="left" w:pos="720"/>
          <w:tab w:val="left" w:pos="1500"/>
        </w:tabs>
        <w:ind w:firstLine="0"/>
        <w:jc w:val="both"/>
        <w:rPr>
          <w:color w:val="FF0000"/>
          <w:szCs w:val="16"/>
        </w:rPr>
      </w:pPr>
    </w:p>
    <w:p w:rsidR="00445CDD" w:rsidRPr="004F6C98" w:rsidRDefault="00445CDD" w:rsidP="00CD32FB">
      <w:pPr>
        <w:pStyle w:val="a5"/>
        <w:tabs>
          <w:tab w:val="left" w:pos="567"/>
          <w:tab w:val="left" w:pos="720"/>
          <w:tab w:val="left" w:pos="1500"/>
        </w:tabs>
        <w:ind w:firstLine="0"/>
        <w:jc w:val="both"/>
        <w:rPr>
          <w:color w:val="FF0000"/>
          <w:szCs w:val="16"/>
        </w:rPr>
      </w:pPr>
    </w:p>
    <w:p w:rsidR="00D9060F" w:rsidRPr="00CD32FB" w:rsidRDefault="00CD32FB" w:rsidP="00654569">
      <w:pPr>
        <w:pStyle w:val="a3"/>
        <w:tabs>
          <w:tab w:val="left" w:pos="0"/>
        </w:tabs>
        <w:spacing w:after="0" w:line="0" w:lineRule="atLeast"/>
        <w:jc w:val="both"/>
        <w:rPr>
          <w:lang w:val="uk-UA"/>
        </w:rPr>
      </w:pPr>
      <w:r w:rsidRPr="005A3112">
        <w:rPr>
          <w:lang w:val="uk-UA"/>
        </w:rPr>
        <w:t>Міський голова</w:t>
      </w:r>
      <w:r w:rsidR="00654569">
        <w:rPr>
          <w:lang w:val="uk-UA"/>
        </w:rPr>
        <w:tab/>
      </w:r>
      <w:r w:rsidR="00654569">
        <w:rPr>
          <w:lang w:val="uk-UA"/>
        </w:rPr>
        <w:tab/>
      </w:r>
      <w:r w:rsidR="00654569">
        <w:rPr>
          <w:lang w:val="uk-UA"/>
        </w:rPr>
        <w:tab/>
      </w:r>
      <w:r w:rsidR="00654569">
        <w:rPr>
          <w:lang w:val="uk-UA"/>
        </w:rPr>
        <w:tab/>
      </w:r>
      <w:r w:rsidR="00654569">
        <w:rPr>
          <w:lang w:val="uk-UA"/>
        </w:rPr>
        <w:tab/>
      </w:r>
      <w:r w:rsidR="00654569">
        <w:rPr>
          <w:lang w:val="uk-UA"/>
        </w:rPr>
        <w:tab/>
      </w:r>
      <w:r w:rsidR="00654569">
        <w:rPr>
          <w:lang w:val="uk-UA"/>
        </w:rPr>
        <w:tab/>
      </w:r>
      <w:r w:rsidR="00654569">
        <w:rPr>
          <w:lang w:val="uk-UA"/>
        </w:rPr>
        <w:tab/>
      </w:r>
      <w:r w:rsidRPr="005A3112">
        <w:rPr>
          <w:lang w:val="uk-UA"/>
        </w:rPr>
        <w:t>О. С</w:t>
      </w:r>
      <w:r w:rsidR="00654569">
        <w:rPr>
          <w:lang w:val="uk-UA"/>
        </w:rPr>
        <w:t>ИМЧИШИН</w:t>
      </w:r>
    </w:p>
    <w:sectPr w:rsidR="00D9060F" w:rsidRPr="00CD3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5E"/>
    <w:rsid w:val="00445CDD"/>
    <w:rsid w:val="005B6F61"/>
    <w:rsid w:val="00634CF0"/>
    <w:rsid w:val="00654569"/>
    <w:rsid w:val="008341ED"/>
    <w:rsid w:val="008E5698"/>
    <w:rsid w:val="009517A1"/>
    <w:rsid w:val="0096765E"/>
    <w:rsid w:val="00BE0893"/>
    <w:rsid w:val="00C94665"/>
    <w:rsid w:val="00CD32FB"/>
    <w:rsid w:val="00D9060F"/>
    <w:rsid w:val="00EA0BDF"/>
    <w:rsid w:val="00F814DA"/>
    <w:rsid w:val="00FD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0E183-C9AC-45CA-825F-F2BBF1E2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2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32FB"/>
    <w:pPr>
      <w:spacing w:after="120"/>
    </w:pPr>
  </w:style>
  <w:style w:type="character" w:customStyle="1" w:styleId="a4">
    <w:name w:val="Основний текст Знак"/>
    <w:basedOn w:val="a0"/>
    <w:link w:val="a3"/>
    <w:rsid w:val="00CD32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CD32FB"/>
    <w:pPr>
      <w:ind w:firstLine="540"/>
    </w:pPr>
    <w:rPr>
      <w:lang w:val="uk-UA"/>
    </w:rPr>
  </w:style>
  <w:style w:type="character" w:customStyle="1" w:styleId="a6">
    <w:name w:val="Основний текст з відступом Знак"/>
    <w:basedOn w:val="a0"/>
    <w:link w:val="a5"/>
    <w:rsid w:val="00CD32FB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835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Полюк Роман Анатолійович</cp:lastModifiedBy>
  <cp:revision>12</cp:revision>
  <dcterms:created xsi:type="dcterms:W3CDTF">2019-11-07T09:29:00Z</dcterms:created>
  <dcterms:modified xsi:type="dcterms:W3CDTF">2019-12-09T16:18:00Z</dcterms:modified>
</cp:coreProperties>
</file>