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 wp14:anchorId="684146D2" wp14:editId="2B46DBDA">
            <wp:simplePos x="0" y="0"/>
            <wp:positionH relativeFrom="column">
              <wp:posOffset>45720</wp:posOffset>
            </wp:positionH>
            <wp:positionV relativeFrom="page">
              <wp:posOffset>805180</wp:posOffset>
            </wp:positionV>
            <wp:extent cx="6108700" cy="2867025"/>
            <wp:effectExtent l="19050" t="0" r="6350" b="0"/>
            <wp:wrapNone/>
            <wp:docPr id="2" name="Рисунок 3" descr="r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ris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6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>Про підведення підсумків фінансово-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господарської діяльності бюджетних 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установ міста Хмельницького за 2018 рік 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      Заслухавши інформацію заступника міського голови Мельник Г.Л. щодо результатів фінансово-господарської діяльності бюджетних установ міста за 2018 рік, виконавчий комітет міської ради відзначає наступне.</w:t>
      </w:r>
    </w:p>
    <w:p w:rsidR="00A70917" w:rsidRPr="00247568" w:rsidRDefault="00A70917" w:rsidP="00A709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pStyle w:val="a4"/>
        <w:ind w:firstLine="72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247568">
        <w:rPr>
          <w:rFonts w:ascii="Times New Roman" w:hAnsi="Times New Roman"/>
          <w:i/>
          <w:sz w:val="24"/>
          <w:szCs w:val="24"/>
          <w:lang w:val="uk-UA"/>
        </w:rPr>
        <w:t>Галузь «Освіта»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 утримання діючої мережі установ освіти у 2018 році спрямовано 1 038 809,9 тис.</w:t>
      </w:r>
      <w:r w:rsidR="00377FD0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>, у порівнянні з 2017 роком видатки на галузь збільшились на 179 012,3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або 20,8%.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Обсяг видатків загального фонду бюджету становить 896 050,8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>, що у порівнянні з 2017 роком більше на 159 502,0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або на 21,7%.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Обсяг видатків спеціального фонду бюджету становить 145 041,8 тис.</w:t>
      </w:r>
      <w:r w:rsidR="00377FD0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>, що у порівнянні з 2017 роком більше на 21 793,0 тис. грн</w:t>
      </w:r>
      <w:r w:rsidR="00377FD0"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або на 17,7%, в тому числі кошти отримані як плата за послуги </w:t>
      </w:r>
      <w:r w:rsidR="00377FD0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91 044,3 тис. грн, благодійні внески </w:t>
      </w:r>
      <w:r w:rsidR="00377FD0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3 206,9 тис. грн, видатки бюджету розвитку </w:t>
      </w:r>
      <w:r w:rsidR="00377FD0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50 790,6 тис.</w:t>
      </w:r>
      <w:r w:rsidR="00C56B3E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гривень.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У видатках загального фонду за 2018 рік по галузі значну питому вагу складають видатки на оплату праці </w:t>
      </w:r>
      <w:r w:rsidR="00C56B3E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78,3%, на оплату комунальних послуг та енергоносіїв </w:t>
      </w:r>
      <w:r w:rsidR="00BE412D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9,7%, видатки на харчування </w:t>
      </w:r>
      <w:r w:rsidR="00BE412D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5,8%, інші видатки </w:t>
      </w:r>
      <w:r w:rsidR="00BE412D" w:rsidRPr="00EA2345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A2345">
        <w:rPr>
          <w:rFonts w:ascii="Times New Roman" w:hAnsi="Times New Roman" w:cs="Times New Roman"/>
          <w:sz w:val="24"/>
          <w:szCs w:val="24"/>
        </w:rPr>
        <w:t xml:space="preserve"> 6,2%. 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Обсяг видатків на оплату праці у 2018 році в сумі </w:t>
      </w:r>
      <w:r w:rsidRPr="00EA2345">
        <w:rPr>
          <w:rFonts w:ascii="Times New Roman" w:hAnsi="Times New Roman" w:cs="Times New Roman"/>
          <w:sz w:val="24"/>
          <w:szCs w:val="24"/>
        </w:rPr>
        <w:t xml:space="preserve">701 760,5 тис. грн </w:t>
      </w: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збільшився на 22,8%, що дало змогу: 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44B7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Pr="007D44B7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ідвищити посадові оклади педагогічним працівникам,</w:t>
      </w:r>
      <w:r w:rsidRPr="007D44B7">
        <w:rPr>
          <w:rFonts w:ascii="Times New Roman" w:hAnsi="Times New Roman" w:cs="Times New Roman"/>
          <w:b/>
          <w:color w:val="0D4A6C"/>
          <w:sz w:val="24"/>
          <w:szCs w:val="24"/>
          <w:bdr w:val="none" w:sz="0" w:space="0" w:color="auto" w:frame="1"/>
        </w:rPr>
        <w:t xml:space="preserve"> </w:t>
      </w:r>
      <w:r w:rsidRPr="007D44B7">
        <w:rPr>
          <w:rStyle w:val="ab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які фінансуються за рахунок освітньої субвенції на 10% починаючи з 1 січня 2018 року</w:t>
      </w:r>
      <w:r w:rsidRPr="00EA2345">
        <w:rPr>
          <w:rFonts w:ascii="Times New Roman" w:hAnsi="Times New Roman" w:cs="Times New Roman"/>
          <w:sz w:val="24"/>
          <w:szCs w:val="24"/>
        </w:rPr>
        <w:t>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виплатити надбавку за </w:t>
      </w:r>
      <w:r w:rsidRPr="00EA2345">
        <w:rPr>
          <w:rFonts w:ascii="Times New Roman" w:hAnsi="Times New Roman" w:cs="Times New Roman"/>
          <w:sz w:val="24"/>
          <w:szCs w:val="24"/>
        </w:rPr>
        <w:t>престижність праці педагогічним працівникам, що утримуються  за рахунок коштів місцевого бюджету до 30%;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матеріальну допомогу на оздоровлення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в сумі </w:t>
      </w:r>
      <w:r w:rsidRPr="00EA2345">
        <w:rPr>
          <w:rFonts w:ascii="Times New Roman" w:hAnsi="Times New Roman" w:cs="Times New Roman"/>
          <w:sz w:val="24"/>
          <w:szCs w:val="24"/>
        </w:rPr>
        <w:t xml:space="preserve">19 023,5 </w:t>
      </w:r>
      <w:proofErr w:type="spellStart"/>
      <w:r w:rsidRPr="00EA234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 (з нарахуваннями);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грошову винагороду </w:t>
      </w:r>
      <w:r w:rsidRPr="00EA23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сумлінну працю, зразкове виконання службових обов’язків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за 2018 рік (100% від посадового окладу) –  17 081,4 тис. грн;</w:t>
      </w:r>
    </w:p>
    <w:p w:rsidR="007D44B7" w:rsidRPr="00EA2345" w:rsidRDefault="007D44B7" w:rsidP="007D44B7">
      <w:pPr>
        <w:widowControl w:val="0"/>
        <w:numPr>
          <w:ilvl w:val="0"/>
          <w:numId w:val="2"/>
        </w:numPr>
        <w:tabs>
          <w:tab w:val="clear" w:pos="1609"/>
          <w:tab w:val="left" w:pos="0"/>
          <w:tab w:val="num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матеріальну допомогу на оздоровлення технічному персоналу закладів в сумі       </w:t>
      </w:r>
      <w:r w:rsidRPr="00EA2345">
        <w:rPr>
          <w:rFonts w:ascii="Times New Roman" w:hAnsi="Times New Roman" w:cs="Times New Roman"/>
          <w:sz w:val="24"/>
          <w:szCs w:val="24"/>
        </w:rPr>
        <w:t xml:space="preserve">5 730,0 </w:t>
      </w:r>
      <w:proofErr w:type="spellStart"/>
      <w:r w:rsidRPr="00EA2345"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 w:rsidRPr="00EA2345">
        <w:rPr>
          <w:rFonts w:ascii="Times New Roman" w:hAnsi="Times New Roman" w:cs="Times New Roman"/>
          <w:sz w:val="24"/>
          <w:szCs w:val="24"/>
        </w:rPr>
        <w:t xml:space="preserve"> (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з нарахуваннями).</w:t>
      </w:r>
    </w:p>
    <w:p w:rsidR="007D44B7" w:rsidRPr="00EA2345" w:rsidRDefault="007D44B7" w:rsidP="007D44B7">
      <w:pPr>
        <w:pStyle w:val="aa"/>
        <w:widowControl w:val="0"/>
        <w:tabs>
          <w:tab w:val="left" w:pos="720"/>
        </w:tabs>
        <w:spacing w:before="0" w:beforeAutospacing="0" w:after="0" w:afterAutospacing="0"/>
        <w:ind w:firstLine="567"/>
        <w:jc w:val="both"/>
        <w:rPr>
          <w:lang w:val="uk-UA"/>
        </w:rPr>
      </w:pP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A2345">
        <w:rPr>
          <w:rFonts w:ascii="Times New Roman" w:hAnsi="Times New Roman" w:cs="Times New Roman"/>
          <w:sz w:val="24"/>
          <w:szCs w:val="24"/>
        </w:rPr>
        <w:t xml:space="preserve">ережа закладів загальної середньої освіти складає 35 установ. Так, у 2017 році кількість учнів в місті налічувала 30 838 осіб, у 2018 році – 32 555 осіб, що на 1 717 учнів більше.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 xml:space="preserve">Всього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 1 вересня 2018 року кількість класів </w:t>
      </w:r>
      <w:r w:rsidRPr="00EA2345">
        <w:rPr>
          <w:rFonts w:ascii="Times New Roman" w:hAnsi="Times New Roman" w:cs="Times New Roman"/>
          <w:sz w:val="24"/>
          <w:szCs w:val="24"/>
        </w:rPr>
        <w:t xml:space="preserve">закладів загальної середньої освіти </w:t>
      </w:r>
      <w:r w:rsidRPr="00EA2345">
        <w:rPr>
          <w:rFonts w:ascii="Times New Roman" w:hAnsi="Times New Roman" w:cs="Times New Roman"/>
          <w:color w:val="000000"/>
          <w:sz w:val="24"/>
          <w:szCs w:val="24"/>
        </w:rPr>
        <w:t>зросла на 31 клас  і становить 1102 класи.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Наповнюваність класів у закладах з</w:t>
      </w:r>
      <w:r w:rsidR="00CF5600">
        <w:rPr>
          <w:rFonts w:ascii="Times New Roman" w:hAnsi="Times New Roman" w:cs="Times New Roman"/>
          <w:sz w:val="24"/>
          <w:szCs w:val="24"/>
        </w:rPr>
        <w:t>агальної середньої освіти в 2018</w:t>
      </w:r>
      <w:r w:rsidRPr="00EA2345">
        <w:rPr>
          <w:rFonts w:ascii="Times New Roman" w:hAnsi="Times New Roman" w:cs="Times New Roman"/>
          <w:sz w:val="24"/>
          <w:szCs w:val="24"/>
        </w:rPr>
        <w:t xml:space="preserve"> році збільшилась з 28,8 учнів (1071 класів) до 29,5 учнів (1102 клас), тобто зросла на 0,7 одиниць.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Низький показник наповнюваності класів (нижчий середнього показника по галузі 29,5) склався у НВО № 23 (21,5), СЗОШ № 13 (24,3), ЗОШ № 20 (25,6), СЗОШ № 19 (25,8), Ліцей №15 (25,8).</w:t>
      </w:r>
    </w:p>
    <w:p w:rsidR="007D44B7" w:rsidRPr="00EA2345" w:rsidRDefault="007D44B7" w:rsidP="007D44B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EA2345">
        <w:rPr>
          <w:rFonts w:ascii="Times New Roman" w:hAnsi="Times New Roman" w:cs="Times New Roman"/>
          <w:sz w:val="24"/>
          <w:szCs w:val="24"/>
          <w:lang w:eastAsia="uk-UA"/>
        </w:rPr>
        <w:t xml:space="preserve">Вартість утримання 1-го учня у 2018 році (без урахування видатків на проведення ремонтних робіт) в середньому по закладах загальної середньої освіти склала 14 750,1 грн. </w:t>
      </w:r>
    </w:p>
    <w:p w:rsidR="007D44B7" w:rsidRPr="00D757A4" w:rsidRDefault="007D44B7" w:rsidP="007D44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57A4">
        <w:rPr>
          <w:rFonts w:ascii="Times New Roman" w:hAnsi="Times New Roman" w:cs="Times New Roman"/>
          <w:spacing w:val="4"/>
          <w:sz w:val="24"/>
          <w:szCs w:val="24"/>
        </w:rPr>
        <w:t xml:space="preserve">Найдорожчий учень залишився в таких закладах: </w:t>
      </w:r>
      <w:r w:rsidRPr="00D757A4">
        <w:rPr>
          <w:rFonts w:ascii="Times New Roman" w:hAnsi="Times New Roman" w:cs="Times New Roman"/>
          <w:sz w:val="24"/>
          <w:szCs w:val="24"/>
        </w:rPr>
        <w:t xml:space="preserve">НВО № 23 (21,2 тис. грн), СЗОШ № 8 (20,4 тис. грн), СЗОШ № 19 (17,7 тис. грн), НВК № 31 (17,8 </w:t>
      </w:r>
      <w:proofErr w:type="spellStart"/>
      <w:r w:rsidRPr="00D757A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757A4">
        <w:rPr>
          <w:rFonts w:ascii="Times New Roman" w:hAnsi="Times New Roman" w:cs="Times New Roman"/>
          <w:sz w:val="24"/>
          <w:szCs w:val="24"/>
        </w:rPr>
        <w:t>с.грн</w:t>
      </w:r>
      <w:proofErr w:type="spellEnd"/>
      <w:r w:rsidRPr="00D757A4">
        <w:rPr>
          <w:rFonts w:ascii="Times New Roman" w:hAnsi="Times New Roman" w:cs="Times New Roman"/>
          <w:sz w:val="24"/>
          <w:szCs w:val="24"/>
        </w:rPr>
        <w:t xml:space="preserve">), СЗОШ № 6 (17,2 тис. грн), ЗОШ № 20 (17,1 тис. грн), Гімназія № 1 (16,2 тис. гривень). Тобто, не враховано пропозиції, які були надані на минулорічних балансових комісіях, щодо вжиття заходів з метою зменшення вартості учня. </w:t>
      </w:r>
    </w:p>
    <w:p w:rsidR="007D44B7" w:rsidRPr="00EA2345" w:rsidRDefault="007D44B7" w:rsidP="007D44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A2345">
        <w:rPr>
          <w:rFonts w:ascii="Times New Roman" w:hAnsi="Times New Roman" w:cs="Times New Roman"/>
          <w:sz w:val="24"/>
          <w:szCs w:val="24"/>
        </w:rPr>
        <w:t>айменша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4"/>
          <w:sz w:val="24"/>
          <w:szCs w:val="24"/>
        </w:rPr>
        <w:t>в</w:t>
      </w:r>
      <w:r w:rsidRPr="00EA2345">
        <w:rPr>
          <w:rFonts w:ascii="Times New Roman" w:hAnsi="Times New Roman" w:cs="Times New Roman"/>
          <w:sz w:val="24"/>
          <w:szCs w:val="24"/>
        </w:rPr>
        <w:t xml:space="preserve">артість 1-го учня  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>досягнута в</w:t>
      </w:r>
      <w:r w:rsidRPr="00EA2345">
        <w:rPr>
          <w:rFonts w:ascii="Times New Roman" w:hAnsi="Times New Roman" w:cs="Times New Roman"/>
          <w:sz w:val="24"/>
          <w:szCs w:val="24"/>
        </w:rPr>
        <w:t xml:space="preserve"> таких закладах як НВО № 28 (12,0 тис. грн), ЗОШ № 25 (12,7 тис. грн), НВО № 5 (13,3 тис. грн), НВК № 4 (13,4 тис. грн), НВК № 6 (13,4 тис. гр</w:t>
      </w:r>
      <w:r>
        <w:rPr>
          <w:rFonts w:ascii="Times New Roman" w:hAnsi="Times New Roman" w:cs="Times New Roman"/>
          <w:sz w:val="24"/>
          <w:szCs w:val="24"/>
        </w:rPr>
        <w:t>иве</w:t>
      </w:r>
      <w:r w:rsidRPr="00EA23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2345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B7" w:rsidRPr="00EA2345" w:rsidRDefault="007D44B7" w:rsidP="007D44B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Найбільше навантаження</w:t>
      </w:r>
      <w:r w:rsidRPr="00EA2345">
        <w:rPr>
          <w:rFonts w:ascii="Times New Roman" w:hAnsi="Times New Roman" w:cs="Times New Roman"/>
          <w:sz w:val="24"/>
          <w:szCs w:val="24"/>
        </w:rPr>
        <w:t xml:space="preserve"> педагогічними годинами учнів допущено в таких школах як СЗОШ № 1, СЗОШ № 6, Ліцей № 17, СЗОШ № 25, СЗОШ № 32, СЗОШ № 33. Унормоване навантаження на 1 учня в ЗОШ № 24, НВК № 9, ЗОШ № 18, НВО № 28, Гімназії № 2.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>За результатами аналізу кількість годин замін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проведених керівниками навчальних закладів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EA23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значно скоротилася в порівнянні до 2017 року, із 35 закладів 16 не проводили заміни адміністрацією - НВК № 2, ЗОШ № 7, НВК № 10, Гімназія № 1, Гімназія № 2, СЗОШ № 12, ЗОШ № 14, ЗОШ № 20, ЗОШ № 21, НВК № 7, НВО № 28, ЗОШ № 30, НВК № 31, НВО № 1, ЗОШ № 4, ЗОШ № 13, а отже підвищили якість управлінської діяльності закладу.</w:t>
      </w:r>
    </w:p>
    <w:p w:rsidR="007D44B7" w:rsidRPr="00EA2345" w:rsidRDefault="007D44B7" w:rsidP="007D44B7">
      <w:pPr>
        <w:pStyle w:val="aa"/>
        <w:widowControl w:val="0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  <w:lang w:val="uk-UA"/>
        </w:rPr>
      </w:pPr>
      <w:r w:rsidRPr="00EA2345">
        <w:rPr>
          <w:shd w:val="clear" w:color="auto" w:fill="FFFFFF"/>
          <w:lang w:val="uk-UA"/>
        </w:rPr>
        <w:t>Однак в 2018 році 19 закладів, не виконуючи пропозиції протоколів 2017 року, практикують здійснення замін адмінперсоналом, в тому числі:  найбільшу кількість годин заміни у 2018 році здійснено у Колегіум – 394 год,  НВК № 4 – 263 год, СЗОШ № 27 – 167 год,  СЗОШ № 29 – 164 год, СЗОШ №</w:t>
      </w:r>
      <w:r>
        <w:rPr>
          <w:shd w:val="clear" w:color="auto" w:fill="FFFFFF"/>
          <w:lang w:val="uk-UA"/>
        </w:rPr>
        <w:t xml:space="preserve"> </w:t>
      </w:r>
      <w:r w:rsidRPr="00EA2345">
        <w:rPr>
          <w:shd w:val="clear" w:color="auto" w:fill="FFFFFF"/>
          <w:lang w:val="uk-UA"/>
        </w:rPr>
        <w:t>1 – 155 год.</w:t>
      </w:r>
    </w:p>
    <w:p w:rsidR="007D44B7" w:rsidRPr="00EA2345" w:rsidRDefault="007D44B7" w:rsidP="007D44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7D44B7" w:rsidRPr="00EA2345" w:rsidRDefault="007D44B7" w:rsidP="007D44B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Видатки на оплату спожитих енергоносіїв в 2018 році обраховано в сумі 91</w:t>
      </w:r>
      <w:r w:rsidR="00B67495">
        <w:rPr>
          <w:rFonts w:ascii="Times New Roman" w:hAnsi="Times New Roman" w:cs="Times New Roman"/>
          <w:sz w:val="24"/>
          <w:szCs w:val="24"/>
        </w:rPr>
        <w:t> </w:t>
      </w:r>
      <w:r w:rsidRPr="00EA2345">
        <w:rPr>
          <w:rFonts w:ascii="Times New Roman" w:hAnsi="Times New Roman" w:cs="Times New Roman"/>
          <w:sz w:val="24"/>
          <w:szCs w:val="24"/>
        </w:rPr>
        <w:t xml:space="preserve">252,8 тис. гривень. Протягом року проведено ряд енергоефективних заходів, що зумовило економію споживання як у фактичних обсягах так і в грошовому виразі, що становить 5970,4 тис. грн, в тому числі: </w:t>
      </w:r>
      <w:proofErr w:type="spellStart"/>
      <w:r w:rsidRPr="00EA2345">
        <w:rPr>
          <w:rFonts w:ascii="Times New Roman" w:hAnsi="Times New Roman" w:cs="Times New Roman"/>
          <w:sz w:val="24"/>
          <w:szCs w:val="24"/>
        </w:rPr>
        <w:t>теплопостання</w:t>
      </w:r>
      <w:proofErr w:type="spellEnd"/>
      <w:r w:rsidRPr="00EA2345">
        <w:rPr>
          <w:rFonts w:ascii="Times New Roman" w:hAnsi="Times New Roman" w:cs="Times New Roman"/>
          <w:sz w:val="24"/>
          <w:szCs w:val="24"/>
        </w:rPr>
        <w:t xml:space="preserve"> - 4033,6 тис. грн, водопостачання - 533,2 тис. грн, електроенергія - 1344,0 тис. грн, природний газ - 59,6 тис. гривень.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Надходження коштів до спеціального фонду в 2018 році порівняно з 2017 роком зросли на 4041,5 тис. грн (12,5 %). Надходження від надання послуг по харчуванню збільшились на 3050,7 тис. грн (18,0 %); від інших видів надходжень – на 990,8 тис. грн (6,5 %). Найбільше зросли надходження до спеціального фонду в НВО № 28, ЗОШ № 18, НВО № 1, НВК № 31, ЗОШ № 30, НВК № 7, НВК № 4; зменшились надходження – в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2345">
        <w:rPr>
          <w:rFonts w:ascii="Times New Roman" w:hAnsi="Times New Roman" w:cs="Times New Roman"/>
          <w:sz w:val="24"/>
          <w:szCs w:val="24"/>
        </w:rPr>
        <w:t>ЗОШ № 8, колегіумі, ЗОШ № 22, ліцеї № 17, ЗОШ № 14, НВК № 9.</w:t>
      </w:r>
    </w:p>
    <w:p w:rsidR="00920A8A" w:rsidRPr="00457F9B" w:rsidRDefault="00920A8A" w:rsidP="00920A8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7F9B">
        <w:rPr>
          <w:rFonts w:ascii="Times New Roman" w:hAnsi="Times New Roman" w:cs="Times New Roman"/>
          <w:sz w:val="24"/>
          <w:szCs w:val="24"/>
        </w:rPr>
        <w:t xml:space="preserve">Надходження від реалізації продукції буфетів шкільних </w:t>
      </w:r>
      <w:proofErr w:type="spellStart"/>
      <w:r w:rsidRPr="00457F9B">
        <w:rPr>
          <w:rFonts w:ascii="Times New Roman" w:hAnsi="Times New Roman" w:cs="Times New Roman"/>
          <w:sz w:val="24"/>
          <w:szCs w:val="24"/>
        </w:rPr>
        <w:t>їдалень</w:t>
      </w:r>
      <w:proofErr w:type="spellEnd"/>
      <w:r w:rsidRPr="00457F9B">
        <w:rPr>
          <w:rFonts w:ascii="Times New Roman" w:hAnsi="Times New Roman" w:cs="Times New Roman"/>
          <w:sz w:val="24"/>
          <w:szCs w:val="24"/>
        </w:rPr>
        <w:t xml:space="preserve"> в 2018 році склали 5825,8 тис. грн, що на 183,7 тис. грн (3,3 %)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F9B">
        <w:rPr>
          <w:rFonts w:ascii="Times New Roman" w:hAnsi="Times New Roman" w:cs="Times New Roman"/>
          <w:sz w:val="24"/>
          <w:szCs w:val="24"/>
        </w:rPr>
        <w:t xml:space="preserve">більше, ніж у 2017 році. </w:t>
      </w:r>
      <w:proofErr w:type="spellStart"/>
      <w:r w:rsidRPr="00457F9B">
        <w:rPr>
          <w:rFonts w:ascii="Times New Roman" w:hAnsi="Times New Roman" w:cs="Times New Roman"/>
          <w:sz w:val="24"/>
          <w:szCs w:val="24"/>
        </w:rPr>
        <w:t>Набільше</w:t>
      </w:r>
      <w:proofErr w:type="spellEnd"/>
      <w:r w:rsidRPr="00457F9B">
        <w:rPr>
          <w:rFonts w:ascii="Times New Roman" w:hAnsi="Times New Roman" w:cs="Times New Roman"/>
          <w:sz w:val="24"/>
          <w:szCs w:val="24"/>
        </w:rPr>
        <w:t xml:space="preserve"> зросли надходження в таких закладах як НВК № 6, ТБЛ, ЗОШ № 29, НВО № 28, НВО № 5; зменшились в ЗОШ № 12, ЗОШ № 27, ліцеї № 15, ЗОШ № 20, СЗОШ № 8.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В 2018 році, враховуючи звернення від керівників та потреби у створенні груп подовженого дня, було введено додатково 62 ставки вихователів ГПД, що в свою чергу дало можливість створити 166 груп на безкоштовній основі. На їх утримання додатково з міського бюджету було виділено 6531,6 тис. гривень. Кількість учнів, що відвідує безкоштовні ГПД налічує 5122. </w:t>
      </w:r>
    </w:p>
    <w:p w:rsidR="007D44B7" w:rsidRPr="00FE674C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Проте, п</w:t>
      </w:r>
      <w:r w:rsidRPr="00EA2345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системний </w:t>
      </w:r>
      <w:r w:rsidRPr="00EA2345">
        <w:rPr>
          <w:rFonts w:ascii="Times New Roman" w:hAnsi="Times New Roman" w:cs="Times New Roman"/>
          <w:sz w:val="24"/>
          <w:szCs w:val="24"/>
        </w:rPr>
        <w:t xml:space="preserve">моніторинг  відвідування учнями ГПД </w:t>
      </w:r>
      <w:r>
        <w:rPr>
          <w:rFonts w:ascii="Times New Roman" w:hAnsi="Times New Roman" w:cs="Times New Roman"/>
          <w:sz w:val="24"/>
          <w:szCs w:val="24"/>
        </w:rPr>
        <w:t>показав</w:t>
      </w:r>
      <w:r w:rsidRPr="00EA2345">
        <w:rPr>
          <w:rFonts w:ascii="Times New Roman" w:hAnsi="Times New Roman" w:cs="Times New Roman"/>
          <w:sz w:val="24"/>
          <w:szCs w:val="24"/>
        </w:rPr>
        <w:t xml:space="preserve">, що відсоток цього показника коливається від 14 % до 83 %,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A2345">
        <w:rPr>
          <w:rFonts w:ascii="Times New Roman" w:hAnsi="Times New Roman" w:cs="Times New Roman"/>
          <w:sz w:val="24"/>
          <w:szCs w:val="24"/>
        </w:rPr>
        <w:t xml:space="preserve">ісля 16-ї години в деяких групах учні взагалі відсутні. </w:t>
      </w:r>
      <w:r>
        <w:rPr>
          <w:rFonts w:ascii="Times New Roman" w:hAnsi="Times New Roman" w:cs="Times New Roman"/>
          <w:sz w:val="24"/>
          <w:szCs w:val="24"/>
        </w:rPr>
        <w:t xml:space="preserve">У закладах, у яких кількість груп найбільша, відвідування найгірше. </w:t>
      </w: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EA2345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ично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відвідування коливається від 4 до 21 учня, що свідчить про неналежну роботу адміністрації і необґрунтовані фінансові витрати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A2345">
        <w:rPr>
          <w:rFonts w:ascii="Times New Roman" w:hAnsi="Times New Roman" w:cs="Times New Roman"/>
          <w:sz w:val="24"/>
          <w:szCs w:val="24"/>
        </w:rPr>
        <w:t>вартість утримання 1-ї ГПД в місяць коштує бюджету 9623 гривні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A2345">
        <w:rPr>
          <w:rFonts w:ascii="Times New Roman" w:hAnsi="Times New Roman" w:cs="Times New Roman"/>
          <w:sz w:val="24"/>
          <w:szCs w:val="24"/>
        </w:rPr>
        <w:t>.</w:t>
      </w:r>
      <w:r w:rsidRPr="00C30419">
        <w:rPr>
          <w:rFonts w:ascii="Times New Roman" w:hAnsi="Times New Roman" w:cs="Times New Roman"/>
          <w:sz w:val="24"/>
          <w:szCs w:val="24"/>
        </w:rPr>
        <w:t xml:space="preserve"> </w:t>
      </w:r>
      <w:r w:rsidRPr="0057066B">
        <w:rPr>
          <w:rFonts w:ascii="Times New Roman" w:hAnsi="Times New Roman" w:cs="Times New Roman"/>
          <w:sz w:val="24"/>
          <w:szCs w:val="24"/>
        </w:rPr>
        <w:t xml:space="preserve">Так, найбільша кількість створених ГПД в таких школах як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7066B">
        <w:rPr>
          <w:rFonts w:ascii="Times New Roman" w:hAnsi="Times New Roman" w:cs="Times New Roman"/>
          <w:sz w:val="24"/>
          <w:szCs w:val="24"/>
        </w:rPr>
        <w:t xml:space="preserve">ЗОШ № 6,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7066B">
        <w:rPr>
          <w:rFonts w:ascii="Times New Roman" w:hAnsi="Times New Roman" w:cs="Times New Roman"/>
          <w:sz w:val="24"/>
          <w:szCs w:val="24"/>
        </w:rPr>
        <w:t xml:space="preserve">ЗОШ № 8, НВК № 9, ЗОШ № 14,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7066B">
        <w:rPr>
          <w:rFonts w:ascii="Times New Roman" w:hAnsi="Times New Roman" w:cs="Times New Roman"/>
          <w:sz w:val="24"/>
          <w:szCs w:val="24"/>
        </w:rPr>
        <w:t xml:space="preserve">олегіум, </w:t>
      </w:r>
      <w:r w:rsidR="00DC2C6A">
        <w:rPr>
          <w:rFonts w:ascii="Times New Roman" w:hAnsi="Times New Roman" w:cs="Times New Roman"/>
          <w:sz w:val="24"/>
          <w:szCs w:val="24"/>
        </w:rPr>
        <w:t>Л</w:t>
      </w:r>
      <w:r w:rsidRPr="0057066B">
        <w:rPr>
          <w:rFonts w:ascii="Times New Roman" w:hAnsi="Times New Roman" w:cs="Times New Roman"/>
          <w:sz w:val="24"/>
          <w:szCs w:val="24"/>
        </w:rPr>
        <w:t xml:space="preserve">іцей № 17, ЗОШ № 22, НВО № 23, </w:t>
      </w:r>
      <w:r>
        <w:rPr>
          <w:rFonts w:ascii="Times New Roman" w:hAnsi="Times New Roman" w:cs="Times New Roman"/>
          <w:sz w:val="24"/>
          <w:szCs w:val="24"/>
        </w:rPr>
        <w:t xml:space="preserve">НВО № 1, НВК № 31, </w:t>
      </w:r>
      <w:r w:rsidRPr="0057066B">
        <w:rPr>
          <w:rFonts w:ascii="Times New Roman" w:hAnsi="Times New Roman" w:cs="Times New Roman"/>
          <w:sz w:val="24"/>
          <w:szCs w:val="24"/>
        </w:rPr>
        <w:t>що і вплинуло на зменшення доходів до спеціального фонду</w:t>
      </w:r>
      <w:r w:rsidR="00DC2C6A">
        <w:rPr>
          <w:rFonts w:ascii="Times New Roman" w:hAnsi="Times New Roman" w:cs="Times New Roman"/>
          <w:sz w:val="24"/>
          <w:szCs w:val="24"/>
        </w:rPr>
        <w:t>.</w:t>
      </w:r>
    </w:p>
    <w:p w:rsidR="007D44B7" w:rsidRPr="00EA2345" w:rsidRDefault="007D44B7" w:rsidP="007D44B7">
      <w:pPr>
        <w:spacing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2345">
        <w:rPr>
          <w:rFonts w:ascii="Times New Roman" w:hAnsi="Times New Roman" w:cs="Times New Roman"/>
          <w:spacing w:val="2"/>
          <w:sz w:val="24"/>
          <w:szCs w:val="24"/>
        </w:rPr>
        <w:t xml:space="preserve">У рамках Концепції </w:t>
      </w:r>
      <w:r w:rsidRPr="00A1132F">
        <w:rPr>
          <w:rFonts w:ascii="Times New Roman" w:hAnsi="Times New Roman" w:cs="Times New Roman"/>
          <w:spacing w:val="2"/>
          <w:sz w:val="24"/>
          <w:szCs w:val="24"/>
        </w:rPr>
        <w:t>реалізації державної політики у сфері реформування загальної середньої освіти «Нова українська школа» на забезпечення якісної, сучасної та доступної освіти спрямовано 12,9 млн. грн., в т. ч: на придбання парт 5,2 млн. грн, на придбання комп’ютерного обладнання та інтерактивних до</w:t>
      </w:r>
      <w:r w:rsidR="00B67495" w:rsidRPr="00A1132F">
        <w:rPr>
          <w:rFonts w:ascii="Times New Roman" w:hAnsi="Times New Roman" w:cs="Times New Roman"/>
          <w:spacing w:val="2"/>
          <w:sz w:val="24"/>
          <w:szCs w:val="24"/>
        </w:rPr>
        <w:t>ш</w:t>
      </w:r>
      <w:r w:rsidR="00A1132F" w:rsidRPr="00A1132F">
        <w:rPr>
          <w:rFonts w:ascii="Times New Roman" w:hAnsi="Times New Roman" w:cs="Times New Roman"/>
          <w:spacing w:val="2"/>
          <w:sz w:val="24"/>
          <w:szCs w:val="24"/>
        </w:rPr>
        <w:t>ок 5,0</w:t>
      </w:r>
      <w:r w:rsidRPr="00A1132F">
        <w:rPr>
          <w:rFonts w:ascii="Times New Roman" w:hAnsi="Times New Roman" w:cs="Times New Roman"/>
          <w:spacing w:val="2"/>
          <w:sz w:val="24"/>
          <w:szCs w:val="24"/>
        </w:rPr>
        <w:t xml:space="preserve"> млн. грн, на закупівлю дидактичного матеріалу передбачено 2,</w:t>
      </w:r>
      <w:r w:rsidR="005703F7" w:rsidRPr="00A1132F">
        <w:rPr>
          <w:rFonts w:ascii="Times New Roman" w:hAnsi="Times New Roman" w:cs="Times New Roman"/>
          <w:spacing w:val="2"/>
          <w:sz w:val="24"/>
          <w:szCs w:val="24"/>
        </w:rPr>
        <w:t>7</w:t>
      </w:r>
      <w:r w:rsidRPr="00A1132F">
        <w:rPr>
          <w:rFonts w:ascii="Times New Roman" w:hAnsi="Times New Roman" w:cs="Times New Roman"/>
          <w:spacing w:val="2"/>
          <w:sz w:val="24"/>
          <w:szCs w:val="24"/>
        </w:rPr>
        <w:t xml:space="preserve"> млн. гривень.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7D44B7" w:rsidRPr="00EA2345" w:rsidRDefault="007D44B7" w:rsidP="007D44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2345">
        <w:rPr>
          <w:rFonts w:ascii="Times New Roman" w:hAnsi="Times New Roman" w:cs="Times New Roman"/>
          <w:spacing w:val="2"/>
          <w:sz w:val="24"/>
          <w:szCs w:val="24"/>
        </w:rPr>
        <w:t>У квітні 2019 року серед 969 учнів 11-х класів 31 закладу загальної середньої освіти проведено опитування щодо комфортного навчання в закладі. Учні відповіли, що атмосфера в закладах освіти є комфортною. У десятку найкомфортніших увійшли: ЗОШ № 25, ЗОШ № 13, НВК № 10, Гімназія № 1, Гімназія № 2, ТБЛ, ЗОШ № 24, НВК № 2, Ліцей № 17, Ліцей № 15.</w:t>
      </w:r>
    </w:p>
    <w:p w:rsidR="007D44B7" w:rsidRDefault="007D44B7" w:rsidP="007D44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A2345">
        <w:rPr>
          <w:rFonts w:ascii="Times New Roman" w:hAnsi="Times New Roman" w:cs="Times New Roman"/>
          <w:spacing w:val="2"/>
          <w:sz w:val="24"/>
          <w:szCs w:val="24"/>
        </w:rPr>
        <w:t xml:space="preserve">На думку випускників, рівень викладання у школах є достатнім, ставлення вчителів, загалом доброзичливе та вимогливе. </w:t>
      </w:r>
      <w:proofErr w:type="spellStart"/>
      <w:r w:rsidRPr="00EA2345">
        <w:rPr>
          <w:rFonts w:ascii="Times New Roman" w:hAnsi="Times New Roman" w:cs="Times New Roman"/>
          <w:spacing w:val="2"/>
          <w:sz w:val="24"/>
          <w:szCs w:val="24"/>
        </w:rPr>
        <w:t>Одинадцятикласники</w:t>
      </w:r>
      <w:proofErr w:type="spellEnd"/>
      <w:r w:rsidRPr="00EA2345">
        <w:rPr>
          <w:rFonts w:ascii="Times New Roman" w:hAnsi="Times New Roman" w:cs="Times New Roman"/>
          <w:spacing w:val="2"/>
          <w:sz w:val="24"/>
          <w:szCs w:val="24"/>
        </w:rPr>
        <w:t xml:space="preserve"> відповіли, що школа частково надала їм компетентності для подальшого самостійного життя. Лідерами серед закладів загальної середньої освіти міста стали: НВО № 23, ЗОШ № 13, СЗОШ № 19, Колегіум, СЗОШ № 29.  </w:t>
      </w:r>
    </w:p>
    <w:p w:rsidR="00B67495" w:rsidRDefault="00B67495" w:rsidP="007D44B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7495" w:rsidRPr="00EA2345" w:rsidRDefault="00B67495" w:rsidP="00B67495">
      <w:pPr>
        <w:pStyle w:val="aa"/>
        <w:widowControl w:val="0"/>
        <w:tabs>
          <w:tab w:val="left" w:pos="72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EA2345">
        <w:rPr>
          <w:lang w:val="uk-UA"/>
        </w:rPr>
        <w:t xml:space="preserve">Видатки загального фонду бюджету на харчування у 2018 році склали 51 713,6 тис. грн, що на 19,6% більше видатків 2017 року (43 221,9 </w:t>
      </w:r>
      <w:proofErr w:type="spellStart"/>
      <w:r w:rsidRPr="00EA2345">
        <w:rPr>
          <w:lang w:val="uk-UA"/>
        </w:rPr>
        <w:t>тис.грн</w:t>
      </w:r>
      <w:proofErr w:type="spellEnd"/>
      <w:r w:rsidRPr="00EA2345">
        <w:rPr>
          <w:lang w:val="uk-UA"/>
        </w:rPr>
        <w:t>).</w:t>
      </w:r>
    </w:p>
    <w:p w:rsidR="005703F7" w:rsidRPr="001E29D0" w:rsidRDefault="007D44B7" w:rsidP="001E29D0">
      <w:pPr>
        <w:pStyle w:val="a3"/>
        <w:widowControl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закладах освіти міста постійно проводи</w:t>
      </w:r>
      <w:r w:rsidR="005703F7">
        <w:rPr>
          <w:rFonts w:ascii="Times New Roman" w:hAnsi="Times New Roman"/>
          <w:sz w:val="24"/>
          <w:szCs w:val="24"/>
          <w:lang w:val="uk-UA"/>
        </w:rPr>
        <w:t>в</w:t>
      </w:r>
      <w:r>
        <w:rPr>
          <w:rFonts w:ascii="Times New Roman" w:hAnsi="Times New Roman"/>
          <w:sz w:val="24"/>
          <w:szCs w:val="24"/>
          <w:lang w:val="uk-UA"/>
        </w:rPr>
        <w:t xml:space="preserve">ся моніторинг стану організації харчування, який свідчить що ситуація у цьому напрямку покращується. Однак, в окремих закладах освіти встановлені недоліки щодо якості харчування, обліку надходження і використання продуктів харчування 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(СЗОШ № 1, ЗОШ № 14, ЗОШ 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18; ЗОШ № 20, ЗОШ № 30, НВК № 2</w:t>
      </w:r>
      <w:r w:rsidR="00A90429">
        <w:rPr>
          <w:rFonts w:ascii="Times New Roman" w:hAnsi="Times New Roman"/>
          <w:bCs/>
          <w:sz w:val="24"/>
          <w:szCs w:val="24"/>
          <w:lang w:val="uk-UA"/>
        </w:rPr>
        <w:t>, НВО № 5, НВО № 23, НВО № 28, Л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іцей № 17, ДНЗ №№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>21, 23, 25, 30, 38, 39, 49, 54)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  <w:r w:rsidRPr="00AE0776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В цілому по галузі освіти потребує </w:t>
      </w:r>
      <w:r w:rsidRPr="001E29D0">
        <w:rPr>
          <w:rFonts w:ascii="Times New Roman" w:hAnsi="Times New Roman"/>
          <w:sz w:val="24"/>
          <w:szCs w:val="24"/>
          <w:lang w:val="uk-UA"/>
        </w:rPr>
        <w:t>активізації робота</w:t>
      </w:r>
      <w:r>
        <w:rPr>
          <w:rFonts w:ascii="Times New Roman" w:hAnsi="Times New Roman"/>
          <w:sz w:val="24"/>
          <w:szCs w:val="24"/>
          <w:lang w:val="uk-UA"/>
        </w:rPr>
        <w:t xml:space="preserve"> щодо покращення </w:t>
      </w:r>
      <w:r w:rsidR="001E29D0">
        <w:rPr>
          <w:rFonts w:ascii="Times New Roman" w:hAnsi="Times New Roman"/>
          <w:sz w:val="24"/>
          <w:szCs w:val="24"/>
          <w:lang w:val="uk-UA"/>
        </w:rPr>
        <w:t>якості харчування дітей шляхом введення додаткових продукті</w:t>
      </w:r>
      <w:r w:rsidR="001E29D0">
        <w:rPr>
          <w:rFonts w:ascii="Times New Roman" w:hAnsi="Times New Roman"/>
          <w:sz w:val="24"/>
          <w:szCs w:val="24"/>
          <w:lang w:val="uk-UA"/>
        </w:rPr>
        <w:t xml:space="preserve">в, які містять багато вітамінів, перегляду </w:t>
      </w:r>
      <w:r w:rsidR="005703F7" w:rsidRPr="001E29D0">
        <w:rPr>
          <w:rFonts w:ascii="Times New Roman" w:hAnsi="Times New Roman"/>
          <w:sz w:val="24"/>
          <w:szCs w:val="24"/>
          <w:lang w:val="uk-UA"/>
        </w:rPr>
        <w:t>складу меню з подальшим розробленням реального перспективного меню, виходячи з наявного фінансового ресурсу та реальних потреб закладів</w:t>
      </w:r>
      <w:r w:rsidR="001E29D0" w:rsidRPr="001E29D0">
        <w:rPr>
          <w:rFonts w:ascii="Times New Roman" w:hAnsi="Times New Roman"/>
          <w:sz w:val="24"/>
          <w:szCs w:val="24"/>
          <w:lang w:val="uk-UA"/>
        </w:rPr>
        <w:t>.</w:t>
      </w:r>
    </w:p>
    <w:p w:rsidR="007D44B7" w:rsidRDefault="007D44B7" w:rsidP="007D44B7">
      <w:pPr>
        <w:pStyle w:val="a3"/>
        <w:widowControl w:val="0"/>
        <w:spacing w:after="12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2018 році у </w:t>
      </w:r>
      <w:r w:rsidRPr="00EA2345">
        <w:rPr>
          <w:rFonts w:ascii="Times New Roman" w:hAnsi="Times New Roman" w:cs="Times New Roman"/>
          <w:sz w:val="24"/>
          <w:szCs w:val="24"/>
        </w:rPr>
        <w:t>місті функціону</w:t>
      </w:r>
      <w:r>
        <w:rPr>
          <w:rFonts w:ascii="Times New Roman" w:hAnsi="Times New Roman" w:cs="Times New Roman"/>
          <w:sz w:val="24"/>
          <w:szCs w:val="24"/>
        </w:rPr>
        <w:t>вало</w:t>
      </w:r>
      <w:r w:rsidRPr="00EA2345">
        <w:rPr>
          <w:rFonts w:ascii="Times New Roman" w:hAnsi="Times New Roman" w:cs="Times New Roman"/>
          <w:sz w:val="24"/>
          <w:szCs w:val="24"/>
        </w:rPr>
        <w:t xml:space="preserve"> 44 дошкільних навчальних заклади міської комунальної власності, з них 40 дошкільних закладів та  3 – у складі НВО (НВО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1, НВО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23, НВК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 xml:space="preserve">31); 1 – при </w:t>
      </w:r>
      <w:r>
        <w:rPr>
          <w:rFonts w:ascii="Times New Roman" w:hAnsi="Times New Roman" w:cs="Times New Roman"/>
          <w:sz w:val="24"/>
          <w:szCs w:val="24"/>
        </w:rPr>
        <w:t xml:space="preserve">СЗОШ </w:t>
      </w:r>
      <w:r w:rsidRPr="00EA2345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 xml:space="preserve">33. 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Станом на 1 січня 2018 року по мережі закладів дошкільної освіти </w:t>
      </w:r>
      <w:r>
        <w:rPr>
          <w:rFonts w:ascii="Times New Roman" w:hAnsi="Times New Roman" w:cs="Times New Roman"/>
          <w:sz w:val="24"/>
          <w:szCs w:val="24"/>
        </w:rPr>
        <w:t xml:space="preserve">було </w:t>
      </w:r>
      <w:r w:rsidRPr="00EA2345">
        <w:rPr>
          <w:rFonts w:ascii="Times New Roman" w:hAnsi="Times New Roman" w:cs="Times New Roman"/>
          <w:sz w:val="24"/>
          <w:szCs w:val="24"/>
        </w:rPr>
        <w:t xml:space="preserve">12292 дитини. Станом на 1 січня 2019 року по мережі закладів дошкільної освіти 13129 дітей, що на </w:t>
      </w:r>
      <w:r w:rsidR="0050407D">
        <w:rPr>
          <w:rFonts w:ascii="Times New Roman" w:hAnsi="Times New Roman" w:cs="Times New Roman"/>
          <w:sz w:val="24"/>
          <w:szCs w:val="24"/>
        </w:rPr>
        <w:t>837</w:t>
      </w:r>
      <w:r w:rsidRPr="00EA2345">
        <w:rPr>
          <w:rFonts w:ascii="Times New Roman" w:hAnsi="Times New Roman" w:cs="Times New Roman"/>
          <w:sz w:val="24"/>
          <w:szCs w:val="24"/>
        </w:rPr>
        <w:t xml:space="preserve"> дітей більше ніж у попередньому році. Всього працює 422 групи.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У 2019 році заплановано прийняти у комунальну власність відомчий ДНЗ № 55 «Сонечко» (м-н Дубове, 4 групи, 75 вихованців) та відкриття нового дошкільного навчального закладу № 9 «</w:t>
      </w:r>
      <w:proofErr w:type="spellStart"/>
      <w:r w:rsidRPr="00EA2345">
        <w:rPr>
          <w:rFonts w:ascii="Times New Roman" w:hAnsi="Times New Roman" w:cs="Times New Roman"/>
          <w:sz w:val="24"/>
          <w:szCs w:val="24"/>
        </w:rPr>
        <w:t>Кобзарик</w:t>
      </w:r>
      <w:proofErr w:type="spellEnd"/>
      <w:r w:rsidRPr="00EA2345">
        <w:rPr>
          <w:rFonts w:ascii="Times New Roman" w:hAnsi="Times New Roman" w:cs="Times New Roman"/>
          <w:sz w:val="24"/>
          <w:szCs w:val="24"/>
        </w:rPr>
        <w:t>» у мікрорайоні Озерна, що розрахований на 215 місць. Таким чином, черга в мікрорайоні Озерна буде максимально розвантажена.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У зв’язку з відкриттям у 2018 році 32 інклюзивних груп було введено 25,0 штатних одиниць посади асистента вихователя, 4 штатні одиниці посади вчителя-логопеда, 4 штатні одиниці посади вчителя-дефектолога, 5,5 штатних одиниць посади психолога для обслуговування дітей з особливими освітніми потребами в інклюзивних групах.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Департаментом освіти та науки проведено ряд заходів з оптимізації штатних одиниць, а саме: винесено деякі посади на вакансії, враховуючи відсоток фактичного відвідування дітей (</w:t>
      </w:r>
      <w:proofErr w:type="spellStart"/>
      <w:r w:rsidRPr="00EA2345">
        <w:rPr>
          <w:rFonts w:ascii="Times New Roman" w:hAnsi="Times New Roman" w:cs="Times New Roman"/>
          <w:sz w:val="24"/>
          <w:szCs w:val="24"/>
        </w:rPr>
        <w:t>кухарі</w:t>
      </w:r>
      <w:proofErr w:type="spellEnd"/>
      <w:r w:rsidRPr="00EA2345">
        <w:rPr>
          <w:rFonts w:ascii="Times New Roman" w:hAnsi="Times New Roman" w:cs="Times New Roman"/>
          <w:sz w:val="24"/>
          <w:szCs w:val="24"/>
        </w:rPr>
        <w:t>, підсобні робітники прибиральники службових приміщень, машиністи із ремонту та прання білизни і спецодягу, каштеляни).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За підсумками проведення балансових комісій прийнято рішення, щодо подальшого приведення штатних розписів до оптимальної кількості обслуговуючого персоналу відповідно </w:t>
      </w:r>
      <w:r w:rsidRPr="00EA2345">
        <w:rPr>
          <w:rFonts w:ascii="Times New Roman" w:hAnsi="Times New Roman" w:cs="Times New Roman"/>
          <w:sz w:val="24"/>
          <w:szCs w:val="24"/>
        </w:rPr>
        <w:lastRenderedPageBreak/>
        <w:t>до фактичного відвідування дітей, що дасть можливість оптимально використовувати фінансовий ресурс.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Витрати на 1 дитину в середньому по дошкільних закладах (без поточного ремонту) та фактичному відвідуванні дітей склали 32,4 тис. гривень.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Найвища вартість 1-ї  дитини в таких закладах: ДНЗ № 3 (34,8 тис. грн), ДНЗ № 6 (34,6 тис. грн), ДНЗ № 8 (44,9 тис. грн), ДНЗ № 11 (36,7 тис. грн), ДНЗ № 25 (43,7 тис. грн), ДНЗ № 30 (40,7 тис. грн), ДНЗ № 33 (34,5 тис. грн), ДНЗ №34 (37,4 тис. грн), ДНЗ №43 (35,8 тис. грн), ДНЗ №45 (37,9 тис. грн), ДНЗ № 46 (34,7 тис. грн), ДНЗ № 52 (35,0 тис. грн), ДНЗ № 54 (34,7 тис. грн). Тобто, керівництвом цих закладів не було враховано пропозиції  минулорічних балансових комісій, щодо зменшення вартості дитини та збільшення відсотка відвідування.</w:t>
      </w:r>
    </w:p>
    <w:p w:rsidR="007D44B7" w:rsidRPr="00EA2345" w:rsidRDefault="007D44B7" w:rsidP="007D44B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Найнижча вартість </w:t>
      </w:r>
      <w:r w:rsidRPr="00EA2345">
        <w:rPr>
          <w:rFonts w:ascii="Times New Roman" w:hAnsi="Times New Roman" w:cs="Times New Roman"/>
          <w:sz w:val="24"/>
          <w:szCs w:val="24"/>
        </w:rPr>
        <w:t>скла</w:t>
      </w:r>
      <w:r>
        <w:rPr>
          <w:rFonts w:ascii="Times New Roman" w:hAnsi="Times New Roman" w:cs="Times New Roman"/>
          <w:sz w:val="24"/>
          <w:szCs w:val="24"/>
        </w:rPr>
        <w:t>лась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 ДНЗ № 1 (29,2 тис. грн), ДНЗ    № 5 (28,6 тис. грн), ДНЗ № 15 (29,4 тис. грн), ДНЗ № 20 (31,1 тис. грн), ДНЗ № 29 (26,4 тис. грн), ДНЗ № 36 (27,2 тис. грн), ДНЗ № 37 (28,7 тис. грн) де вартість 1-го вихованця найменша.</w:t>
      </w:r>
    </w:p>
    <w:p w:rsidR="007D44B7" w:rsidRPr="00EA2345" w:rsidRDefault="007D44B7" w:rsidP="007D44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Надходження коштів до спеціального фонду в 2018 році порівняно з 2017 роком зросли на 6739,2 тис. грн (26,1 %). Надходження від надання послуг по батьківській платі за харчування збільшились на 4796,3 тис. грн (33,2 %); від інших видів надходжень – на 1942,9 тис. грн (17,1 %). Найбільше зросли надходження до спеціального фонду в ДНЗ № 5, 26, 45, 36, 35, 29, 23, 48.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Надходження коштів від разової оренди (надання фото-, відео- послуг, ляльковий театр, планетарій та ін.) в 2018 році порівняно з 2017 роком зросли на 44,4 тис. грн (</w:t>
      </w:r>
      <w:r w:rsidR="00390EF4">
        <w:rPr>
          <w:rFonts w:ascii="Times New Roman" w:hAnsi="Times New Roman" w:cs="Times New Roman"/>
          <w:sz w:val="24"/>
          <w:szCs w:val="24"/>
        </w:rPr>
        <w:t>в 2,4 рази</w:t>
      </w:r>
      <w:r w:rsidRPr="00EA234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Продовжувалась</w:t>
      </w:r>
      <w:r w:rsidRPr="00EA2345">
        <w:rPr>
          <w:rFonts w:ascii="Times New Roman" w:hAnsi="Times New Roman" w:cs="Times New Roman"/>
          <w:sz w:val="24"/>
          <w:szCs w:val="24"/>
        </w:rPr>
        <w:t xml:space="preserve"> робота по відображенню надходжень від проведення разових заходів у вигляді благодійної допомоги. Так, у 2018 році надійшла благодійн</w:t>
      </w:r>
      <w:r w:rsidR="00800425">
        <w:rPr>
          <w:rFonts w:ascii="Times New Roman" w:hAnsi="Times New Roman" w:cs="Times New Roman"/>
          <w:sz w:val="24"/>
          <w:szCs w:val="24"/>
        </w:rPr>
        <w:t>а допомога у розмірі 225,6 </w:t>
      </w:r>
      <w:r w:rsidRPr="00EA2345">
        <w:rPr>
          <w:rFonts w:ascii="Times New Roman" w:hAnsi="Times New Roman" w:cs="Times New Roman"/>
          <w:sz w:val="24"/>
          <w:szCs w:val="24"/>
        </w:rPr>
        <w:t>тис. грн (в грошовій формі –77,7 тис. грн, у негрошовій формі – 147,9 тис. гр</w:t>
      </w:r>
      <w:r>
        <w:rPr>
          <w:rFonts w:ascii="Times New Roman" w:hAnsi="Times New Roman" w:cs="Times New Roman"/>
          <w:sz w:val="24"/>
          <w:szCs w:val="24"/>
        </w:rPr>
        <w:t>иве</w:t>
      </w:r>
      <w:r w:rsidRPr="00EA2345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2345">
        <w:rPr>
          <w:rFonts w:ascii="Times New Roman" w:hAnsi="Times New Roman" w:cs="Times New Roman"/>
          <w:sz w:val="24"/>
          <w:szCs w:val="24"/>
        </w:rPr>
        <w:t>).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44B7" w:rsidRPr="00EA2345" w:rsidRDefault="007D44B7" w:rsidP="007D44B7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EA2345">
        <w:rPr>
          <w:rFonts w:ascii="Times New Roman" w:hAnsi="Times New Roman" w:cs="Times New Roman"/>
          <w:color w:val="000000"/>
          <w:lang w:val="uk-UA"/>
        </w:rPr>
        <w:t>Кількість учнів у позашкільних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 xml:space="preserve"> </w:t>
      </w:r>
      <w:r w:rsidRPr="00EA2345">
        <w:rPr>
          <w:rFonts w:ascii="Times New Roman" w:hAnsi="Times New Roman" w:cs="Times New Roman"/>
          <w:color w:val="000000"/>
          <w:lang w:val="uk-UA"/>
        </w:rPr>
        <w:t>закладах станом на 1 вересня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2018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року становила 3 782 осіб. На забезпечення діяльності закладів позашкільної освіти в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2018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році залучено 38,8 млн. грн, що становить 3,7% від загального обсягу видатків на галузь, в тому числі заробітна плата з нарахуваннями працівникам – 22,7 млн.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A2345">
        <w:rPr>
          <w:rFonts w:ascii="Times New Roman" w:hAnsi="Times New Roman" w:cs="Times New Roman"/>
          <w:color w:val="000000"/>
          <w:lang w:val="uk-UA"/>
        </w:rPr>
        <w:t>гр</w:t>
      </w:r>
      <w:r>
        <w:rPr>
          <w:rFonts w:ascii="Times New Roman" w:hAnsi="Times New Roman" w:cs="Times New Roman"/>
          <w:color w:val="000000"/>
          <w:lang w:val="uk-UA"/>
        </w:rPr>
        <w:t>ивень</w:t>
      </w:r>
      <w:r w:rsidRPr="00EA2345">
        <w:rPr>
          <w:rFonts w:ascii="Times New Roman" w:hAnsi="Times New Roman" w:cs="Times New Roman"/>
          <w:color w:val="000000"/>
          <w:lang w:val="uk-UA"/>
        </w:rPr>
        <w:t>.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</w:p>
    <w:p w:rsidR="007D44B7" w:rsidRPr="00EA2345" w:rsidRDefault="007D44B7" w:rsidP="007D44B7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lang w:val="uk-UA"/>
        </w:rPr>
      </w:pPr>
      <w:r w:rsidRPr="00EA2345">
        <w:rPr>
          <w:rFonts w:ascii="Times New Roman" w:hAnsi="Times New Roman" w:cs="Times New Roman"/>
          <w:color w:val="000000"/>
          <w:lang w:val="uk-UA"/>
        </w:rPr>
        <w:t>В літній період в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таборі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«Чайка» оздоровлено 910 дітей, в тому числі за рахунок бюджетних коштів 350 дітей; 45 дітей в наметовому містечку «Мандрівник» центру туризму, краєзнавства та екскурсій учнівської молоді та 50 дітей в літньому таборі «</w:t>
      </w:r>
      <w:proofErr w:type="spellStart"/>
      <w:r w:rsidRPr="00EA2345">
        <w:rPr>
          <w:rFonts w:ascii="Times New Roman" w:hAnsi="Times New Roman" w:cs="Times New Roman"/>
          <w:color w:val="000000"/>
          <w:lang w:val="uk-UA"/>
        </w:rPr>
        <w:t>Прибузька</w:t>
      </w:r>
      <w:proofErr w:type="spellEnd"/>
      <w:r w:rsidRPr="00EA2345">
        <w:rPr>
          <w:rFonts w:ascii="Times New Roman" w:hAnsi="Times New Roman" w:cs="Times New Roman"/>
          <w:color w:val="000000"/>
          <w:lang w:val="uk-UA"/>
        </w:rPr>
        <w:t xml:space="preserve"> республіка»</w:t>
      </w:r>
      <w:r w:rsidRPr="00EA2345">
        <w:rPr>
          <w:rStyle w:val="apple-converted-space"/>
          <w:rFonts w:ascii="Times New Roman" w:hAnsi="Times New Roman" w:cs="Times New Roman"/>
          <w:color w:val="000000"/>
          <w:lang w:val="uk-UA"/>
        </w:rPr>
        <w:t> </w:t>
      </w:r>
      <w:r w:rsidRPr="00EA2345">
        <w:rPr>
          <w:rFonts w:ascii="Times New Roman" w:hAnsi="Times New Roman" w:cs="Times New Roman"/>
          <w:color w:val="000000"/>
          <w:lang w:val="uk-UA"/>
        </w:rPr>
        <w:t> Палацу творчості.</w:t>
      </w:r>
    </w:p>
    <w:p w:rsidR="007D44B7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Однак, потребує активізації робота </w:t>
      </w:r>
      <w:r w:rsidRPr="00EA2345">
        <w:rPr>
          <w:rFonts w:ascii="Times New Roman" w:hAnsi="Times New Roman" w:cs="Times New Roman"/>
          <w:sz w:val="24"/>
          <w:szCs w:val="24"/>
        </w:rPr>
        <w:t>установ позашкільної освіти</w:t>
      </w:r>
      <w:r>
        <w:rPr>
          <w:rFonts w:ascii="Times New Roman" w:hAnsi="Times New Roman" w:cs="Times New Roman"/>
          <w:sz w:val="24"/>
          <w:szCs w:val="24"/>
        </w:rPr>
        <w:t xml:space="preserve"> щодо забезпечення надходжень </w:t>
      </w:r>
      <w:r w:rsidRPr="00EA2345">
        <w:rPr>
          <w:rFonts w:ascii="Times New Roman" w:hAnsi="Times New Roman" w:cs="Times New Roman"/>
          <w:sz w:val="24"/>
          <w:szCs w:val="24"/>
        </w:rPr>
        <w:t>на спеціальний рахунок</w:t>
      </w:r>
      <w:r>
        <w:rPr>
          <w:rFonts w:ascii="Times New Roman" w:hAnsi="Times New Roman" w:cs="Times New Roman"/>
          <w:sz w:val="24"/>
          <w:szCs w:val="24"/>
        </w:rPr>
        <w:t xml:space="preserve">, які у </w:t>
      </w:r>
      <w:r w:rsidRPr="00EA2345">
        <w:rPr>
          <w:rFonts w:ascii="Times New Roman" w:hAnsi="Times New Roman" w:cs="Times New Roman"/>
          <w:sz w:val="24"/>
          <w:szCs w:val="24"/>
        </w:rPr>
        <w:t>2018 ро</w:t>
      </w:r>
      <w:r>
        <w:rPr>
          <w:rFonts w:ascii="Times New Roman" w:hAnsi="Times New Roman" w:cs="Times New Roman"/>
          <w:sz w:val="24"/>
          <w:szCs w:val="24"/>
        </w:rPr>
        <w:t>ці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склали лише </w:t>
      </w:r>
      <w:r w:rsidRPr="00EA23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34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EA2345">
        <w:rPr>
          <w:rFonts w:ascii="Times New Roman" w:hAnsi="Times New Roman" w:cs="Times New Roman"/>
          <w:sz w:val="24"/>
          <w:szCs w:val="24"/>
        </w:rPr>
        <w:t>. грн, в т. ч.: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від надання платних послуг – 5</w:t>
      </w:r>
      <w:r>
        <w:rPr>
          <w:rFonts w:ascii="Times New Roman" w:hAnsi="Times New Roman" w:cs="Times New Roman"/>
          <w:sz w:val="24"/>
          <w:szCs w:val="24"/>
        </w:rPr>
        <w:t>,0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млн</w:t>
      </w:r>
      <w:r w:rsidRPr="00EA2345">
        <w:rPr>
          <w:rFonts w:ascii="Times New Roman" w:hAnsi="Times New Roman" w:cs="Times New Roman"/>
          <w:sz w:val="24"/>
          <w:szCs w:val="24"/>
        </w:rPr>
        <w:t>. грн;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 xml:space="preserve">від отримання благодійних внесків – </w:t>
      </w:r>
      <w:r>
        <w:rPr>
          <w:rFonts w:ascii="Times New Roman" w:hAnsi="Times New Roman" w:cs="Times New Roman"/>
          <w:sz w:val="24"/>
          <w:szCs w:val="24"/>
        </w:rPr>
        <w:t>0,</w:t>
      </w:r>
      <w:r w:rsidRPr="00EA234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млн</w:t>
      </w:r>
      <w:r w:rsidRPr="00EA2345">
        <w:rPr>
          <w:rFonts w:ascii="Times New Roman" w:hAnsi="Times New Roman" w:cs="Times New Roman"/>
          <w:sz w:val="24"/>
          <w:szCs w:val="24"/>
        </w:rPr>
        <w:t>. гр</w:t>
      </w:r>
      <w:r>
        <w:rPr>
          <w:rFonts w:ascii="Times New Roman" w:hAnsi="Times New Roman" w:cs="Times New Roman"/>
          <w:sz w:val="24"/>
          <w:szCs w:val="24"/>
        </w:rPr>
        <w:t xml:space="preserve">ивень. Зокрема, низькою залишається сума надходжень </w:t>
      </w:r>
      <w:r w:rsidRPr="00EA2345">
        <w:rPr>
          <w:rFonts w:ascii="Times New Roman" w:hAnsi="Times New Roman" w:cs="Times New Roman"/>
          <w:sz w:val="24"/>
          <w:szCs w:val="24"/>
        </w:rPr>
        <w:t xml:space="preserve">до спеціального </w:t>
      </w:r>
      <w:r>
        <w:rPr>
          <w:rFonts w:ascii="Times New Roman" w:hAnsi="Times New Roman" w:cs="Times New Roman"/>
          <w:sz w:val="24"/>
          <w:szCs w:val="24"/>
        </w:rPr>
        <w:t xml:space="preserve">фонду по Палацу творчості, зменшили </w:t>
      </w:r>
      <w:r w:rsidRPr="00EA2345">
        <w:rPr>
          <w:rFonts w:ascii="Times New Roman" w:hAnsi="Times New Roman" w:cs="Times New Roman"/>
          <w:sz w:val="24"/>
          <w:szCs w:val="24"/>
        </w:rPr>
        <w:t>надходжен</w:t>
      </w:r>
      <w:r>
        <w:rPr>
          <w:rFonts w:ascii="Times New Roman" w:hAnsi="Times New Roman" w:cs="Times New Roman"/>
          <w:sz w:val="24"/>
          <w:szCs w:val="24"/>
        </w:rPr>
        <w:t>ня</w:t>
      </w:r>
      <w:r w:rsidRPr="00EA2345">
        <w:rPr>
          <w:rFonts w:ascii="Times New Roman" w:hAnsi="Times New Roman" w:cs="Times New Roman"/>
          <w:sz w:val="24"/>
          <w:szCs w:val="24"/>
        </w:rPr>
        <w:t xml:space="preserve"> ДЮЦ, Центр туризму, М</w:t>
      </w:r>
      <w:r>
        <w:rPr>
          <w:rFonts w:ascii="Times New Roman" w:hAnsi="Times New Roman" w:cs="Times New Roman"/>
          <w:sz w:val="24"/>
          <w:szCs w:val="24"/>
        </w:rPr>
        <w:t xml:space="preserve">іжшкільний </w:t>
      </w:r>
      <w:r w:rsidRPr="00EA2345">
        <w:rPr>
          <w:rFonts w:ascii="Times New Roman" w:hAnsi="Times New Roman" w:cs="Times New Roman"/>
          <w:sz w:val="24"/>
          <w:szCs w:val="24"/>
        </w:rPr>
        <w:t>НВК, благодійн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внеск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відсутні </w:t>
      </w:r>
      <w:r w:rsidRPr="00EA2345">
        <w:rPr>
          <w:rFonts w:ascii="Times New Roman" w:hAnsi="Times New Roman" w:cs="Times New Roman"/>
          <w:sz w:val="24"/>
          <w:szCs w:val="24"/>
        </w:rPr>
        <w:t>в ДЮЦ, таборі «Чайка» та Центрі туризму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4B7" w:rsidRPr="001F05AA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Проведеним моніторингом окремих питань стану організації роботи Палацу творчості встановлено, що в закладі на низькому рівні здійснюється контроль за станом дотримання трудової дисципліни та фактичним </w:t>
      </w:r>
      <w:r w:rsidR="00800425">
        <w:rPr>
          <w:rFonts w:ascii="Times New Roman" w:hAnsi="Times New Roman" w:cs="Times New Roman"/>
          <w:sz w:val="24"/>
          <w:szCs w:val="24"/>
        </w:rPr>
        <w:t>відвідуванням учнями гуртків</w:t>
      </w:r>
      <w:r w:rsidRPr="001F05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У м. Хмельницькому функціонує 6 закладів професійної (професійно-технічної) освіти.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Міський бюджет у 2018 році </w:t>
      </w:r>
      <w:r>
        <w:rPr>
          <w:rFonts w:ascii="Times New Roman" w:hAnsi="Times New Roman" w:cs="Times New Roman"/>
          <w:sz w:val="24"/>
          <w:szCs w:val="24"/>
        </w:rPr>
        <w:t xml:space="preserve">забезпечив основну частину видатків </w:t>
      </w:r>
      <w:r w:rsidRPr="00EA2345">
        <w:rPr>
          <w:rFonts w:ascii="Times New Roman" w:hAnsi="Times New Roman" w:cs="Times New Roman"/>
          <w:sz w:val="24"/>
          <w:szCs w:val="24"/>
        </w:rPr>
        <w:t>по фінансуванню закладів професійно-технічної освіти, що склало 78505,4 тис. грн (82,6%), кошти освітньої субвенції з державного бюджету становили лише 10538,0 тис. грн (11,1%), дотація з державного бюджету – 5995,1 тис. грн (6,3 відсотк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234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Однак, результати діяльності закладів професійно-технічної освіти у 2018 році свідчать про низький рівень організації роботи та наявність значних резервів для її покращення.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Зокрема, вкрай низьким залишається відсоток завантаженості закладів професійно-технічної освіти, який становить лише 68,1 відсотка.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Малим є контингент учнів, що навчаються за професіями загальнодержавного значення за державним замовленням, що складає лише 558 осіб (17,9% від </w:t>
      </w:r>
      <w:r>
        <w:rPr>
          <w:rFonts w:ascii="Times New Roman" w:hAnsi="Times New Roman" w:cs="Times New Roman"/>
          <w:sz w:val="24"/>
          <w:szCs w:val="24"/>
        </w:rPr>
        <w:t xml:space="preserve">загальної кількості </w:t>
      </w:r>
      <w:r w:rsidRPr="00EA2345">
        <w:rPr>
          <w:rFonts w:ascii="Times New Roman" w:hAnsi="Times New Roman" w:cs="Times New Roman"/>
          <w:sz w:val="24"/>
          <w:szCs w:val="24"/>
        </w:rPr>
        <w:t xml:space="preserve">учнів).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lastRenderedPageBreak/>
        <w:t xml:space="preserve">Високою залишається вартість 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>навчання одного учня, яка</w:t>
      </w:r>
      <w:r w:rsidRPr="00EA2345">
        <w:rPr>
          <w:rFonts w:ascii="Times New Roman" w:hAnsi="Times New Roman" w:cs="Times New Roman"/>
          <w:sz w:val="24"/>
          <w:szCs w:val="24"/>
        </w:rPr>
        <w:t xml:space="preserve"> становила 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>30,6 тис. грн, н</w:t>
      </w:r>
      <w:r w:rsidRPr="00EA2345">
        <w:rPr>
          <w:rFonts w:ascii="Times New Roman" w:hAnsi="Times New Roman" w:cs="Times New Roman"/>
          <w:sz w:val="24"/>
          <w:szCs w:val="24"/>
        </w:rPr>
        <w:t>айвищий показник у ВПУ № 25 – 36,2 тис. грн,</w:t>
      </w:r>
      <w:r w:rsidRPr="00EA23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A2345">
        <w:rPr>
          <w:rFonts w:ascii="Times New Roman" w:hAnsi="Times New Roman" w:cs="Times New Roman"/>
          <w:sz w:val="24"/>
          <w:szCs w:val="24"/>
        </w:rPr>
        <w:t>у Хмельницькому професійному лі</w:t>
      </w:r>
      <w:r w:rsidR="00A71EE7">
        <w:rPr>
          <w:rFonts w:ascii="Times New Roman" w:hAnsi="Times New Roman" w:cs="Times New Roman"/>
          <w:sz w:val="24"/>
          <w:szCs w:val="24"/>
        </w:rPr>
        <w:t xml:space="preserve">цеї електроніки – 32,8 тис. </w:t>
      </w:r>
      <w:r w:rsidRPr="00EA2345">
        <w:rPr>
          <w:rFonts w:ascii="Times New Roman" w:hAnsi="Times New Roman" w:cs="Times New Roman"/>
          <w:sz w:val="24"/>
          <w:szCs w:val="24"/>
        </w:rPr>
        <w:t xml:space="preserve">гривень. </w:t>
      </w:r>
    </w:p>
    <w:p w:rsidR="007D44B7" w:rsidRDefault="007D44B7" w:rsidP="007D44B7">
      <w:pPr>
        <w:pStyle w:val="aa"/>
        <w:widowControl w:val="0"/>
        <w:shd w:val="clear" w:color="auto" w:fill="FFFFFF"/>
        <w:tabs>
          <w:tab w:val="left" w:pos="360"/>
        </w:tabs>
        <w:spacing w:before="0" w:beforeAutospacing="0" w:after="0" w:afterAutospacing="0"/>
        <w:ind w:firstLine="567"/>
        <w:jc w:val="both"/>
        <w:rPr>
          <w:lang w:val="uk-UA"/>
        </w:rPr>
      </w:pPr>
      <w:r w:rsidRPr="00EA2345">
        <w:rPr>
          <w:lang w:val="uk-UA"/>
        </w:rPr>
        <w:t>У 2018 році стипендіальний фонд склав 15199,6 тис. грн., що дало змогу забезпечити стипендіями учнів на рівні 83 відсотк</w:t>
      </w:r>
      <w:r>
        <w:rPr>
          <w:lang w:val="uk-UA"/>
        </w:rPr>
        <w:t>и</w:t>
      </w:r>
      <w:r w:rsidRPr="00EA2345">
        <w:rPr>
          <w:lang w:val="uk-UA"/>
        </w:rPr>
        <w:t xml:space="preserve">. Однак, ВПУ № 4 та ВПУ № 11 не виконали рекомендації </w:t>
      </w:r>
      <w:r>
        <w:rPr>
          <w:lang w:val="uk-UA"/>
        </w:rPr>
        <w:t xml:space="preserve">Департаменту освіти і науки Хмельницької облдержадміністрації </w:t>
      </w:r>
      <w:r w:rsidRPr="00EA2345">
        <w:rPr>
          <w:lang w:val="uk-UA"/>
        </w:rPr>
        <w:t xml:space="preserve">щодо проведення виплати стипендій </w:t>
      </w:r>
      <w:proofErr w:type="spellStart"/>
      <w:r w:rsidRPr="00EA2345">
        <w:rPr>
          <w:lang w:val="uk-UA"/>
        </w:rPr>
        <w:t>рейтингово</w:t>
      </w:r>
      <w:proofErr w:type="spellEnd"/>
      <w:r w:rsidRPr="00EA2345">
        <w:rPr>
          <w:lang w:val="uk-UA"/>
        </w:rPr>
        <w:t xml:space="preserve"> з середнім балом не нижче 6,5 балів</w:t>
      </w:r>
      <w:r>
        <w:rPr>
          <w:lang w:val="uk-UA"/>
        </w:rPr>
        <w:t>.</w:t>
      </w:r>
      <w:r w:rsidRPr="00EA2345">
        <w:rPr>
          <w:lang w:val="uk-UA"/>
        </w:rPr>
        <w:t xml:space="preserve">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 xml:space="preserve">Потребує активізації робота закладів професійно-технічної освіти щодо забезпечення надходжень на спеціальний рахунок, які склали 8090,9 тис. </w:t>
      </w:r>
      <w:r>
        <w:rPr>
          <w:rFonts w:ascii="Times New Roman" w:hAnsi="Times New Roman" w:cs="Times New Roman"/>
          <w:sz w:val="24"/>
          <w:szCs w:val="24"/>
        </w:rPr>
        <w:t xml:space="preserve">грн,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від виробничої практики, які становили лише 1501,9 тис. гривень. </w:t>
      </w:r>
    </w:p>
    <w:p w:rsidR="007D44B7" w:rsidRPr="00EA2345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Найгірша ситуація за підсумками 2018 року спостерігається у Хмельницькому професійному ліцеї електроніки, у якому є незадовільною наповнюваність закладу (59%), не оптимізовано штатний розпис відповідно до реальної потреби, повністю відсутні учні за державним замовленням, не проводилась робота щодо ліцензування професій, актуальних на ринку праці, неефективно використовуються навчально-виробничі площі закладу, найнижчими є суми надходжень на спеціальний рахунок (114,5 тис. грн)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від виробничої практики (41,1 тис. гривень). </w:t>
      </w:r>
    </w:p>
    <w:p w:rsidR="007D44B7" w:rsidRDefault="007D44B7" w:rsidP="007D44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2345">
        <w:rPr>
          <w:rFonts w:ascii="Times New Roman" w:hAnsi="Times New Roman" w:cs="Times New Roman"/>
          <w:sz w:val="24"/>
          <w:szCs w:val="24"/>
        </w:rPr>
        <w:t>Враховуючи викладене, наразі є актуальним питання щодо оптимізації існуючої мережі професійно-технічних закладів шляхом приєднання Хмельницького професійного ліцею електроніки до ВПУ № 11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Зокрема, необхідність об’єднання вказаних закладів обумовлена тим, що </w:t>
      </w:r>
      <w:r w:rsidRPr="00EA2345">
        <w:rPr>
          <w:rFonts w:ascii="Times New Roman" w:hAnsi="Times New Roman" w:cs="Times New Roman"/>
          <w:sz w:val="24"/>
          <w:szCs w:val="24"/>
        </w:rPr>
        <w:t xml:space="preserve">навчання у них проводиться за однаковим </w:t>
      </w:r>
      <w:r>
        <w:rPr>
          <w:rFonts w:ascii="Times New Roman" w:hAnsi="Times New Roman" w:cs="Times New Roman"/>
          <w:sz w:val="24"/>
          <w:szCs w:val="24"/>
        </w:rPr>
        <w:t xml:space="preserve">напрямком підготовки робітничих кадрів (загальні професії електротехнічного виробництва), </w:t>
      </w:r>
      <w:r w:rsidRPr="00EA2345">
        <w:rPr>
          <w:rFonts w:ascii="Times New Roman" w:hAnsi="Times New Roman" w:cs="Times New Roman"/>
          <w:sz w:val="24"/>
          <w:szCs w:val="24"/>
        </w:rPr>
        <w:t>зручн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A2345">
        <w:rPr>
          <w:rFonts w:ascii="Times New Roman" w:hAnsi="Times New Roman" w:cs="Times New Roman"/>
          <w:sz w:val="24"/>
          <w:szCs w:val="24"/>
        </w:rPr>
        <w:t xml:space="preserve"> територіальн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EA2345">
        <w:rPr>
          <w:rFonts w:ascii="Times New Roman" w:hAnsi="Times New Roman" w:cs="Times New Roman"/>
          <w:sz w:val="24"/>
          <w:szCs w:val="24"/>
        </w:rPr>
        <w:t xml:space="preserve"> розташування</w:t>
      </w:r>
      <w:r>
        <w:rPr>
          <w:rFonts w:ascii="Times New Roman" w:hAnsi="Times New Roman" w:cs="Times New Roman"/>
          <w:sz w:val="24"/>
          <w:szCs w:val="24"/>
        </w:rPr>
        <w:t>м закладів,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наявністю гуртожитку, що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змогу забезпечити проживання більшої кількості учнів. Комплексне використання наявної навчально-виробничої бази двох закладів дасть змогу забезпечити максимальну </w:t>
      </w:r>
      <w:r w:rsidRPr="00EA2345">
        <w:rPr>
          <w:rFonts w:ascii="Times New Roman" w:hAnsi="Times New Roman" w:cs="Times New Roman"/>
          <w:sz w:val="24"/>
          <w:szCs w:val="24"/>
        </w:rPr>
        <w:t>ефективн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EA2345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A2345">
        <w:rPr>
          <w:rFonts w:ascii="Times New Roman" w:hAnsi="Times New Roman" w:cs="Times New Roman"/>
          <w:sz w:val="24"/>
          <w:szCs w:val="24"/>
        </w:rPr>
        <w:t xml:space="preserve"> їх функціонування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2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оптимальне </w:t>
      </w:r>
      <w:r w:rsidRPr="00EA2345">
        <w:rPr>
          <w:rFonts w:ascii="Times New Roman" w:hAnsi="Times New Roman" w:cs="Times New Roman"/>
          <w:sz w:val="24"/>
          <w:szCs w:val="24"/>
        </w:rPr>
        <w:t>використання фінансового ресурсу та підготовк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A2345">
        <w:rPr>
          <w:rFonts w:ascii="Times New Roman" w:hAnsi="Times New Roman" w:cs="Times New Roman"/>
          <w:sz w:val="24"/>
          <w:szCs w:val="24"/>
        </w:rPr>
        <w:t xml:space="preserve"> фахівців за актуальними </w:t>
      </w:r>
      <w:r>
        <w:rPr>
          <w:rFonts w:ascii="Times New Roman" w:hAnsi="Times New Roman" w:cs="Times New Roman"/>
          <w:sz w:val="24"/>
          <w:szCs w:val="24"/>
        </w:rPr>
        <w:t xml:space="preserve">на ринку праці </w:t>
      </w:r>
      <w:r w:rsidRPr="00EA2345">
        <w:rPr>
          <w:rFonts w:ascii="Times New Roman" w:hAnsi="Times New Roman" w:cs="Times New Roman"/>
          <w:sz w:val="24"/>
          <w:szCs w:val="24"/>
        </w:rPr>
        <w:t>професіями.</w:t>
      </w:r>
      <w:r>
        <w:rPr>
          <w:rFonts w:ascii="Times New Roman" w:hAnsi="Times New Roman" w:cs="Times New Roman"/>
          <w:sz w:val="24"/>
          <w:szCs w:val="24"/>
        </w:rPr>
        <w:t xml:space="preserve"> Крім того, оптимізація посад адміністративно-обслуговуючого персоналу </w:t>
      </w:r>
      <w:r w:rsidRPr="00EA2345">
        <w:rPr>
          <w:rFonts w:ascii="Times New Roman" w:hAnsi="Times New Roman" w:cs="Times New Roman"/>
          <w:sz w:val="24"/>
          <w:szCs w:val="24"/>
        </w:rPr>
        <w:t>Хмельницького професійного ліцею</w:t>
      </w:r>
      <w:r>
        <w:rPr>
          <w:rFonts w:ascii="Times New Roman" w:hAnsi="Times New Roman" w:cs="Times New Roman"/>
          <w:sz w:val="24"/>
          <w:szCs w:val="24"/>
        </w:rPr>
        <w:t xml:space="preserve"> електроніки забезпечить щорічну економію бюджетних коштів у сумі 1,5 млн. гривень та зменшення вартості навчання одного учня на 22 відсотки. </w:t>
      </w:r>
    </w:p>
    <w:p w:rsidR="00C813FC" w:rsidRDefault="00C813FC" w:rsidP="00C633DB">
      <w:pPr>
        <w:pStyle w:val="af0"/>
        <w:ind w:firstLine="708"/>
        <w:jc w:val="both"/>
      </w:pPr>
    </w:p>
    <w:p w:rsidR="001B56E9" w:rsidRPr="00247568" w:rsidRDefault="001B56E9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44F97" w:rsidRPr="00247568" w:rsidRDefault="00C44F97" w:rsidP="001B56E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7568">
        <w:rPr>
          <w:rFonts w:ascii="Times New Roman" w:hAnsi="Times New Roman" w:cs="Times New Roman"/>
          <w:i/>
          <w:sz w:val="24"/>
          <w:szCs w:val="24"/>
        </w:rPr>
        <w:t>Галузь «Охорона здоров’я»</w:t>
      </w:r>
    </w:p>
    <w:p w:rsidR="002F0933" w:rsidRDefault="00941F62" w:rsidP="002F0933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EF049C" w:rsidRPr="004511D0">
        <w:rPr>
          <w:rFonts w:ascii="Times New Roman" w:hAnsi="Times New Roman" w:cs="Times New Roman"/>
          <w:sz w:val="24"/>
          <w:szCs w:val="24"/>
        </w:rPr>
        <w:t xml:space="preserve"> 2018 році в закладах охорони здоров’я </w:t>
      </w:r>
      <w:r>
        <w:rPr>
          <w:rFonts w:ascii="Times New Roman" w:hAnsi="Times New Roman" w:cs="Times New Roman"/>
          <w:sz w:val="24"/>
          <w:szCs w:val="24"/>
        </w:rPr>
        <w:t>міста Хмельницького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впроваджен</w:t>
      </w:r>
      <w:r w:rsidR="00EF049C">
        <w:rPr>
          <w:rFonts w:ascii="Times New Roman" w:hAnsi="Times New Roman" w:cs="Times New Roman"/>
          <w:sz w:val="24"/>
          <w:szCs w:val="24"/>
        </w:rPr>
        <w:t>о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І етап реформ</w:t>
      </w:r>
      <w:r>
        <w:rPr>
          <w:rFonts w:ascii="Times New Roman" w:hAnsi="Times New Roman" w:cs="Times New Roman"/>
          <w:sz w:val="24"/>
          <w:szCs w:val="24"/>
        </w:rPr>
        <w:t xml:space="preserve">и первинної медичної допомоги шляхом створення двох </w:t>
      </w:r>
      <w:r w:rsidRPr="00941F62">
        <w:rPr>
          <w:rFonts w:ascii="Times New Roman" w:hAnsi="Times New Roman" w:cs="Times New Roman"/>
          <w:sz w:val="24"/>
          <w:szCs w:val="24"/>
        </w:rPr>
        <w:t>центр</w:t>
      </w:r>
      <w:r>
        <w:rPr>
          <w:rFonts w:ascii="Times New Roman" w:hAnsi="Times New Roman" w:cs="Times New Roman"/>
          <w:sz w:val="24"/>
          <w:szCs w:val="24"/>
        </w:rPr>
        <w:t>ів</w:t>
      </w:r>
      <w:r w:rsidRPr="00941F62">
        <w:rPr>
          <w:rFonts w:ascii="Times New Roman" w:hAnsi="Times New Roman" w:cs="Times New Roman"/>
          <w:sz w:val="24"/>
          <w:szCs w:val="24"/>
        </w:rPr>
        <w:t xml:space="preserve"> первинної медико-санітарної допомоги</w:t>
      </w:r>
      <w:r>
        <w:rPr>
          <w:rFonts w:ascii="Times New Roman" w:hAnsi="Times New Roman" w:cs="Times New Roman"/>
          <w:sz w:val="24"/>
          <w:szCs w:val="24"/>
        </w:rPr>
        <w:t xml:space="preserve"> (далі – </w:t>
      </w:r>
      <w:r w:rsidR="003E4598">
        <w:rPr>
          <w:rFonts w:ascii="Times New Roman" w:hAnsi="Times New Roman" w:cs="Times New Roman"/>
          <w:sz w:val="24"/>
          <w:szCs w:val="24"/>
        </w:rPr>
        <w:t xml:space="preserve">центри </w:t>
      </w:r>
      <w:r>
        <w:rPr>
          <w:rFonts w:ascii="Times New Roman" w:hAnsi="Times New Roman" w:cs="Times New Roman"/>
          <w:sz w:val="24"/>
          <w:szCs w:val="24"/>
        </w:rPr>
        <w:t xml:space="preserve">ПМСД). 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В червні місяці 2018 року міські центри ПМСД одні із перших </w:t>
      </w:r>
      <w:r w:rsidR="00EF049C">
        <w:rPr>
          <w:rFonts w:ascii="Times New Roman" w:hAnsi="Times New Roman" w:cs="Times New Roman"/>
          <w:sz w:val="24"/>
          <w:szCs w:val="24"/>
        </w:rPr>
        <w:t xml:space="preserve">в області </w:t>
      </w:r>
      <w:r w:rsidR="00EF049C" w:rsidRPr="00D76F48">
        <w:rPr>
          <w:rFonts w:ascii="Times New Roman" w:hAnsi="Times New Roman" w:cs="Times New Roman"/>
          <w:sz w:val="24"/>
          <w:szCs w:val="24"/>
        </w:rPr>
        <w:t>підписали догов</w:t>
      </w:r>
      <w:r w:rsidR="003E4598">
        <w:rPr>
          <w:rFonts w:ascii="Times New Roman" w:hAnsi="Times New Roman" w:cs="Times New Roman"/>
          <w:sz w:val="24"/>
          <w:szCs w:val="24"/>
        </w:rPr>
        <w:t>ори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з Національною службою здоров’я</w:t>
      </w:r>
      <w:r w:rsidR="003E4598">
        <w:rPr>
          <w:rFonts w:ascii="Times New Roman" w:hAnsi="Times New Roman" w:cs="Times New Roman"/>
          <w:sz w:val="24"/>
          <w:szCs w:val="24"/>
        </w:rPr>
        <w:t xml:space="preserve"> України</w:t>
      </w:r>
      <w:r w:rsidR="00EF049C" w:rsidRPr="00D76F48">
        <w:rPr>
          <w:rFonts w:ascii="Times New Roman" w:hAnsi="Times New Roman" w:cs="Times New Roman"/>
          <w:sz w:val="24"/>
          <w:szCs w:val="24"/>
        </w:rPr>
        <w:t xml:space="preserve"> про медичне 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обслуговування населення за програмою медичних гарантій і з 01.07.2018 року отримують фінансування </w:t>
      </w:r>
      <w:r w:rsidR="007B5A2C">
        <w:rPr>
          <w:rFonts w:ascii="Times New Roman" w:hAnsi="Times New Roman" w:cs="Times New Roman"/>
          <w:sz w:val="24"/>
          <w:szCs w:val="24"/>
        </w:rPr>
        <w:t>з державного бюджету</w:t>
      </w:r>
      <w:r w:rsidR="000D7413">
        <w:rPr>
          <w:rFonts w:ascii="Times New Roman" w:hAnsi="Times New Roman" w:cs="Times New Roman"/>
          <w:sz w:val="24"/>
          <w:szCs w:val="24"/>
        </w:rPr>
        <w:t xml:space="preserve"> за програмою державних гарантій медичного обслуговування населення</w:t>
      </w:r>
      <w:r w:rsidR="00EF049C" w:rsidRPr="00AA641F">
        <w:rPr>
          <w:rFonts w:ascii="Times New Roman" w:hAnsi="Times New Roman" w:cs="Times New Roman"/>
          <w:sz w:val="24"/>
          <w:szCs w:val="24"/>
        </w:rPr>
        <w:t>. На 01.0</w:t>
      </w:r>
      <w:r w:rsidR="00147F87">
        <w:rPr>
          <w:rFonts w:ascii="Times New Roman" w:hAnsi="Times New Roman" w:cs="Times New Roman"/>
          <w:sz w:val="24"/>
          <w:szCs w:val="24"/>
        </w:rPr>
        <w:t>1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.2019 року підписано понад </w:t>
      </w:r>
      <w:r w:rsidR="00147F87">
        <w:rPr>
          <w:rFonts w:ascii="Times New Roman" w:hAnsi="Times New Roman" w:cs="Times New Roman"/>
          <w:sz w:val="24"/>
          <w:szCs w:val="24"/>
        </w:rPr>
        <w:t>195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 тисяч декларацій з лікарями, які надають первинну медичну допомогу.</w:t>
      </w:r>
    </w:p>
    <w:p w:rsidR="00EF049C" w:rsidRDefault="002F0933" w:rsidP="002F0933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виконано пропозиції, які</w:t>
      </w:r>
      <w:r w:rsidRPr="00D757A4">
        <w:rPr>
          <w:rFonts w:ascii="Times New Roman" w:hAnsi="Times New Roman" w:cs="Times New Roman"/>
          <w:sz w:val="24"/>
          <w:szCs w:val="24"/>
        </w:rPr>
        <w:t xml:space="preserve"> бул</w:t>
      </w:r>
      <w:r>
        <w:rPr>
          <w:rFonts w:ascii="Times New Roman" w:hAnsi="Times New Roman" w:cs="Times New Roman"/>
          <w:sz w:val="24"/>
          <w:szCs w:val="24"/>
        </w:rPr>
        <w:t>и надані</w:t>
      </w:r>
      <w:r w:rsidRPr="00D757A4">
        <w:rPr>
          <w:rFonts w:ascii="Times New Roman" w:hAnsi="Times New Roman" w:cs="Times New Roman"/>
          <w:sz w:val="24"/>
          <w:szCs w:val="24"/>
        </w:rPr>
        <w:t xml:space="preserve"> на минулорічних балансових комісіях, щодо </w:t>
      </w:r>
      <w:r>
        <w:rPr>
          <w:rFonts w:ascii="Times New Roman" w:hAnsi="Times New Roman" w:cs="Times New Roman"/>
          <w:sz w:val="24"/>
          <w:szCs w:val="24"/>
        </w:rPr>
        <w:t>оптимізації адміністративно-господарського персоналу в закладах</w:t>
      </w:r>
      <w:r w:rsidRPr="00D757A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EF049C" w:rsidRPr="00AA641F">
        <w:rPr>
          <w:rFonts w:ascii="Times New Roman" w:hAnsi="Times New Roman" w:cs="Times New Roman"/>
          <w:sz w:val="24"/>
          <w:szCs w:val="24"/>
        </w:rPr>
        <w:t xml:space="preserve">кількість </w:t>
      </w:r>
      <w:r w:rsidR="00EF049C" w:rsidRPr="00AA641F">
        <w:rPr>
          <w:rFonts w:ascii="Times New Roman" w:hAnsi="Times New Roman" w:cs="Times New Roman"/>
          <w:bCs/>
          <w:sz w:val="24"/>
          <w:szCs w:val="24"/>
        </w:rPr>
        <w:t xml:space="preserve">іншого персоналу по </w:t>
      </w:r>
      <w:proofErr w:type="spellStart"/>
      <w:r w:rsidR="00EF049C" w:rsidRPr="00AA641F">
        <w:rPr>
          <w:rFonts w:ascii="Times New Roman" w:hAnsi="Times New Roman" w:cs="Times New Roman"/>
          <w:bCs/>
          <w:sz w:val="24"/>
          <w:szCs w:val="24"/>
        </w:rPr>
        <w:t>поліклініках</w:t>
      </w:r>
      <w:proofErr w:type="spellEnd"/>
      <w:r w:rsidR="00EF049C" w:rsidRPr="00AA641F">
        <w:rPr>
          <w:rFonts w:ascii="Times New Roman" w:hAnsi="Times New Roman" w:cs="Times New Roman"/>
          <w:bCs/>
          <w:sz w:val="24"/>
          <w:szCs w:val="24"/>
        </w:rPr>
        <w:t xml:space="preserve"> міста залишилась на рівні 2017 року та склала 114 штатних посад, в </w:t>
      </w:r>
      <w:proofErr w:type="spellStart"/>
      <w:r w:rsidR="00EF049C" w:rsidRPr="00AA641F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="00EF049C" w:rsidRPr="00AA641F">
        <w:rPr>
          <w:rFonts w:ascii="Times New Roman" w:hAnsi="Times New Roman" w:cs="Times New Roman"/>
          <w:bCs/>
          <w:sz w:val="24"/>
          <w:szCs w:val="24"/>
        </w:rPr>
        <w:t xml:space="preserve">.: працівники </w:t>
      </w:r>
      <w:proofErr w:type="spellStart"/>
      <w:r w:rsidR="00EF049C" w:rsidRPr="00AA641F">
        <w:rPr>
          <w:rFonts w:ascii="Times New Roman" w:hAnsi="Times New Roman" w:cs="Times New Roman"/>
          <w:bCs/>
          <w:sz w:val="24"/>
          <w:szCs w:val="24"/>
        </w:rPr>
        <w:t>бухгалтерсько</w:t>
      </w:r>
      <w:proofErr w:type="spellEnd"/>
      <w:r w:rsidR="00EF049C" w:rsidRPr="00AA641F">
        <w:rPr>
          <w:rFonts w:ascii="Times New Roman" w:hAnsi="Times New Roman" w:cs="Times New Roman"/>
          <w:bCs/>
          <w:sz w:val="24"/>
          <w:szCs w:val="24"/>
        </w:rPr>
        <w:t>-економічної служби – 18 ст., інспектори з кадрів – 3,5 ст., інженерів</w:t>
      </w:r>
      <w:r w:rsidR="00EF049C">
        <w:rPr>
          <w:rFonts w:ascii="Times New Roman" w:hAnsi="Times New Roman" w:cs="Times New Roman"/>
          <w:bCs/>
          <w:sz w:val="24"/>
          <w:szCs w:val="24"/>
        </w:rPr>
        <w:t> </w:t>
      </w:r>
      <w:r w:rsidR="00EF049C" w:rsidRPr="00AA641F">
        <w:rPr>
          <w:rFonts w:ascii="Times New Roman" w:hAnsi="Times New Roman" w:cs="Times New Roman"/>
          <w:bCs/>
          <w:sz w:val="24"/>
          <w:szCs w:val="24"/>
        </w:rPr>
        <w:t>– 5 ст., робітників з обслуговування (завідувачі господарством, електромонтери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, сантехніки, підсобники, техніки) –</w:t>
      </w:r>
      <w:r w:rsidR="00EF0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1</w:t>
      </w:r>
      <w:r w:rsidR="00EF049C">
        <w:rPr>
          <w:rFonts w:ascii="Times New Roman" w:hAnsi="Times New Roman" w:cs="Times New Roman"/>
          <w:bCs/>
          <w:sz w:val="24"/>
          <w:szCs w:val="24"/>
        </w:rPr>
        <w:t>7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,5</w:t>
      </w:r>
      <w:r w:rsidR="00EF04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ст. та інші, що складає 17,9% від всіх фактично зайнятих посад поліклінічних закладів</w:t>
      </w:r>
      <w:r w:rsidR="00EF049C">
        <w:rPr>
          <w:rFonts w:ascii="Times New Roman" w:hAnsi="Times New Roman" w:cs="Times New Roman"/>
          <w:bCs/>
          <w:sz w:val="24"/>
          <w:szCs w:val="24"/>
        </w:rPr>
        <w:t>, а це 9,0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F049C" w:rsidRPr="00D52FBC">
        <w:rPr>
          <w:rFonts w:ascii="Times New Roman" w:hAnsi="Times New Roman" w:cs="Times New Roman"/>
          <w:bCs/>
          <w:sz w:val="24"/>
          <w:szCs w:val="24"/>
        </w:rPr>
        <w:t>млн.грн</w:t>
      </w:r>
      <w:proofErr w:type="spellEnd"/>
      <w:r w:rsidR="00EF049C" w:rsidRPr="00D52FBC">
        <w:rPr>
          <w:rFonts w:ascii="Times New Roman" w:hAnsi="Times New Roman" w:cs="Times New Roman"/>
          <w:bCs/>
          <w:sz w:val="24"/>
          <w:szCs w:val="24"/>
        </w:rPr>
        <w:t>.</w:t>
      </w:r>
      <w:r w:rsidR="00EF049C">
        <w:rPr>
          <w:rFonts w:ascii="Times New Roman" w:hAnsi="Times New Roman" w:cs="Times New Roman"/>
          <w:bCs/>
          <w:sz w:val="24"/>
          <w:szCs w:val="24"/>
        </w:rPr>
        <w:t xml:space="preserve"> видатків на заробітну плату на рік</w:t>
      </w:r>
      <w:r w:rsidR="00EF049C" w:rsidRPr="00D52FBC">
        <w:rPr>
          <w:rFonts w:ascii="Times New Roman" w:hAnsi="Times New Roman" w:cs="Times New Roman"/>
          <w:bCs/>
          <w:sz w:val="24"/>
          <w:szCs w:val="24"/>
        </w:rPr>
        <w:t>.</w:t>
      </w:r>
    </w:p>
    <w:p w:rsidR="00B747BF" w:rsidRDefault="00B747BF" w:rsidP="002F0933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Тому, дану роботу потрібно продовжити у 2019 році, враховуючи ІІ етап реформування, яким</w:t>
      </w:r>
      <w:r w:rsidRPr="00B74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грудні 2018 року в галузі розпочата реорганізація закладів галузі шляхом перетворення в комунальні підприємства Хмельницької міської дитячої лікарні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</w:t>
      </w:r>
      <w:r w:rsidRPr="004511D0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єднанної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стоматологічної поліклініки, злиття міських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поліклінік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 КЗ «Хмельницький міський лікувально-діагностичний центр» в комунальне підприємство «Хмельницький міський лікувально-діагностичний центр».</w:t>
      </w:r>
    </w:p>
    <w:p w:rsidR="00EF049C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04A1">
        <w:rPr>
          <w:rFonts w:ascii="Times New Roman" w:hAnsi="Times New Roman" w:cs="Times New Roman"/>
          <w:sz w:val="24"/>
          <w:szCs w:val="24"/>
        </w:rPr>
        <w:t>Обсяг видатків по галузі «Охорона здоров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6E04A1">
        <w:rPr>
          <w:rFonts w:ascii="Times New Roman" w:hAnsi="Times New Roman" w:cs="Times New Roman"/>
          <w:sz w:val="24"/>
          <w:szCs w:val="24"/>
        </w:rPr>
        <w:t>я» за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E04A1">
        <w:rPr>
          <w:rFonts w:ascii="Times New Roman" w:hAnsi="Times New Roman" w:cs="Times New Roman"/>
          <w:sz w:val="24"/>
          <w:szCs w:val="24"/>
        </w:rPr>
        <w:t xml:space="preserve"> рік по загальному фонду склав </w:t>
      </w:r>
      <w:r>
        <w:rPr>
          <w:rFonts w:ascii="Times New Roman" w:hAnsi="Times New Roman" w:cs="Times New Roman"/>
          <w:sz w:val="24"/>
          <w:szCs w:val="24"/>
        </w:rPr>
        <w:t>358,0</w:t>
      </w:r>
      <w:r w:rsidRPr="006E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млн.</w:t>
      </w:r>
      <w:r w:rsidRPr="006E04A1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6E04A1">
        <w:rPr>
          <w:rFonts w:ascii="Times New Roman" w:hAnsi="Times New Roman" w:cs="Times New Roman"/>
          <w:b/>
          <w:sz w:val="24"/>
          <w:szCs w:val="24"/>
        </w:rPr>
        <w:t>.</w:t>
      </w:r>
      <w:r w:rsidRPr="006E04A1">
        <w:rPr>
          <w:rFonts w:ascii="Times New Roman" w:hAnsi="Times New Roman" w:cs="Times New Roman"/>
          <w:sz w:val="24"/>
          <w:szCs w:val="24"/>
        </w:rPr>
        <w:t xml:space="preserve">, що на </w:t>
      </w:r>
      <w:r>
        <w:rPr>
          <w:rFonts w:ascii="Times New Roman" w:hAnsi="Times New Roman" w:cs="Times New Roman"/>
          <w:sz w:val="24"/>
          <w:szCs w:val="24"/>
        </w:rPr>
        <w:t>49,7</w:t>
      </w:r>
      <w:r w:rsidRPr="006E0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4A1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6E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 16,1% </w:t>
      </w:r>
      <w:r w:rsidRPr="006E04A1">
        <w:rPr>
          <w:rFonts w:ascii="Times New Roman" w:hAnsi="Times New Roman" w:cs="Times New Roman"/>
          <w:sz w:val="24"/>
          <w:szCs w:val="24"/>
        </w:rPr>
        <w:t>більше ніж у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E04A1">
        <w:rPr>
          <w:rFonts w:ascii="Times New Roman" w:hAnsi="Times New Roman" w:cs="Times New Roman"/>
          <w:sz w:val="24"/>
          <w:szCs w:val="24"/>
        </w:rPr>
        <w:t xml:space="preserve"> році.</w:t>
      </w:r>
      <w:r>
        <w:rPr>
          <w:rFonts w:ascii="Times New Roman" w:hAnsi="Times New Roman" w:cs="Times New Roman"/>
          <w:sz w:val="24"/>
          <w:szCs w:val="24"/>
        </w:rPr>
        <w:t xml:space="preserve"> Але закладами не в повному обсязі були освоєні бюджетні кошти:</w:t>
      </w:r>
      <w:r w:rsidRPr="00436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полікліничними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закладами – 724,0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центрами первинної допомоги – 609,7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дитячою лікарнею – 313,3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тис.грн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049C" w:rsidRPr="005E2164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2164">
        <w:rPr>
          <w:rFonts w:ascii="Times New Roman" w:hAnsi="Times New Roman" w:cs="Times New Roman"/>
          <w:sz w:val="24"/>
          <w:szCs w:val="24"/>
        </w:rPr>
        <w:t>Витрати на одного мешканця міста у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E2164">
        <w:rPr>
          <w:rFonts w:ascii="Times New Roman" w:hAnsi="Times New Roman" w:cs="Times New Roman"/>
          <w:sz w:val="24"/>
          <w:szCs w:val="24"/>
        </w:rPr>
        <w:t xml:space="preserve"> році становили 1</w:t>
      </w:r>
      <w:r>
        <w:rPr>
          <w:rFonts w:ascii="Times New Roman" w:hAnsi="Times New Roman" w:cs="Times New Roman"/>
          <w:sz w:val="24"/>
          <w:szCs w:val="24"/>
        </w:rPr>
        <w:t> 340,8</w:t>
      </w:r>
      <w:r w:rsidRPr="005E2164">
        <w:rPr>
          <w:rFonts w:ascii="Times New Roman" w:hAnsi="Times New Roman" w:cs="Times New Roman"/>
          <w:sz w:val="24"/>
          <w:szCs w:val="24"/>
        </w:rPr>
        <w:t xml:space="preserve"> грн., що на </w:t>
      </w:r>
      <w:r>
        <w:rPr>
          <w:rFonts w:ascii="Times New Roman" w:hAnsi="Times New Roman" w:cs="Times New Roman"/>
          <w:sz w:val="24"/>
          <w:szCs w:val="24"/>
        </w:rPr>
        <w:t>15,6</w:t>
      </w:r>
      <w:r w:rsidRPr="005E2164">
        <w:rPr>
          <w:rFonts w:ascii="Times New Roman" w:hAnsi="Times New Roman" w:cs="Times New Roman"/>
          <w:sz w:val="24"/>
          <w:szCs w:val="24"/>
        </w:rPr>
        <w:t>% більше ніж у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5E2164">
        <w:rPr>
          <w:rFonts w:ascii="Times New Roman" w:hAnsi="Times New Roman" w:cs="Times New Roman"/>
          <w:sz w:val="24"/>
          <w:szCs w:val="24"/>
        </w:rPr>
        <w:t>році.</w:t>
      </w:r>
    </w:p>
    <w:p w:rsidR="00EF049C" w:rsidRPr="00037C02" w:rsidRDefault="00EF049C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5179B">
        <w:rPr>
          <w:rFonts w:ascii="Times New Roman" w:hAnsi="Times New Roman" w:cs="Times New Roman"/>
          <w:sz w:val="24"/>
          <w:szCs w:val="24"/>
        </w:rPr>
        <w:t>На придбання медикаментів та перев’язувальних матеріалів спрямовано 33,6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79B">
        <w:rPr>
          <w:rFonts w:ascii="Times New Roman" w:hAnsi="Times New Roman" w:cs="Times New Roman"/>
          <w:sz w:val="24"/>
          <w:szCs w:val="24"/>
        </w:rPr>
        <w:t>млн.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179B">
        <w:rPr>
          <w:rFonts w:ascii="Times New Roman" w:hAnsi="Times New Roman" w:cs="Times New Roman"/>
          <w:sz w:val="24"/>
          <w:szCs w:val="24"/>
        </w:rPr>
        <w:t xml:space="preserve">грн., що на 1,2 млн. грн. або на 3,7% більше ніж у 2017 році. </w:t>
      </w:r>
      <w:r w:rsidR="00B747BF">
        <w:rPr>
          <w:rFonts w:ascii="Times New Roman" w:hAnsi="Times New Roman" w:cs="Times New Roman"/>
          <w:sz w:val="24"/>
          <w:szCs w:val="24"/>
        </w:rPr>
        <w:t>Відсоток освоєння склав 98,</w:t>
      </w:r>
      <w:r w:rsidR="00526705">
        <w:rPr>
          <w:rFonts w:ascii="Times New Roman" w:hAnsi="Times New Roman" w:cs="Times New Roman"/>
          <w:sz w:val="24"/>
          <w:szCs w:val="24"/>
        </w:rPr>
        <w:t>0</w:t>
      </w:r>
      <w:r w:rsidR="00B747BF">
        <w:rPr>
          <w:rFonts w:ascii="Times New Roman" w:hAnsi="Times New Roman" w:cs="Times New Roman"/>
          <w:sz w:val="24"/>
          <w:szCs w:val="24"/>
        </w:rPr>
        <w:t xml:space="preserve">% до </w:t>
      </w:r>
      <w:r w:rsidR="00526705">
        <w:rPr>
          <w:rFonts w:ascii="Times New Roman" w:hAnsi="Times New Roman" w:cs="Times New Roman"/>
          <w:sz w:val="24"/>
          <w:szCs w:val="24"/>
        </w:rPr>
        <w:t xml:space="preserve">планових </w:t>
      </w:r>
      <w:r w:rsidR="00B747BF">
        <w:rPr>
          <w:rFonts w:ascii="Times New Roman" w:hAnsi="Times New Roman" w:cs="Times New Roman"/>
          <w:sz w:val="24"/>
          <w:szCs w:val="24"/>
        </w:rPr>
        <w:t>річних призначень.</w:t>
      </w:r>
      <w:r w:rsidR="00526705">
        <w:rPr>
          <w:rFonts w:ascii="Times New Roman" w:hAnsi="Times New Roman" w:cs="Times New Roman"/>
          <w:sz w:val="24"/>
          <w:szCs w:val="24"/>
        </w:rPr>
        <w:t xml:space="preserve"> Перехідний залишок коштів склав 1,6 млн. гривень.</w:t>
      </w:r>
    </w:p>
    <w:p w:rsidR="00EF049C" w:rsidRPr="00037C02" w:rsidRDefault="00EF049C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37C02">
        <w:rPr>
          <w:rFonts w:ascii="Times New Roman" w:hAnsi="Times New Roman" w:cs="Times New Roman"/>
          <w:sz w:val="24"/>
          <w:szCs w:val="24"/>
        </w:rPr>
        <w:t xml:space="preserve">В 2018 р. вперше започатковано та впроваджено в практику безкоштовне медикаментозне забезпечення фізіологічних пологів та операцій кесарського розтину в Хмельницькому міському </w:t>
      </w:r>
      <w:proofErr w:type="spellStart"/>
      <w:r w:rsidRPr="00037C02">
        <w:rPr>
          <w:rFonts w:ascii="Times New Roman" w:hAnsi="Times New Roman" w:cs="Times New Roman"/>
          <w:sz w:val="24"/>
          <w:szCs w:val="24"/>
        </w:rPr>
        <w:t>перинатальному</w:t>
      </w:r>
      <w:proofErr w:type="spellEnd"/>
      <w:r w:rsidRPr="00037C02">
        <w:rPr>
          <w:rFonts w:ascii="Times New Roman" w:hAnsi="Times New Roman" w:cs="Times New Roman"/>
          <w:sz w:val="24"/>
          <w:szCs w:val="24"/>
        </w:rPr>
        <w:t xml:space="preserve"> центрі, на що додатково з міського бюджету виділено 1,0 млн. грн.</w:t>
      </w:r>
    </w:p>
    <w:p w:rsidR="00EF049C" w:rsidRDefault="006E21F7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забезпечення безоплатного та пільгового відпуску лікарських засобів за рецептами лікарів</w:t>
      </w:r>
      <w:r w:rsidR="00715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окремим групам населення та за певними категоріями захворювань</w:t>
      </w:r>
      <w:r w:rsidR="00EF049C" w:rsidRPr="00037C0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EF049C" w:rsidRPr="00037C02">
        <w:rPr>
          <w:rFonts w:ascii="Times New Roman" w:hAnsi="Times New Roman" w:cs="Times New Roman"/>
          <w:bCs/>
          <w:sz w:val="24"/>
          <w:szCs w:val="24"/>
        </w:rPr>
        <w:t xml:space="preserve">2018 рік спрямовано 26,2 </w:t>
      </w:r>
      <w:proofErr w:type="spellStart"/>
      <w:r w:rsidR="00EF049C" w:rsidRPr="00037C02">
        <w:rPr>
          <w:rFonts w:ascii="Times New Roman" w:hAnsi="Times New Roman" w:cs="Times New Roman"/>
          <w:bCs/>
          <w:sz w:val="24"/>
          <w:szCs w:val="24"/>
        </w:rPr>
        <w:t>млн.грн</w:t>
      </w:r>
      <w:proofErr w:type="spellEnd"/>
      <w:r w:rsidR="00EF049C" w:rsidRPr="00037C02">
        <w:rPr>
          <w:rFonts w:ascii="Times New Roman" w:hAnsi="Times New Roman" w:cs="Times New Roman"/>
          <w:bCs/>
          <w:sz w:val="24"/>
          <w:szCs w:val="24"/>
        </w:rPr>
        <w:t>.,</w:t>
      </w:r>
      <w:r w:rsidR="00EF049C" w:rsidRPr="00037C02">
        <w:rPr>
          <w:rFonts w:ascii="Times New Roman" w:hAnsi="Times New Roman" w:cs="Times New Roman"/>
          <w:sz w:val="24"/>
          <w:szCs w:val="24"/>
        </w:rPr>
        <w:t xml:space="preserve"> що на 12,1 </w:t>
      </w:r>
      <w:proofErr w:type="spellStart"/>
      <w:r w:rsidR="00EF049C" w:rsidRPr="00037C02">
        <w:rPr>
          <w:rFonts w:ascii="Times New Roman" w:hAnsi="Times New Roman" w:cs="Times New Roman"/>
          <w:sz w:val="24"/>
          <w:szCs w:val="24"/>
        </w:rPr>
        <w:t>млн.грн</w:t>
      </w:r>
      <w:proofErr w:type="spellEnd"/>
      <w:r w:rsidR="00EF049C" w:rsidRPr="00037C02">
        <w:rPr>
          <w:rFonts w:ascii="Times New Roman" w:hAnsi="Times New Roman" w:cs="Times New Roman"/>
          <w:sz w:val="24"/>
          <w:szCs w:val="24"/>
        </w:rPr>
        <w:t>. більше ніж у 2017 році.</w:t>
      </w:r>
    </w:p>
    <w:p w:rsidR="006E21F7" w:rsidRDefault="0005598E" w:rsidP="00EF049C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рахунок коштів міського бюджету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6E21F7">
        <w:rPr>
          <w:rFonts w:ascii="Times New Roman" w:hAnsi="Times New Roman" w:cs="Times New Roman"/>
          <w:sz w:val="24"/>
          <w:szCs w:val="24"/>
        </w:rPr>
        <w:t xml:space="preserve"> 2018 році розпочато безкоштовне </w:t>
      </w:r>
      <w:r>
        <w:rPr>
          <w:rFonts w:ascii="Times New Roman" w:hAnsi="Times New Roman" w:cs="Times New Roman"/>
          <w:sz w:val="24"/>
          <w:szCs w:val="24"/>
        </w:rPr>
        <w:t xml:space="preserve">обстеження </w:t>
      </w:r>
      <w:r w:rsidRPr="00037C02">
        <w:rPr>
          <w:rFonts w:ascii="Times New Roman" w:hAnsi="Times New Roman" w:cs="Times New Roman"/>
          <w:sz w:val="24"/>
          <w:szCs w:val="24"/>
        </w:rPr>
        <w:t>методом комп’ютерної томографії пацієнтів з окремими захворюваннями та станами</w:t>
      </w:r>
      <w:r>
        <w:rPr>
          <w:rFonts w:ascii="Times New Roman" w:hAnsi="Times New Roman" w:cs="Times New Roman"/>
          <w:sz w:val="24"/>
          <w:szCs w:val="24"/>
        </w:rPr>
        <w:t>, яким скористалося 160 пацієнтів.</w:t>
      </w:r>
    </w:p>
    <w:p w:rsidR="00EF049C" w:rsidRDefault="00EF049C" w:rsidP="007155DA">
      <w:pPr>
        <w:tabs>
          <w:tab w:val="left" w:pos="102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7C14">
        <w:rPr>
          <w:rFonts w:ascii="Times New Roman" w:hAnsi="Times New Roman" w:cs="Times New Roman"/>
          <w:sz w:val="24"/>
          <w:szCs w:val="24"/>
        </w:rPr>
        <w:t>Видатки на харчування на один ліжко-день по стаціонарних закладах зросли на 16% в порівнянні з минулим роком та склали 16,24 грн.</w:t>
      </w:r>
    </w:p>
    <w:p w:rsidR="00EF049C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26638">
        <w:rPr>
          <w:rFonts w:ascii="Times New Roman" w:hAnsi="Times New Roman" w:cs="Times New Roman"/>
          <w:sz w:val="24"/>
          <w:szCs w:val="24"/>
        </w:rPr>
        <w:t>Загальна потужність стаціонарних лікувальних закладів міста в 2018 році скла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026638">
        <w:rPr>
          <w:rFonts w:ascii="Times New Roman" w:hAnsi="Times New Roman" w:cs="Times New Roman"/>
          <w:sz w:val="24"/>
          <w:szCs w:val="24"/>
        </w:rPr>
        <w:t xml:space="preserve"> 1260 ліжок, </w:t>
      </w:r>
      <w:r w:rsidRPr="00026638">
        <w:rPr>
          <w:rFonts w:ascii="Times New Roman" w:eastAsia="MS Mincho" w:hAnsi="Times New Roman" w:cs="Times New Roman"/>
          <w:sz w:val="24"/>
          <w:szCs w:val="24"/>
        </w:rPr>
        <w:t>відповідно забезпеченість населення ліжками складає</w:t>
      </w:r>
      <w:r w:rsidRPr="00026638">
        <w:rPr>
          <w:rFonts w:ascii="Times New Roman" w:hAnsi="Times New Roman" w:cs="Times New Roman"/>
          <w:sz w:val="24"/>
          <w:szCs w:val="24"/>
        </w:rPr>
        <w:t xml:space="preserve"> 47,2 на 10 тисяч населення.</w:t>
      </w:r>
    </w:p>
    <w:p w:rsidR="0005598E" w:rsidRDefault="0005598E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639">
        <w:rPr>
          <w:rFonts w:ascii="Times New Roman" w:hAnsi="Times New Roman" w:cs="Times New Roman"/>
          <w:bCs/>
          <w:sz w:val="24"/>
          <w:szCs w:val="24"/>
        </w:rPr>
        <w:t>За 2018 рік показник рівня</w:t>
      </w:r>
      <w:r w:rsidRPr="00376639">
        <w:rPr>
          <w:rFonts w:ascii="Times New Roman" w:hAnsi="Times New Roman" w:cs="Times New Roman"/>
          <w:sz w:val="24"/>
          <w:szCs w:val="24"/>
        </w:rPr>
        <w:t xml:space="preserve"> </w:t>
      </w:r>
      <w:r w:rsidRPr="00376639">
        <w:rPr>
          <w:rFonts w:ascii="Times New Roman" w:hAnsi="Times New Roman" w:cs="Times New Roman"/>
          <w:bCs/>
          <w:sz w:val="24"/>
          <w:szCs w:val="24"/>
        </w:rPr>
        <w:t>госпіталізації у цілодобові стаціонари скла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766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6639">
        <w:rPr>
          <w:rFonts w:ascii="Times New Roman" w:hAnsi="Times New Roman" w:cs="Times New Roman"/>
          <w:sz w:val="24"/>
          <w:szCs w:val="24"/>
        </w:rPr>
        <w:t xml:space="preserve">15,2 на 100 жителів, </w:t>
      </w:r>
      <w:r>
        <w:rPr>
          <w:rFonts w:ascii="Times New Roman" w:hAnsi="Times New Roman" w:cs="Times New Roman"/>
          <w:sz w:val="24"/>
          <w:szCs w:val="24"/>
        </w:rPr>
        <w:t xml:space="preserve">що </w:t>
      </w:r>
      <w:r w:rsidRPr="00376639">
        <w:rPr>
          <w:rFonts w:ascii="Times New Roman" w:hAnsi="Times New Roman" w:cs="Times New Roman"/>
          <w:sz w:val="24"/>
          <w:szCs w:val="24"/>
        </w:rPr>
        <w:t>майже на рівні 2017 року</w:t>
      </w:r>
      <w:r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Pr="008F6FAD">
        <w:rPr>
          <w:rFonts w:ascii="Times New Roman" w:hAnsi="Times New Roman" w:cs="Times New Roman"/>
          <w:sz w:val="24"/>
          <w:szCs w:val="24"/>
        </w:rPr>
        <w:t xml:space="preserve">зайнятості </w:t>
      </w:r>
      <w:r>
        <w:rPr>
          <w:rFonts w:ascii="Times New Roman" w:hAnsi="Times New Roman" w:cs="Times New Roman"/>
          <w:sz w:val="24"/>
          <w:szCs w:val="24"/>
        </w:rPr>
        <w:t>ліжка</w:t>
      </w:r>
      <w:r>
        <w:rPr>
          <w:rFonts w:ascii="Times New Roman" w:hAnsi="Times New Roman" w:cs="Times New Roman"/>
          <w:sz w:val="24"/>
          <w:szCs w:val="24"/>
        </w:rPr>
        <w:t xml:space="preserve"> зменшився з </w:t>
      </w:r>
      <w:r w:rsidRPr="008F6FAD">
        <w:rPr>
          <w:rFonts w:ascii="Times New Roman" w:hAnsi="Times New Roman" w:cs="Times New Roman"/>
          <w:sz w:val="24"/>
          <w:szCs w:val="24"/>
        </w:rPr>
        <w:t xml:space="preserve">327,9 днів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8F6FAD">
        <w:rPr>
          <w:rFonts w:ascii="Times New Roman" w:hAnsi="Times New Roman" w:cs="Times New Roman"/>
          <w:sz w:val="24"/>
          <w:szCs w:val="24"/>
        </w:rPr>
        <w:t>323,5</w:t>
      </w:r>
      <w:r>
        <w:rPr>
          <w:rFonts w:ascii="Times New Roman" w:hAnsi="Times New Roman" w:cs="Times New Roman"/>
          <w:sz w:val="24"/>
          <w:szCs w:val="24"/>
        </w:rPr>
        <w:t xml:space="preserve"> днів</w:t>
      </w:r>
      <w:r w:rsidRPr="008F6FAD">
        <w:rPr>
          <w:rFonts w:ascii="Times New Roman" w:hAnsi="Times New Roman" w:cs="Times New Roman"/>
          <w:sz w:val="24"/>
          <w:szCs w:val="24"/>
        </w:rPr>
        <w:t>.</w:t>
      </w:r>
      <w:r w:rsidRPr="0005598E">
        <w:rPr>
          <w:rFonts w:ascii="Times New Roman" w:hAnsi="Times New Roman" w:cs="Times New Roman"/>
          <w:sz w:val="24"/>
          <w:szCs w:val="24"/>
        </w:rPr>
        <w:t xml:space="preserve"> </w:t>
      </w:r>
      <w:r w:rsidRPr="008F6FA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F6FAD">
        <w:rPr>
          <w:rFonts w:ascii="Times New Roman" w:hAnsi="Times New Roman" w:cs="Times New Roman"/>
          <w:sz w:val="24"/>
          <w:szCs w:val="24"/>
        </w:rPr>
        <w:t>перинатальному</w:t>
      </w:r>
      <w:proofErr w:type="spellEnd"/>
      <w:r w:rsidRPr="008F6FAD">
        <w:rPr>
          <w:rFonts w:ascii="Times New Roman" w:hAnsi="Times New Roman" w:cs="Times New Roman"/>
          <w:sz w:val="24"/>
          <w:szCs w:val="24"/>
        </w:rPr>
        <w:t xml:space="preserve"> центру зайнятість ліжка в 2018 році становила 312,1 днів.</w:t>
      </w:r>
    </w:p>
    <w:p w:rsidR="00EF049C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5E27">
        <w:rPr>
          <w:rFonts w:ascii="Times New Roman" w:hAnsi="Times New Roman" w:cs="Times New Roman"/>
          <w:sz w:val="24"/>
          <w:szCs w:val="24"/>
        </w:rPr>
        <w:t xml:space="preserve">Касові видатки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B75E27">
        <w:rPr>
          <w:rFonts w:ascii="Times New Roman" w:hAnsi="Times New Roman" w:cs="Times New Roman"/>
          <w:sz w:val="24"/>
          <w:szCs w:val="24"/>
        </w:rPr>
        <w:t xml:space="preserve"> оплат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75E27">
        <w:rPr>
          <w:rFonts w:ascii="Times New Roman" w:hAnsi="Times New Roman" w:cs="Times New Roman"/>
          <w:sz w:val="24"/>
          <w:szCs w:val="24"/>
        </w:rPr>
        <w:t xml:space="preserve"> комунальних послуг та енергоносії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B75E27">
        <w:rPr>
          <w:rFonts w:ascii="Times New Roman" w:hAnsi="Times New Roman" w:cs="Times New Roman"/>
          <w:sz w:val="24"/>
          <w:szCs w:val="24"/>
        </w:rPr>
        <w:t xml:space="preserve"> склали </w:t>
      </w:r>
      <w:r>
        <w:rPr>
          <w:rFonts w:ascii="Times New Roman" w:hAnsi="Times New Roman" w:cs="Times New Roman"/>
          <w:sz w:val="24"/>
          <w:szCs w:val="24"/>
        </w:rPr>
        <w:t>20,5 млн</w:t>
      </w:r>
      <w:r w:rsidRPr="00B75E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E27">
        <w:rPr>
          <w:rFonts w:ascii="Times New Roman" w:hAnsi="Times New Roman" w:cs="Times New Roman"/>
          <w:sz w:val="24"/>
          <w:szCs w:val="24"/>
        </w:rPr>
        <w:t>грн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75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дивлячись на загальну економію споживання енергоносіїв по галузі, в</w:t>
      </w:r>
      <w:r w:rsidRPr="00B75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окремих </w:t>
      </w:r>
      <w:r w:rsidRPr="00B75E27">
        <w:rPr>
          <w:rFonts w:ascii="Times New Roman" w:hAnsi="Times New Roman" w:cs="Times New Roman"/>
          <w:sz w:val="24"/>
          <w:szCs w:val="24"/>
        </w:rPr>
        <w:t>заклада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75E27">
        <w:rPr>
          <w:rFonts w:ascii="Times New Roman" w:hAnsi="Times New Roman" w:cs="Times New Roman"/>
          <w:sz w:val="24"/>
          <w:szCs w:val="24"/>
        </w:rPr>
        <w:t xml:space="preserve"> значно зросли </w:t>
      </w:r>
      <w:r>
        <w:rPr>
          <w:rFonts w:ascii="Times New Roman" w:hAnsi="Times New Roman" w:cs="Times New Roman"/>
          <w:sz w:val="24"/>
          <w:szCs w:val="24"/>
        </w:rPr>
        <w:t>обсяги споживання в натуральних показниках. Найбільший ріст споживанн</w:t>
      </w:r>
      <w:r w:rsidR="0005598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тепла</w:t>
      </w:r>
      <w:r w:rsidR="0005598E">
        <w:rPr>
          <w:rFonts w:ascii="Times New Roman" w:hAnsi="Times New Roman" w:cs="Times New Roman"/>
          <w:sz w:val="24"/>
          <w:szCs w:val="24"/>
        </w:rPr>
        <w:t xml:space="preserve"> становив</w:t>
      </w:r>
      <w:r>
        <w:rPr>
          <w:rFonts w:ascii="Times New Roman" w:hAnsi="Times New Roman" w:cs="Times New Roman"/>
          <w:sz w:val="24"/>
          <w:szCs w:val="24"/>
        </w:rPr>
        <w:t xml:space="preserve">: в поліклініці №3 – в 2 рази, поліклініці №4 – 34,5%, дитячій лікарні – 33%; гарячої води: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перинатальному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центрі – 16,8%.</w:t>
      </w:r>
    </w:p>
    <w:p w:rsidR="00953319" w:rsidRDefault="00EF049C" w:rsidP="00EF049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6639">
        <w:rPr>
          <w:rFonts w:ascii="Times New Roman" w:hAnsi="Times New Roman" w:cs="Times New Roman"/>
          <w:sz w:val="24"/>
          <w:szCs w:val="24"/>
        </w:rPr>
        <w:t>У 2018 році з бюджету розвитку міста на галузь «Охорона здоров’я» було виділено 2</w:t>
      </w:r>
      <w:r>
        <w:rPr>
          <w:rFonts w:ascii="Times New Roman" w:hAnsi="Times New Roman" w:cs="Times New Roman"/>
          <w:sz w:val="24"/>
          <w:szCs w:val="24"/>
        </w:rPr>
        <w:t>7,1</w:t>
      </w:r>
      <w:r w:rsidRPr="00376639">
        <w:rPr>
          <w:rFonts w:ascii="Times New Roman" w:hAnsi="Times New Roman" w:cs="Times New Roman"/>
          <w:sz w:val="24"/>
          <w:szCs w:val="24"/>
        </w:rPr>
        <w:t xml:space="preserve"> млн. грн., що на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76639">
        <w:rPr>
          <w:rFonts w:ascii="Times New Roman" w:hAnsi="Times New Roman" w:cs="Times New Roman"/>
          <w:sz w:val="24"/>
          <w:szCs w:val="24"/>
        </w:rPr>
        <w:t>,8 млн. грн. більше ніж у 2017 році. Кошти було спрямовано на закупівлю обладнання, виробів медичного призначення та проведення капітальних ремонтів, що дозволило суттєво покращити матеріально-технічну базу лікувальних закладів.</w:t>
      </w:r>
      <w:r w:rsidRPr="00376639">
        <w:rPr>
          <w:sz w:val="28"/>
          <w:szCs w:val="28"/>
        </w:rPr>
        <w:t xml:space="preserve"> </w:t>
      </w:r>
      <w:r w:rsidRPr="00C42E47">
        <w:rPr>
          <w:rFonts w:ascii="Times New Roman" w:hAnsi="Times New Roman" w:cs="Times New Roman"/>
          <w:sz w:val="24"/>
          <w:szCs w:val="24"/>
        </w:rPr>
        <w:t>Разом з цим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319">
        <w:rPr>
          <w:rFonts w:ascii="Times New Roman" w:hAnsi="Times New Roman" w:cs="Times New Roman"/>
          <w:sz w:val="24"/>
          <w:szCs w:val="24"/>
        </w:rPr>
        <w:t xml:space="preserve"> є проблеми із дотриманням виконавцями робіт термінів проведення</w:t>
      </w:r>
      <w:r w:rsidR="00953319" w:rsidRPr="00953319">
        <w:rPr>
          <w:rFonts w:ascii="Times New Roman" w:hAnsi="Times New Roman" w:cs="Times New Roman"/>
          <w:sz w:val="24"/>
          <w:szCs w:val="24"/>
        </w:rPr>
        <w:t xml:space="preserve"> </w:t>
      </w:r>
      <w:r w:rsidR="00953319">
        <w:rPr>
          <w:rFonts w:ascii="Times New Roman" w:hAnsi="Times New Roman" w:cs="Times New Roman"/>
          <w:sz w:val="24"/>
          <w:szCs w:val="24"/>
        </w:rPr>
        <w:t>капітальних ремонтів</w:t>
      </w:r>
      <w:r w:rsidR="00953319">
        <w:rPr>
          <w:rFonts w:ascii="Times New Roman" w:hAnsi="Times New Roman" w:cs="Times New Roman"/>
          <w:sz w:val="24"/>
          <w:szCs w:val="24"/>
        </w:rPr>
        <w:t>.</w:t>
      </w:r>
    </w:p>
    <w:p w:rsidR="00EF049C" w:rsidRDefault="00EF049C" w:rsidP="00C44F9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9681F" w:rsidRPr="00247568" w:rsidRDefault="0089681F" w:rsidP="00C44F97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A061E" w:rsidRPr="00EA4425" w:rsidRDefault="00DA061E" w:rsidP="00DA061E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A4425">
        <w:rPr>
          <w:rFonts w:ascii="Times New Roman" w:hAnsi="Times New Roman" w:cs="Times New Roman"/>
          <w:i/>
          <w:sz w:val="24"/>
          <w:szCs w:val="24"/>
        </w:rPr>
        <w:t>Галузь «Культура та мистецтво»</w:t>
      </w:r>
    </w:p>
    <w:p w:rsidR="00DA061E" w:rsidRPr="007D3D8F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D8F">
        <w:rPr>
          <w:rFonts w:ascii="Times New Roman" w:hAnsi="Times New Roman" w:cs="Times New Roman"/>
          <w:bCs/>
          <w:sz w:val="24"/>
          <w:szCs w:val="24"/>
        </w:rPr>
        <w:t xml:space="preserve">По галузі «Культура» в 2018 році в місті функціонували </w:t>
      </w:r>
      <w:r w:rsidRPr="007D3D8F">
        <w:rPr>
          <w:rFonts w:ascii="Times New Roman" w:hAnsi="Times New Roman" w:cs="Times New Roman"/>
          <w:sz w:val="24"/>
          <w:szCs w:val="24"/>
        </w:rPr>
        <w:t xml:space="preserve">7 шкіл естетичного виховання, 4 клубних закладів, 15 бібліотек централізованої бібліотечної системи, 2 музеї, 2 муніципальних колективи та </w:t>
      </w:r>
      <w:proofErr w:type="spellStart"/>
      <w:r w:rsidRPr="007D3D8F">
        <w:rPr>
          <w:rFonts w:ascii="Times New Roman" w:hAnsi="Times New Roman" w:cs="Times New Roman"/>
          <w:sz w:val="24"/>
          <w:szCs w:val="24"/>
        </w:rPr>
        <w:t>моно</w:t>
      </w:r>
      <w:proofErr w:type="spellEnd"/>
      <w:r w:rsidRPr="007D3D8F">
        <w:rPr>
          <w:rFonts w:ascii="Times New Roman" w:hAnsi="Times New Roman" w:cs="Times New Roman"/>
          <w:sz w:val="24"/>
          <w:szCs w:val="24"/>
        </w:rPr>
        <w:t>-театр «Кут».</w:t>
      </w:r>
    </w:p>
    <w:p w:rsidR="00DA061E" w:rsidRPr="00172E64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13B5">
        <w:rPr>
          <w:rFonts w:ascii="Times New Roman" w:hAnsi="Times New Roman" w:cs="Times New Roman"/>
          <w:sz w:val="24"/>
          <w:szCs w:val="24"/>
        </w:rPr>
        <w:t xml:space="preserve">Видатки по загальному фонду на утримання закладів культури та проведення культурно-мистецьких заходів за 2018 рік склали 72,7 млн. грн. і збільшились в порівнянні з минулим роком на 14,8 млн. грн. або 25,6%. </w:t>
      </w:r>
      <w:r w:rsidRPr="00172E64">
        <w:rPr>
          <w:rFonts w:ascii="Times New Roman" w:hAnsi="Times New Roman" w:cs="Times New Roman"/>
          <w:sz w:val="24"/>
          <w:szCs w:val="24"/>
        </w:rPr>
        <w:t>На заробітну плату працівників галузі в 2018 році спрямовано 61,9 млн. грн., що на 11,8 млн. грн. або 23,6% більше в порівнянні з минулим роком.</w:t>
      </w:r>
    </w:p>
    <w:p w:rsidR="00DA061E" w:rsidRPr="00B123DE" w:rsidRDefault="00DA061E" w:rsidP="00DA0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23F8">
        <w:rPr>
          <w:rFonts w:ascii="Times New Roman" w:hAnsi="Times New Roman" w:cs="Times New Roman"/>
          <w:sz w:val="24"/>
          <w:szCs w:val="24"/>
        </w:rPr>
        <w:t>У 2018 році надходження від надання платних послуг, господарської діяльності та оренди приміщення закладами культури становили 5,9 млн. грн., що на 1,3 млн. грн. або 28,3% більше, ніж в 2017 році</w:t>
      </w:r>
      <w:r w:rsidRPr="00B123DE">
        <w:rPr>
          <w:rFonts w:ascii="Times New Roman" w:hAnsi="Times New Roman" w:cs="Times New Roman"/>
          <w:sz w:val="24"/>
          <w:szCs w:val="24"/>
        </w:rPr>
        <w:t>, але по міському будинку культури надходження зменшились на 22,3%, дитячій музичній школі №1 – 22,5%, музеї-студії фотомистецтва – 8,9% та академічному муніципальному камерному хору – 41,4%.</w:t>
      </w:r>
    </w:p>
    <w:p w:rsidR="00DA061E" w:rsidRPr="00F916A9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16A9">
        <w:rPr>
          <w:rFonts w:ascii="Times New Roman" w:hAnsi="Times New Roman" w:cs="Times New Roman"/>
          <w:sz w:val="24"/>
          <w:szCs w:val="24"/>
        </w:rPr>
        <w:t>Протягом 2018 року в школах естетичного виховання навчалося 4376 учнів, в т. ч. в бюджетних групах 2 865 учнів та на умовах самоокупності – 1426 учнів. В порівнянні з 201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F916A9">
        <w:rPr>
          <w:rFonts w:ascii="Times New Roman" w:hAnsi="Times New Roman" w:cs="Times New Roman"/>
          <w:sz w:val="24"/>
          <w:szCs w:val="24"/>
        </w:rPr>
        <w:t>роком контингент учнів збільшився на 85 чоловіка в групах на умовах самоокупності або на 6% (при цьому, в дитячій музичній школі №1 контингент учнів зменшився на 21 дитину, а в дитячій музичній школі №3, школі іконопису «</w:t>
      </w:r>
      <w:proofErr w:type="spellStart"/>
      <w:r w:rsidRPr="00F916A9">
        <w:rPr>
          <w:rFonts w:ascii="Times New Roman" w:hAnsi="Times New Roman" w:cs="Times New Roman"/>
          <w:sz w:val="24"/>
          <w:szCs w:val="24"/>
        </w:rPr>
        <w:t>Нікош</w:t>
      </w:r>
      <w:proofErr w:type="spellEnd"/>
      <w:r w:rsidRPr="00F916A9">
        <w:rPr>
          <w:rFonts w:ascii="Times New Roman" w:hAnsi="Times New Roman" w:cs="Times New Roman"/>
          <w:sz w:val="24"/>
          <w:szCs w:val="24"/>
        </w:rPr>
        <w:t>» та дитячій школі мистецтв «Райдуга» кількість учнів залишилась незмінною).</w:t>
      </w:r>
    </w:p>
    <w:p w:rsidR="00DA061E" w:rsidRPr="00B85330" w:rsidRDefault="00DA061E" w:rsidP="00DA061E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B85330">
        <w:rPr>
          <w:rFonts w:ascii="Times New Roman" w:hAnsi="Times New Roman" w:cs="Times New Roman"/>
          <w:spacing w:val="-2"/>
          <w:sz w:val="24"/>
          <w:szCs w:val="24"/>
        </w:rPr>
        <w:t xml:space="preserve">Витрати на одного учня шкіл естетичного виховання за 2018 рік склали в середньому 14149,5 грн., </w:t>
      </w:r>
      <w:r w:rsidRPr="00B85330">
        <w:rPr>
          <w:rFonts w:ascii="Times New Roman" w:hAnsi="Times New Roman" w:cs="Times New Roman"/>
          <w:sz w:val="24"/>
          <w:szCs w:val="24"/>
        </w:rPr>
        <w:t>що на 2615,7 грн. або 22,7</w:t>
      </w:r>
      <w:r w:rsidRPr="00B85330">
        <w:rPr>
          <w:rFonts w:ascii="Times New Roman" w:hAnsi="Times New Roman" w:cs="Times New Roman"/>
          <w:spacing w:val="10"/>
          <w:sz w:val="24"/>
          <w:szCs w:val="24"/>
        </w:rPr>
        <w:t>%</w:t>
      </w:r>
      <w:r w:rsidRPr="00B85330">
        <w:rPr>
          <w:rFonts w:ascii="Times New Roman" w:hAnsi="Times New Roman" w:cs="Times New Roman"/>
          <w:sz w:val="24"/>
          <w:szCs w:val="24"/>
        </w:rPr>
        <w:t xml:space="preserve"> більше ніж в 2017 році.  </w:t>
      </w:r>
    </w:p>
    <w:p w:rsidR="00DA061E" w:rsidRDefault="00DA061E" w:rsidP="00DA061E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>При цьому, найвищі витрати на одного учня в бюджетних класах в 201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 році склались по музичній школі №1 – </w:t>
      </w:r>
      <w:r>
        <w:rPr>
          <w:rFonts w:ascii="Times New Roman" w:hAnsi="Times New Roman" w:cs="Times New Roman"/>
          <w:sz w:val="24"/>
          <w:szCs w:val="24"/>
          <w:lang w:val="uk-UA"/>
        </w:rPr>
        <w:t>19037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 грн.,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музичній школі №2 – 17547,6 грн., 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по дитячій школі мистецтв – </w:t>
      </w:r>
      <w:r>
        <w:rPr>
          <w:rFonts w:ascii="Times New Roman" w:hAnsi="Times New Roman" w:cs="Times New Roman"/>
          <w:sz w:val="24"/>
          <w:szCs w:val="24"/>
          <w:lang w:val="uk-UA"/>
        </w:rPr>
        <w:t>16393,88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 грн. та музичній школі №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16512,6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 грн., а найменші витрати в дитячій  школі образотворчого та декоративно-прикладного мистецтва – </w:t>
      </w:r>
      <w:r>
        <w:rPr>
          <w:rFonts w:ascii="Times New Roman" w:hAnsi="Times New Roman" w:cs="Times New Roman"/>
          <w:sz w:val="24"/>
          <w:szCs w:val="24"/>
          <w:lang w:val="uk-UA"/>
        </w:rPr>
        <w:t>6545,32</w:t>
      </w:r>
      <w:r w:rsidRPr="00B85330">
        <w:rPr>
          <w:rFonts w:ascii="Times New Roman" w:hAnsi="Times New Roman" w:cs="Times New Roman"/>
          <w:sz w:val="24"/>
          <w:szCs w:val="24"/>
          <w:lang w:val="uk-UA"/>
        </w:rPr>
        <w:t xml:space="preserve"> грн. </w:t>
      </w:r>
    </w:p>
    <w:p w:rsidR="00DA061E" w:rsidRDefault="00DA061E" w:rsidP="00DA0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B3C01">
        <w:rPr>
          <w:rFonts w:ascii="Times New Roman" w:hAnsi="Times New Roman" w:cs="Times New Roman"/>
          <w:spacing w:val="-1"/>
          <w:sz w:val="24"/>
          <w:szCs w:val="24"/>
        </w:rPr>
        <w:t xml:space="preserve">Моніторинг споживання енергоносіїв в закладах культури показав збільшення їх використання, а саме: </w:t>
      </w:r>
    </w:p>
    <w:p w:rsidR="00DA061E" w:rsidRDefault="00DA061E" w:rsidP="00DA061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968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>електроенергії: в школі іконопису «</w:t>
      </w:r>
      <w:proofErr w:type="spellStart"/>
      <w:r w:rsidRPr="003B3C01">
        <w:rPr>
          <w:rFonts w:ascii="Times New Roman" w:hAnsi="Times New Roman" w:cs="Times New Roman"/>
          <w:spacing w:val="-1"/>
          <w:sz w:val="24"/>
          <w:szCs w:val="24"/>
        </w:rPr>
        <w:t>Нікош</w:t>
      </w:r>
      <w:proofErr w:type="spellEnd"/>
      <w:r w:rsidRPr="003B3C01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A93056">
        <w:rPr>
          <w:rFonts w:ascii="Times New Roman" w:hAnsi="Times New Roman" w:cs="Times New Roman"/>
          <w:spacing w:val="-1"/>
          <w:sz w:val="24"/>
          <w:szCs w:val="24"/>
        </w:rPr>
        <w:t xml:space="preserve"> – на 60%</w:t>
      </w:r>
      <w:r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DA061E" w:rsidRDefault="00DA061E" w:rsidP="00DA061E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 w:rsidR="0089681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>води: в школі іконопису «</w:t>
      </w:r>
      <w:proofErr w:type="spellStart"/>
      <w:r w:rsidRPr="003B3C01">
        <w:rPr>
          <w:rFonts w:ascii="Times New Roman" w:hAnsi="Times New Roman" w:cs="Times New Roman"/>
          <w:spacing w:val="-1"/>
          <w:sz w:val="24"/>
          <w:szCs w:val="24"/>
        </w:rPr>
        <w:t>Нікош</w:t>
      </w:r>
      <w:proofErr w:type="spellEnd"/>
      <w:r w:rsidRPr="003B3C01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="007A1316" w:rsidRPr="007A1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 xml:space="preserve">– на 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>%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3B3C01">
        <w:rPr>
          <w:rFonts w:ascii="Times New Roman" w:hAnsi="Times New Roman" w:cs="Times New Roman"/>
          <w:spacing w:val="-1"/>
          <w:sz w:val="24"/>
          <w:szCs w:val="24"/>
        </w:rPr>
        <w:t xml:space="preserve"> дитячій школі мистецтв (філія школи)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 xml:space="preserve"> на 3</w:t>
      </w:r>
      <w:r w:rsidR="007A1316">
        <w:rPr>
          <w:rFonts w:ascii="Times New Roman" w:hAnsi="Times New Roman" w:cs="Times New Roman"/>
          <w:spacing w:val="-1"/>
          <w:sz w:val="24"/>
          <w:szCs w:val="24"/>
        </w:rPr>
        <w:t>0%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DE1077" w:rsidRPr="003B3C01">
        <w:rPr>
          <w:rFonts w:ascii="Times New Roman" w:hAnsi="Times New Roman" w:cs="Times New Roman"/>
          <w:spacing w:val="-1"/>
          <w:sz w:val="24"/>
          <w:szCs w:val="24"/>
        </w:rPr>
        <w:t>дитячій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 xml:space="preserve"> музичній школі №2 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 xml:space="preserve">– на 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>9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>%</w:t>
      </w:r>
      <w:r w:rsidR="00DE107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A061E" w:rsidRDefault="00DA061E" w:rsidP="00DA061E">
      <w:pPr>
        <w:pStyle w:val="a6"/>
        <w:spacing w:after="0"/>
        <w:ind w:left="0" w:firstLine="709"/>
        <w:jc w:val="both"/>
        <w:rPr>
          <w:lang w:val="uk-UA"/>
        </w:rPr>
      </w:pPr>
      <w:r w:rsidRPr="00BE143D">
        <w:rPr>
          <w:lang w:val="uk-UA"/>
        </w:rPr>
        <w:t xml:space="preserve">Видатки бюджету розвитку за 2018 рік по </w:t>
      </w:r>
      <w:r w:rsidRPr="00BE143D">
        <w:rPr>
          <w:bCs/>
          <w:lang w:val="uk-UA"/>
        </w:rPr>
        <w:t xml:space="preserve">галузі </w:t>
      </w:r>
      <w:r w:rsidRPr="00BE143D">
        <w:rPr>
          <w:lang w:val="uk-UA"/>
        </w:rPr>
        <w:t>склали 6,6</w:t>
      </w:r>
      <w:r>
        <w:rPr>
          <w:lang w:val="uk-UA"/>
        </w:rPr>
        <w:t xml:space="preserve"> млн. грн., в т. ч</w:t>
      </w:r>
      <w:r w:rsidRPr="00BE143D">
        <w:rPr>
          <w:lang w:val="uk-UA"/>
        </w:rPr>
        <w:t xml:space="preserve">: </w:t>
      </w:r>
      <w:r w:rsidRPr="00D00B64">
        <w:rPr>
          <w:lang w:val="uk-UA"/>
        </w:rPr>
        <w:t xml:space="preserve">продовжено роботи </w:t>
      </w:r>
      <w:r>
        <w:rPr>
          <w:lang w:val="uk-UA"/>
        </w:rPr>
        <w:t xml:space="preserve">перехідних об’єктів </w:t>
      </w:r>
      <w:r w:rsidRPr="00D00B64">
        <w:rPr>
          <w:lang w:val="uk-UA"/>
        </w:rPr>
        <w:t>з реконструкції існуючої будівлі краєзнавчого музею під музейний комплекс історії та культури по вул. Свободи, 22</w:t>
      </w:r>
      <w:r>
        <w:rPr>
          <w:lang w:val="uk-UA"/>
        </w:rPr>
        <w:t xml:space="preserve">, </w:t>
      </w:r>
      <w:r w:rsidRPr="005C369B">
        <w:rPr>
          <w:lang w:val="uk-UA" w:eastAsia="uk-UA"/>
        </w:rPr>
        <w:t xml:space="preserve">по капітальному ремонту клубу </w:t>
      </w:r>
      <w:proofErr w:type="spellStart"/>
      <w:r w:rsidRPr="005C369B">
        <w:rPr>
          <w:lang w:val="uk-UA" w:eastAsia="uk-UA"/>
        </w:rPr>
        <w:t>Книжківці</w:t>
      </w:r>
      <w:proofErr w:type="spellEnd"/>
      <w:r w:rsidRPr="005C369B">
        <w:rPr>
          <w:lang w:val="uk-UA" w:eastAsia="uk-UA"/>
        </w:rPr>
        <w:t xml:space="preserve"> по вул. Карбишева, 1</w:t>
      </w:r>
      <w:r>
        <w:rPr>
          <w:lang w:val="uk-UA"/>
        </w:rPr>
        <w:t xml:space="preserve"> та </w:t>
      </w:r>
      <w:r w:rsidRPr="00C876AF">
        <w:rPr>
          <w:lang w:val="uk-UA" w:eastAsia="uk-UA"/>
        </w:rPr>
        <w:t>реконструкцію існуючих та добудові гурткових приміщень Хмельницького міського будинку культури</w:t>
      </w:r>
      <w:r>
        <w:rPr>
          <w:lang w:val="uk-UA" w:eastAsia="uk-UA"/>
        </w:rPr>
        <w:t xml:space="preserve"> та проведено </w:t>
      </w:r>
      <w:r w:rsidRPr="00C876AF">
        <w:rPr>
          <w:lang w:val="uk-UA"/>
        </w:rPr>
        <w:t>капітальний ремонт філії-бібліотеки №6</w:t>
      </w:r>
      <w:r>
        <w:rPr>
          <w:lang w:val="uk-UA"/>
        </w:rPr>
        <w:t xml:space="preserve"> та </w:t>
      </w:r>
      <w:r w:rsidRPr="00C876AF">
        <w:rPr>
          <w:lang w:val="uk-UA"/>
        </w:rPr>
        <w:t>покрівлі дитячої школи мистецтв</w:t>
      </w:r>
      <w:r>
        <w:rPr>
          <w:lang w:val="uk-UA"/>
        </w:rPr>
        <w:t>, тощо.</w:t>
      </w:r>
    </w:p>
    <w:p w:rsidR="00801EC7" w:rsidRPr="00247568" w:rsidRDefault="00801EC7" w:rsidP="0080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247568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</w:p>
    <w:p w:rsidR="00801EC7" w:rsidRPr="00247568" w:rsidRDefault="00801EC7" w:rsidP="00801EC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A061E" w:rsidRPr="004E0263" w:rsidRDefault="00DA061E" w:rsidP="00DA061E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4E0263">
        <w:rPr>
          <w:rFonts w:ascii="Times New Roman" w:hAnsi="Times New Roman"/>
          <w:i/>
          <w:sz w:val="24"/>
          <w:szCs w:val="24"/>
          <w:lang w:val="uk-UA"/>
        </w:rPr>
        <w:t>Галузь «Фізична культура та молодіжна політика»</w:t>
      </w:r>
    </w:p>
    <w:p w:rsidR="00DA061E" w:rsidRPr="004E0263" w:rsidRDefault="00DA061E" w:rsidP="00DA061E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E0263">
        <w:rPr>
          <w:rFonts w:ascii="Times New Roman" w:hAnsi="Times New Roman"/>
          <w:sz w:val="24"/>
          <w:szCs w:val="24"/>
          <w:lang w:val="uk-UA"/>
        </w:rPr>
        <w:t>На утримання установ галузі в 2018 році, а також на проведення спортивних та молодіжних заходів, спрямовано з міського бюджету 40,5 млн. грн., що на 11,1 млн. грн. більше, ніж у 2017 році.</w:t>
      </w:r>
    </w:p>
    <w:p w:rsidR="00DA061E" w:rsidRPr="00080FF4" w:rsidRDefault="00DA061E" w:rsidP="00DA061E">
      <w:pPr>
        <w:pStyle w:val="a4"/>
        <w:ind w:firstLine="709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080FF4">
        <w:rPr>
          <w:rFonts w:ascii="Times New Roman" w:hAnsi="Times New Roman"/>
          <w:bCs/>
          <w:sz w:val="24"/>
          <w:szCs w:val="24"/>
          <w:lang w:val="uk-UA"/>
        </w:rPr>
        <w:t xml:space="preserve">По галузі «Фізична культура та молодіжна політика» в 2018 році в місті функціонували дитячо-юнацькі спортивні школи №1, 2, 3, </w:t>
      </w:r>
      <w:r w:rsidRPr="00080FF4">
        <w:rPr>
          <w:rFonts w:ascii="Times New Roman" w:hAnsi="Times New Roman"/>
          <w:sz w:val="24"/>
          <w:szCs w:val="24"/>
          <w:lang w:val="uk-UA"/>
        </w:rPr>
        <w:t>дитячо-юнацькі спортивні школи Хмельницької обласної організації ФСТ "Україна" («Авангард», «Буревісник» та «Спартак»), Центр по роботі з дітьми та підлітками за місцем проживання, Центр соціальних служб для сім’ї, дітей та молоді, КУ «Молодіжний центр», спортивно-культурний центр "</w:t>
      </w:r>
      <w:proofErr w:type="spellStart"/>
      <w:r w:rsidRPr="00080FF4">
        <w:rPr>
          <w:rFonts w:ascii="Times New Roman" w:hAnsi="Times New Roman"/>
          <w:sz w:val="24"/>
          <w:szCs w:val="24"/>
          <w:lang w:val="uk-UA"/>
        </w:rPr>
        <w:t>Плоскирів</w:t>
      </w:r>
      <w:proofErr w:type="spellEnd"/>
      <w:r w:rsidRPr="00080FF4">
        <w:rPr>
          <w:rFonts w:ascii="Times New Roman" w:hAnsi="Times New Roman"/>
          <w:sz w:val="24"/>
          <w:szCs w:val="24"/>
          <w:lang w:val="uk-UA"/>
        </w:rPr>
        <w:t>", на утримання яких спрямовано 27,2 млн. грн. або 67,2% всіх видатків галузі.</w:t>
      </w:r>
    </w:p>
    <w:p w:rsidR="00DA061E" w:rsidRPr="004A2147" w:rsidRDefault="00DA061E" w:rsidP="00DA0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1A6">
        <w:rPr>
          <w:rFonts w:ascii="Times New Roman" w:hAnsi="Times New Roman" w:cs="Times New Roman"/>
          <w:sz w:val="24"/>
          <w:szCs w:val="24"/>
        </w:rPr>
        <w:t>В 2018 році в дитячо-юнацьких спортивних школах займалося 18</w:t>
      </w:r>
      <w:r>
        <w:rPr>
          <w:rFonts w:ascii="Times New Roman" w:hAnsi="Times New Roman" w:cs="Times New Roman"/>
          <w:sz w:val="24"/>
          <w:szCs w:val="24"/>
        </w:rPr>
        <w:t>61</w:t>
      </w:r>
      <w:r w:rsidRPr="00BE41A6">
        <w:rPr>
          <w:rFonts w:ascii="Times New Roman" w:hAnsi="Times New Roman" w:cs="Times New Roman"/>
          <w:sz w:val="24"/>
          <w:szCs w:val="24"/>
        </w:rPr>
        <w:t xml:space="preserve"> вихованців у відділеннях з 16 видів спорту. Кількість вихованців шкіл зменшилась на 3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E41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1A6">
        <w:rPr>
          <w:rFonts w:ascii="Times New Roman" w:hAnsi="Times New Roman" w:cs="Times New Roman"/>
          <w:sz w:val="24"/>
          <w:szCs w:val="24"/>
        </w:rPr>
        <w:t>ч</w:t>
      </w:r>
      <w:r w:rsidR="00CC34BE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CC34BE">
        <w:rPr>
          <w:rFonts w:ascii="Times New Roman" w:hAnsi="Times New Roman" w:cs="Times New Roman"/>
          <w:sz w:val="24"/>
          <w:szCs w:val="24"/>
        </w:rPr>
        <w:t>. в порівнянні з 2017 роком (</w:t>
      </w:r>
      <w:r w:rsidRPr="00BE41A6">
        <w:rPr>
          <w:rFonts w:ascii="Times New Roman" w:hAnsi="Times New Roman" w:cs="Times New Roman"/>
          <w:sz w:val="24"/>
          <w:szCs w:val="24"/>
        </w:rPr>
        <w:t xml:space="preserve">в ДЮСШ №2 зменшилась кількість дітей на 48 </w:t>
      </w:r>
      <w:proofErr w:type="spellStart"/>
      <w:r w:rsidRPr="00BE41A6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Pr="00BE41A6">
        <w:rPr>
          <w:rFonts w:ascii="Times New Roman" w:hAnsi="Times New Roman" w:cs="Times New Roman"/>
          <w:sz w:val="24"/>
          <w:szCs w:val="24"/>
        </w:rPr>
        <w:t>.).</w:t>
      </w:r>
    </w:p>
    <w:p w:rsidR="00DA061E" w:rsidRPr="00B76488" w:rsidRDefault="00DA061E" w:rsidP="00DA061E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Проте, в</w:t>
      </w:r>
      <w:r w:rsidRPr="0072618B">
        <w:rPr>
          <w:rFonts w:ascii="Times New Roman" w:hAnsi="Times New Roman"/>
          <w:sz w:val="24"/>
          <w:szCs w:val="24"/>
          <w:lang w:val="uk-UA"/>
        </w:rPr>
        <w:t xml:space="preserve">артість витрат на одного вихованця в дитячо-юнацьких спортивних школах збільшилась в 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порівнянні з 2017 роком: в ДЮСШ №1 </w:t>
      </w:r>
      <w:r w:rsidR="000A693B" w:rsidRPr="00B76488">
        <w:rPr>
          <w:rFonts w:ascii="Times New Roman" w:hAnsi="Times New Roman"/>
          <w:sz w:val="24"/>
          <w:szCs w:val="24"/>
          <w:lang w:val="uk-UA"/>
        </w:rPr>
        <w:t>–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 на 33% і склала 6,8 тис. грн., ДЮСШ №2 – на 30,2% та склала 11,2 тис. грн., ДЮСШ №3 – на 26,3% та склала 9,6 тис. грн.</w:t>
      </w:r>
    </w:p>
    <w:p w:rsidR="006B234B" w:rsidRPr="00B76488" w:rsidRDefault="00C77D31" w:rsidP="00DA061E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76488">
        <w:rPr>
          <w:rFonts w:ascii="Times New Roman" w:hAnsi="Times New Roman"/>
          <w:sz w:val="24"/>
          <w:szCs w:val="24"/>
          <w:lang w:val="uk-UA"/>
        </w:rPr>
        <w:t>С</w:t>
      </w:r>
      <w:r w:rsidR="00DA061E" w:rsidRPr="00B76488">
        <w:rPr>
          <w:rFonts w:ascii="Times New Roman" w:hAnsi="Times New Roman"/>
          <w:sz w:val="24"/>
          <w:szCs w:val="24"/>
          <w:lang w:val="uk-UA"/>
        </w:rPr>
        <w:t xml:space="preserve">ередній 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відсоток </w:t>
      </w:r>
      <w:r w:rsidRPr="00B76488">
        <w:rPr>
          <w:rFonts w:ascii="Times New Roman" w:hAnsi="Times New Roman"/>
          <w:sz w:val="24"/>
          <w:szCs w:val="24"/>
          <w:lang w:val="uk-UA"/>
        </w:rPr>
        <w:t>відвідування дітьми гуртків спортивних шкіл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 склав </w:t>
      </w:r>
      <w:r w:rsidR="00DA061E" w:rsidRPr="00B76488">
        <w:rPr>
          <w:rFonts w:ascii="Times New Roman" w:hAnsi="Times New Roman"/>
          <w:sz w:val="24"/>
          <w:szCs w:val="24"/>
          <w:lang w:val="uk-UA"/>
        </w:rPr>
        <w:t xml:space="preserve">72%, по підліткових клубах центру по роботі з дітьми та підлітками – 78%, </w:t>
      </w:r>
      <w:r w:rsidR="006B234B" w:rsidRPr="00B76488">
        <w:rPr>
          <w:rFonts w:ascii="Times New Roman" w:hAnsi="Times New Roman"/>
          <w:sz w:val="24"/>
          <w:szCs w:val="24"/>
          <w:lang w:val="uk-UA"/>
        </w:rPr>
        <w:t>що свідчить про неналежну роботу адміністрації і необґрунтовані фінансові витрати</w:t>
      </w:r>
      <w:r w:rsidR="002B5CED" w:rsidRPr="00B76488">
        <w:rPr>
          <w:rFonts w:ascii="Times New Roman" w:hAnsi="Times New Roman"/>
          <w:sz w:val="24"/>
          <w:szCs w:val="24"/>
          <w:lang w:val="uk-UA"/>
        </w:rPr>
        <w:t>.</w:t>
      </w:r>
    </w:p>
    <w:p w:rsidR="00B76488" w:rsidRPr="00B76488" w:rsidRDefault="00DA061E" w:rsidP="00B76488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B76488">
        <w:rPr>
          <w:rFonts w:ascii="Times New Roman" w:hAnsi="Times New Roman"/>
          <w:sz w:val="24"/>
          <w:szCs w:val="24"/>
          <w:lang w:val="uk-UA"/>
        </w:rPr>
        <w:t>Також, слід зазначити, невиконання доручення попередньої балансової комісії в частині оптимізації адміністр</w:t>
      </w:r>
      <w:r w:rsidR="00B76488" w:rsidRPr="00B76488">
        <w:rPr>
          <w:rFonts w:ascii="Times New Roman" w:hAnsi="Times New Roman"/>
          <w:sz w:val="24"/>
          <w:szCs w:val="24"/>
          <w:lang w:val="uk-UA"/>
        </w:rPr>
        <w:t>ативно-обслуговуючого персоналу.</w:t>
      </w:r>
      <w:r w:rsidRPr="00B7648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76488" w:rsidRPr="00B76488">
        <w:rPr>
          <w:rFonts w:ascii="Times New Roman" w:hAnsi="Times New Roman"/>
          <w:sz w:val="24"/>
          <w:szCs w:val="24"/>
          <w:lang w:val="uk-UA"/>
        </w:rPr>
        <w:t>Ї</w:t>
      </w:r>
      <w:r w:rsidRPr="00B76488">
        <w:rPr>
          <w:rFonts w:ascii="Times New Roman" w:hAnsi="Times New Roman"/>
          <w:sz w:val="24"/>
          <w:szCs w:val="24"/>
          <w:lang w:val="uk-UA"/>
        </w:rPr>
        <w:t>х кількість складає 104 особи або 60,5% до загальної кіл</w:t>
      </w:r>
      <w:r w:rsidR="00B76488" w:rsidRPr="00B76488">
        <w:rPr>
          <w:rFonts w:ascii="Times New Roman" w:hAnsi="Times New Roman"/>
          <w:sz w:val="24"/>
          <w:szCs w:val="24"/>
          <w:lang w:val="uk-UA"/>
        </w:rPr>
        <w:t>ькості працівників (172 особи), з яких 10 працює на 1,5 ставки, 22 – на 1,25 ставки, 4 – на 0,75 ставки, та 5 – на 0,5 ставки.</w:t>
      </w:r>
    </w:p>
    <w:p w:rsidR="00DA061E" w:rsidRPr="00B76488" w:rsidRDefault="00DA061E" w:rsidP="00B76488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42F5B">
        <w:rPr>
          <w:rFonts w:ascii="Times New Roman" w:hAnsi="Times New Roman"/>
          <w:sz w:val="24"/>
          <w:szCs w:val="24"/>
        </w:rPr>
        <w:t>Хмельницьким</w:t>
      </w:r>
      <w:proofErr w:type="spellEnd"/>
      <w:r w:rsidRPr="00042F5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2F5B">
        <w:rPr>
          <w:rFonts w:ascii="Times New Roman" w:hAnsi="Times New Roman"/>
          <w:sz w:val="24"/>
          <w:szCs w:val="24"/>
        </w:rPr>
        <w:t>міським</w:t>
      </w:r>
      <w:proofErr w:type="spellEnd"/>
      <w:r w:rsidRPr="00042F5B">
        <w:rPr>
          <w:rFonts w:ascii="Times New Roman" w:hAnsi="Times New Roman"/>
          <w:sz w:val="24"/>
          <w:szCs w:val="24"/>
        </w:rPr>
        <w:t xml:space="preserve"> Центром </w:t>
      </w:r>
      <w:proofErr w:type="spellStart"/>
      <w:r w:rsidRPr="00042F5B">
        <w:rPr>
          <w:rFonts w:ascii="Times New Roman" w:hAnsi="Times New Roman"/>
          <w:sz w:val="24"/>
          <w:szCs w:val="24"/>
        </w:rPr>
        <w:t>соціальних</w:t>
      </w:r>
      <w:proofErr w:type="spellEnd"/>
      <w:r w:rsidRPr="00042F5B">
        <w:rPr>
          <w:rFonts w:ascii="Times New Roman" w:hAnsi="Times New Roman"/>
          <w:sz w:val="24"/>
          <w:szCs w:val="24"/>
        </w:rPr>
        <w:t xml:space="preserve"> служб для сім’ї, дітей та молоді надано 1610 соціальних послуг сім’ям, які перебувають у складних життєвих обставинах, що в порівнянні з 2017 роком збільшилося на 207 одиниць</w:t>
      </w:r>
      <w:r>
        <w:rPr>
          <w:rFonts w:ascii="Times New Roman" w:hAnsi="Times New Roman"/>
          <w:sz w:val="24"/>
          <w:szCs w:val="24"/>
        </w:rPr>
        <w:t>.</w:t>
      </w:r>
      <w:r w:rsidRPr="00042F5B">
        <w:rPr>
          <w:rFonts w:ascii="Times New Roman" w:hAnsi="Times New Roman"/>
          <w:sz w:val="24"/>
          <w:szCs w:val="24"/>
        </w:rPr>
        <w:t xml:space="preserve"> Крім того, збільшилась кількість сімей, які перебували під соціальним супроводом на 16 сімей (2017 рік – 116, 2018 рік -132)</w:t>
      </w:r>
      <w:r>
        <w:rPr>
          <w:rFonts w:ascii="Times New Roman" w:hAnsi="Times New Roman"/>
          <w:sz w:val="24"/>
          <w:szCs w:val="24"/>
        </w:rPr>
        <w:t xml:space="preserve">, кількість охоплених людей за новим напрямком роботи «Година з психологом» збільшилось на 714 </w:t>
      </w:r>
      <w:proofErr w:type="spellStart"/>
      <w:r>
        <w:rPr>
          <w:rFonts w:ascii="Times New Roman" w:hAnsi="Times New Roman"/>
          <w:sz w:val="24"/>
          <w:szCs w:val="24"/>
        </w:rPr>
        <w:t>чол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D725FB">
        <w:rPr>
          <w:rFonts w:ascii="Times New Roman" w:hAnsi="Times New Roman"/>
          <w:sz w:val="24"/>
          <w:szCs w:val="24"/>
        </w:rPr>
        <w:t xml:space="preserve">(2017 </w:t>
      </w:r>
      <w:proofErr w:type="spellStart"/>
      <w:r w:rsidRPr="00D725FB">
        <w:rPr>
          <w:rFonts w:ascii="Times New Roman" w:hAnsi="Times New Roman"/>
          <w:sz w:val="24"/>
          <w:szCs w:val="24"/>
        </w:rPr>
        <w:t>рік</w:t>
      </w:r>
      <w:proofErr w:type="spellEnd"/>
      <w:r w:rsidRPr="00D725FB">
        <w:rPr>
          <w:rFonts w:ascii="Times New Roman" w:hAnsi="Times New Roman"/>
          <w:sz w:val="24"/>
          <w:szCs w:val="24"/>
        </w:rPr>
        <w:t xml:space="preserve"> – 108, 2018</w:t>
      </w:r>
      <w:r w:rsidR="00CE657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725FB">
        <w:rPr>
          <w:rFonts w:ascii="Times New Roman" w:hAnsi="Times New Roman"/>
          <w:sz w:val="24"/>
          <w:szCs w:val="24"/>
        </w:rPr>
        <w:t>рік</w:t>
      </w:r>
      <w:proofErr w:type="spellEnd"/>
      <w:r w:rsidRPr="00D725FB">
        <w:rPr>
          <w:rFonts w:ascii="Times New Roman" w:hAnsi="Times New Roman"/>
          <w:sz w:val="24"/>
          <w:szCs w:val="24"/>
        </w:rPr>
        <w:t xml:space="preserve"> - 822).</w:t>
      </w:r>
    </w:p>
    <w:p w:rsidR="0083357D" w:rsidRPr="00DE3875" w:rsidRDefault="0083357D" w:rsidP="0083357D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DE3875">
        <w:rPr>
          <w:rFonts w:ascii="Times New Roman" w:hAnsi="Times New Roman"/>
          <w:sz w:val="24"/>
          <w:szCs w:val="24"/>
          <w:lang w:val="uk-UA"/>
        </w:rPr>
        <w:t xml:space="preserve">Капітальні видатки за рахунок коштів бюджету розвитку </w:t>
      </w:r>
      <w:r>
        <w:rPr>
          <w:rFonts w:ascii="Times New Roman" w:hAnsi="Times New Roman"/>
          <w:sz w:val="24"/>
          <w:szCs w:val="24"/>
          <w:lang w:val="uk-UA"/>
        </w:rPr>
        <w:t xml:space="preserve">склали </w:t>
      </w:r>
      <w:r w:rsidRPr="00DE3875">
        <w:rPr>
          <w:rFonts w:ascii="Times New Roman" w:hAnsi="Times New Roman"/>
          <w:sz w:val="24"/>
          <w:szCs w:val="24"/>
          <w:lang w:val="uk-UA"/>
        </w:rPr>
        <w:t>в сумі 6,1 млн.</w:t>
      </w:r>
      <w:r>
        <w:rPr>
          <w:rFonts w:ascii="Times New Roman" w:hAnsi="Times New Roman"/>
          <w:sz w:val="24"/>
          <w:szCs w:val="24"/>
          <w:lang w:val="uk-UA"/>
        </w:rPr>
        <w:t xml:space="preserve">, з них: </w:t>
      </w:r>
      <w:r w:rsidRPr="00DE3875">
        <w:rPr>
          <w:rFonts w:ascii="Times New Roman" w:hAnsi="Times New Roman"/>
          <w:sz w:val="24"/>
          <w:szCs w:val="24"/>
          <w:lang w:val="uk-UA"/>
        </w:rPr>
        <w:t xml:space="preserve"> використано на 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завершення будівництва двох міні-футбольних майданчиків ДЮСШ №1</w:t>
      </w:r>
      <w:r w:rsidRPr="00DE3875">
        <w:rPr>
          <w:rFonts w:ascii="Times New Roman" w:hAnsi="Times New Roman"/>
          <w:sz w:val="24"/>
          <w:szCs w:val="24"/>
          <w:lang w:val="uk-UA"/>
        </w:rPr>
        <w:t xml:space="preserve">; 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будівництво міні-футбольного поля та двох баскетбольних майданчиків з тенісними кортами на території СКЦ "</w:t>
      </w:r>
      <w:proofErr w:type="spellStart"/>
      <w:r w:rsidRPr="00DE3875">
        <w:rPr>
          <w:rFonts w:ascii="Times New Roman" w:hAnsi="Times New Roman"/>
          <w:sz w:val="24"/>
          <w:szCs w:val="24"/>
          <w:lang w:val="uk-UA" w:eastAsia="uk-UA"/>
        </w:rPr>
        <w:t>Плоскирів</w:t>
      </w:r>
      <w:proofErr w:type="spellEnd"/>
      <w:r w:rsidRPr="00DE3875">
        <w:rPr>
          <w:rFonts w:ascii="Times New Roman" w:hAnsi="Times New Roman"/>
          <w:sz w:val="24"/>
          <w:szCs w:val="24"/>
          <w:lang w:val="uk-UA" w:eastAsia="uk-UA"/>
        </w:rPr>
        <w:t>",</w:t>
      </w:r>
      <w:r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проведення капітального ремонту</w:t>
      </w:r>
      <w:r w:rsidRPr="00DE3875">
        <w:rPr>
          <w:rFonts w:ascii="Times New Roman" w:hAnsi="Times New Roman"/>
          <w:sz w:val="24"/>
          <w:szCs w:val="24"/>
          <w:lang w:val="uk-UA"/>
        </w:rPr>
        <w:t xml:space="preserve"> в приміщенні підліткового клубу «Романтик», туалету та коридору міського центру соціальних служб для сім’ї, дітей та молоді, початок</w:t>
      </w:r>
      <w:r w:rsidRPr="00DE387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DE3875">
        <w:rPr>
          <w:rFonts w:ascii="Times New Roman" w:hAnsi="Times New Roman"/>
          <w:sz w:val="24"/>
          <w:szCs w:val="24"/>
          <w:lang w:val="uk-UA"/>
        </w:rPr>
        <w:t>будівництва нежитлового приміщення з влаштуванням зовнішніх мереж та футбольного і тренажерного майданчиків на водно-спортивній станції</w:t>
      </w:r>
      <w:r w:rsidRPr="00DE3875">
        <w:rPr>
          <w:rFonts w:ascii="Times New Roman" w:hAnsi="Times New Roman"/>
          <w:sz w:val="24"/>
          <w:szCs w:val="24"/>
          <w:lang w:val="uk-UA" w:eastAsia="uk-UA"/>
        </w:rPr>
        <w:t>, тощо.</w:t>
      </w:r>
    </w:p>
    <w:p w:rsidR="0083357D" w:rsidRPr="00DE3875" w:rsidRDefault="0083357D" w:rsidP="0083357D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247568" w:rsidRPr="00247568" w:rsidRDefault="00247568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7568" w:rsidRPr="00247568" w:rsidRDefault="00247568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0917" w:rsidRPr="00247568" w:rsidRDefault="00A70917" w:rsidP="00A70917">
      <w:pPr>
        <w:pStyle w:val="a4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 метою підвищення ефективності використання та економії бюджетних коштів, покращення показників фінансово-господарської діяльності бюджетних установ м. Хмельницького, керуючись законом України «Про місцеве самоврядування в Україні», виконавчий комітет міської ради </w:t>
      </w:r>
    </w:p>
    <w:p w:rsidR="00A70917" w:rsidRPr="00247568" w:rsidRDefault="00A70917" w:rsidP="00A7091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0917" w:rsidRPr="00247568" w:rsidRDefault="00A70917" w:rsidP="00A7091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В И Р І Ш И В:</w:t>
      </w:r>
    </w:p>
    <w:p w:rsidR="00A70917" w:rsidRPr="00247568" w:rsidRDefault="00A70917" w:rsidP="00A70917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70917" w:rsidRPr="00247568" w:rsidRDefault="00A70917" w:rsidP="00A70917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1. Інформацію про підведення підсумків фінансово-господарської діяльності бюджетних установ м. Хмельницького взяти до відома. </w:t>
      </w:r>
    </w:p>
    <w:p w:rsidR="00A70917" w:rsidRPr="00247568" w:rsidRDefault="00A70917" w:rsidP="00A70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A70917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>2. Департаменту освіти та науки (</w:t>
      </w:r>
      <w:proofErr w:type="spellStart"/>
      <w:r w:rsidRPr="00247568">
        <w:rPr>
          <w:rFonts w:ascii="Times New Roman" w:hAnsi="Times New Roman" w:cs="Times New Roman"/>
          <w:sz w:val="24"/>
          <w:szCs w:val="24"/>
        </w:rPr>
        <w:t>Корнієцька</w:t>
      </w:r>
      <w:proofErr w:type="spellEnd"/>
      <w:r w:rsidRPr="00247568">
        <w:rPr>
          <w:rFonts w:ascii="Times New Roman" w:hAnsi="Times New Roman" w:cs="Times New Roman"/>
          <w:sz w:val="24"/>
          <w:szCs w:val="24"/>
        </w:rPr>
        <w:t xml:space="preserve"> Л.В.):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завершити роботу щодо переоформлення установчих документів закладів освіти з метою приведення їх у відповідність до вимог Закону України «Про освіту» в частині створення закладів І – ІІІ, ІІ-ІІІ ступенів (ліцеї, гімназії). Т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ермін– до 01.09.2020.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вжити заходів щодо проведення навчання учнів в загальноосвітніх навчальних закладах в одну зміну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>(НВК № 10, Колегіум, СЗОШ № 29);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припинити практику замін уроків адміністрацією закладів освіти, забезпечити ефективне використання робочого часу з метою виконання посадових обов’язків та функцій, покладених на адміністрацію закладів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(Колегіум, НВК № 4, ЗОШ № 27, СЗОШ № 29, СЗОШ № 1);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продовжити роботу щодо зменшення кількості працюючих на неповну ставку шляхом прозорого перерозподілу педагогічного навантаження; переглянути гранично допустиме тижневе навантаження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(НВК № 2, НВК № 10 НВК № 4, НВО № 28, ЗОШ № 18);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забезпечити оптимальну кількість бюджетних груп продовженого дня та відповідну їх наповнюваність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(НВК№ 31, СЗОШ № 8, НВО № 23, Колегіум, ЗОШ № 22, Ліцей № 17, НВК № 9);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забезпечити виконання доручень щодо оптимізації посад працівників установ, запропонованих балансовою комісією за результатами підсумків діяльності у 2018 році. Термін – 01.09.2019.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виплату грошової винагороди за сумлінну працю проводити з обов’язковим врахуванням персональних рейтингових показників педагогічних працівників, передбачених положеннями про заклади освіти;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забезпечити повноту обліку надходжень до спеціального фонду від надання додаткових освітніх послуг, одноразової оренди та харчування;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посилити контроль за відпрацюванням годин індивідуального навчання, факультативів та гуртків;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забезпечити максимальне охоплення дошкільною освітою дітей з метою ліквідації до 01.01.2020 черги до дошкільних навчальних закладів; </w:t>
      </w:r>
    </w:p>
    <w:p w:rsidR="00A70917" w:rsidRPr="00247568" w:rsidRDefault="00A70917" w:rsidP="00A70917">
      <w:pPr>
        <w:pStyle w:val="a3"/>
        <w:widowControl w:val="0"/>
        <w:numPr>
          <w:ilvl w:val="1"/>
          <w:numId w:val="3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покращити якість харчування, з метою зменшення відходів; урізноманітнити меню шляхом введення в раціон меду, горіхів, сухофруктів, овочів, ягід та фруктів; приділяти належну увагу якості продукції, що поставляється в заклади; контролювати санітарно-гігієнічний стан харчоблоків; забезпечити належний облік продуктів харчування комірниками та бухгалтерами; посилити контроль за повнотою оприбуткування готівки від реалізації продукції в буфетах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(СЗОШ № 1, ЗОШ № 14, ЗОШ №18; ЗОШ № 20, ЗОШ № 30, НВК № 2, НВО № 5, НВО № 23, НВО № 28, ліцей № 17, ДНЗ №№21, 23, 25, 30, 38, 39, 49, 54); </w:t>
      </w:r>
    </w:p>
    <w:p w:rsidR="00A70917" w:rsidRPr="00247568" w:rsidRDefault="00A70917" w:rsidP="00A70917">
      <w:pPr>
        <w:pStyle w:val="a3"/>
        <w:widowControl w:val="0"/>
        <w:numPr>
          <w:ilvl w:val="1"/>
          <w:numId w:val="3"/>
        </w:numPr>
        <w:spacing w:after="120" w:line="240" w:lineRule="auto"/>
        <w:ind w:left="0" w:firstLine="426"/>
        <w:contextualSpacing w:val="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розробити перспективне меню відповідно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до збірника рецептур страв для харчування дітей шкільного віку в організованих освітніх та оздоровчих закладах (розробник – </w:t>
      </w:r>
      <w:proofErr w:type="spellStart"/>
      <w:r w:rsidRPr="00247568">
        <w:rPr>
          <w:rFonts w:ascii="Times New Roman" w:hAnsi="Times New Roman"/>
          <w:bCs/>
          <w:sz w:val="24"/>
          <w:szCs w:val="24"/>
          <w:lang w:val="uk-UA"/>
        </w:rPr>
        <w:t>Клопотенко</w:t>
      </w:r>
      <w:proofErr w:type="spellEnd"/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 Є.В.);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вивчити та впровадити позитивний досвід організації харчування у закладах освіти у інших регіонах. Термін – до 01.09.2019. </w:t>
      </w:r>
    </w:p>
    <w:p w:rsidR="00A70917" w:rsidRPr="00247568" w:rsidRDefault="00247568" w:rsidP="00A70917">
      <w:pPr>
        <w:pStyle w:val="a3"/>
        <w:numPr>
          <w:ilvl w:val="1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>з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>абезпечити виконання підпорядкованими закладами освіти Концепції системи енергетичного менеджменту міста Хмельницького, звернувши особливу увагу на забезпечення оптимізації витрат на енергоносії шляхом встановлення індивідуальних теплових пунктів; утеплення фасадів; заміни дерев’яних вікон та дверей на металопластикові; заміни приладів освітлення на світлодіодні (</w:t>
      </w:r>
      <w:r w:rsidR="00A70917" w:rsidRPr="00247568">
        <w:rPr>
          <w:rFonts w:ascii="Times New Roman" w:hAnsi="Times New Roman"/>
          <w:sz w:val="24"/>
          <w:szCs w:val="24"/>
          <w:lang w:val="en-US"/>
        </w:rPr>
        <w:t>LED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); заміни старого енергоємного технологічного обладнання на сучасне менш енергоємне; облаштування  на кранах та змішувачах економних сіток; монтажу пристроїв для автоматичного закривання дверей;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створити умови для навчання дітей з вадами слуху у СЗОШ № 32 з подальшим припиненням шляхом приєднання до неї СЗОШ № 33. Термін – 01.01.2020. </w:t>
      </w:r>
    </w:p>
    <w:p w:rsidR="00A70917" w:rsidRPr="00247568" w:rsidRDefault="00A70917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активізувати роботу щодо підготовки учнів на державне замовлення та ліцензування закладами професійно-технічної освіти професій, актуальних на ринку праці, вжити заходів щодо зменшення вартості навчання учня за рахунок формування оптимальної штатної чисельності працівників та наповнюваності груп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>(ВПУ № 25, Хмельницький професійний ліцей електроніки, ВПУ № 4),</w:t>
      </w:r>
      <w:r w:rsidRPr="00247568">
        <w:rPr>
          <w:rFonts w:ascii="Times New Roman" w:hAnsi="Times New Roman"/>
          <w:sz w:val="24"/>
          <w:szCs w:val="24"/>
          <w:lang w:val="uk-UA"/>
        </w:rPr>
        <w:t xml:space="preserve"> забезпечити збільшення надходжень до спеціального фонду та від виробничої практики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 xml:space="preserve">(Хмельницький професійний ліцей електроніки, Хмельницький професійний ліцей, ВПУ № 25); виплату стипендій учням проводити з обов’язковим врахуванням їх рейтингу та фактичного відвідування; </w:t>
      </w:r>
    </w:p>
    <w:p w:rsidR="005643D3" w:rsidRPr="005643D3" w:rsidRDefault="00A70917" w:rsidP="005643D3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посилити контроль за станом використання закладами професійно-технічної освіти енергоносіїв та забезпечити вжиття заходів з енергоефективності </w:t>
      </w:r>
      <w:r w:rsidRPr="00247568">
        <w:rPr>
          <w:rFonts w:ascii="Times New Roman" w:hAnsi="Times New Roman"/>
          <w:bCs/>
          <w:sz w:val="24"/>
          <w:szCs w:val="24"/>
          <w:lang w:val="uk-UA"/>
        </w:rPr>
        <w:t>(Хмельницький професійний ліцей електроніки, Хмельницький професійний ліцей, ВПУ №25, ВПУ №4, ВПУ №11, Хмельницький центр професійно-</w:t>
      </w:r>
      <w:r w:rsidR="005643D3">
        <w:rPr>
          <w:rFonts w:ascii="Times New Roman" w:hAnsi="Times New Roman"/>
          <w:bCs/>
          <w:sz w:val="24"/>
          <w:szCs w:val="24"/>
          <w:lang w:val="uk-UA"/>
        </w:rPr>
        <w:t>технічної освіти сфери послуг);</w:t>
      </w:r>
    </w:p>
    <w:p w:rsidR="005643D3" w:rsidRPr="005643D3" w:rsidRDefault="005643D3" w:rsidP="005643D3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5643D3">
        <w:rPr>
          <w:rFonts w:ascii="Times New Roman" w:hAnsi="Times New Roman"/>
          <w:sz w:val="24"/>
          <w:szCs w:val="24"/>
          <w:lang w:val="uk-UA"/>
        </w:rPr>
        <w:t xml:space="preserve">за результатами аналізу підсумків фінансово-господарської діяльності, розглянути питання притягнення до дисциплінарної відповідальності керівника </w:t>
      </w:r>
      <w:r w:rsidRPr="00247568">
        <w:rPr>
          <w:rFonts w:ascii="Times New Roman" w:hAnsi="Times New Roman"/>
          <w:sz w:val="24"/>
          <w:szCs w:val="24"/>
          <w:lang w:val="uk-UA"/>
        </w:rPr>
        <w:t>Хмельницького професійного ліцею електроніки</w:t>
      </w:r>
      <w:r w:rsidRPr="005643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247568">
        <w:rPr>
          <w:rFonts w:ascii="Times New Roman" w:hAnsi="Times New Roman"/>
          <w:sz w:val="24"/>
          <w:szCs w:val="24"/>
          <w:lang w:val="uk-UA"/>
        </w:rPr>
        <w:t>Роскваса</w:t>
      </w:r>
      <w:proofErr w:type="spellEnd"/>
      <w:r w:rsidRPr="00247568">
        <w:rPr>
          <w:rFonts w:ascii="Times New Roman" w:hAnsi="Times New Roman"/>
          <w:sz w:val="24"/>
          <w:szCs w:val="24"/>
          <w:lang w:val="uk-UA"/>
        </w:rPr>
        <w:t xml:space="preserve"> А. І.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A70917" w:rsidRPr="00247568" w:rsidRDefault="005643D3" w:rsidP="00A70917">
      <w:pPr>
        <w:pStyle w:val="a3"/>
        <w:numPr>
          <w:ilvl w:val="1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247568">
        <w:rPr>
          <w:rFonts w:ascii="Times New Roman" w:hAnsi="Times New Roman"/>
          <w:sz w:val="24"/>
          <w:szCs w:val="24"/>
          <w:lang w:val="uk-UA"/>
        </w:rPr>
        <w:t xml:space="preserve">до 01.09.2019 року надати відповідні пропозиції до Міністерства освіти та науки України та Департаменту освіти і науки Хмельницької обласної державної адміністрації 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>щодо припинення Хмельницького професійного ліцею електроніки шля</w:t>
      </w:r>
      <w:r w:rsidR="00034574">
        <w:rPr>
          <w:rFonts w:ascii="Times New Roman" w:hAnsi="Times New Roman"/>
          <w:sz w:val="24"/>
          <w:szCs w:val="24"/>
          <w:lang w:val="uk-UA"/>
        </w:rPr>
        <w:t>хом його приєднання до ВПУ № 11</w:t>
      </w:r>
      <w:r w:rsidR="00A70917" w:rsidRPr="0024756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565147" w:rsidRPr="00247568" w:rsidRDefault="0009274E">
      <w:pPr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 Начальнику управління охорони здоров’я (Ткач Б.В.):</w:t>
      </w:r>
    </w:p>
    <w:p w:rsidR="002B5BFC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3.1</w:t>
      </w:r>
      <w:r w:rsidR="0003225B">
        <w:rPr>
          <w:rFonts w:ascii="Times New Roman" w:hAnsi="Times New Roman" w:cs="Times New Roman"/>
          <w:sz w:val="24"/>
          <w:szCs w:val="24"/>
        </w:rPr>
        <w:t xml:space="preserve"> </w:t>
      </w:r>
      <w:r w:rsidRPr="00247568">
        <w:rPr>
          <w:rFonts w:ascii="Times New Roman" w:hAnsi="Times New Roman" w:cs="Times New Roman"/>
          <w:sz w:val="24"/>
          <w:szCs w:val="24"/>
        </w:rPr>
        <w:t>до 01.08.201</w:t>
      </w:r>
      <w:r w:rsidR="002B5BFC">
        <w:rPr>
          <w:rFonts w:ascii="Times New Roman" w:hAnsi="Times New Roman" w:cs="Times New Roman"/>
          <w:sz w:val="24"/>
          <w:szCs w:val="24"/>
        </w:rPr>
        <w:t>9</w:t>
      </w:r>
      <w:r w:rsidRPr="00247568">
        <w:rPr>
          <w:rFonts w:ascii="Times New Roman" w:hAnsi="Times New Roman" w:cs="Times New Roman"/>
          <w:sz w:val="24"/>
          <w:szCs w:val="24"/>
        </w:rPr>
        <w:t xml:space="preserve"> року </w:t>
      </w:r>
      <w:r w:rsidR="002B5BFC">
        <w:rPr>
          <w:rFonts w:ascii="Times New Roman" w:hAnsi="Times New Roman" w:cs="Times New Roman"/>
          <w:sz w:val="24"/>
          <w:szCs w:val="24"/>
        </w:rPr>
        <w:t>забезпечити формування оптимальної кількості працівників в медичних закладах міста з врахуванням проведеного ІІ етапу їх реформування;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3.2. переглянути наявний ліжковий фонд та привести його у відповідність до потреб населення міста;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3.3. </w:t>
      </w:r>
      <w:r w:rsidR="002B5BFC">
        <w:rPr>
          <w:rFonts w:ascii="Times New Roman" w:hAnsi="Times New Roman" w:cs="Times New Roman"/>
          <w:sz w:val="24"/>
          <w:szCs w:val="24"/>
        </w:rPr>
        <w:t>здійснювати щомісячний моніторинг використання бюджетних коштів, виділених на придбання медикаментів та продуктів харчування в стаціонарних закладах</w:t>
      </w:r>
      <w:r w:rsidRPr="00247568">
        <w:rPr>
          <w:rFonts w:ascii="Times New Roman" w:hAnsi="Times New Roman" w:cs="Times New Roman"/>
          <w:sz w:val="24"/>
          <w:szCs w:val="24"/>
        </w:rPr>
        <w:t>;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3.4 продовжити впровадження в </w:t>
      </w:r>
      <w:r w:rsidR="00247568">
        <w:rPr>
          <w:rFonts w:ascii="Times New Roman" w:hAnsi="Times New Roman" w:cs="Times New Roman"/>
          <w:sz w:val="24"/>
          <w:szCs w:val="24"/>
        </w:rPr>
        <w:t>закладах охорони здоров’</w:t>
      </w:r>
      <w:r w:rsidRPr="00247568">
        <w:rPr>
          <w:rFonts w:ascii="Times New Roman" w:hAnsi="Times New Roman" w:cs="Times New Roman"/>
          <w:sz w:val="24"/>
          <w:szCs w:val="24"/>
        </w:rPr>
        <w:t xml:space="preserve">я  медичних інформаційних систем, як альтернативу функціонування інформаційно-аналітичних та статистичних відділів; </w:t>
      </w:r>
    </w:p>
    <w:p w:rsidR="000A0A0E" w:rsidRPr="00247568" w:rsidRDefault="000A0A0E" w:rsidP="000A0A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3.5. посилити контроль за повнотою надходжень та вжити заходів по збільшенню надходжень до спеціальних фондів, їх ефективним використанням, встановленням цін на платні послуги та затвердження тарифів на надання послуг;  </w:t>
      </w:r>
    </w:p>
    <w:p w:rsidR="000A0A0E" w:rsidRPr="00247568" w:rsidRDefault="000A0A0E" w:rsidP="000A0A0E">
      <w:pPr>
        <w:pStyle w:val="a6"/>
        <w:spacing w:after="0"/>
        <w:ind w:left="0"/>
        <w:jc w:val="both"/>
      </w:pPr>
      <w:r w:rsidRPr="00247568">
        <w:rPr>
          <w:lang w:val="uk-UA"/>
        </w:rPr>
        <w:t xml:space="preserve">       3.6. </w:t>
      </w:r>
      <w:r w:rsidRPr="00247568">
        <w:t xml:space="preserve">не </w:t>
      </w:r>
      <w:proofErr w:type="spellStart"/>
      <w:r w:rsidRPr="00247568">
        <w:t>допускати</w:t>
      </w:r>
      <w:proofErr w:type="spellEnd"/>
      <w:r w:rsidRPr="00247568">
        <w:t xml:space="preserve"> </w:t>
      </w:r>
      <w:proofErr w:type="spellStart"/>
      <w:r w:rsidRPr="00247568">
        <w:t>порушень</w:t>
      </w:r>
      <w:proofErr w:type="spellEnd"/>
      <w:r w:rsidRPr="00247568">
        <w:t xml:space="preserve"> </w:t>
      </w:r>
      <w:proofErr w:type="spellStart"/>
      <w:r w:rsidRPr="00247568">
        <w:t>фінансово-господарської</w:t>
      </w:r>
      <w:proofErr w:type="spellEnd"/>
      <w:r w:rsidRPr="00247568">
        <w:t xml:space="preserve"> </w:t>
      </w:r>
      <w:proofErr w:type="spellStart"/>
      <w:r w:rsidRPr="00247568">
        <w:t>діяльності</w:t>
      </w:r>
      <w:proofErr w:type="spellEnd"/>
      <w:r w:rsidRPr="00247568">
        <w:t xml:space="preserve"> та </w:t>
      </w:r>
      <w:proofErr w:type="spellStart"/>
      <w:r w:rsidRPr="00247568">
        <w:t>забезпечити</w:t>
      </w:r>
      <w:proofErr w:type="spellEnd"/>
      <w:r w:rsidRPr="00247568">
        <w:t xml:space="preserve"> </w:t>
      </w:r>
      <w:proofErr w:type="spellStart"/>
      <w:r w:rsidRPr="00247568">
        <w:t>повне</w:t>
      </w:r>
      <w:proofErr w:type="spellEnd"/>
      <w:r w:rsidRPr="00247568">
        <w:t xml:space="preserve"> </w:t>
      </w:r>
      <w:proofErr w:type="spellStart"/>
      <w:r w:rsidRPr="00247568">
        <w:t>усунення</w:t>
      </w:r>
      <w:proofErr w:type="spellEnd"/>
      <w:r w:rsidRPr="00247568">
        <w:t xml:space="preserve"> </w:t>
      </w:r>
      <w:proofErr w:type="spellStart"/>
      <w:r w:rsidRPr="00247568">
        <w:t>порушень</w:t>
      </w:r>
      <w:proofErr w:type="spellEnd"/>
      <w:r w:rsidRPr="00247568">
        <w:t xml:space="preserve">, </w:t>
      </w:r>
      <w:proofErr w:type="spellStart"/>
      <w:r w:rsidRPr="00247568">
        <w:t>виявлених</w:t>
      </w:r>
      <w:proofErr w:type="spellEnd"/>
      <w:r w:rsidRPr="00247568">
        <w:t xml:space="preserve"> </w:t>
      </w:r>
      <w:proofErr w:type="spellStart"/>
      <w:r w:rsidRPr="00247568">
        <w:t>під</w:t>
      </w:r>
      <w:proofErr w:type="spellEnd"/>
      <w:r w:rsidRPr="00247568">
        <w:t xml:space="preserve"> час </w:t>
      </w:r>
      <w:proofErr w:type="spellStart"/>
      <w:r w:rsidRPr="00247568">
        <w:t>ревізій</w:t>
      </w:r>
      <w:proofErr w:type="spellEnd"/>
      <w:r w:rsidRPr="00247568">
        <w:t xml:space="preserve"> та </w:t>
      </w:r>
      <w:proofErr w:type="spellStart"/>
      <w:r w:rsidRPr="00247568">
        <w:t>перевірок</w:t>
      </w:r>
      <w:proofErr w:type="spellEnd"/>
      <w:r w:rsidRPr="00247568">
        <w:t xml:space="preserve"> до 01.08.201</w:t>
      </w:r>
      <w:r w:rsidRPr="00247568">
        <w:rPr>
          <w:lang w:val="uk-UA"/>
        </w:rPr>
        <w:t>9</w:t>
      </w:r>
      <w:r w:rsidRPr="00247568">
        <w:t xml:space="preserve"> року; </w:t>
      </w:r>
    </w:p>
    <w:p w:rsidR="002B5BFC" w:rsidRDefault="002B5BFC" w:rsidP="00DA061E">
      <w:pPr>
        <w:pStyle w:val="2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2B5BFC" w:rsidRDefault="002B5BFC" w:rsidP="00DA061E">
      <w:pPr>
        <w:pStyle w:val="2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</w:p>
    <w:p w:rsidR="00DA061E" w:rsidRPr="000F398C" w:rsidRDefault="00DA061E" w:rsidP="00DA061E">
      <w:pPr>
        <w:pStyle w:val="2"/>
        <w:tabs>
          <w:tab w:val="left" w:pos="360"/>
          <w:tab w:val="left" w:pos="851"/>
        </w:tabs>
        <w:suppressAutoHyphens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uk-UA"/>
        </w:rPr>
      </w:pPr>
      <w:r w:rsidRPr="000F398C">
        <w:rPr>
          <w:rFonts w:ascii="Times New Roman" w:hAnsi="Times New Roman" w:cs="Times New Roman"/>
          <w:sz w:val="24"/>
          <w:szCs w:val="24"/>
          <w:lang w:val="uk-UA"/>
        </w:rPr>
        <w:t>4. Управлінню культури і туризму (</w:t>
      </w:r>
      <w:proofErr w:type="spellStart"/>
      <w:r w:rsidRPr="000F398C">
        <w:rPr>
          <w:rFonts w:ascii="Times New Roman" w:hAnsi="Times New Roman" w:cs="Times New Roman"/>
          <w:sz w:val="24"/>
          <w:szCs w:val="24"/>
          <w:lang w:val="uk-UA"/>
        </w:rPr>
        <w:t>Ромасюков</w:t>
      </w:r>
      <w:proofErr w:type="spellEnd"/>
      <w:r w:rsidRPr="000F398C">
        <w:rPr>
          <w:rFonts w:ascii="Times New Roman" w:hAnsi="Times New Roman" w:cs="Times New Roman"/>
          <w:sz w:val="24"/>
          <w:szCs w:val="24"/>
          <w:lang w:val="uk-UA"/>
        </w:rPr>
        <w:t xml:space="preserve"> А. Є.):</w:t>
      </w:r>
    </w:p>
    <w:p w:rsidR="00DA061E" w:rsidRPr="000F398C" w:rsidRDefault="00DA061E" w:rsidP="00DA061E">
      <w:pPr>
        <w:pStyle w:val="21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98C">
        <w:rPr>
          <w:rFonts w:ascii="Times New Roman" w:hAnsi="Times New Roman" w:cs="Times New Roman"/>
          <w:sz w:val="24"/>
          <w:szCs w:val="24"/>
          <w:lang w:val="uk-UA"/>
        </w:rPr>
        <w:t>4.1. вжити ефективних заходів щодо збільшення контингенту учнів в школах естетичного виховання на умовах самоокупності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дітей в гуртках закладів культури, в т. ч. за рахунок відкриття нових </w:t>
      </w:r>
      <w:r w:rsidR="001516D0">
        <w:rPr>
          <w:rFonts w:ascii="Times New Roman" w:hAnsi="Times New Roman" w:cs="Times New Roman"/>
          <w:sz w:val="24"/>
          <w:szCs w:val="24"/>
          <w:lang w:val="uk-UA"/>
        </w:rPr>
        <w:t>видів послуг</w:t>
      </w:r>
      <w:r w:rsidRPr="000F398C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A061E" w:rsidRPr="00D8549A" w:rsidRDefault="00DA061E" w:rsidP="00DA061E">
      <w:pPr>
        <w:spacing w:after="0" w:line="240" w:lineRule="auto"/>
        <w:ind w:right="23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68AA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r w:rsidRPr="008868AA">
        <w:rPr>
          <w:rFonts w:ascii="Times New Roman" w:hAnsi="Times New Roman" w:cs="Times New Roman"/>
          <w:sz w:val="24"/>
          <w:szCs w:val="24"/>
        </w:rPr>
        <w:t xml:space="preserve">вжити заходів </w:t>
      </w:r>
      <w:r w:rsidRPr="008868AA">
        <w:rPr>
          <w:rFonts w:ascii="Times New Roman" w:hAnsi="Times New Roman"/>
          <w:sz w:val="24"/>
          <w:szCs w:val="24"/>
        </w:rPr>
        <w:t xml:space="preserve">щодо збільшення надходжень коштів </w:t>
      </w:r>
      <w:r>
        <w:rPr>
          <w:rFonts w:ascii="Times New Roman" w:hAnsi="Times New Roman"/>
          <w:sz w:val="24"/>
          <w:szCs w:val="24"/>
        </w:rPr>
        <w:t xml:space="preserve">на спеціальний рахунок, в т. ч. за рахунок розширення видів </w:t>
      </w:r>
      <w:r w:rsidRPr="002C544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платних </w:t>
      </w:r>
      <w:r w:rsidRPr="00D8549A">
        <w:rPr>
          <w:rFonts w:ascii="Times New Roman" w:hAnsi="Times New Roman" w:cs="Times New Roman"/>
          <w:sz w:val="24"/>
          <w:szCs w:val="24"/>
        </w:rPr>
        <w:t>послуг та за рахунок інших джерел;</w:t>
      </w:r>
    </w:p>
    <w:p w:rsidR="00DA061E" w:rsidRPr="00D8549A" w:rsidRDefault="00DA061E" w:rsidP="00DA061E">
      <w:pPr>
        <w:pStyle w:val="21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</w:pPr>
      <w:r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4.3. провести оптимізацію штатних розписів</w:t>
      </w:r>
      <w:r w:rsidR="00D8549A"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в міському будинку культури, в дитячій школі мистецтв «Райдуга», дитяч</w:t>
      </w:r>
      <w:r w:rsid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их</w:t>
      </w:r>
      <w:r w:rsidR="00D8549A"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музичн</w:t>
      </w:r>
      <w:r w:rsid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>их школах</w:t>
      </w:r>
      <w:bookmarkStart w:id="0" w:name="_GoBack"/>
      <w:bookmarkEnd w:id="0"/>
      <w:r w:rsidR="00D8549A"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 №2 та №3</w:t>
      </w:r>
      <w:r w:rsidRPr="00D8549A">
        <w:rPr>
          <w:rFonts w:ascii="Times New Roman" w:eastAsiaTheme="minorHAnsi" w:hAnsi="Times New Roman" w:cs="Times New Roman"/>
          <w:sz w:val="24"/>
          <w:szCs w:val="24"/>
          <w:lang w:val="uk-UA" w:eastAsia="en-US"/>
        </w:rPr>
        <w:t xml:space="preserve">; </w:t>
      </w:r>
    </w:p>
    <w:p w:rsidR="00DA061E" w:rsidRPr="00D8549A" w:rsidRDefault="00DA061E" w:rsidP="00DA061E">
      <w:pPr>
        <w:pStyle w:val="21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49A">
        <w:rPr>
          <w:rFonts w:ascii="Times New Roman" w:hAnsi="Times New Roman" w:cs="Times New Roman"/>
          <w:sz w:val="24"/>
          <w:szCs w:val="24"/>
          <w:lang w:val="uk-UA"/>
        </w:rPr>
        <w:t>4.4. проводити жорсткий контроль за використанням енергоносіїв в закладах культури;</w:t>
      </w:r>
    </w:p>
    <w:p w:rsidR="00DA061E" w:rsidRDefault="00DA061E" w:rsidP="00DA061E">
      <w:pPr>
        <w:pStyle w:val="21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8549A">
        <w:rPr>
          <w:rFonts w:ascii="Times New Roman" w:hAnsi="Times New Roman" w:cs="Times New Roman"/>
          <w:sz w:val="24"/>
          <w:szCs w:val="24"/>
          <w:lang w:val="uk-UA"/>
        </w:rPr>
        <w:t xml:space="preserve">4.5. </w:t>
      </w:r>
      <w:r w:rsidR="006524D4" w:rsidRPr="00D8549A">
        <w:rPr>
          <w:rFonts w:ascii="Times New Roman" w:hAnsi="Times New Roman" w:cs="Times New Roman"/>
          <w:sz w:val="24"/>
          <w:szCs w:val="24"/>
          <w:lang w:val="uk-UA"/>
        </w:rPr>
        <w:t>переглянути та затвердити нові калькуляції</w:t>
      </w:r>
      <w:r w:rsidRPr="00D8549A">
        <w:rPr>
          <w:rFonts w:ascii="Times New Roman" w:hAnsi="Times New Roman" w:cs="Times New Roman"/>
          <w:sz w:val="24"/>
          <w:szCs w:val="24"/>
          <w:lang w:val="uk-UA"/>
        </w:rPr>
        <w:t xml:space="preserve"> пла</w:t>
      </w:r>
      <w:r>
        <w:rPr>
          <w:rFonts w:ascii="Times New Roman" w:hAnsi="Times New Roman" w:cs="Times New Roman"/>
          <w:sz w:val="24"/>
          <w:szCs w:val="24"/>
          <w:lang w:val="uk-UA"/>
        </w:rPr>
        <w:t>тних послуг</w:t>
      </w:r>
      <w:r w:rsidR="006524D4">
        <w:rPr>
          <w:rFonts w:ascii="Times New Roman" w:hAnsi="Times New Roman" w:cs="Times New Roman"/>
          <w:sz w:val="24"/>
          <w:szCs w:val="24"/>
          <w:lang w:val="uk-UA"/>
        </w:rPr>
        <w:t xml:space="preserve"> в частині підвищення розміру заробітної плати, вартості енергоносіїв та відсотку інфляції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A061E" w:rsidRPr="00EB200C" w:rsidRDefault="00DA061E" w:rsidP="00DA061E">
      <w:pPr>
        <w:pStyle w:val="21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4.6. міському будинку культури звернутися в управління комунального майна щодо надання в оренду вільного приміщення закладу;</w:t>
      </w:r>
    </w:p>
    <w:p w:rsidR="00DA061E" w:rsidRPr="00412271" w:rsidRDefault="00DA061E" w:rsidP="00DA061E">
      <w:pPr>
        <w:pStyle w:val="21"/>
        <w:tabs>
          <w:tab w:val="left" w:pos="900"/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12271">
        <w:rPr>
          <w:rFonts w:ascii="Times New Roman" w:hAnsi="Times New Roman" w:cs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  <w:r w:rsidRPr="0041227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забезпечити проведення майстер-класів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дитячої школи образотворчого та декоративно-прикладного мистецтва, школи іконопису «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Нікош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», дитячої школи мистецтв «Райдуга»,  дитячій музичній школі №3, популяризацію хорового мистецтва в інших містах, запровадження креативних культурно-мистецьких проектів.</w:t>
      </w:r>
    </w:p>
    <w:p w:rsidR="000A0A0E" w:rsidRPr="00081F0C" w:rsidRDefault="000A0A0E" w:rsidP="000A0A0E">
      <w:pPr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Cs/>
          <w:color w:val="FF0000"/>
          <w:sz w:val="24"/>
          <w:szCs w:val="24"/>
          <w:lang w:eastAsia="ru-RU"/>
        </w:rPr>
      </w:pPr>
    </w:p>
    <w:p w:rsidR="00DA061E" w:rsidRPr="00BC21DB" w:rsidRDefault="00DA061E" w:rsidP="00DA061E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>5. Управлінню молоді та спорту (С. Ремез):</w:t>
      </w:r>
    </w:p>
    <w:p w:rsidR="00DA061E" w:rsidRPr="00470539" w:rsidRDefault="00DA061E" w:rsidP="00DA061E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70539">
        <w:rPr>
          <w:rFonts w:ascii="Times New Roman" w:hAnsi="Times New Roman" w:cs="Times New Roman"/>
          <w:bCs/>
          <w:sz w:val="24"/>
          <w:szCs w:val="24"/>
          <w:lang w:val="uk-UA"/>
        </w:rPr>
        <w:t>5.1. </w:t>
      </w:r>
      <w:r w:rsidRPr="00470539">
        <w:rPr>
          <w:rFonts w:ascii="Times New Roman" w:hAnsi="Times New Roman" w:cs="Times New Roman"/>
          <w:sz w:val="24"/>
          <w:szCs w:val="24"/>
          <w:lang w:val="uk-UA"/>
        </w:rPr>
        <w:t xml:space="preserve">вжити заходів щодо збільшення </w:t>
      </w:r>
      <w:r w:rsidR="001516D0">
        <w:rPr>
          <w:rFonts w:ascii="Times New Roman" w:hAnsi="Times New Roman" w:cs="Times New Roman"/>
          <w:sz w:val="24"/>
          <w:szCs w:val="24"/>
          <w:lang w:val="uk-UA"/>
        </w:rPr>
        <w:t xml:space="preserve">підвідомчими закладами </w:t>
      </w:r>
      <w:r w:rsidRPr="00470539">
        <w:rPr>
          <w:rFonts w:ascii="Times New Roman" w:hAnsi="Times New Roman" w:cs="Times New Roman"/>
          <w:sz w:val="24"/>
          <w:szCs w:val="24"/>
          <w:lang w:val="uk-UA"/>
        </w:rPr>
        <w:t>надходжень до спеціального фонду;</w:t>
      </w:r>
    </w:p>
    <w:p w:rsidR="00DA061E" w:rsidRDefault="00DA061E" w:rsidP="00DA061E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>5.2. посилити відповідальність керівників закладів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контроль за відпрацюванням робочого часу </w:t>
      </w: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адміністративно-господарським персоналом,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вести необхідну документацію контролю робочого часу згідно чинного законодавства;</w:t>
      </w:r>
    </w:p>
    <w:p w:rsidR="00DA061E" w:rsidRDefault="00DA061E" w:rsidP="00DA061E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5.3. посилити контроль за</w:t>
      </w: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фактичним відвідуванням груп дітьми в дитячо-юнацьких спортивних школах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підліткових клубах та вжити заходів щодо збільшення наповнюваності груп та охоплення кількості дітей гуртковою роботою</w:t>
      </w:r>
      <w:r w:rsidRPr="00BC21DB">
        <w:rPr>
          <w:rFonts w:ascii="Times New Roman" w:hAnsi="Times New Roman" w:cs="Times New Roman"/>
          <w:bCs/>
          <w:sz w:val="24"/>
          <w:szCs w:val="24"/>
          <w:lang w:val="uk-UA"/>
        </w:rPr>
        <w:t>;</w:t>
      </w:r>
    </w:p>
    <w:p w:rsidR="00DA061E" w:rsidRPr="003A6153" w:rsidRDefault="00DA061E" w:rsidP="00DA061E">
      <w:pPr>
        <w:pStyle w:val="a3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  <w:lang w:val="uk-UA"/>
        </w:rPr>
      </w:pPr>
      <w:r w:rsidRPr="003A6153">
        <w:rPr>
          <w:rFonts w:ascii="Times New Roman" w:hAnsi="Times New Roman"/>
          <w:bCs/>
          <w:sz w:val="24"/>
          <w:szCs w:val="24"/>
          <w:lang w:val="uk-UA"/>
        </w:rPr>
        <w:t xml:space="preserve">5.4. </w:t>
      </w:r>
      <w:r w:rsidRPr="003A6153">
        <w:rPr>
          <w:rFonts w:ascii="Times New Roman" w:hAnsi="Times New Roman"/>
          <w:sz w:val="24"/>
          <w:szCs w:val="24"/>
          <w:lang w:val="uk-UA"/>
        </w:rPr>
        <w:t>забезпечити виконання доручень щодо оптимізації посад працівників закладів, запропонованих балансовою комісією за результатами підсумків діяльності у 2018 році</w:t>
      </w:r>
      <w:r w:rsidRPr="003A6153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DA061E" w:rsidRDefault="00DA061E" w:rsidP="00DA061E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5.5. дитячо-юнацькій спортивній школі №2  вивчити питання передачі споруд, які не використовуються, з балансу установи на баланс ЖКГ та управління комунального майна та надати пропозиції щодо подальшої їх експлуатації;</w:t>
      </w:r>
    </w:p>
    <w:p w:rsidR="00DA061E" w:rsidRDefault="00DA061E" w:rsidP="00DA061E">
      <w:pPr>
        <w:pStyle w:val="2"/>
        <w:tabs>
          <w:tab w:val="left" w:pos="360"/>
          <w:tab w:val="left" w:pos="709"/>
          <w:tab w:val="left" w:pos="851"/>
        </w:tabs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5.6.розглянути можливість переведення на відомчу охорону приміщення ДЮСШ №3 по вул. Спортивній, 16.</w:t>
      </w:r>
    </w:p>
    <w:p w:rsidR="000A0A0E" w:rsidRPr="00247568" w:rsidRDefault="000A0A0E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6. Контроль за виконанням рішення покласти на заступника міського голови </w:t>
      </w:r>
      <w:proofErr w:type="spellStart"/>
      <w:r w:rsidRPr="00247568">
        <w:rPr>
          <w:rFonts w:ascii="Times New Roman" w:hAnsi="Times New Roman" w:cs="Times New Roman"/>
          <w:sz w:val="24"/>
          <w:szCs w:val="24"/>
        </w:rPr>
        <w:t>Г.Мельник</w:t>
      </w:r>
      <w:proofErr w:type="spellEnd"/>
      <w:r w:rsidRPr="00247568">
        <w:rPr>
          <w:rFonts w:ascii="Times New Roman" w:hAnsi="Times New Roman" w:cs="Times New Roman"/>
          <w:sz w:val="24"/>
          <w:szCs w:val="24"/>
        </w:rPr>
        <w:t>.</w:t>
      </w: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70917" w:rsidRPr="00247568" w:rsidRDefault="00A70917" w:rsidP="000A0A0E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Міський голова                                                                                  </w:t>
      </w:r>
      <w:proofErr w:type="spellStart"/>
      <w:r w:rsidRPr="00247568">
        <w:rPr>
          <w:rFonts w:ascii="Times New Roman" w:hAnsi="Times New Roman" w:cs="Times New Roman"/>
          <w:sz w:val="24"/>
          <w:szCs w:val="24"/>
        </w:rPr>
        <w:t>О.Симчишин</w:t>
      </w:r>
      <w:proofErr w:type="spellEnd"/>
    </w:p>
    <w:p w:rsidR="00C44F97" w:rsidRPr="00247568" w:rsidRDefault="00A70917">
      <w:pPr>
        <w:rPr>
          <w:rFonts w:ascii="Times New Roman" w:hAnsi="Times New Roman" w:cs="Times New Roman"/>
          <w:sz w:val="24"/>
          <w:szCs w:val="24"/>
        </w:rPr>
      </w:pPr>
      <w:r w:rsidRPr="00247568">
        <w:rPr>
          <w:rFonts w:ascii="Times New Roman" w:hAnsi="Times New Roman" w:cs="Times New Roman"/>
          <w:sz w:val="24"/>
          <w:szCs w:val="24"/>
        </w:rPr>
        <w:t xml:space="preserve">        </w:t>
      </w:r>
    </w:p>
    <w:sectPr w:rsidR="00C44F97" w:rsidRPr="002475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6EAC"/>
    <w:multiLevelType w:val="hybridMultilevel"/>
    <w:tmpl w:val="779893FE"/>
    <w:lvl w:ilvl="0" w:tplc="2A6E04C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7381A72"/>
    <w:multiLevelType w:val="hybridMultilevel"/>
    <w:tmpl w:val="7910BFFA"/>
    <w:lvl w:ilvl="0" w:tplc="78827B80">
      <w:start w:val="6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AC3B53"/>
    <w:multiLevelType w:val="multilevel"/>
    <w:tmpl w:val="428C84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B1268B8"/>
    <w:multiLevelType w:val="hybridMultilevel"/>
    <w:tmpl w:val="8EE42636"/>
    <w:lvl w:ilvl="0" w:tplc="4F82924A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452D29"/>
    <w:multiLevelType w:val="hybridMultilevel"/>
    <w:tmpl w:val="C13CA250"/>
    <w:lvl w:ilvl="0" w:tplc="A70E348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6763F57"/>
    <w:multiLevelType w:val="hybridMultilevel"/>
    <w:tmpl w:val="A4F6F242"/>
    <w:lvl w:ilvl="0" w:tplc="93209DA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37A1513E"/>
    <w:multiLevelType w:val="hybridMultilevel"/>
    <w:tmpl w:val="FBFED89C"/>
    <w:lvl w:ilvl="0" w:tplc="C7FC8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06B5F"/>
    <w:multiLevelType w:val="hybridMultilevel"/>
    <w:tmpl w:val="BCA8E966"/>
    <w:lvl w:ilvl="0" w:tplc="51266E3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8F46F4C"/>
    <w:multiLevelType w:val="hybridMultilevel"/>
    <w:tmpl w:val="E7B6BD3C"/>
    <w:lvl w:ilvl="0" w:tplc="C4D6B714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4D92302F"/>
    <w:multiLevelType w:val="hybridMultilevel"/>
    <w:tmpl w:val="E4B246F2"/>
    <w:lvl w:ilvl="0" w:tplc="7ED88C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6046F"/>
    <w:multiLevelType w:val="hybridMultilevel"/>
    <w:tmpl w:val="274CFEA2"/>
    <w:lvl w:ilvl="0" w:tplc="43E8B084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6896F2A"/>
    <w:multiLevelType w:val="multilevel"/>
    <w:tmpl w:val="E7FE97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02752BC"/>
    <w:multiLevelType w:val="hybridMultilevel"/>
    <w:tmpl w:val="3C32B6CC"/>
    <w:lvl w:ilvl="0" w:tplc="95509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EE67CC"/>
    <w:multiLevelType w:val="hybridMultilevel"/>
    <w:tmpl w:val="AC2481F2"/>
    <w:lvl w:ilvl="0" w:tplc="E9146B4C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4">
    <w:nsid w:val="770F5712"/>
    <w:multiLevelType w:val="hybridMultilevel"/>
    <w:tmpl w:val="44CCC38A"/>
    <w:lvl w:ilvl="0" w:tplc="F950229C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799A666D"/>
    <w:multiLevelType w:val="hybridMultilevel"/>
    <w:tmpl w:val="50682D1A"/>
    <w:lvl w:ilvl="0" w:tplc="BEA08B1C">
      <w:start w:val="1"/>
      <w:numFmt w:val="decimal"/>
      <w:lvlText w:val="%1)"/>
      <w:lvlJc w:val="left"/>
      <w:pPr>
        <w:ind w:left="1744" w:hanging="1035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26"/>
    <w:rsid w:val="0003225B"/>
    <w:rsid w:val="00034574"/>
    <w:rsid w:val="0005598E"/>
    <w:rsid w:val="00065826"/>
    <w:rsid w:val="0009274E"/>
    <w:rsid w:val="00095DE3"/>
    <w:rsid w:val="000A0A0E"/>
    <w:rsid w:val="000A693B"/>
    <w:rsid w:val="000D7413"/>
    <w:rsid w:val="000E11C2"/>
    <w:rsid w:val="000F55A5"/>
    <w:rsid w:val="00147F87"/>
    <w:rsid w:val="001516D0"/>
    <w:rsid w:val="001B56E9"/>
    <w:rsid w:val="001E29D0"/>
    <w:rsid w:val="002004FC"/>
    <w:rsid w:val="002229CF"/>
    <w:rsid w:val="00247568"/>
    <w:rsid w:val="00250E8B"/>
    <w:rsid w:val="002B5BFC"/>
    <w:rsid w:val="002B5CED"/>
    <w:rsid w:val="002C5449"/>
    <w:rsid w:val="002F0933"/>
    <w:rsid w:val="00303DAC"/>
    <w:rsid w:val="00341F04"/>
    <w:rsid w:val="003624D3"/>
    <w:rsid w:val="00377FD0"/>
    <w:rsid w:val="00390EF4"/>
    <w:rsid w:val="003E4598"/>
    <w:rsid w:val="004659EC"/>
    <w:rsid w:val="0047698F"/>
    <w:rsid w:val="004C5F93"/>
    <w:rsid w:val="0050407D"/>
    <w:rsid w:val="00526705"/>
    <w:rsid w:val="005643D3"/>
    <w:rsid w:val="00565147"/>
    <w:rsid w:val="005703F7"/>
    <w:rsid w:val="006524D4"/>
    <w:rsid w:val="006B234B"/>
    <w:rsid w:val="006C00AF"/>
    <w:rsid w:val="006E21F7"/>
    <w:rsid w:val="007155DA"/>
    <w:rsid w:val="00742156"/>
    <w:rsid w:val="00772FDA"/>
    <w:rsid w:val="00795151"/>
    <w:rsid w:val="007A1316"/>
    <w:rsid w:val="007B5A2C"/>
    <w:rsid w:val="007D44B7"/>
    <w:rsid w:val="00800425"/>
    <w:rsid w:val="00801EC7"/>
    <w:rsid w:val="0083357D"/>
    <w:rsid w:val="00837465"/>
    <w:rsid w:val="0089681F"/>
    <w:rsid w:val="008D2E76"/>
    <w:rsid w:val="00920A8A"/>
    <w:rsid w:val="00941F62"/>
    <w:rsid w:val="00953319"/>
    <w:rsid w:val="00997AEF"/>
    <w:rsid w:val="009E6F5B"/>
    <w:rsid w:val="00A1132F"/>
    <w:rsid w:val="00A70917"/>
    <w:rsid w:val="00A71EE7"/>
    <w:rsid w:val="00A77696"/>
    <w:rsid w:val="00A90429"/>
    <w:rsid w:val="00A93056"/>
    <w:rsid w:val="00B14504"/>
    <w:rsid w:val="00B63B86"/>
    <w:rsid w:val="00B67495"/>
    <w:rsid w:val="00B747BF"/>
    <w:rsid w:val="00B76488"/>
    <w:rsid w:val="00BC77E3"/>
    <w:rsid w:val="00BE412D"/>
    <w:rsid w:val="00C1701C"/>
    <w:rsid w:val="00C44F97"/>
    <w:rsid w:val="00C56B3E"/>
    <w:rsid w:val="00C633DB"/>
    <w:rsid w:val="00C77D31"/>
    <w:rsid w:val="00C813FC"/>
    <w:rsid w:val="00CC34BE"/>
    <w:rsid w:val="00CE6579"/>
    <w:rsid w:val="00CF5600"/>
    <w:rsid w:val="00D8549A"/>
    <w:rsid w:val="00DA061E"/>
    <w:rsid w:val="00DC2C6A"/>
    <w:rsid w:val="00DC3B67"/>
    <w:rsid w:val="00DE1077"/>
    <w:rsid w:val="00E406C3"/>
    <w:rsid w:val="00E50CFE"/>
    <w:rsid w:val="00E91265"/>
    <w:rsid w:val="00EF049C"/>
    <w:rsid w:val="00F4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9931D-4DB2-44FF-B8EF-3774D87F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4F9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Plain Text"/>
    <w:basedOn w:val="a"/>
    <w:link w:val="a5"/>
    <w:rsid w:val="00801E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801EC7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ody Text Indent"/>
    <w:basedOn w:val="a"/>
    <w:link w:val="a7"/>
    <w:rsid w:val="00801E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 відступом Знак"/>
    <w:basedOn w:val="a0"/>
    <w:link w:val="a6"/>
    <w:rsid w:val="00801EC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01EC7"/>
    <w:pPr>
      <w:spacing w:after="120" w:line="276" w:lineRule="auto"/>
      <w:ind w:left="283"/>
    </w:pPr>
    <w:rPr>
      <w:rFonts w:eastAsiaTheme="minorEastAsia"/>
      <w:sz w:val="16"/>
      <w:szCs w:val="16"/>
      <w:lang w:val="ru-RU"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801EC7"/>
    <w:rPr>
      <w:rFonts w:eastAsiaTheme="minorEastAsia"/>
      <w:sz w:val="16"/>
      <w:szCs w:val="16"/>
      <w:lang w:val="ru-RU" w:eastAsia="ru-RU"/>
    </w:rPr>
  </w:style>
  <w:style w:type="paragraph" w:styleId="a8">
    <w:name w:val="Balloon Text"/>
    <w:basedOn w:val="a"/>
    <w:link w:val="a9"/>
    <w:unhideWhenUsed/>
    <w:rsid w:val="00E50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rsid w:val="00E50CFE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rsid w:val="00A7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Strong"/>
    <w:basedOn w:val="a0"/>
    <w:uiPriority w:val="99"/>
    <w:qFormat/>
    <w:rsid w:val="00A70917"/>
    <w:rPr>
      <w:b/>
      <w:bCs/>
    </w:rPr>
  </w:style>
  <w:style w:type="character" w:customStyle="1" w:styleId="apple-converted-space">
    <w:name w:val="apple-converted-space"/>
    <w:basedOn w:val="a0"/>
    <w:uiPriority w:val="99"/>
    <w:rsid w:val="00A70917"/>
  </w:style>
  <w:style w:type="paragraph" w:customStyle="1" w:styleId="xfmc1">
    <w:name w:val="xfmc1"/>
    <w:basedOn w:val="a"/>
    <w:uiPriority w:val="99"/>
    <w:rsid w:val="00A70917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val="ru-RU" w:eastAsia="ru-RU"/>
    </w:rPr>
  </w:style>
  <w:style w:type="character" w:styleId="ac">
    <w:name w:val="Placeholder Text"/>
    <w:basedOn w:val="a0"/>
    <w:uiPriority w:val="99"/>
    <w:semiHidden/>
    <w:rsid w:val="00247568"/>
    <w:rPr>
      <w:color w:val="808080"/>
    </w:rPr>
  </w:style>
  <w:style w:type="paragraph" w:styleId="2">
    <w:name w:val="Body Text 2"/>
    <w:basedOn w:val="a"/>
    <w:link w:val="20"/>
    <w:uiPriority w:val="99"/>
    <w:unhideWhenUsed/>
    <w:rsid w:val="00DA061E"/>
    <w:pPr>
      <w:spacing w:after="120" w:line="480" w:lineRule="auto"/>
    </w:pPr>
    <w:rPr>
      <w:rFonts w:eastAsiaTheme="minorEastAsia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DA061E"/>
    <w:rPr>
      <w:rFonts w:eastAsiaTheme="minorEastAsia"/>
      <w:lang w:val="ru-RU" w:eastAsia="ru-RU"/>
    </w:rPr>
  </w:style>
  <w:style w:type="paragraph" w:styleId="21">
    <w:name w:val="Body Text Indent 2"/>
    <w:basedOn w:val="a"/>
    <w:link w:val="22"/>
    <w:uiPriority w:val="99"/>
    <w:unhideWhenUsed/>
    <w:rsid w:val="00DA061E"/>
    <w:pPr>
      <w:spacing w:after="120" w:line="480" w:lineRule="auto"/>
      <w:ind w:left="283"/>
    </w:pPr>
    <w:rPr>
      <w:rFonts w:eastAsiaTheme="minorEastAsia"/>
      <w:lang w:val="ru-RU" w:eastAsia="ru-RU"/>
    </w:rPr>
  </w:style>
  <w:style w:type="character" w:customStyle="1" w:styleId="22">
    <w:name w:val="Основний текст з відступом 2 Знак"/>
    <w:basedOn w:val="a0"/>
    <w:link w:val="21"/>
    <w:uiPriority w:val="99"/>
    <w:rsid w:val="00DA061E"/>
    <w:rPr>
      <w:rFonts w:eastAsiaTheme="minorEastAsia"/>
      <w:lang w:val="ru-RU" w:eastAsia="ru-RU"/>
    </w:rPr>
  </w:style>
  <w:style w:type="character" w:styleId="ad">
    <w:name w:val="Emphasis"/>
    <w:basedOn w:val="a0"/>
    <w:qFormat/>
    <w:rsid w:val="00DA061E"/>
    <w:rPr>
      <w:i/>
      <w:iCs/>
    </w:rPr>
  </w:style>
  <w:style w:type="table" w:styleId="ae">
    <w:name w:val="Table Grid"/>
    <w:basedOn w:val="a1"/>
    <w:rsid w:val="00200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2004FC"/>
    <w:rPr>
      <w:color w:val="0000FF"/>
      <w:u w:val="single"/>
    </w:rPr>
  </w:style>
  <w:style w:type="paragraph" w:styleId="af0">
    <w:name w:val="Body Text"/>
    <w:basedOn w:val="a"/>
    <w:link w:val="af1"/>
    <w:rsid w:val="002004FC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ий текст Знак"/>
    <w:basedOn w:val="a0"/>
    <w:link w:val="af0"/>
    <w:rsid w:val="00200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A9488-B5BA-40FB-86D4-594B54E1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22417</Words>
  <Characters>12779</Characters>
  <Application>Microsoft Office Word</Application>
  <DocSecurity>0</DocSecurity>
  <Lines>106</Lines>
  <Paragraphs>70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Старук Тетяна Михайлівна</dc:creator>
  <cp:keywords/>
  <dc:description/>
  <cp:lastModifiedBy>Мусійчук Ольга Сергіївна</cp:lastModifiedBy>
  <cp:revision>66</cp:revision>
  <cp:lastPrinted>2019-05-17T13:03:00Z</cp:lastPrinted>
  <dcterms:created xsi:type="dcterms:W3CDTF">2019-05-24T12:55:00Z</dcterms:created>
  <dcterms:modified xsi:type="dcterms:W3CDTF">2019-05-24T14:14:00Z</dcterms:modified>
</cp:coreProperties>
</file>