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9C" w:rsidRDefault="00B9489C" w:rsidP="00B9489C">
      <w:pPr>
        <w:jc w:val="both"/>
        <w:rPr>
          <w:lang w:eastAsia="uk-UA"/>
        </w:rPr>
      </w:pPr>
      <w:r>
        <w:rPr>
          <w:noProof/>
          <w:lang w:eastAsia="uk-UA"/>
        </w:rPr>
        <w:drawing>
          <wp:inline distT="0" distB="0" distL="0" distR="0" wp14:anchorId="0B89935F" wp14:editId="37E7551D">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B9489C" w:rsidRDefault="00B9489C" w:rsidP="00B9489C">
      <w:pPr>
        <w:tabs>
          <w:tab w:val="left" w:pos="5040"/>
          <w:tab w:val="left" w:pos="5400"/>
        </w:tabs>
        <w:ind w:right="5385"/>
        <w:jc w:val="both"/>
      </w:pPr>
    </w:p>
    <w:p w:rsidR="00B9489C" w:rsidRDefault="0023736C" w:rsidP="0023736C">
      <w:pPr>
        <w:pStyle w:val="HTML"/>
        <w:tabs>
          <w:tab w:val="left" w:pos="4111"/>
        </w:tabs>
        <w:ind w:right="5385"/>
        <w:jc w:val="both"/>
        <w:rPr>
          <w:rFonts w:ascii="Times New Roman" w:eastAsia="Times New Roman" w:hAnsi="Times New Roman" w:cs="Times New Roman"/>
          <w:kern w:val="0"/>
          <w:sz w:val="24"/>
          <w:szCs w:val="24"/>
          <w:lang w:eastAsia="ru-RU" w:bidi="ar-SA"/>
        </w:rPr>
      </w:pPr>
      <w:r w:rsidRPr="0023736C">
        <w:rPr>
          <w:rFonts w:ascii="Times New Roman" w:eastAsia="Times New Roman" w:hAnsi="Times New Roman" w:cs="Times New Roman"/>
          <w:kern w:val="0"/>
          <w:sz w:val="24"/>
          <w:szCs w:val="24"/>
          <w:lang w:eastAsia="ru-RU" w:bidi="ar-SA"/>
        </w:rPr>
        <w:t xml:space="preserve">Про внесення змін в рішення виконавчого комітету від 14.09.2017 </w:t>
      </w:r>
      <w:r>
        <w:rPr>
          <w:rFonts w:ascii="Times New Roman" w:eastAsia="Times New Roman" w:hAnsi="Times New Roman" w:cs="Times New Roman"/>
          <w:kern w:val="0"/>
          <w:sz w:val="24"/>
          <w:szCs w:val="24"/>
          <w:lang w:eastAsia="ru-RU" w:bidi="ar-SA"/>
        </w:rPr>
        <w:t xml:space="preserve">               </w:t>
      </w:r>
      <w:r w:rsidRPr="0023736C">
        <w:rPr>
          <w:rFonts w:ascii="Times New Roman" w:eastAsia="Times New Roman" w:hAnsi="Times New Roman" w:cs="Times New Roman"/>
          <w:kern w:val="0"/>
          <w:sz w:val="24"/>
          <w:szCs w:val="24"/>
          <w:lang w:eastAsia="ru-RU" w:bidi="ar-SA"/>
        </w:rPr>
        <w:t>№ 657 із в</w:t>
      </w:r>
      <w:r w:rsidR="00BB7E7D">
        <w:rPr>
          <w:rFonts w:ascii="Times New Roman" w:eastAsia="Times New Roman" w:hAnsi="Times New Roman" w:cs="Times New Roman"/>
          <w:kern w:val="0"/>
          <w:sz w:val="24"/>
          <w:szCs w:val="24"/>
          <w:lang w:eastAsia="ru-RU" w:bidi="ar-SA"/>
        </w:rPr>
        <w:t>несеними змінами та розроблення</w:t>
      </w:r>
      <w:r w:rsidR="006D02AC">
        <w:rPr>
          <w:rFonts w:ascii="Times New Roman" w:eastAsia="Times New Roman" w:hAnsi="Times New Roman" w:cs="Times New Roman"/>
          <w:kern w:val="0"/>
          <w:sz w:val="24"/>
          <w:szCs w:val="24"/>
          <w:lang w:eastAsia="ru-RU" w:bidi="ar-SA"/>
        </w:rPr>
        <w:t xml:space="preserve"> паспортів міських автобусних маршрутів</w:t>
      </w:r>
    </w:p>
    <w:p w:rsidR="0023736C" w:rsidRDefault="0023736C" w:rsidP="0023736C">
      <w:pPr>
        <w:pStyle w:val="HTML"/>
        <w:ind w:right="5385"/>
        <w:jc w:val="both"/>
        <w:rPr>
          <w:rFonts w:ascii="Times New Roman" w:hAnsi="Times New Roman" w:cs="Times New Roman"/>
          <w:sz w:val="24"/>
          <w:szCs w:val="24"/>
        </w:rPr>
      </w:pPr>
    </w:p>
    <w:p w:rsidR="00B9489C" w:rsidRDefault="00B9489C" w:rsidP="00B9489C">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Розглянувши клопотання управління транспорту та зв’язку,</w:t>
      </w:r>
      <w:r w:rsidR="003111CC">
        <w:rPr>
          <w:rFonts w:ascii="Times New Roman" w:hAnsi="Times New Roman" w:cs="Times New Roman"/>
          <w:sz w:val="24"/>
          <w:szCs w:val="24"/>
          <w:lang w:val="en-US"/>
        </w:rPr>
        <w:t xml:space="preserve"> </w:t>
      </w:r>
      <w:r w:rsidR="003111CC">
        <w:rPr>
          <w:rFonts w:ascii="Times New Roman" w:hAnsi="Times New Roman" w:cs="Times New Roman"/>
          <w:sz w:val="24"/>
          <w:szCs w:val="24"/>
        </w:rPr>
        <w:t>лист товариства з обмеженою відповідальністю «Рембуд-транс»</w:t>
      </w:r>
      <w:r w:rsidR="003111CC">
        <w:rPr>
          <w:rFonts w:ascii="Times New Roman" w:hAnsi="Times New Roman" w:cs="Times New Roman"/>
          <w:sz w:val="24"/>
          <w:szCs w:val="24"/>
          <w:lang w:val="en-US"/>
        </w:rPr>
        <w:t>,</w:t>
      </w:r>
      <w:r>
        <w:rPr>
          <w:rFonts w:ascii="Times New Roman" w:hAnsi="Times New Roman" w:cs="Times New Roman"/>
          <w:sz w:val="24"/>
          <w:szCs w:val="24"/>
        </w:rPr>
        <w:t xml:space="preserve">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w:t>
      </w:r>
      <w:r>
        <w:rPr>
          <w:rFonts w:ascii="Times New Roman" w:eastAsia="Times New Roman" w:hAnsi="Times New Roman" w:cs="Times New Roman"/>
          <w:sz w:val="24"/>
          <w:szCs w:val="24"/>
          <w:lang w:val="x-none"/>
        </w:rPr>
        <w:t xml:space="preserve"> постановою Кабінету Міністрів 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 xml:space="preserve"> від 03.12.2008 № 1081,</w:t>
      </w:r>
      <w:r>
        <w:rPr>
          <w:rFonts w:ascii="Times New Roman" w:eastAsia="Times New Roman" w:hAnsi="Times New Roman" w:cs="Times New Roman"/>
          <w:sz w:val="24"/>
          <w:szCs w:val="24"/>
        </w:rPr>
        <w:t xml:space="preserve"> наказом Міністерства транспорту та зв’язку України від 07.05.2010 № 278 «Про затвердження Порядку розроблення та затвердження паспорта автобусного маршруту»</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наказом Міністерства інфраструктури України від 15.07.2013 № 480 «Про затвердження Порядку організації перевезень пасажирів та багажу автомобільним транспортом»</w:t>
      </w: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виконавчий комітет міської ради</w:t>
      </w:r>
    </w:p>
    <w:p w:rsidR="00B9489C" w:rsidRDefault="00B9489C" w:rsidP="00B9489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B9489C" w:rsidRDefault="00B9489C" w:rsidP="00B9489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B9489C" w:rsidRDefault="00B9489C" w:rsidP="00B9489C">
      <w:pPr>
        <w:tabs>
          <w:tab w:val="left" w:pos="851"/>
          <w:tab w:val="left" w:pos="5400"/>
        </w:tabs>
        <w:ind w:right="-285"/>
        <w:jc w:val="both"/>
      </w:pPr>
      <w:r>
        <w:tab/>
      </w:r>
    </w:p>
    <w:p w:rsidR="00B9489C" w:rsidRDefault="00B9489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 від 08.06.2023 № 551</w:t>
      </w:r>
      <w:r>
        <w:rPr>
          <w:lang w:val="en-US"/>
        </w:rPr>
        <w:t>,</w:t>
      </w:r>
      <w:r>
        <w:t xml:space="preserve"> від 13.07.2023 № 675</w:t>
      </w:r>
      <w:r>
        <w:rPr>
          <w:lang w:val="en-US"/>
        </w:rPr>
        <w:t xml:space="preserve">, </w:t>
      </w:r>
      <w:r>
        <w:t>від 12.10.2023 № 1102</w:t>
      </w:r>
      <w:r>
        <w:rPr>
          <w:lang w:val="en-US"/>
        </w:rPr>
        <w:t>,</w:t>
      </w:r>
      <w:r>
        <w:t xml:space="preserve"> від 08.02.2024 № 224</w:t>
      </w:r>
      <w:r>
        <w:rPr>
          <w:lang w:val="en-US"/>
        </w:rPr>
        <w:t>,</w:t>
      </w:r>
      <w:r>
        <w:t xml:space="preserve"> від </w:t>
      </w:r>
      <w:r>
        <w:rPr>
          <w:lang w:val="en-US"/>
        </w:rPr>
        <w:t xml:space="preserve">14.03.2024 </w:t>
      </w:r>
      <w:r>
        <w:t>№ 495</w:t>
      </w:r>
      <w:r>
        <w:rPr>
          <w:lang w:val="en-US"/>
        </w:rPr>
        <w:t>,</w:t>
      </w:r>
      <w:r>
        <w:t xml:space="preserve"> </w:t>
      </w:r>
      <w:r>
        <w:rPr>
          <w:lang w:val="en-US"/>
        </w:rPr>
        <w:t xml:space="preserve">23.05.2024 </w:t>
      </w:r>
      <w:r>
        <w:t>№ 950 від 12.09.2024 № 1423</w:t>
      </w:r>
      <w:r w:rsidR="00365FE3">
        <w:rPr>
          <w:lang w:val="en-US"/>
        </w:rPr>
        <w:t xml:space="preserve"> </w:t>
      </w:r>
      <w:r>
        <w:rPr>
          <w:lang w:val="en-US"/>
        </w:rPr>
        <w:t xml:space="preserve">та </w:t>
      </w:r>
      <w:proofErr w:type="spellStart"/>
      <w:r>
        <w:rPr>
          <w:lang w:val="en-US"/>
        </w:rPr>
        <w:t>від</w:t>
      </w:r>
      <w:proofErr w:type="spellEnd"/>
      <w:r w:rsidR="00103632">
        <w:t xml:space="preserve"> 10.10.2024 № 1581</w:t>
      </w:r>
      <w:r>
        <w:rPr>
          <w:lang w:val="en-US"/>
        </w:rPr>
        <w:t xml:space="preserve"> </w:t>
      </w:r>
      <w:r>
        <w:t>а саме</w:t>
      </w:r>
      <w:r>
        <w:rPr>
          <w:lang w:val="en-US"/>
        </w:rPr>
        <w:t>:</w:t>
      </w:r>
    </w:p>
    <w:p w:rsidR="00B9489C" w:rsidRDefault="00B9489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p w:rsidR="00620EA6" w:rsidRDefault="00620EA6"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rPr>
          <w:lang w:val="en-US"/>
        </w:rPr>
        <w:t xml:space="preserve">1.1. </w:t>
      </w:r>
      <w:proofErr w:type="gramStart"/>
      <w:r>
        <w:t>пункт</w:t>
      </w:r>
      <w:proofErr w:type="gramEnd"/>
      <w:r>
        <w:t xml:space="preserve"> 3 викласти в наступній редакції</w:t>
      </w:r>
      <w:r>
        <w:rPr>
          <w:lang w:val="en-US"/>
        </w:rPr>
        <w:t>:</w:t>
      </w:r>
    </w:p>
    <w:p w:rsidR="00620EA6" w:rsidRDefault="00620EA6"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tbl>
      <w:tblPr>
        <w:tblStyle w:val="a5"/>
        <w:tblW w:w="0" w:type="auto"/>
        <w:tblLook w:val="04A0" w:firstRow="1" w:lastRow="0" w:firstColumn="1" w:lastColumn="0" w:noHBand="0" w:noVBand="1"/>
      </w:tblPr>
      <w:tblGrid>
        <w:gridCol w:w="561"/>
        <w:gridCol w:w="704"/>
        <w:gridCol w:w="6527"/>
        <w:gridCol w:w="913"/>
        <w:gridCol w:w="923"/>
      </w:tblGrid>
      <w:tr w:rsidR="00620EA6" w:rsidTr="00E45AAE">
        <w:tc>
          <w:tcPr>
            <w:tcW w:w="561" w:type="dxa"/>
            <w:tcBorders>
              <w:top w:val="single" w:sz="4" w:space="0" w:color="auto"/>
              <w:left w:val="single" w:sz="4" w:space="0" w:color="auto"/>
              <w:bottom w:val="single" w:sz="4" w:space="0" w:color="auto"/>
              <w:right w:val="single" w:sz="4" w:space="0" w:color="auto"/>
            </w:tcBorders>
            <w:vAlign w:val="center"/>
            <w:hideMark/>
          </w:tcPr>
          <w:p w:rsidR="00620EA6" w:rsidRDefault="00620EA6" w:rsidP="00620EA6">
            <w:pPr>
              <w:jc w:val="center"/>
            </w:pPr>
            <w:r>
              <w:t>3.</w:t>
            </w:r>
          </w:p>
        </w:tc>
        <w:tc>
          <w:tcPr>
            <w:tcW w:w="704" w:type="dxa"/>
            <w:tcBorders>
              <w:top w:val="single" w:sz="4" w:space="0" w:color="auto"/>
              <w:left w:val="single" w:sz="4" w:space="0" w:color="auto"/>
              <w:bottom w:val="single" w:sz="4" w:space="0" w:color="auto"/>
              <w:right w:val="single" w:sz="4" w:space="0" w:color="auto"/>
            </w:tcBorders>
            <w:vAlign w:val="center"/>
            <w:hideMark/>
          </w:tcPr>
          <w:p w:rsidR="00620EA6" w:rsidRDefault="00620EA6" w:rsidP="00620EA6">
            <w:pPr>
              <w:pStyle w:val="lyt-darkblueLTGliederung2"/>
              <w:jc w:val="center"/>
              <w:rPr>
                <w:lang w:val="uk-UA"/>
              </w:rPr>
            </w:pPr>
            <w:r>
              <w:rPr>
                <w:rFonts w:ascii="Times New Roman" w:hAnsi="Times New Roman" w:cs="Times New Roman"/>
                <w:color w:val="auto"/>
                <w:sz w:val="24"/>
                <w:szCs w:val="24"/>
                <w:lang w:val="uk-UA"/>
              </w:rPr>
              <w:t>8</w:t>
            </w:r>
          </w:p>
        </w:tc>
        <w:tc>
          <w:tcPr>
            <w:tcW w:w="6527" w:type="dxa"/>
            <w:tcBorders>
              <w:top w:val="single" w:sz="4" w:space="0" w:color="auto"/>
              <w:left w:val="single" w:sz="4" w:space="0" w:color="auto"/>
              <w:bottom w:val="single" w:sz="4" w:space="0" w:color="auto"/>
              <w:right w:val="single" w:sz="4" w:space="0" w:color="auto"/>
            </w:tcBorders>
            <w:hideMark/>
          </w:tcPr>
          <w:p w:rsidR="00620EA6" w:rsidRDefault="00FB3D1A" w:rsidP="00620EA6">
            <w:pPr>
              <w:autoSpaceDE w:val="0"/>
              <w:jc w:val="both"/>
            </w:pPr>
            <w:r>
              <w:t>Озерна -</w:t>
            </w:r>
            <w:r w:rsidR="00620EA6">
              <w:t xml:space="preserve"> Ракове (через вул. Мирного, </w:t>
            </w:r>
            <w:proofErr w:type="spellStart"/>
            <w:r w:rsidR="00620EA6">
              <w:t>прс</w:t>
            </w:r>
            <w:proofErr w:type="spellEnd"/>
            <w:r w:rsidR="00620EA6">
              <w:t xml:space="preserve">. Миру,                                 вул. Бандери, вул. </w:t>
            </w:r>
            <w:proofErr w:type="spellStart"/>
            <w:r w:rsidR="00620EA6">
              <w:t>Кам’янецьку</w:t>
            </w:r>
            <w:proofErr w:type="spellEnd"/>
            <w:r w:rsidR="00620EA6">
              <w:t xml:space="preserve">, вул. Подільську,                                вул. Свободи, вул. Шевченка, вул. Трудову,                                            вул. </w:t>
            </w:r>
            <w:proofErr w:type="spellStart"/>
            <w:r w:rsidR="00620EA6">
              <w:t>Чорновола</w:t>
            </w:r>
            <w:proofErr w:type="spellEnd"/>
            <w:r w:rsidR="00620EA6">
              <w:t xml:space="preserve">, вул. </w:t>
            </w:r>
            <w:proofErr w:type="spellStart"/>
            <w:r w:rsidR="00620EA6">
              <w:t>Майборського</w:t>
            </w:r>
            <w:proofErr w:type="spellEnd"/>
            <w:r w:rsidR="00620EA6">
              <w:t xml:space="preserve">, вул. Гарнізонну,                       вул. Довженка, вул. Гарнізонну, вул. </w:t>
            </w:r>
            <w:proofErr w:type="spellStart"/>
            <w:r w:rsidR="00620EA6">
              <w:t>Майборського</w:t>
            </w:r>
            <w:proofErr w:type="spellEnd"/>
            <w:r w:rsidR="00620EA6">
              <w:t xml:space="preserve">,                        вул. </w:t>
            </w:r>
            <w:proofErr w:type="spellStart"/>
            <w:r w:rsidR="00620EA6">
              <w:t>Чорновола</w:t>
            </w:r>
            <w:proofErr w:type="spellEnd"/>
            <w:r w:rsidR="00620EA6">
              <w:t xml:space="preserve">, вул. Трудову, вул. Шевченка,                                      вул. Свободи, вул. Подільську, вул. Соборну,                                      </w:t>
            </w:r>
            <w:r w:rsidR="00620EA6">
              <w:lastRenderedPageBreak/>
              <w:t xml:space="preserve">вул. </w:t>
            </w:r>
            <w:proofErr w:type="spellStart"/>
            <w:r w:rsidR="00620EA6">
              <w:t>Староміську</w:t>
            </w:r>
            <w:proofErr w:type="spellEnd"/>
            <w:r w:rsidR="00620EA6">
              <w:t xml:space="preserve">, вул. </w:t>
            </w:r>
            <w:proofErr w:type="spellStart"/>
            <w:r w:rsidR="00620EA6">
              <w:t>Кам’янецьку</w:t>
            </w:r>
            <w:proofErr w:type="spellEnd"/>
            <w:r w:rsidR="00620EA6">
              <w:t xml:space="preserve">, вул. Бандери,    </w:t>
            </w:r>
            <w:proofErr w:type="spellStart"/>
            <w:r w:rsidR="00620EA6">
              <w:t>прс</w:t>
            </w:r>
            <w:proofErr w:type="spellEnd"/>
            <w:r w:rsidR="00620EA6">
              <w:t>. Миру, вул. Мирного)</w:t>
            </w:r>
          </w:p>
        </w:tc>
        <w:tc>
          <w:tcPr>
            <w:tcW w:w="913" w:type="dxa"/>
            <w:tcBorders>
              <w:top w:val="single" w:sz="4" w:space="0" w:color="auto"/>
              <w:left w:val="single" w:sz="4" w:space="0" w:color="auto"/>
              <w:bottom w:val="single" w:sz="4" w:space="0" w:color="auto"/>
              <w:right w:val="single" w:sz="4" w:space="0" w:color="auto"/>
            </w:tcBorders>
            <w:vAlign w:val="center"/>
            <w:hideMark/>
          </w:tcPr>
          <w:p w:rsidR="00620EA6" w:rsidRDefault="00620EA6" w:rsidP="00620EA6">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lastRenderedPageBreak/>
              <w:t>6</w:t>
            </w:r>
          </w:p>
        </w:tc>
        <w:tc>
          <w:tcPr>
            <w:tcW w:w="923" w:type="dxa"/>
            <w:tcBorders>
              <w:top w:val="single" w:sz="4" w:space="0" w:color="auto"/>
              <w:left w:val="single" w:sz="4" w:space="0" w:color="auto"/>
              <w:bottom w:val="single" w:sz="4" w:space="0" w:color="auto"/>
              <w:right w:val="single" w:sz="4" w:space="0" w:color="auto"/>
            </w:tcBorders>
            <w:vAlign w:val="center"/>
            <w:hideMark/>
          </w:tcPr>
          <w:p w:rsidR="00620EA6" w:rsidRDefault="00620EA6" w:rsidP="00620EA6">
            <w:pPr>
              <w:pStyle w:val="lyt-darkblueLTGliederung2"/>
              <w:jc w:val="center"/>
              <w:rPr>
                <w:lang w:val="uk-UA"/>
              </w:rPr>
            </w:pPr>
            <w:r>
              <w:rPr>
                <w:rFonts w:ascii="Times New Roman" w:hAnsi="Times New Roman" w:cs="Times New Roman"/>
                <w:color w:val="auto"/>
                <w:sz w:val="24"/>
                <w:szCs w:val="24"/>
                <w:lang w:val="uk-UA"/>
              </w:rPr>
              <w:t>(А/</w:t>
            </w:r>
            <w:r>
              <w:rPr>
                <w:rFonts w:ascii="Times New Roman" w:hAnsi="Times New Roman" w:cs="Times New Roman"/>
                <w:color w:val="auto"/>
                <w:sz w:val="24"/>
                <w:szCs w:val="24"/>
                <w:lang w:val="en-US"/>
              </w:rPr>
              <w:t>B</w:t>
            </w:r>
            <w:r>
              <w:rPr>
                <w:rFonts w:ascii="Times New Roman" w:hAnsi="Times New Roman" w:cs="Times New Roman"/>
                <w:color w:val="auto"/>
                <w:sz w:val="24"/>
                <w:szCs w:val="24"/>
                <w:lang w:val="uk-UA"/>
              </w:rPr>
              <w:t>)</w:t>
            </w:r>
          </w:p>
        </w:tc>
      </w:tr>
    </w:tbl>
    <w:p w:rsidR="00620EA6" w:rsidRPr="00620EA6" w:rsidRDefault="00620EA6"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DF1377" w:rsidRPr="00DF1377" w:rsidRDefault="00620EA6"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1.2</w:t>
      </w:r>
      <w:r w:rsidR="00DF1377">
        <w:t>. пункт 35 викласти в наступній редакції</w:t>
      </w:r>
      <w:r w:rsidR="00DF1377">
        <w:rPr>
          <w:lang w:val="en-US"/>
        </w:rPr>
        <w:t>:</w:t>
      </w:r>
    </w:p>
    <w:p w:rsidR="00B9489C" w:rsidRPr="00630AB9" w:rsidRDefault="00B9489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lang w:val="en-US"/>
        </w:rPr>
      </w:pPr>
    </w:p>
    <w:tbl>
      <w:tblPr>
        <w:tblStyle w:val="a5"/>
        <w:tblW w:w="0" w:type="auto"/>
        <w:tblLook w:val="04A0" w:firstRow="1" w:lastRow="0" w:firstColumn="1" w:lastColumn="0" w:noHBand="0" w:noVBand="1"/>
      </w:tblPr>
      <w:tblGrid>
        <w:gridCol w:w="561"/>
        <w:gridCol w:w="704"/>
        <w:gridCol w:w="6527"/>
        <w:gridCol w:w="913"/>
        <w:gridCol w:w="923"/>
      </w:tblGrid>
      <w:tr w:rsidR="00DF1377" w:rsidTr="007E18BF">
        <w:tc>
          <w:tcPr>
            <w:tcW w:w="561" w:type="dxa"/>
            <w:tcBorders>
              <w:top w:val="single" w:sz="4" w:space="0" w:color="auto"/>
              <w:left w:val="single" w:sz="4" w:space="0" w:color="auto"/>
              <w:bottom w:val="single" w:sz="4" w:space="0" w:color="auto"/>
              <w:right w:val="single" w:sz="4" w:space="0" w:color="auto"/>
            </w:tcBorders>
            <w:vAlign w:val="center"/>
            <w:hideMark/>
          </w:tcPr>
          <w:p w:rsidR="00DF1377" w:rsidRDefault="00301C6C" w:rsidP="00DF13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35</w:t>
            </w:r>
            <w:r w:rsidR="00DF1377">
              <w:rPr>
                <w:lang w:eastAsia="zh-CN"/>
              </w:rPr>
              <w:t>.</w:t>
            </w:r>
          </w:p>
        </w:tc>
        <w:tc>
          <w:tcPr>
            <w:tcW w:w="704" w:type="dxa"/>
            <w:tcBorders>
              <w:top w:val="single" w:sz="4" w:space="0" w:color="auto"/>
              <w:left w:val="single" w:sz="4" w:space="0" w:color="auto"/>
              <w:bottom w:val="single" w:sz="4" w:space="0" w:color="auto"/>
              <w:right w:val="single" w:sz="4" w:space="0" w:color="auto"/>
            </w:tcBorders>
            <w:vAlign w:val="center"/>
            <w:hideMark/>
          </w:tcPr>
          <w:p w:rsidR="00DF1377" w:rsidRDefault="00DF1377" w:rsidP="00DF1377">
            <w:pPr>
              <w:pStyle w:val="a4"/>
              <w:widowControl w:val="0"/>
              <w:spacing w:before="0" w:after="0"/>
              <w:jc w:val="center"/>
              <w:rPr>
                <w:lang w:eastAsia="uk-UA"/>
              </w:rPr>
            </w:pPr>
            <w:r>
              <w:rPr>
                <w:color w:val="000000"/>
              </w:rPr>
              <w:t>46</w:t>
            </w:r>
          </w:p>
        </w:tc>
        <w:tc>
          <w:tcPr>
            <w:tcW w:w="6527" w:type="dxa"/>
            <w:tcBorders>
              <w:top w:val="single" w:sz="4" w:space="0" w:color="auto"/>
              <w:left w:val="single" w:sz="4" w:space="0" w:color="auto"/>
              <w:bottom w:val="single" w:sz="4" w:space="0" w:color="auto"/>
              <w:right w:val="single" w:sz="4" w:space="0" w:color="auto"/>
            </w:tcBorders>
            <w:vAlign w:val="center"/>
            <w:hideMark/>
          </w:tcPr>
          <w:p w:rsidR="00DF1377" w:rsidRDefault="00F23BF1" w:rsidP="00DF1377">
            <w:pPr>
              <w:pStyle w:val="a4"/>
              <w:widowControl w:val="0"/>
              <w:spacing w:before="0" w:after="0"/>
              <w:jc w:val="both"/>
            </w:pPr>
            <w:r>
              <w:rPr>
                <w:color w:val="000000"/>
              </w:rPr>
              <w:t>Вул. Північна -</w:t>
            </w:r>
            <w:r w:rsidR="00DF1377">
              <w:rPr>
                <w:color w:val="000000"/>
              </w:rPr>
              <w:t xml:space="preserve"> </w:t>
            </w:r>
            <w:proofErr w:type="spellStart"/>
            <w:r w:rsidR="00DF1377">
              <w:rPr>
                <w:color w:val="000000"/>
              </w:rPr>
              <w:t>Лезневе</w:t>
            </w:r>
            <w:proofErr w:type="spellEnd"/>
            <w:r w:rsidR="00DF1377">
              <w:rPr>
                <w:color w:val="000000"/>
              </w:rPr>
              <w:t xml:space="preserve"> (через в</w:t>
            </w:r>
            <w:r w:rsidR="00431D45">
              <w:rPr>
                <w:color w:val="000000"/>
              </w:rPr>
              <w:t xml:space="preserve">ул. Кооперативну, </w:t>
            </w:r>
            <w:r w:rsidR="008918A7">
              <w:rPr>
                <w:color w:val="000000"/>
              </w:rPr>
              <w:t xml:space="preserve">                           </w:t>
            </w:r>
            <w:r w:rsidR="00431D45">
              <w:rPr>
                <w:color w:val="000000"/>
              </w:rPr>
              <w:t>вул. Романа Шухевича</w:t>
            </w:r>
            <w:r w:rsidR="00DF1377">
              <w:rPr>
                <w:color w:val="000000"/>
              </w:rPr>
              <w:t xml:space="preserve">, вул. Проскурівського підпілля, </w:t>
            </w:r>
            <w:r w:rsidR="008918A7">
              <w:rPr>
                <w:color w:val="000000"/>
              </w:rPr>
              <w:t xml:space="preserve">                 </w:t>
            </w:r>
            <w:r w:rsidR="00DF1377">
              <w:rPr>
                <w:color w:val="000000"/>
              </w:rPr>
              <w:t xml:space="preserve">вул. </w:t>
            </w:r>
            <w:proofErr w:type="spellStart"/>
            <w:r w:rsidR="00DF1377">
              <w:rPr>
                <w:color w:val="000000"/>
              </w:rPr>
              <w:t>Кам’янецьку</w:t>
            </w:r>
            <w:proofErr w:type="spellEnd"/>
            <w:r w:rsidR="00DF1377">
              <w:rPr>
                <w:color w:val="000000"/>
              </w:rPr>
              <w:t>, вул. Бан</w:t>
            </w:r>
            <w:r w:rsidR="007E18BF">
              <w:rPr>
                <w:color w:val="000000"/>
              </w:rPr>
              <w:t xml:space="preserve">дери, </w:t>
            </w:r>
            <w:proofErr w:type="spellStart"/>
            <w:r w:rsidR="007E18BF">
              <w:rPr>
                <w:color w:val="000000"/>
              </w:rPr>
              <w:t>прс</w:t>
            </w:r>
            <w:proofErr w:type="spellEnd"/>
            <w:r w:rsidR="007E18BF">
              <w:rPr>
                <w:color w:val="000000"/>
              </w:rPr>
              <w:t xml:space="preserve">. Миру, </w:t>
            </w:r>
            <w:r w:rsidR="00DF1377">
              <w:rPr>
                <w:color w:val="000000"/>
              </w:rPr>
              <w:t>вул. Вінницьку, Вінн</w:t>
            </w:r>
            <w:r w:rsidR="007E18BF">
              <w:rPr>
                <w:color w:val="000000"/>
              </w:rPr>
              <w:t>ицьке шосе</w:t>
            </w:r>
            <w:r w:rsidR="00431D45">
              <w:rPr>
                <w:color w:val="000000"/>
              </w:rPr>
              <w:t xml:space="preserve"> (із заїздом на автостанцію </w:t>
            </w:r>
            <w:r w:rsidR="00431D45">
              <w:rPr>
                <w:color w:val="000000"/>
                <w:lang w:val="en-US"/>
              </w:rPr>
              <w:t>KLR)</w:t>
            </w:r>
            <w:r w:rsidR="007E18BF">
              <w:rPr>
                <w:color w:val="000000"/>
              </w:rPr>
              <w:t xml:space="preserve">, </w:t>
            </w:r>
            <w:r w:rsidR="008918A7">
              <w:rPr>
                <w:color w:val="000000"/>
              </w:rPr>
              <w:t xml:space="preserve">                      </w:t>
            </w:r>
            <w:r w:rsidR="007E18BF">
              <w:rPr>
                <w:color w:val="000000"/>
              </w:rPr>
              <w:t xml:space="preserve">вул. Вінницьку, </w:t>
            </w:r>
            <w:proofErr w:type="spellStart"/>
            <w:r w:rsidR="00DF1377">
              <w:rPr>
                <w:color w:val="000000"/>
              </w:rPr>
              <w:t>прс</w:t>
            </w:r>
            <w:proofErr w:type="spellEnd"/>
            <w:r w:rsidR="00DF1377">
              <w:rPr>
                <w:color w:val="000000"/>
              </w:rPr>
              <w:t xml:space="preserve">. Миру, вул. Бандери, вул. </w:t>
            </w:r>
            <w:proofErr w:type="spellStart"/>
            <w:r w:rsidR="00DF1377">
              <w:rPr>
                <w:color w:val="000000"/>
              </w:rPr>
              <w:t>Кам’</w:t>
            </w:r>
            <w:r w:rsidR="007E18BF">
              <w:rPr>
                <w:color w:val="000000"/>
              </w:rPr>
              <w:t>янецьку</w:t>
            </w:r>
            <w:proofErr w:type="spellEnd"/>
            <w:r w:rsidR="007E18BF">
              <w:rPr>
                <w:color w:val="000000"/>
              </w:rPr>
              <w:t xml:space="preserve">, </w:t>
            </w:r>
            <w:r w:rsidR="00DF1377">
              <w:rPr>
                <w:color w:val="000000"/>
              </w:rPr>
              <w:t>вул. Проскурівського пі</w:t>
            </w:r>
            <w:r w:rsidR="00431D45">
              <w:rPr>
                <w:color w:val="000000"/>
              </w:rPr>
              <w:t>дпілля, вул. Романа Шухевича</w:t>
            </w:r>
            <w:r w:rsidR="007E18BF">
              <w:rPr>
                <w:color w:val="000000"/>
              </w:rPr>
              <w:t xml:space="preserve">, </w:t>
            </w:r>
            <w:r w:rsidR="008918A7">
              <w:rPr>
                <w:color w:val="000000"/>
              </w:rPr>
              <w:t xml:space="preserve">                 </w:t>
            </w:r>
            <w:r w:rsidR="00DF1377">
              <w:rPr>
                <w:color w:val="000000"/>
              </w:rPr>
              <w:t>вул. Кооперативну)</w:t>
            </w:r>
          </w:p>
        </w:tc>
        <w:tc>
          <w:tcPr>
            <w:tcW w:w="913" w:type="dxa"/>
            <w:tcBorders>
              <w:top w:val="single" w:sz="4" w:space="0" w:color="auto"/>
              <w:left w:val="single" w:sz="4" w:space="0" w:color="auto"/>
              <w:bottom w:val="single" w:sz="4" w:space="0" w:color="auto"/>
              <w:right w:val="single" w:sz="4" w:space="0" w:color="auto"/>
            </w:tcBorders>
            <w:vAlign w:val="center"/>
            <w:hideMark/>
          </w:tcPr>
          <w:p w:rsidR="00DF1377" w:rsidRDefault="007E18BF" w:rsidP="00DF1377">
            <w:pPr>
              <w:pStyle w:val="a4"/>
              <w:widowControl w:val="0"/>
              <w:spacing w:before="0" w:after="0"/>
              <w:jc w:val="center"/>
            </w:pPr>
            <w:r>
              <w:rPr>
                <w:color w:val="000000"/>
              </w:rPr>
              <w:t>8</w:t>
            </w:r>
          </w:p>
        </w:tc>
        <w:tc>
          <w:tcPr>
            <w:tcW w:w="923" w:type="dxa"/>
            <w:tcBorders>
              <w:top w:val="single" w:sz="4" w:space="0" w:color="auto"/>
              <w:left w:val="single" w:sz="4" w:space="0" w:color="auto"/>
              <w:bottom w:val="single" w:sz="4" w:space="0" w:color="auto"/>
              <w:right w:val="single" w:sz="4" w:space="0" w:color="auto"/>
            </w:tcBorders>
            <w:vAlign w:val="center"/>
            <w:hideMark/>
          </w:tcPr>
          <w:p w:rsidR="00DF1377" w:rsidRDefault="00DF1377" w:rsidP="00DF1377">
            <w:pPr>
              <w:pStyle w:val="a4"/>
              <w:widowControl w:val="0"/>
              <w:spacing w:before="0" w:after="0"/>
              <w:jc w:val="center"/>
            </w:pPr>
            <w:r>
              <w:rPr>
                <w:color w:val="000000"/>
              </w:rPr>
              <w:t>(І</w:t>
            </w:r>
            <w:r>
              <w:rPr>
                <w:color w:val="000000"/>
                <w:lang w:val="en-US"/>
              </w:rPr>
              <w:t>/</w:t>
            </w:r>
            <w:r>
              <w:rPr>
                <w:color w:val="000000"/>
              </w:rPr>
              <w:t>А/В)</w:t>
            </w:r>
          </w:p>
        </w:tc>
      </w:tr>
    </w:tbl>
    <w:p w:rsidR="00DF1377" w:rsidRDefault="00DF1377" w:rsidP="00782D02">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336F39" w:rsidRDefault="00620EA6"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rPr>
          <w:lang w:val="en-US"/>
        </w:rPr>
        <w:t>1.3</w:t>
      </w:r>
      <w:r w:rsidR="00336F39">
        <w:rPr>
          <w:lang w:val="en-US"/>
        </w:rPr>
        <w:t xml:space="preserve">. </w:t>
      </w:r>
      <w:proofErr w:type="gramStart"/>
      <w:r w:rsidR="00336F39">
        <w:t>пункт</w:t>
      </w:r>
      <w:proofErr w:type="gramEnd"/>
      <w:r w:rsidR="00336F39">
        <w:t xml:space="preserve"> 37 викласти в наступній редакції</w:t>
      </w:r>
      <w:r w:rsidR="00336F39">
        <w:rPr>
          <w:lang w:val="en-US"/>
        </w:rPr>
        <w:t>:</w:t>
      </w:r>
    </w:p>
    <w:p w:rsidR="00336F39" w:rsidRPr="00336F39" w:rsidRDefault="00336F39"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lang w:val="en-US"/>
        </w:rPr>
      </w:pPr>
    </w:p>
    <w:tbl>
      <w:tblPr>
        <w:tblStyle w:val="a5"/>
        <w:tblW w:w="0" w:type="auto"/>
        <w:tblLook w:val="04A0" w:firstRow="1" w:lastRow="0" w:firstColumn="1" w:lastColumn="0" w:noHBand="0" w:noVBand="1"/>
      </w:tblPr>
      <w:tblGrid>
        <w:gridCol w:w="561"/>
        <w:gridCol w:w="704"/>
        <w:gridCol w:w="6527"/>
        <w:gridCol w:w="913"/>
        <w:gridCol w:w="923"/>
      </w:tblGrid>
      <w:tr w:rsidR="00336F39" w:rsidTr="00941DFA">
        <w:tc>
          <w:tcPr>
            <w:tcW w:w="561" w:type="dxa"/>
            <w:tcBorders>
              <w:top w:val="single" w:sz="4" w:space="0" w:color="auto"/>
              <w:left w:val="single" w:sz="4" w:space="0" w:color="auto"/>
              <w:bottom w:val="single" w:sz="4" w:space="0" w:color="auto"/>
              <w:right w:val="single" w:sz="4" w:space="0" w:color="auto"/>
            </w:tcBorders>
            <w:vAlign w:val="center"/>
            <w:hideMark/>
          </w:tcPr>
          <w:p w:rsidR="00336F39" w:rsidRDefault="00336F39" w:rsidP="00336F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37.</w:t>
            </w:r>
          </w:p>
        </w:tc>
        <w:tc>
          <w:tcPr>
            <w:tcW w:w="704" w:type="dxa"/>
            <w:tcBorders>
              <w:top w:val="single" w:sz="4" w:space="0" w:color="auto"/>
              <w:left w:val="single" w:sz="4" w:space="0" w:color="auto"/>
              <w:bottom w:val="single" w:sz="4" w:space="0" w:color="auto"/>
              <w:right w:val="single" w:sz="4" w:space="0" w:color="auto"/>
            </w:tcBorders>
            <w:vAlign w:val="center"/>
            <w:hideMark/>
          </w:tcPr>
          <w:p w:rsidR="00336F39" w:rsidRDefault="00336F39" w:rsidP="00336F39">
            <w:pPr>
              <w:pStyle w:val="lyt-darkblueLTGliederung2"/>
              <w:jc w:val="center"/>
              <w:rPr>
                <w:lang w:val="uk-UA"/>
              </w:rPr>
            </w:pPr>
            <w:r>
              <w:rPr>
                <w:rFonts w:ascii="Times New Roman" w:hAnsi="Times New Roman" w:cs="Times New Roman"/>
                <w:color w:val="auto"/>
                <w:sz w:val="24"/>
                <w:szCs w:val="24"/>
                <w:lang w:val="uk-UA"/>
              </w:rPr>
              <w:t>47</w:t>
            </w:r>
          </w:p>
        </w:tc>
        <w:tc>
          <w:tcPr>
            <w:tcW w:w="6527" w:type="dxa"/>
            <w:tcBorders>
              <w:top w:val="single" w:sz="4" w:space="0" w:color="auto"/>
              <w:left w:val="single" w:sz="4" w:space="0" w:color="auto"/>
              <w:bottom w:val="single" w:sz="4" w:space="0" w:color="auto"/>
              <w:right w:val="single" w:sz="4" w:space="0" w:color="auto"/>
            </w:tcBorders>
            <w:hideMark/>
          </w:tcPr>
          <w:p w:rsidR="00336F39" w:rsidRDefault="00CE1D74" w:rsidP="00336F39">
            <w:pPr>
              <w:autoSpaceDE w:val="0"/>
              <w:jc w:val="both"/>
            </w:pPr>
            <w:r>
              <w:t xml:space="preserve">Вул. </w:t>
            </w:r>
            <w:proofErr w:type="spellStart"/>
            <w:r>
              <w:t>Лісогринівецька</w:t>
            </w:r>
            <w:proofErr w:type="spellEnd"/>
            <w:r w:rsidR="00F23BF1">
              <w:t> </w:t>
            </w:r>
            <w:r w:rsidR="00F23BF1">
              <w:rPr>
                <w:lang w:val="en-US"/>
              </w:rPr>
              <w:t>-</w:t>
            </w:r>
            <w:r w:rsidR="00336F39">
              <w:t xml:space="preserve"> Катіон (через </w:t>
            </w:r>
            <w:proofErr w:type="spellStart"/>
            <w:r w:rsidR="00336F39">
              <w:t>Старокостянтинівське</w:t>
            </w:r>
            <w:proofErr w:type="spellEnd"/>
            <w:r w:rsidR="00336F39">
              <w:t xml:space="preserve"> шо</w:t>
            </w:r>
            <w:r>
              <w:t xml:space="preserve">се, вул. Зарічанську, </w:t>
            </w:r>
            <w:r w:rsidR="00336F39">
              <w:t>вул. Бандери, вул.</w:t>
            </w:r>
            <w:r w:rsidR="00431D45">
              <w:t xml:space="preserve"> </w:t>
            </w:r>
            <w:proofErr w:type="spellStart"/>
            <w:r w:rsidR="00431D45">
              <w:t>Кам'янецьку</w:t>
            </w:r>
            <w:proofErr w:type="spellEnd"/>
            <w:r w:rsidR="00431D45">
              <w:t xml:space="preserve">, </w:t>
            </w:r>
            <w:r w:rsidR="008918A7">
              <w:t xml:space="preserve">                 </w:t>
            </w:r>
            <w:r w:rsidR="00431D45">
              <w:t>вул. Князя С. Хороброго</w:t>
            </w:r>
            <w:r w:rsidR="00336F39">
              <w:t xml:space="preserve">, Львівське шосе, вул. Тернопільську, вул. Молодіжну, вул.  Інститутську, вул. </w:t>
            </w:r>
            <w:proofErr w:type="spellStart"/>
            <w:r w:rsidR="00336F39">
              <w:t>Кам'янецьку</w:t>
            </w:r>
            <w:proofErr w:type="spellEnd"/>
            <w:r w:rsidR="00336F39">
              <w:t xml:space="preserve">, </w:t>
            </w:r>
            <w:r w:rsidR="008918A7">
              <w:t xml:space="preserve">                 </w:t>
            </w:r>
            <w:r w:rsidR="00336F39">
              <w:t xml:space="preserve">вул. Бандери,   </w:t>
            </w:r>
            <w:proofErr w:type="spellStart"/>
            <w:r w:rsidR="00336F39">
              <w:t>прс</w:t>
            </w:r>
            <w:proofErr w:type="spellEnd"/>
            <w:r w:rsidR="00336F39">
              <w:t xml:space="preserve">. Миру, </w:t>
            </w:r>
            <w:proofErr w:type="spellStart"/>
            <w:r w:rsidR="00336F39">
              <w:t>Старокостянтинівське</w:t>
            </w:r>
            <w:proofErr w:type="spellEnd"/>
            <w:r w:rsidR="00336F39">
              <w:t xml:space="preserve"> шосе)</w:t>
            </w:r>
          </w:p>
        </w:tc>
        <w:tc>
          <w:tcPr>
            <w:tcW w:w="913" w:type="dxa"/>
            <w:tcBorders>
              <w:top w:val="single" w:sz="4" w:space="0" w:color="auto"/>
              <w:left w:val="single" w:sz="4" w:space="0" w:color="auto"/>
              <w:bottom w:val="single" w:sz="4" w:space="0" w:color="auto"/>
              <w:right w:val="single" w:sz="4" w:space="0" w:color="auto"/>
            </w:tcBorders>
            <w:vAlign w:val="center"/>
            <w:hideMark/>
          </w:tcPr>
          <w:p w:rsidR="00336F39" w:rsidRDefault="00336F39" w:rsidP="00336F39">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11</w:t>
            </w:r>
          </w:p>
        </w:tc>
        <w:tc>
          <w:tcPr>
            <w:tcW w:w="923" w:type="dxa"/>
            <w:tcBorders>
              <w:top w:val="single" w:sz="4" w:space="0" w:color="auto"/>
              <w:left w:val="single" w:sz="4" w:space="0" w:color="auto"/>
              <w:bottom w:val="single" w:sz="4" w:space="0" w:color="auto"/>
              <w:right w:val="single" w:sz="4" w:space="0" w:color="auto"/>
            </w:tcBorders>
            <w:vAlign w:val="center"/>
            <w:hideMark/>
          </w:tcPr>
          <w:p w:rsidR="00336F39" w:rsidRDefault="00336F39" w:rsidP="00336F39">
            <w:pPr>
              <w:pStyle w:val="lyt-darkblueLTGliederung2"/>
              <w:jc w:val="center"/>
              <w:rPr>
                <w:lang w:val="uk-UA"/>
              </w:rPr>
            </w:pPr>
            <w:r>
              <w:rPr>
                <w:rFonts w:ascii="Times New Roman" w:hAnsi="Times New Roman" w:cs="Times New Roman"/>
                <w:color w:val="auto"/>
                <w:sz w:val="24"/>
                <w:szCs w:val="24"/>
                <w:lang w:val="uk-UA"/>
              </w:rPr>
              <w:t>(А/В)</w:t>
            </w:r>
          </w:p>
        </w:tc>
      </w:tr>
    </w:tbl>
    <w:p w:rsidR="00336F39" w:rsidRDefault="00336F39"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p>
    <w:p w:rsidR="00782D02" w:rsidRDefault="00620EA6"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1.4</w:t>
      </w:r>
      <w:r w:rsidR="00782D02">
        <w:t>. пункт 48 викласти у наступній редакції</w:t>
      </w:r>
      <w:r w:rsidR="00782D02">
        <w:rPr>
          <w:lang w:val="en-US"/>
        </w:rPr>
        <w:t>:</w:t>
      </w:r>
    </w:p>
    <w:p w:rsidR="00782D02" w:rsidRPr="00782D02" w:rsidRDefault="00782D02"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rPr>
      </w:pPr>
    </w:p>
    <w:tbl>
      <w:tblPr>
        <w:tblStyle w:val="a5"/>
        <w:tblW w:w="0" w:type="auto"/>
        <w:tblLook w:val="04A0" w:firstRow="1" w:lastRow="0" w:firstColumn="1" w:lastColumn="0" w:noHBand="0" w:noVBand="1"/>
      </w:tblPr>
      <w:tblGrid>
        <w:gridCol w:w="561"/>
        <w:gridCol w:w="704"/>
        <w:gridCol w:w="6527"/>
        <w:gridCol w:w="913"/>
        <w:gridCol w:w="923"/>
      </w:tblGrid>
      <w:tr w:rsidR="00782D02" w:rsidTr="00E45AAE">
        <w:tc>
          <w:tcPr>
            <w:tcW w:w="561" w:type="dxa"/>
            <w:tcBorders>
              <w:top w:val="single" w:sz="4" w:space="0" w:color="auto"/>
              <w:left w:val="single" w:sz="4" w:space="0" w:color="auto"/>
              <w:bottom w:val="single" w:sz="4" w:space="0" w:color="auto"/>
              <w:right w:val="single" w:sz="4" w:space="0" w:color="auto"/>
            </w:tcBorders>
            <w:vAlign w:val="center"/>
            <w:hideMark/>
          </w:tcPr>
          <w:p w:rsidR="00782D02" w:rsidRPr="001A4E59" w:rsidRDefault="00782D02" w:rsidP="00782D02">
            <w:pPr>
              <w:jc w:val="center"/>
              <w:rPr>
                <w:lang w:val="en-US"/>
              </w:rPr>
            </w:pPr>
            <w:r>
              <w:rPr>
                <w:lang w:val="en-US"/>
              </w:rPr>
              <w:t>48.</w:t>
            </w:r>
          </w:p>
        </w:tc>
        <w:tc>
          <w:tcPr>
            <w:tcW w:w="704" w:type="dxa"/>
            <w:tcBorders>
              <w:top w:val="single" w:sz="4" w:space="0" w:color="auto"/>
              <w:left w:val="single" w:sz="4" w:space="0" w:color="auto"/>
              <w:bottom w:val="single" w:sz="4" w:space="0" w:color="auto"/>
              <w:right w:val="single" w:sz="4" w:space="0" w:color="auto"/>
            </w:tcBorders>
            <w:vAlign w:val="center"/>
            <w:hideMark/>
          </w:tcPr>
          <w:p w:rsidR="00782D02" w:rsidRDefault="00782D02" w:rsidP="00782D02">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5</w:t>
            </w:r>
          </w:p>
        </w:tc>
        <w:tc>
          <w:tcPr>
            <w:tcW w:w="6527" w:type="dxa"/>
            <w:tcBorders>
              <w:top w:val="single" w:sz="4" w:space="0" w:color="auto"/>
              <w:left w:val="single" w:sz="4" w:space="0" w:color="auto"/>
              <w:bottom w:val="single" w:sz="4" w:space="0" w:color="auto"/>
              <w:right w:val="single" w:sz="4" w:space="0" w:color="auto"/>
            </w:tcBorders>
            <w:hideMark/>
          </w:tcPr>
          <w:p w:rsidR="00782D02" w:rsidRPr="00FC29D3" w:rsidRDefault="000E1FAE" w:rsidP="00782D02">
            <w:pPr>
              <w:pStyle w:val="lyt-darkblueLTGliederung1"/>
              <w:jc w:val="both"/>
              <w:rPr>
                <w:rFonts w:ascii="Times New Roman" w:hAnsi="Times New Roman" w:cs="Times New Roman"/>
                <w:color w:val="auto"/>
                <w:sz w:val="24"/>
                <w:szCs w:val="24"/>
                <w:lang w:val="uk-UA"/>
              </w:rPr>
            </w:pPr>
            <w:proofErr w:type="spellStart"/>
            <w:r>
              <w:rPr>
                <w:rFonts w:ascii="Times New Roman" w:hAnsi="Times New Roman" w:cs="Times New Roman"/>
                <w:color w:val="auto"/>
                <w:sz w:val="24"/>
                <w:szCs w:val="24"/>
                <w:lang w:val="uk-UA"/>
              </w:rPr>
              <w:t>Лезневе</w:t>
            </w:r>
            <w:proofErr w:type="spellEnd"/>
            <w:r>
              <w:rPr>
                <w:rFonts w:ascii="Times New Roman" w:hAnsi="Times New Roman" w:cs="Times New Roman"/>
                <w:color w:val="auto"/>
                <w:sz w:val="24"/>
                <w:szCs w:val="24"/>
                <w:lang w:val="uk-UA"/>
              </w:rPr>
              <w:t xml:space="preserve"> </w:t>
            </w:r>
            <w:r w:rsidR="008918A7">
              <w:rPr>
                <w:rFonts w:ascii="Times New Roman" w:hAnsi="Times New Roman" w:cs="Times New Roman"/>
                <w:color w:val="auto"/>
                <w:sz w:val="24"/>
                <w:szCs w:val="24"/>
                <w:lang w:val="uk-UA"/>
              </w:rPr>
              <w:t>-</w:t>
            </w:r>
            <w:r w:rsidR="00434952">
              <w:rPr>
                <w:rFonts w:ascii="Times New Roman" w:hAnsi="Times New Roman" w:cs="Times New Roman"/>
                <w:color w:val="auto"/>
                <w:sz w:val="24"/>
                <w:szCs w:val="24"/>
                <w:lang w:val="uk-UA"/>
              </w:rPr>
              <w:t xml:space="preserve"> в</w:t>
            </w:r>
            <w:r w:rsidR="008918A7">
              <w:rPr>
                <w:rFonts w:ascii="Times New Roman" w:hAnsi="Times New Roman" w:cs="Times New Roman"/>
                <w:color w:val="auto"/>
                <w:sz w:val="24"/>
                <w:szCs w:val="24"/>
                <w:lang w:val="uk-UA"/>
              </w:rPr>
              <w:t>ул. Волочиська</w:t>
            </w:r>
            <w:r w:rsidR="00782D02" w:rsidRPr="00C438E9">
              <w:rPr>
                <w:rFonts w:ascii="Times New Roman" w:hAnsi="Times New Roman" w:cs="Times New Roman"/>
                <w:color w:val="auto"/>
                <w:sz w:val="24"/>
                <w:szCs w:val="24"/>
                <w:lang w:val="uk-UA"/>
              </w:rPr>
              <w:t xml:space="preserve"> (через Вінницьке шосе (через автостанцію № 1</w:t>
            </w:r>
            <w:r w:rsidR="00C16C9B">
              <w:rPr>
                <w:rFonts w:ascii="Times New Roman" w:hAnsi="Times New Roman" w:cs="Times New Roman"/>
                <w:color w:val="auto"/>
                <w:sz w:val="24"/>
                <w:szCs w:val="24"/>
                <w:lang w:val="uk-UA"/>
              </w:rPr>
              <w:t xml:space="preserve">, із заїздом на автостанцію </w:t>
            </w:r>
            <w:r w:rsidR="00C16C9B">
              <w:rPr>
                <w:rFonts w:ascii="Times New Roman" w:hAnsi="Times New Roman" w:cs="Times New Roman"/>
                <w:color w:val="auto"/>
                <w:sz w:val="24"/>
                <w:szCs w:val="24"/>
                <w:lang w:val="en-US"/>
              </w:rPr>
              <w:t>KLR</w:t>
            </w:r>
            <w:r w:rsidR="00782D02" w:rsidRPr="00C438E9">
              <w:rPr>
                <w:rFonts w:ascii="Times New Roman" w:hAnsi="Times New Roman" w:cs="Times New Roman"/>
                <w:color w:val="auto"/>
                <w:sz w:val="24"/>
                <w:szCs w:val="24"/>
                <w:lang w:val="uk-UA"/>
              </w:rPr>
              <w:t>), вул. Т</w:t>
            </w:r>
            <w:r w:rsidR="00C16C9B">
              <w:rPr>
                <w:rFonts w:ascii="Times New Roman" w:hAnsi="Times New Roman" w:cs="Times New Roman"/>
                <w:color w:val="auto"/>
                <w:sz w:val="24"/>
                <w:szCs w:val="24"/>
                <w:lang w:val="uk-UA"/>
              </w:rPr>
              <w:t xml:space="preserve">рудову, вул. </w:t>
            </w:r>
            <w:proofErr w:type="spellStart"/>
            <w:r w:rsidR="00C16C9B">
              <w:rPr>
                <w:rFonts w:ascii="Times New Roman" w:hAnsi="Times New Roman" w:cs="Times New Roman"/>
                <w:color w:val="auto"/>
                <w:sz w:val="24"/>
                <w:szCs w:val="24"/>
                <w:lang w:val="uk-UA"/>
              </w:rPr>
              <w:t>Прибузьку</w:t>
            </w:r>
            <w:proofErr w:type="spellEnd"/>
            <w:r w:rsidR="00C16C9B">
              <w:rPr>
                <w:rFonts w:ascii="Times New Roman" w:hAnsi="Times New Roman" w:cs="Times New Roman"/>
                <w:color w:val="auto"/>
                <w:sz w:val="24"/>
                <w:szCs w:val="24"/>
                <w:lang w:val="uk-UA"/>
              </w:rPr>
              <w:t xml:space="preserve">, </w:t>
            </w:r>
            <w:r w:rsidR="00782D02" w:rsidRPr="00C438E9">
              <w:rPr>
                <w:rFonts w:ascii="Times New Roman" w:hAnsi="Times New Roman" w:cs="Times New Roman"/>
                <w:color w:val="auto"/>
                <w:sz w:val="24"/>
                <w:szCs w:val="24"/>
                <w:lang w:val="uk-UA"/>
              </w:rPr>
              <w:t xml:space="preserve">вул. Свободи, вул. Подільську, вул. </w:t>
            </w:r>
            <w:proofErr w:type="spellStart"/>
            <w:r w:rsidR="00782D02" w:rsidRPr="00C438E9">
              <w:rPr>
                <w:rFonts w:ascii="Times New Roman" w:hAnsi="Times New Roman" w:cs="Times New Roman"/>
                <w:color w:val="auto"/>
                <w:sz w:val="24"/>
                <w:szCs w:val="24"/>
                <w:lang w:val="uk-UA"/>
              </w:rPr>
              <w:t>Кам'янецьку</w:t>
            </w:r>
            <w:proofErr w:type="spellEnd"/>
            <w:r w:rsidR="00782D02" w:rsidRPr="00C438E9">
              <w:rPr>
                <w:rFonts w:ascii="Times New Roman" w:hAnsi="Times New Roman" w:cs="Times New Roman"/>
                <w:color w:val="auto"/>
                <w:sz w:val="24"/>
                <w:szCs w:val="24"/>
                <w:lang w:val="uk-UA"/>
              </w:rPr>
              <w:t>, вул. Князя С. Хороброго, Львівське шосе,</w:t>
            </w:r>
            <w:r w:rsidR="008918A7">
              <w:rPr>
                <w:rFonts w:ascii="Times New Roman" w:hAnsi="Times New Roman" w:cs="Times New Roman"/>
                <w:color w:val="auto"/>
                <w:sz w:val="24"/>
                <w:szCs w:val="24"/>
                <w:lang w:val="uk-UA"/>
              </w:rPr>
              <w:t xml:space="preserve"> вул. </w:t>
            </w:r>
            <w:proofErr w:type="spellStart"/>
            <w:r w:rsidR="008918A7">
              <w:rPr>
                <w:rFonts w:ascii="Times New Roman" w:hAnsi="Times New Roman" w:cs="Times New Roman"/>
                <w:color w:val="auto"/>
                <w:sz w:val="24"/>
                <w:szCs w:val="24"/>
                <w:lang w:val="uk-UA"/>
              </w:rPr>
              <w:t>Західно</w:t>
            </w:r>
            <w:proofErr w:type="spellEnd"/>
            <w:r w:rsidR="008918A7">
              <w:rPr>
                <w:rFonts w:ascii="Times New Roman" w:hAnsi="Times New Roman" w:cs="Times New Roman"/>
                <w:color w:val="auto"/>
                <w:sz w:val="24"/>
                <w:szCs w:val="24"/>
                <w:lang w:val="uk-UA"/>
              </w:rPr>
              <w:t>-Окружну</w:t>
            </w:r>
            <w:r w:rsidR="008918A7">
              <w:rPr>
                <w:rFonts w:ascii="Times New Roman" w:hAnsi="Times New Roman" w:cs="Times New Roman"/>
                <w:color w:val="auto"/>
                <w:sz w:val="24"/>
                <w:szCs w:val="24"/>
                <w:lang w:val="en-US"/>
              </w:rPr>
              <w:t>,</w:t>
            </w:r>
            <w:r w:rsidR="00C16C9B">
              <w:rPr>
                <w:rFonts w:ascii="Times New Roman" w:hAnsi="Times New Roman" w:cs="Times New Roman"/>
                <w:color w:val="auto"/>
                <w:sz w:val="24"/>
                <w:szCs w:val="24"/>
                <w:lang w:val="uk-UA"/>
              </w:rPr>
              <w:t xml:space="preserve"> </w:t>
            </w:r>
            <w:r w:rsidR="008918A7">
              <w:rPr>
                <w:rFonts w:ascii="Times New Roman" w:hAnsi="Times New Roman" w:cs="Times New Roman"/>
                <w:color w:val="auto"/>
                <w:sz w:val="24"/>
                <w:szCs w:val="24"/>
                <w:lang w:val="uk-UA"/>
              </w:rPr>
              <w:t>вул. Волочиську</w:t>
            </w:r>
            <w:r w:rsidR="008918A7">
              <w:rPr>
                <w:rFonts w:ascii="Times New Roman" w:hAnsi="Times New Roman" w:cs="Times New Roman"/>
                <w:color w:val="auto"/>
                <w:sz w:val="24"/>
                <w:szCs w:val="24"/>
                <w:lang w:val="en-US"/>
              </w:rPr>
              <w:t>,</w:t>
            </w:r>
            <w:r w:rsidR="008918A7">
              <w:rPr>
                <w:rFonts w:ascii="Times New Roman" w:hAnsi="Times New Roman" w:cs="Times New Roman"/>
                <w:color w:val="auto"/>
                <w:sz w:val="24"/>
                <w:szCs w:val="24"/>
                <w:lang w:val="uk-UA"/>
              </w:rPr>
              <w:t xml:space="preserve"> вул. </w:t>
            </w:r>
            <w:proofErr w:type="spellStart"/>
            <w:r w:rsidR="008918A7">
              <w:rPr>
                <w:rFonts w:ascii="Times New Roman" w:hAnsi="Times New Roman" w:cs="Times New Roman"/>
                <w:color w:val="auto"/>
                <w:sz w:val="24"/>
                <w:szCs w:val="24"/>
                <w:lang w:val="uk-UA"/>
              </w:rPr>
              <w:t>Західно</w:t>
            </w:r>
            <w:proofErr w:type="spellEnd"/>
            <w:r w:rsidR="008918A7">
              <w:rPr>
                <w:rFonts w:ascii="Times New Roman" w:hAnsi="Times New Roman" w:cs="Times New Roman"/>
                <w:color w:val="auto"/>
                <w:sz w:val="24"/>
                <w:szCs w:val="24"/>
                <w:lang w:val="uk-UA"/>
              </w:rPr>
              <w:t>-Окружну</w:t>
            </w:r>
            <w:r w:rsidR="008918A7">
              <w:rPr>
                <w:rFonts w:ascii="Times New Roman" w:hAnsi="Times New Roman" w:cs="Times New Roman"/>
                <w:color w:val="auto"/>
                <w:sz w:val="24"/>
                <w:szCs w:val="24"/>
                <w:lang w:val="en-US"/>
              </w:rPr>
              <w:t>,</w:t>
            </w:r>
            <w:r w:rsidR="008918A7">
              <w:rPr>
                <w:rFonts w:ascii="Times New Roman" w:hAnsi="Times New Roman" w:cs="Times New Roman"/>
                <w:color w:val="auto"/>
                <w:sz w:val="24"/>
                <w:szCs w:val="24"/>
                <w:lang w:val="uk-UA"/>
              </w:rPr>
              <w:t xml:space="preserve"> Львівське шосе</w:t>
            </w:r>
            <w:r w:rsidR="00C16C9B">
              <w:rPr>
                <w:rFonts w:ascii="Times New Roman" w:hAnsi="Times New Roman" w:cs="Times New Roman"/>
                <w:color w:val="auto"/>
                <w:sz w:val="24"/>
                <w:szCs w:val="24"/>
                <w:lang w:val="en-US"/>
              </w:rPr>
              <w:t xml:space="preserve">, </w:t>
            </w:r>
            <w:r w:rsidR="00782D02" w:rsidRPr="00C438E9">
              <w:rPr>
                <w:rFonts w:ascii="Times New Roman" w:hAnsi="Times New Roman" w:cs="Times New Roman"/>
                <w:color w:val="auto"/>
                <w:sz w:val="24"/>
                <w:szCs w:val="24"/>
                <w:lang w:val="uk-UA"/>
              </w:rPr>
              <w:t xml:space="preserve">вул. Князя С. Хороброго, вул. </w:t>
            </w:r>
            <w:proofErr w:type="spellStart"/>
            <w:r w:rsidR="00782D02" w:rsidRPr="00C438E9">
              <w:rPr>
                <w:rFonts w:ascii="Times New Roman" w:hAnsi="Times New Roman" w:cs="Times New Roman"/>
                <w:color w:val="auto"/>
                <w:sz w:val="24"/>
                <w:szCs w:val="24"/>
                <w:lang w:val="uk-UA"/>
              </w:rPr>
              <w:t>Кам’янецьку</w:t>
            </w:r>
            <w:proofErr w:type="spellEnd"/>
            <w:r w:rsidR="00782D02" w:rsidRPr="00C438E9">
              <w:rPr>
                <w:rFonts w:ascii="Times New Roman" w:hAnsi="Times New Roman" w:cs="Times New Roman"/>
                <w:color w:val="auto"/>
                <w:sz w:val="24"/>
                <w:szCs w:val="24"/>
                <w:lang w:val="uk-UA"/>
              </w:rPr>
              <w:t xml:space="preserve">, вул. Подільську, вул. Свободи, вул. </w:t>
            </w:r>
            <w:proofErr w:type="spellStart"/>
            <w:r w:rsidR="00782D02" w:rsidRPr="00C438E9">
              <w:rPr>
                <w:rFonts w:ascii="Times New Roman" w:hAnsi="Times New Roman" w:cs="Times New Roman"/>
                <w:color w:val="auto"/>
                <w:sz w:val="24"/>
                <w:szCs w:val="24"/>
                <w:lang w:val="uk-UA"/>
              </w:rPr>
              <w:t>Прибузьку</w:t>
            </w:r>
            <w:proofErr w:type="spellEnd"/>
            <w:r w:rsidR="00782D02" w:rsidRPr="00C438E9">
              <w:rPr>
                <w:rFonts w:ascii="Times New Roman" w:hAnsi="Times New Roman" w:cs="Times New Roman"/>
                <w:color w:val="auto"/>
                <w:sz w:val="24"/>
                <w:szCs w:val="24"/>
                <w:lang w:val="uk-UA"/>
              </w:rPr>
              <w:t>, вул. Трудову та Вінницьке шосе (через автостанцію № 1</w:t>
            </w:r>
            <w:r w:rsidR="00C16C9B">
              <w:rPr>
                <w:rFonts w:ascii="Times New Roman" w:hAnsi="Times New Roman" w:cs="Times New Roman"/>
                <w:color w:val="auto"/>
                <w:sz w:val="24"/>
                <w:szCs w:val="24"/>
                <w:lang w:val="en-US"/>
              </w:rPr>
              <w:t>,</w:t>
            </w:r>
            <w:r w:rsidR="00C16C9B">
              <w:rPr>
                <w:rFonts w:ascii="Times New Roman" w:hAnsi="Times New Roman" w:cs="Times New Roman"/>
                <w:color w:val="auto"/>
                <w:sz w:val="24"/>
                <w:szCs w:val="24"/>
                <w:lang w:val="uk-UA"/>
              </w:rPr>
              <w:t xml:space="preserve"> із заїздом на автостанцію </w:t>
            </w:r>
            <w:r w:rsidR="00C16C9B">
              <w:rPr>
                <w:rFonts w:ascii="Times New Roman" w:hAnsi="Times New Roman" w:cs="Times New Roman"/>
                <w:color w:val="auto"/>
                <w:sz w:val="24"/>
                <w:szCs w:val="24"/>
                <w:lang w:val="en-US"/>
              </w:rPr>
              <w:t>KLR</w:t>
            </w:r>
            <w:r w:rsidR="00782D02" w:rsidRPr="00C438E9">
              <w:rPr>
                <w:rFonts w:ascii="Times New Roman" w:hAnsi="Times New Roman" w:cs="Times New Roman"/>
                <w:color w:val="auto"/>
                <w:sz w:val="24"/>
                <w:szCs w:val="24"/>
                <w:lang w:val="uk-UA"/>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782D02" w:rsidRDefault="000E1FAE" w:rsidP="00782D02">
            <w:pPr>
              <w:pStyle w:val="a4"/>
              <w:spacing w:before="0" w:after="0"/>
              <w:jc w:val="center"/>
            </w:pPr>
            <w:r>
              <w:t>6</w:t>
            </w:r>
          </w:p>
        </w:tc>
        <w:tc>
          <w:tcPr>
            <w:tcW w:w="923" w:type="dxa"/>
            <w:tcBorders>
              <w:top w:val="single" w:sz="4" w:space="0" w:color="auto"/>
              <w:left w:val="single" w:sz="4" w:space="0" w:color="auto"/>
              <w:bottom w:val="single" w:sz="4" w:space="0" w:color="auto"/>
              <w:right w:val="single" w:sz="4" w:space="0" w:color="auto"/>
            </w:tcBorders>
            <w:vAlign w:val="center"/>
            <w:hideMark/>
          </w:tcPr>
          <w:p w:rsidR="00782D02" w:rsidRDefault="00782D02" w:rsidP="00782D02">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w:t>
            </w:r>
          </w:p>
        </w:tc>
      </w:tr>
    </w:tbl>
    <w:p w:rsidR="00782D02" w:rsidRPr="00782D02" w:rsidRDefault="00782D02" w:rsidP="00DF1377">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B9489C" w:rsidRDefault="00301C6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w:t>
      </w:r>
      <w:r w:rsidR="00620EA6">
        <w:rPr>
          <w:lang w:val="en-US"/>
        </w:rPr>
        <w:t>5</w:t>
      </w:r>
      <w:r>
        <w:t xml:space="preserve">. </w:t>
      </w:r>
      <w:proofErr w:type="spellStart"/>
      <w:r>
        <w:t>в</w:t>
      </w:r>
      <w:r w:rsidR="00B9489C">
        <w:t>нести</w:t>
      </w:r>
      <w:proofErr w:type="spellEnd"/>
      <w:r w:rsidR="00B9489C">
        <w:t xml:space="preserve"> зміни в загальну кількість маршрутів, виклавши відповідну графу в наступній редакції:</w:t>
      </w:r>
    </w:p>
    <w:p w:rsidR="00B9489C" w:rsidRPr="00105FEE" w:rsidRDefault="00B9489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shd w:val="clear" w:color="auto" w:fill="FDFDFD"/>
        </w:rPr>
      </w:pPr>
    </w:p>
    <w:tbl>
      <w:tblPr>
        <w:tblW w:w="5000" w:type="pct"/>
        <w:tblInd w:w="-5" w:type="dxa"/>
        <w:tblLook w:val="04A0" w:firstRow="1" w:lastRow="0" w:firstColumn="1" w:lastColumn="0" w:noHBand="0" w:noVBand="1"/>
      </w:tblPr>
      <w:tblGrid>
        <w:gridCol w:w="7964"/>
        <w:gridCol w:w="1664"/>
      </w:tblGrid>
      <w:tr w:rsidR="00B9489C" w:rsidTr="00156F5E">
        <w:trPr>
          <w:trHeight w:val="2140"/>
        </w:trPr>
        <w:tc>
          <w:tcPr>
            <w:tcW w:w="4136" w:type="pct"/>
            <w:tcBorders>
              <w:top w:val="single" w:sz="4" w:space="0" w:color="000000"/>
              <w:left w:val="single" w:sz="4" w:space="0" w:color="000000"/>
              <w:bottom w:val="single" w:sz="4" w:space="0" w:color="000000"/>
              <w:right w:val="nil"/>
            </w:tcBorders>
            <w:vAlign w:val="center"/>
            <w:hideMark/>
          </w:tcPr>
          <w:p w:rsidR="00B9489C" w:rsidRDefault="00301C6C" w:rsidP="00156F5E">
            <w:pPr>
              <w:pStyle w:val="lyt-darkblueLTGliederung1"/>
              <w:spacing w:line="252"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- 50</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B9489C" w:rsidRDefault="00B9489C"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B9489C" w:rsidRDefault="00B9489C"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B9489C" w:rsidRDefault="00B9489C"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B9489C" w:rsidRDefault="00B9489C"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B9489C" w:rsidRDefault="00620EA6"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- 20/22</w:t>
            </w:r>
          </w:p>
          <w:p w:rsidR="00B9489C" w:rsidRDefault="00620EA6"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- 49</w:t>
            </w:r>
          </w:p>
          <w:p w:rsidR="00B9489C" w:rsidRDefault="00B9489C"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sidR="00301C6C">
              <w:rPr>
                <w:rFonts w:ascii="Times New Roman" w:hAnsi="Times New Roman" w:cs="Times New Roman"/>
                <w:color w:val="auto"/>
                <w:sz w:val="24"/>
                <w:szCs w:val="24"/>
                <w:lang w:val="uk-UA"/>
              </w:rPr>
              <w:t>/В) - 2</w:t>
            </w:r>
            <w:r w:rsidR="007E18BF">
              <w:rPr>
                <w:rFonts w:ascii="Times New Roman" w:hAnsi="Times New Roman" w:cs="Times New Roman"/>
                <w:color w:val="auto"/>
                <w:sz w:val="24"/>
                <w:szCs w:val="24"/>
                <w:lang w:val="uk-UA"/>
              </w:rPr>
              <w:t>6</w:t>
            </w:r>
          </w:p>
          <w:p w:rsidR="00B9489C" w:rsidRPr="001F3D84" w:rsidRDefault="00DF1377" w:rsidP="00156F5E">
            <w:pPr>
              <w:pStyle w:val="lyt-darkblueLTGliederung2"/>
              <w:spacing w:line="252" w:lineRule="auto"/>
              <w:jc w:val="left"/>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(I/II/A/B) - 4</w:t>
            </w:r>
          </w:p>
          <w:p w:rsidR="00B9489C" w:rsidRDefault="00620EA6" w:rsidP="00156F5E">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- 167</w:t>
            </w:r>
          </w:p>
          <w:p w:rsidR="00B9489C" w:rsidRDefault="00431D45" w:rsidP="00156F5E">
            <w:pPr>
              <w:pStyle w:val="lyt-darkblueLTGliederung2"/>
              <w:spacing w:line="252"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341/349</w:t>
            </w:r>
          </w:p>
        </w:tc>
      </w:tr>
    </w:tbl>
    <w:p w:rsidR="00B9489C" w:rsidRPr="00105FEE" w:rsidRDefault="00B9489C"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sz w:val="16"/>
          <w:szCs w:val="16"/>
        </w:rPr>
      </w:pPr>
    </w:p>
    <w:p w:rsidR="00431D45" w:rsidRPr="00F23BF1" w:rsidRDefault="00431D45" w:rsidP="00F23BF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rPr>
      </w:pPr>
      <w:r>
        <w:t xml:space="preserve">2. Доручити управлінню транспорту та зв’язку розробити </w:t>
      </w:r>
      <w:proofErr w:type="spellStart"/>
      <w:r w:rsidR="00F23BF1">
        <w:rPr>
          <w:lang w:val="en-US"/>
        </w:rPr>
        <w:t>нові</w:t>
      </w:r>
      <w:proofErr w:type="spellEnd"/>
      <w:r w:rsidR="00F23BF1">
        <w:rPr>
          <w:lang w:val="en-US"/>
        </w:rPr>
        <w:t xml:space="preserve"> </w:t>
      </w:r>
      <w:r>
        <w:t xml:space="preserve">паспорти міських автобусних маршрутів </w:t>
      </w:r>
      <w:r w:rsidR="001A0135">
        <w:t>№ 5 «</w:t>
      </w:r>
      <w:proofErr w:type="spellStart"/>
      <w:r w:rsidR="001A0135">
        <w:t>Лезневе</w:t>
      </w:r>
      <w:proofErr w:type="spellEnd"/>
      <w:r w:rsidR="001A0135">
        <w:t xml:space="preserve"> - вул. Волочиська», № 8 «Озерна - Ракове»</w:t>
      </w:r>
      <w:r w:rsidR="001A0135">
        <w:rPr>
          <w:lang w:val="en-US"/>
        </w:rPr>
        <w:t>,</w:t>
      </w:r>
      <w:r w:rsidR="001A0135">
        <w:t xml:space="preserve">                               </w:t>
      </w:r>
      <w:r>
        <w:lastRenderedPageBreak/>
        <w:t xml:space="preserve">№ 46 «Вул. Північна - </w:t>
      </w:r>
      <w:proofErr w:type="spellStart"/>
      <w:r>
        <w:t>Лезневе</w:t>
      </w:r>
      <w:proofErr w:type="spellEnd"/>
      <w:r>
        <w:t>»</w:t>
      </w:r>
      <w:r w:rsidR="00207AF5">
        <w:rPr>
          <w:lang w:val="en-US"/>
        </w:rPr>
        <w:t>,</w:t>
      </w:r>
      <w:r w:rsidR="001A0135">
        <w:rPr>
          <w:lang w:val="en-US"/>
        </w:rPr>
        <w:t xml:space="preserve"> </w:t>
      </w:r>
      <w:r>
        <w:t xml:space="preserve">№ 47 «Вул. </w:t>
      </w:r>
      <w:proofErr w:type="spellStart"/>
      <w:r>
        <w:t>Лісогринівецька</w:t>
      </w:r>
      <w:proofErr w:type="spellEnd"/>
      <w:r>
        <w:t> - Катіон»</w:t>
      </w:r>
      <w:r w:rsidR="001A0135">
        <w:t xml:space="preserve"> </w:t>
      </w:r>
      <w:r w:rsidR="00F23BF1">
        <w:t>та подати їх на погодження до управління патрульної поліції в Хмельницькій області</w:t>
      </w:r>
      <w:r>
        <w:t>.</w:t>
      </w:r>
    </w:p>
    <w:p w:rsidR="00431D45" w:rsidRDefault="00431D45" w:rsidP="00431D45">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 xml:space="preserve">3. Уповноважити заступника міського голови М. </w:t>
      </w:r>
      <w:proofErr w:type="spellStart"/>
      <w:r>
        <w:t>Ваврищука</w:t>
      </w:r>
      <w:proofErr w:type="spellEnd"/>
      <w:r>
        <w:t xml:space="preserve"> від імені виконавчого комітету підписати паспорти міських автобусних маршрутів</w:t>
      </w:r>
      <w:r>
        <w:rPr>
          <w:lang w:val="en-US"/>
        </w:rPr>
        <w:t>,</w:t>
      </w:r>
      <w:r>
        <w:t xml:space="preserve"> зазначені у пункті 2.</w:t>
      </w:r>
    </w:p>
    <w:p w:rsidR="00431D45" w:rsidRDefault="00431D45" w:rsidP="00431D45">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t xml:space="preserve">4. </w:t>
      </w:r>
      <w:r>
        <w:rPr>
          <w:lang w:eastAsia="uk-UA"/>
        </w:rPr>
        <w:t xml:space="preserve">Уповноважити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договір</w:t>
      </w:r>
      <w:r w:rsidR="00F23BF1">
        <w:rPr>
          <w:lang w:eastAsia="uk-UA"/>
        </w:rPr>
        <w:t xml:space="preserve"> </w:t>
      </w:r>
      <w:r>
        <w:rPr>
          <w:lang w:eastAsia="uk-UA"/>
        </w:rPr>
        <w:t>про організацію перевезення пасажирів на автобусних маршрутах загального користування в м. Хмельницькому</w:t>
      </w:r>
      <w:r w:rsidR="008918A7">
        <w:rPr>
          <w:lang w:eastAsia="uk-UA"/>
        </w:rPr>
        <w:t xml:space="preserve"> від 27.11.2018  № 47</w:t>
      </w:r>
      <w:r>
        <w:rPr>
          <w:lang w:val="en-US" w:eastAsia="uk-UA"/>
        </w:rPr>
        <w:t>,</w:t>
      </w:r>
      <w:r>
        <w:rPr>
          <w:lang w:eastAsia="uk-UA"/>
        </w:rPr>
        <w:t xml:space="preserve"> шляхом укладання додаткової угоди</w:t>
      </w:r>
      <w:r>
        <w:rPr>
          <w:lang w:val="en-US" w:eastAsia="uk-UA"/>
        </w:rPr>
        <w:t>,</w:t>
      </w:r>
      <w:r>
        <w:rPr>
          <w:lang w:eastAsia="uk-UA"/>
        </w:rPr>
        <w:t xml:space="preserve"> змінивши на маршруті № 47 кількість транспортних засобів з «9» на «11»</w:t>
      </w:r>
      <w:r>
        <w:rPr>
          <w:lang w:val="en-US" w:eastAsia="uk-UA"/>
        </w:rPr>
        <w:t xml:space="preserve"> та </w:t>
      </w:r>
      <w:proofErr w:type="spellStart"/>
      <w:r>
        <w:rPr>
          <w:lang w:val="en-US" w:eastAsia="uk-UA"/>
        </w:rPr>
        <w:t>назву</w:t>
      </w:r>
      <w:proofErr w:type="spellEnd"/>
      <w:r>
        <w:rPr>
          <w:lang w:val="en-US" w:eastAsia="uk-UA"/>
        </w:rPr>
        <w:t xml:space="preserve"> </w:t>
      </w:r>
      <w:proofErr w:type="spellStart"/>
      <w:r>
        <w:rPr>
          <w:lang w:val="en-US" w:eastAsia="uk-UA"/>
        </w:rPr>
        <w:t>маршруту</w:t>
      </w:r>
      <w:proofErr w:type="spellEnd"/>
      <w:r>
        <w:rPr>
          <w:lang w:val="en-US" w:eastAsia="uk-UA"/>
        </w:rPr>
        <w:t xml:space="preserve"> з </w:t>
      </w:r>
      <w:r>
        <w:rPr>
          <w:lang w:eastAsia="uk-UA"/>
        </w:rPr>
        <w:t xml:space="preserve">«Перший парковий - Катіон» на </w:t>
      </w:r>
      <w:r w:rsidR="00620EA6">
        <w:rPr>
          <w:lang w:eastAsia="uk-UA"/>
        </w:rPr>
        <w:t xml:space="preserve">                                               </w:t>
      </w:r>
      <w:r>
        <w:rPr>
          <w:lang w:eastAsia="uk-UA"/>
        </w:rPr>
        <w:t xml:space="preserve">«Вул. </w:t>
      </w:r>
      <w:proofErr w:type="spellStart"/>
      <w:r>
        <w:rPr>
          <w:lang w:eastAsia="uk-UA"/>
        </w:rPr>
        <w:t>Лісогринівецька</w:t>
      </w:r>
      <w:proofErr w:type="spellEnd"/>
      <w:r>
        <w:rPr>
          <w:lang w:eastAsia="uk-UA"/>
        </w:rPr>
        <w:t xml:space="preserve"> - Катіон».</w:t>
      </w:r>
    </w:p>
    <w:p w:rsidR="008918A7" w:rsidRDefault="008918A7" w:rsidP="00431D45">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rPr>
          <w:lang w:eastAsia="uk-UA"/>
        </w:rPr>
        <w:t xml:space="preserve">5. Уповноважити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Договір про організацію перевезення пасажирів на міських автобусних маршрутах загального користування в м. Хмельницькому від 06.07.2022 № 157</w:t>
      </w:r>
      <w:r>
        <w:rPr>
          <w:lang w:val="en-US" w:eastAsia="uk-UA"/>
        </w:rPr>
        <w:t>,</w:t>
      </w:r>
      <w:r>
        <w:rPr>
          <w:lang w:eastAsia="uk-UA"/>
        </w:rPr>
        <w:t xml:space="preserve"> шляхом укладання додаткової угоди</w:t>
      </w:r>
      <w:r>
        <w:rPr>
          <w:lang w:val="en-US" w:eastAsia="uk-UA"/>
        </w:rPr>
        <w:t>,</w:t>
      </w:r>
      <w:r>
        <w:rPr>
          <w:lang w:eastAsia="uk-UA"/>
        </w:rPr>
        <w:t xml:space="preserve"> змінивши на маршруті № 5 кількість транспортних засобів </w:t>
      </w:r>
      <w:r w:rsidR="00434952">
        <w:rPr>
          <w:lang w:eastAsia="uk-UA"/>
        </w:rPr>
        <w:t xml:space="preserve">з «4» на «6» та назву маршруту з </w:t>
      </w:r>
      <w:r w:rsidR="00434952">
        <w:t>«</w:t>
      </w:r>
      <w:proofErr w:type="spellStart"/>
      <w:r w:rsidR="00434952">
        <w:t>Лезневе</w:t>
      </w:r>
      <w:proofErr w:type="spellEnd"/>
      <w:r w:rsidR="00434952">
        <w:t xml:space="preserve"> - Львівське шосе» на «</w:t>
      </w:r>
      <w:proofErr w:type="spellStart"/>
      <w:r w:rsidR="00434952">
        <w:t>Лезневе</w:t>
      </w:r>
      <w:proofErr w:type="spellEnd"/>
      <w:r w:rsidR="00434952">
        <w:t xml:space="preserve"> - вул. Волочиська».</w:t>
      </w:r>
    </w:p>
    <w:p w:rsidR="00B9489C" w:rsidRDefault="004A5271" w:rsidP="00B9489C">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6</w:t>
      </w:r>
      <w:r w:rsidR="00B9489C">
        <w:t xml:space="preserve">. Контроль за виконанням рішення покласти на управління транспорту та зв’язку та заступника міського голови М. </w:t>
      </w:r>
      <w:proofErr w:type="spellStart"/>
      <w:r w:rsidR="00B9489C">
        <w:t>Ваврищука</w:t>
      </w:r>
      <w:proofErr w:type="spellEnd"/>
      <w:r w:rsidR="00B9489C">
        <w:t>.</w:t>
      </w:r>
    </w:p>
    <w:p w:rsidR="00B9489C" w:rsidRDefault="00600B06" w:rsidP="00600B06">
      <w:pPr>
        <w:tabs>
          <w:tab w:val="left" w:pos="2748"/>
        </w:tabs>
        <w:jc w:val="both"/>
      </w:pPr>
      <w:r>
        <w:tab/>
      </w:r>
    </w:p>
    <w:p w:rsidR="00305A5B" w:rsidRPr="00DA552B" w:rsidRDefault="00305A5B" w:rsidP="00B9489C">
      <w:pPr>
        <w:tabs>
          <w:tab w:val="left" w:pos="7088"/>
        </w:tabs>
        <w:jc w:val="both"/>
      </w:pPr>
    </w:p>
    <w:p w:rsidR="00301C6C" w:rsidRDefault="00B9489C" w:rsidP="00336F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pPr>
      <w:r>
        <w:t>Міський голова</w:t>
      </w:r>
      <w:r>
        <w:tab/>
      </w:r>
      <w:r>
        <w:tab/>
      </w:r>
      <w:r>
        <w:tab/>
      </w:r>
      <w:r>
        <w:tab/>
      </w:r>
      <w:r>
        <w:tab/>
        <w:t xml:space="preserve">           </w:t>
      </w:r>
      <w:r w:rsidR="00336F39">
        <w:t xml:space="preserve">              Олександр СИМЧИШИН</w:t>
      </w:r>
    </w:p>
    <w:p w:rsidR="00431D45" w:rsidRDefault="00431D45" w:rsidP="00336F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bookmarkStart w:id="0" w:name="_GoBack"/>
      <w:bookmarkEnd w:id="0"/>
    </w:p>
    <w:sectPr w:rsidR="00431D45" w:rsidSect="00B9489C">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93"/>
    <w:rsid w:val="0001088B"/>
    <w:rsid w:val="000E1FAE"/>
    <w:rsid w:val="000F736C"/>
    <w:rsid w:val="00103632"/>
    <w:rsid w:val="00153337"/>
    <w:rsid w:val="001A0135"/>
    <w:rsid w:val="00207AF5"/>
    <w:rsid w:val="0023736C"/>
    <w:rsid w:val="00301C6C"/>
    <w:rsid w:val="00305A5B"/>
    <w:rsid w:val="003111CC"/>
    <w:rsid w:val="00336F39"/>
    <w:rsid w:val="00365FE3"/>
    <w:rsid w:val="00431D45"/>
    <w:rsid w:val="00434952"/>
    <w:rsid w:val="0049107A"/>
    <w:rsid w:val="004A5271"/>
    <w:rsid w:val="00592085"/>
    <w:rsid w:val="00600B06"/>
    <w:rsid w:val="00620EA6"/>
    <w:rsid w:val="00676DD3"/>
    <w:rsid w:val="006D02AC"/>
    <w:rsid w:val="0077748B"/>
    <w:rsid w:val="00782D02"/>
    <w:rsid w:val="007E18BF"/>
    <w:rsid w:val="008918A7"/>
    <w:rsid w:val="00A67897"/>
    <w:rsid w:val="00AD4FA9"/>
    <w:rsid w:val="00B81893"/>
    <w:rsid w:val="00B9489C"/>
    <w:rsid w:val="00BA4613"/>
    <w:rsid w:val="00BB7E7D"/>
    <w:rsid w:val="00C16C9B"/>
    <w:rsid w:val="00C268FE"/>
    <w:rsid w:val="00C3552F"/>
    <w:rsid w:val="00C567F8"/>
    <w:rsid w:val="00CE1D74"/>
    <w:rsid w:val="00D03B00"/>
    <w:rsid w:val="00DB53F5"/>
    <w:rsid w:val="00DF1377"/>
    <w:rsid w:val="00E078A6"/>
    <w:rsid w:val="00F23BF1"/>
    <w:rsid w:val="00FB3D1A"/>
    <w:rsid w:val="00FD4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B1E6E-447A-4853-ABAF-84C6611F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B94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B9489C"/>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B9489C"/>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B9489C"/>
    <w:pPr>
      <w:spacing w:before="280" w:after="280"/>
    </w:pPr>
    <w:rPr>
      <w:lang w:eastAsia="zh-CN"/>
    </w:rPr>
  </w:style>
  <w:style w:type="paragraph" w:customStyle="1" w:styleId="lyt-darkblueLTGliederung2">
    <w:name w:val="lyt-darkblue~LT~Gliederung 2"/>
    <w:basedOn w:val="a"/>
    <w:uiPriority w:val="99"/>
    <w:rsid w:val="00B9489C"/>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rsid w:val="00B9489C"/>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B94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23BF1"/>
    <w:rPr>
      <w:rFonts w:ascii="Segoe UI" w:hAnsi="Segoe UI" w:cs="Segoe UI"/>
      <w:sz w:val="18"/>
      <w:szCs w:val="18"/>
    </w:rPr>
  </w:style>
  <w:style w:type="character" w:customStyle="1" w:styleId="a7">
    <w:name w:val="Текст у виносці Знак"/>
    <w:basedOn w:val="a0"/>
    <w:link w:val="a6"/>
    <w:uiPriority w:val="99"/>
    <w:semiHidden/>
    <w:rsid w:val="00F23B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3767</Words>
  <Characters>2148</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118</cp:revision>
  <cp:lastPrinted>2024-12-12T08:37:00Z</cp:lastPrinted>
  <dcterms:created xsi:type="dcterms:W3CDTF">2024-12-09T09:43:00Z</dcterms:created>
  <dcterms:modified xsi:type="dcterms:W3CDTF">2024-12-12T11:08:00Z</dcterms:modified>
</cp:coreProperties>
</file>