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00033" w14:textId="77777777" w:rsidR="00C527A2" w:rsidRPr="00293317" w:rsidRDefault="00C527A2" w:rsidP="00C527A2">
      <w:pPr>
        <w:spacing w:after="0" w:line="240" w:lineRule="auto"/>
        <w:jc w:val="center"/>
        <w:rPr>
          <w:rFonts w:ascii="Times New Roman" w:hAnsi="Times New Roman" w:cs="Times New Roman"/>
          <w:color w:val="000000"/>
          <w:kern w:val="2"/>
          <w:lang w:eastAsia="zh-CN"/>
        </w:rPr>
      </w:pPr>
      <w:r w:rsidRPr="00293317">
        <w:rPr>
          <w:rFonts w:ascii="Times New Roman" w:hAnsi="Times New Roman" w:cs="Times New Roman"/>
          <w:noProof/>
          <w:color w:val="000000"/>
          <w:lang w:eastAsia="ru-RU"/>
        </w:rPr>
        <w:drawing>
          <wp:inline distT="0" distB="0" distL="0" distR="0" wp14:anchorId="6B67997B" wp14:editId="0077E3F8">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C845DFF" w14:textId="77777777" w:rsidR="00C527A2" w:rsidRPr="00293317" w:rsidRDefault="00C527A2" w:rsidP="00C527A2">
      <w:pPr>
        <w:spacing w:after="0" w:line="240" w:lineRule="auto"/>
        <w:jc w:val="center"/>
        <w:rPr>
          <w:rFonts w:ascii="Times New Roman" w:hAnsi="Times New Roman" w:cs="Times New Roman"/>
          <w:color w:val="000000"/>
          <w:sz w:val="30"/>
          <w:szCs w:val="30"/>
          <w:lang w:eastAsia="zh-CN"/>
        </w:rPr>
      </w:pPr>
      <w:r w:rsidRPr="00293317">
        <w:rPr>
          <w:rFonts w:ascii="Times New Roman" w:hAnsi="Times New Roman" w:cs="Times New Roman"/>
          <w:b/>
          <w:bCs/>
          <w:color w:val="000000"/>
          <w:sz w:val="30"/>
          <w:szCs w:val="30"/>
          <w:lang w:eastAsia="zh-CN"/>
        </w:rPr>
        <w:t>ХМЕЛЬНИЦЬКА МІСЬКА РАДА</w:t>
      </w:r>
    </w:p>
    <w:p w14:paraId="2D16E5B1" w14:textId="77777777" w:rsidR="00C527A2" w:rsidRPr="00293317" w:rsidRDefault="00C527A2" w:rsidP="00C527A2">
      <w:pPr>
        <w:spacing w:after="0" w:line="240" w:lineRule="auto"/>
        <w:jc w:val="center"/>
        <w:rPr>
          <w:rFonts w:ascii="Times New Roman" w:hAnsi="Times New Roman" w:cs="Times New Roman"/>
          <w:b/>
          <w:color w:val="000000"/>
          <w:sz w:val="36"/>
          <w:szCs w:val="30"/>
          <w:lang w:eastAsia="zh-CN"/>
        </w:rPr>
      </w:pPr>
      <w:r w:rsidRPr="00293317">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271644F" wp14:editId="2321DB8E">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CF0E" w14:textId="77777777" w:rsidR="00293317" w:rsidRPr="00C527A2" w:rsidRDefault="00293317" w:rsidP="00C527A2">
                            <w:pPr>
                              <w:jc w:val="center"/>
                              <w:rPr>
                                <w:rFonts w:ascii="Times New Roman" w:hAnsi="Times New Roman" w:cs="Times New Roman"/>
                                <w:b/>
                                <w:sz w:val="24"/>
                              </w:rPr>
                            </w:pPr>
                            <w:r w:rsidRPr="00C527A2">
                              <w:rPr>
                                <w:rFonts w:ascii="Times New Roman" w:hAnsi="Times New Roman" w:cs="Times New Roman"/>
                                <w:b/>
                                <w:sz w:val="24"/>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1644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868CF0E" w14:textId="77777777" w:rsidR="00293317" w:rsidRPr="00C527A2" w:rsidRDefault="00293317" w:rsidP="00C527A2">
                      <w:pPr>
                        <w:jc w:val="center"/>
                        <w:rPr>
                          <w:rFonts w:ascii="Times New Roman" w:hAnsi="Times New Roman" w:cs="Times New Roman"/>
                          <w:b/>
                          <w:sz w:val="24"/>
                        </w:rPr>
                      </w:pPr>
                      <w:r w:rsidRPr="00C527A2">
                        <w:rPr>
                          <w:rFonts w:ascii="Times New Roman" w:hAnsi="Times New Roman" w:cs="Times New Roman"/>
                          <w:b/>
                          <w:sz w:val="24"/>
                        </w:rPr>
                        <w:t>позачергової двадцять п’ятої сесії</w:t>
                      </w:r>
                    </w:p>
                  </w:txbxContent>
                </v:textbox>
              </v:rect>
            </w:pict>
          </mc:Fallback>
        </mc:AlternateContent>
      </w:r>
      <w:r w:rsidRPr="00293317">
        <w:rPr>
          <w:rFonts w:ascii="Times New Roman" w:hAnsi="Times New Roman" w:cs="Times New Roman"/>
          <w:b/>
          <w:color w:val="000000"/>
          <w:sz w:val="36"/>
          <w:szCs w:val="30"/>
          <w:lang w:eastAsia="zh-CN"/>
        </w:rPr>
        <w:t>РІШЕННЯ</w:t>
      </w:r>
    </w:p>
    <w:p w14:paraId="62767A0F" w14:textId="77777777" w:rsidR="00C527A2" w:rsidRPr="00293317" w:rsidRDefault="00C527A2" w:rsidP="00C527A2">
      <w:pPr>
        <w:spacing w:after="0" w:line="240" w:lineRule="auto"/>
        <w:jc w:val="center"/>
        <w:rPr>
          <w:rFonts w:ascii="Times New Roman" w:hAnsi="Times New Roman" w:cs="Times New Roman"/>
          <w:b/>
          <w:bCs/>
          <w:color w:val="000000"/>
          <w:sz w:val="36"/>
          <w:szCs w:val="30"/>
          <w:lang w:eastAsia="zh-CN"/>
        </w:rPr>
      </w:pPr>
      <w:r w:rsidRPr="00293317">
        <w:rPr>
          <w:rFonts w:ascii="Times New Roman" w:hAnsi="Times New Roman" w:cs="Times New Roman"/>
          <w:b/>
          <w:color w:val="000000"/>
          <w:sz w:val="36"/>
          <w:szCs w:val="30"/>
          <w:lang w:eastAsia="zh-CN"/>
        </w:rPr>
        <w:t>______________________________</w:t>
      </w:r>
    </w:p>
    <w:p w14:paraId="76358B94" w14:textId="77777777" w:rsidR="00C527A2" w:rsidRPr="00293317" w:rsidRDefault="00C527A2" w:rsidP="00C527A2">
      <w:pPr>
        <w:spacing w:after="0" w:line="240" w:lineRule="auto"/>
        <w:rPr>
          <w:rFonts w:ascii="Times New Roman" w:hAnsi="Times New Roman" w:cs="Times New Roman"/>
          <w:color w:val="000000"/>
          <w:lang w:eastAsia="zh-CN"/>
        </w:rPr>
      </w:pPr>
      <w:r w:rsidRPr="00293317">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4F0A60C" wp14:editId="7F1EF92D">
                <wp:simplePos x="0" y="0"/>
                <wp:positionH relativeFrom="column">
                  <wp:posOffset>242570</wp:posOffset>
                </wp:positionH>
                <wp:positionV relativeFrom="paragraph">
                  <wp:posOffset>36195</wp:posOffset>
                </wp:positionV>
                <wp:extent cx="16192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3C8C9"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0A60C"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0B3C8C9"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28.03.2023</w:t>
                      </w:r>
                    </w:p>
                  </w:txbxContent>
                </v:textbox>
              </v:rect>
            </w:pict>
          </mc:Fallback>
        </mc:AlternateContent>
      </w:r>
      <w:r w:rsidRPr="00293317">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24A418F" wp14:editId="55C201DC">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BBE6"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A418F"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60BBBE6"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62</w:t>
                      </w:r>
                    </w:p>
                  </w:txbxContent>
                </v:textbox>
              </v:rect>
            </w:pict>
          </mc:Fallback>
        </mc:AlternateContent>
      </w:r>
    </w:p>
    <w:p w14:paraId="7F38AFD0" w14:textId="77777777" w:rsidR="00C527A2" w:rsidRPr="00293317" w:rsidRDefault="00C527A2" w:rsidP="00C527A2">
      <w:pPr>
        <w:spacing w:after="0" w:line="240" w:lineRule="auto"/>
        <w:rPr>
          <w:rFonts w:ascii="Times New Roman" w:hAnsi="Times New Roman" w:cs="Times New Roman"/>
          <w:color w:val="000000"/>
          <w:sz w:val="24"/>
          <w:lang w:eastAsia="zh-CN"/>
        </w:rPr>
      </w:pPr>
      <w:r w:rsidRPr="00293317">
        <w:rPr>
          <w:rFonts w:ascii="Times New Roman" w:hAnsi="Times New Roman" w:cs="Times New Roman"/>
          <w:color w:val="000000"/>
          <w:lang w:eastAsia="zh-CN"/>
        </w:rPr>
        <w:t>від __________________________ № __________</w:t>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proofErr w:type="spellStart"/>
      <w:r w:rsidRPr="00293317">
        <w:rPr>
          <w:rFonts w:ascii="Times New Roman" w:hAnsi="Times New Roman" w:cs="Times New Roman"/>
          <w:color w:val="000000"/>
          <w:sz w:val="24"/>
          <w:lang w:eastAsia="zh-CN"/>
        </w:rPr>
        <w:t>м.Хмельницький</w:t>
      </w:r>
      <w:proofErr w:type="spellEnd"/>
    </w:p>
    <w:p w14:paraId="3CBDB2ED" w14:textId="77777777" w:rsidR="00C527A2" w:rsidRPr="00293317" w:rsidRDefault="00C527A2" w:rsidP="00C527A2">
      <w:pPr>
        <w:spacing w:after="0" w:line="240" w:lineRule="auto"/>
        <w:ind w:right="5386"/>
        <w:jc w:val="both"/>
        <w:rPr>
          <w:rFonts w:ascii="Times New Roman" w:hAnsi="Times New Roman" w:cs="Times New Roman"/>
          <w:sz w:val="24"/>
          <w:szCs w:val="24"/>
        </w:rPr>
      </w:pPr>
    </w:p>
    <w:p w14:paraId="54860B62" w14:textId="77777777" w:rsidR="00C527A2" w:rsidRPr="00293317" w:rsidRDefault="00C527A2" w:rsidP="00C527A2">
      <w:pPr>
        <w:pStyle w:val="1"/>
        <w:spacing w:before="0" w:after="0" w:line="240" w:lineRule="auto"/>
        <w:ind w:right="5670"/>
        <w:jc w:val="both"/>
        <w:rPr>
          <w:rFonts w:ascii="Times New Roman" w:hAnsi="Times New Roman" w:cs="Times New Roman"/>
        </w:rPr>
      </w:pPr>
      <w:r w:rsidRPr="00293317">
        <w:rPr>
          <w:rFonts w:ascii="Times New Roman" w:hAnsi="Times New Roman" w:cs="Times New Roman"/>
        </w:rPr>
        <w:t>Про затвердження Програми підтримки і розвитку комунального підприємства по будівництву, ремонту та експлуатації доріг виконавчого комітету Хмельницької міської ради на 2023-2027 роки</w:t>
      </w:r>
    </w:p>
    <w:p w14:paraId="356F8DE9" w14:textId="77777777" w:rsidR="00C527A2" w:rsidRPr="00293317" w:rsidRDefault="003004A9" w:rsidP="003004A9">
      <w:pPr>
        <w:pStyle w:val="1"/>
        <w:spacing w:before="0" w:after="0" w:line="240" w:lineRule="auto"/>
        <w:jc w:val="right"/>
        <w:rPr>
          <w:rFonts w:ascii="Times New Roman" w:hAnsi="Times New Roman" w:cs="Times New Roman"/>
          <w:i/>
        </w:rPr>
      </w:pPr>
      <w:r w:rsidRPr="00293317">
        <w:rPr>
          <w:rFonts w:ascii="Times New Roman" w:hAnsi="Times New Roman" w:cs="Times New Roman"/>
          <w:i/>
        </w:rPr>
        <w:t>Внесені зміни:</w:t>
      </w:r>
    </w:p>
    <w:p w14:paraId="13A3FF49" w14:textId="77777777" w:rsidR="003004A9" w:rsidRPr="003F6FB1" w:rsidRDefault="003004A9" w:rsidP="003004A9">
      <w:pPr>
        <w:pStyle w:val="1"/>
        <w:spacing w:before="0" w:after="0" w:line="240" w:lineRule="auto"/>
        <w:jc w:val="right"/>
        <w:rPr>
          <w:rStyle w:val="a5"/>
          <w:rFonts w:ascii="Times New Roman" w:hAnsi="Times New Roman" w:cs="Times New Roman"/>
          <w:i/>
          <w:u w:val="none"/>
        </w:rPr>
      </w:pPr>
      <w:r w:rsidRPr="003F6FB1">
        <w:rPr>
          <w:rFonts w:ascii="Times New Roman" w:hAnsi="Times New Roman" w:cs="Times New Roman"/>
          <w:i/>
        </w:rPr>
        <w:fldChar w:fldCharType="begin"/>
      </w:r>
      <w:r w:rsidRPr="003F6FB1">
        <w:rPr>
          <w:rFonts w:ascii="Times New Roman" w:hAnsi="Times New Roman" w:cs="Times New Roman"/>
          <w:i/>
        </w:rPr>
        <w:instrText xml:space="preserve"> HYPERLINK "https://www.khm.gov.ua/uk/content/pro-vnesennya-zmin-do-programy-pidtrymky-komunalnogo-pidpryyemstva-po-budivnyctvu-remontu-0" </w:instrText>
      </w:r>
      <w:r w:rsidRPr="003F6FB1">
        <w:rPr>
          <w:rFonts w:ascii="Times New Roman" w:hAnsi="Times New Roman" w:cs="Times New Roman"/>
          <w:i/>
        </w:rPr>
      </w:r>
      <w:r w:rsidRPr="003F6FB1">
        <w:rPr>
          <w:rFonts w:ascii="Times New Roman" w:hAnsi="Times New Roman" w:cs="Times New Roman"/>
          <w:i/>
        </w:rPr>
        <w:fldChar w:fldCharType="separate"/>
      </w:r>
      <w:r w:rsidRPr="003F6FB1">
        <w:rPr>
          <w:rStyle w:val="a5"/>
          <w:rFonts w:ascii="Times New Roman" w:hAnsi="Times New Roman" w:cs="Times New Roman"/>
          <w:i/>
          <w:u w:val="none"/>
        </w:rPr>
        <w:t>рішенням 33-ї сесії міської ради від 15.09.2023 №40</w:t>
      </w:r>
    </w:p>
    <w:p w14:paraId="15854C9E" w14:textId="668B3F3E" w:rsidR="00C527A2" w:rsidRDefault="003004A9" w:rsidP="00B068AD">
      <w:pPr>
        <w:pStyle w:val="1"/>
        <w:spacing w:before="0" w:after="0" w:line="240" w:lineRule="auto"/>
        <w:jc w:val="right"/>
        <w:rPr>
          <w:rStyle w:val="a5"/>
          <w:rFonts w:ascii="Times New Roman" w:hAnsi="Times New Roman" w:cs="Times New Roman"/>
          <w:i/>
          <w:u w:val="none"/>
        </w:rPr>
      </w:pPr>
      <w:r w:rsidRPr="003F6FB1">
        <w:rPr>
          <w:rFonts w:ascii="Times New Roman" w:hAnsi="Times New Roman" w:cs="Times New Roman"/>
          <w:i/>
        </w:rPr>
        <w:fldChar w:fldCharType="end"/>
      </w:r>
      <w:hyperlink r:id="rId7" w:history="1">
        <w:r w:rsidR="00B068AD" w:rsidRPr="00F8242B">
          <w:rPr>
            <w:rStyle w:val="a5"/>
            <w:rFonts w:ascii="Times New Roman" w:hAnsi="Times New Roman" w:cs="Times New Roman"/>
            <w:i/>
            <w:u w:val="none"/>
          </w:rPr>
          <w:t xml:space="preserve">рішенням 35-ї сесії міської ради від </w:t>
        </w:r>
        <w:r w:rsidR="00F21972" w:rsidRPr="00F8242B">
          <w:rPr>
            <w:rStyle w:val="a5"/>
            <w:rFonts w:ascii="Times New Roman" w:hAnsi="Times New Roman" w:cs="Times New Roman"/>
            <w:i/>
            <w:u w:val="none"/>
          </w:rPr>
          <w:t>10</w:t>
        </w:r>
        <w:r w:rsidR="00B068AD" w:rsidRPr="00F8242B">
          <w:rPr>
            <w:rStyle w:val="a5"/>
            <w:rFonts w:ascii="Times New Roman" w:hAnsi="Times New Roman" w:cs="Times New Roman"/>
            <w:i/>
            <w:u w:val="none"/>
          </w:rPr>
          <w:t>.</w:t>
        </w:r>
        <w:r w:rsidR="00F21972" w:rsidRPr="00F8242B">
          <w:rPr>
            <w:rStyle w:val="a5"/>
            <w:rFonts w:ascii="Times New Roman" w:hAnsi="Times New Roman" w:cs="Times New Roman"/>
            <w:i/>
            <w:u w:val="none"/>
          </w:rPr>
          <w:t>11</w:t>
        </w:r>
        <w:r w:rsidR="00B068AD" w:rsidRPr="00F8242B">
          <w:rPr>
            <w:rStyle w:val="a5"/>
            <w:rFonts w:ascii="Times New Roman" w:hAnsi="Times New Roman" w:cs="Times New Roman"/>
            <w:i/>
            <w:u w:val="none"/>
          </w:rPr>
          <w:t>.2023 №4</w:t>
        </w:r>
        <w:r w:rsidR="00F21972" w:rsidRPr="00F8242B">
          <w:rPr>
            <w:rStyle w:val="a5"/>
            <w:rFonts w:ascii="Times New Roman" w:hAnsi="Times New Roman" w:cs="Times New Roman"/>
            <w:i/>
            <w:u w:val="none"/>
          </w:rPr>
          <w:t>7</w:t>
        </w:r>
      </w:hyperlink>
    </w:p>
    <w:p w14:paraId="4CB4A8B9" w14:textId="46279ACC" w:rsidR="00905712" w:rsidRPr="00905712" w:rsidRDefault="00905712" w:rsidP="00B068AD">
      <w:pPr>
        <w:pStyle w:val="1"/>
        <w:spacing w:before="0" w:after="0" w:line="240" w:lineRule="auto"/>
        <w:jc w:val="right"/>
        <w:rPr>
          <w:rFonts w:ascii="Times New Roman" w:hAnsi="Times New Roman" w:cs="Times New Roman"/>
          <w:i/>
        </w:rPr>
      </w:pPr>
      <w:hyperlink r:id="rId8" w:history="1">
        <w:r w:rsidRPr="00905712">
          <w:rPr>
            <w:rStyle w:val="a5"/>
            <w:rFonts w:ascii="Times New Roman" w:hAnsi="Times New Roman" w:cs="Times New Roman"/>
            <w:i/>
            <w:u w:val="none"/>
          </w:rPr>
          <w:t xml:space="preserve">рішенням </w:t>
        </w:r>
        <w:r w:rsidRPr="00905712">
          <w:rPr>
            <w:rStyle w:val="a5"/>
            <w:rFonts w:ascii="Times New Roman" w:hAnsi="Times New Roman" w:cs="Times New Roman"/>
            <w:i/>
            <w:u w:val="none"/>
          </w:rPr>
          <w:t>4</w:t>
        </w:r>
        <w:r w:rsidRPr="00905712">
          <w:rPr>
            <w:rStyle w:val="a5"/>
            <w:rFonts w:ascii="Times New Roman" w:hAnsi="Times New Roman" w:cs="Times New Roman"/>
            <w:i/>
            <w:u w:val="none"/>
          </w:rPr>
          <w:t>5-ї сесії міської ради від 1</w:t>
        </w:r>
        <w:r w:rsidRPr="00905712">
          <w:rPr>
            <w:rStyle w:val="a5"/>
            <w:rFonts w:ascii="Times New Roman" w:hAnsi="Times New Roman" w:cs="Times New Roman"/>
            <w:i/>
            <w:u w:val="none"/>
          </w:rPr>
          <w:t>7</w:t>
        </w:r>
        <w:r w:rsidRPr="00905712">
          <w:rPr>
            <w:rStyle w:val="a5"/>
            <w:rFonts w:ascii="Times New Roman" w:hAnsi="Times New Roman" w:cs="Times New Roman"/>
            <w:i/>
            <w:u w:val="none"/>
          </w:rPr>
          <w:t>.1</w:t>
        </w:r>
        <w:r w:rsidRPr="00905712">
          <w:rPr>
            <w:rStyle w:val="a5"/>
            <w:rFonts w:ascii="Times New Roman" w:hAnsi="Times New Roman" w:cs="Times New Roman"/>
            <w:i/>
            <w:u w:val="none"/>
          </w:rPr>
          <w:t>0</w:t>
        </w:r>
        <w:r w:rsidRPr="00905712">
          <w:rPr>
            <w:rStyle w:val="a5"/>
            <w:rFonts w:ascii="Times New Roman" w:hAnsi="Times New Roman" w:cs="Times New Roman"/>
            <w:i/>
            <w:u w:val="none"/>
          </w:rPr>
          <w:t>.202</w:t>
        </w:r>
        <w:r w:rsidRPr="00905712">
          <w:rPr>
            <w:rStyle w:val="a5"/>
            <w:rFonts w:ascii="Times New Roman" w:hAnsi="Times New Roman" w:cs="Times New Roman"/>
            <w:i/>
            <w:u w:val="none"/>
          </w:rPr>
          <w:t>4</w:t>
        </w:r>
        <w:r w:rsidRPr="00905712">
          <w:rPr>
            <w:rStyle w:val="a5"/>
            <w:rFonts w:ascii="Times New Roman" w:hAnsi="Times New Roman" w:cs="Times New Roman"/>
            <w:i/>
            <w:u w:val="none"/>
          </w:rPr>
          <w:t xml:space="preserve"> №</w:t>
        </w:r>
        <w:r w:rsidRPr="00905712">
          <w:rPr>
            <w:rStyle w:val="a5"/>
            <w:rFonts w:ascii="Times New Roman" w:hAnsi="Times New Roman" w:cs="Times New Roman"/>
            <w:i/>
            <w:u w:val="none"/>
          </w:rPr>
          <w:t>31</w:t>
        </w:r>
      </w:hyperlink>
    </w:p>
    <w:p w14:paraId="3D14B12D" w14:textId="77777777" w:rsidR="00B068AD" w:rsidRPr="00293317" w:rsidRDefault="00B068AD" w:rsidP="00C527A2">
      <w:pPr>
        <w:pStyle w:val="1"/>
        <w:spacing w:before="0" w:after="0" w:line="240" w:lineRule="auto"/>
        <w:ind w:right="5395"/>
        <w:jc w:val="both"/>
        <w:rPr>
          <w:rFonts w:ascii="Times New Roman" w:hAnsi="Times New Roman" w:cs="Times New Roman"/>
        </w:rPr>
      </w:pPr>
    </w:p>
    <w:p w14:paraId="35D90C9C" w14:textId="77777777" w:rsidR="00C527A2" w:rsidRPr="00293317" w:rsidRDefault="00C527A2" w:rsidP="00C527A2">
      <w:pPr>
        <w:spacing w:after="0" w:line="240" w:lineRule="auto"/>
        <w:ind w:right="-1" w:firstLine="567"/>
        <w:jc w:val="both"/>
        <w:rPr>
          <w:rFonts w:ascii="Times New Roman" w:hAnsi="Times New Roman" w:cs="Times New Roman"/>
          <w:color w:val="000000"/>
          <w:sz w:val="24"/>
          <w:szCs w:val="24"/>
        </w:rPr>
      </w:pPr>
      <w:r w:rsidRPr="00293317">
        <w:rPr>
          <w:rFonts w:ascii="Times New Roman" w:hAnsi="Times New Roman" w:cs="Times New Roman"/>
          <w:sz w:val="24"/>
          <w:szCs w:val="24"/>
        </w:rPr>
        <w:t xml:space="preserve">Розглянувши пропозицію виконавчого комітету, </w:t>
      </w:r>
      <w:r w:rsidRPr="00293317">
        <w:rPr>
          <w:rFonts w:ascii="Times New Roman" w:hAnsi="Times New Roman" w:cs="Times New Roman"/>
          <w:color w:val="000000"/>
          <w:sz w:val="24"/>
          <w:szCs w:val="24"/>
        </w:rPr>
        <w:t>керуючись Законами України «Про місцеве самоврядування в Україні», «Про житлово-комунальні послуги», «Про відходи», «Про питну воду, питне водопостачання та водовідведення», «Про благоустрій населених пунктів», «Про державну допомогу суб’єктам господарювання», постановою Кабінету Міністрів України від 13.11.2013 №835 «Про затвердження Порядку відбору інвестиційних проектів, для реалізації яких надається державна підтримка», Хмельницька міська рада</w:t>
      </w:r>
    </w:p>
    <w:p w14:paraId="62C593E3" w14:textId="77777777" w:rsidR="00C527A2" w:rsidRPr="00293317" w:rsidRDefault="00C527A2" w:rsidP="00C527A2">
      <w:pPr>
        <w:spacing w:after="0" w:line="240" w:lineRule="auto"/>
        <w:ind w:right="-1"/>
        <w:jc w:val="both"/>
        <w:rPr>
          <w:rFonts w:ascii="Times New Roman" w:hAnsi="Times New Roman" w:cs="Times New Roman"/>
          <w:color w:val="000000"/>
          <w:sz w:val="24"/>
          <w:szCs w:val="24"/>
        </w:rPr>
      </w:pPr>
    </w:p>
    <w:p w14:paraId="50C755CA" w14:textId="77777777" w:rsidR="00C527A2" w:rsidRPr="00293317" w:rsidRDefault="00C527A2" w:rsidP="00C527A2">
      <w:pPr>
        <w:spacing w:after="0" w:line="240" w:lineRule="auto"/>
        <w:ind w:right="-1"/>
        <w:rPr>
          <w:rFonts w:ascii="Times New Roman" w:hAnsi="Times New Roman" w:cs="Times New Roman"/>
          <w:color w:val="000000"/>
          <w:sz w:val="24"/>
          <w:szCs w:val="24"/>
        </w:rPr>
      </w:pPr>
      <w:r w:rsidRPr="00293317">
        <w:rPr>
          <w:rFonts w:ascii="Times New Roman" w:hAnsi="Times New Roman" w:cs="Times New Roman"/>
          <w:sz w:val="24"/>
          <w:szCs w:val="24"/>
        </w:rPr>
        <w:t>ВИРІШИЛА:</w:t>
      </w:r>
    </w:p>
    <w:p w14:paraId="0A32F68F" w14:textId="77777777" w:rsidR="00C527A2" w:rsidRPr="00293317" w:rsidRDefault="00C527A2" w:rsidP="00C527A2">
      <w:pPr>
        <w:spacing w:after="0" w:line="240" w:lineRule="auto"/>
        <w:jc w:val="both"/>
        <w:rPr>
          <w:rFonts w:ascii="Times New Roman" w:hAnsi="Times New Roman" w:cs="Times New Roman"/>
          <w:sz w:val="24"/>
          <w:szCs w:val="24"/>
        </w:rPr>
      </w:pPr>
    </w:p>
    <w:p w14:paraId="60298D0F"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1. Затвердити Програму підтримки і розвитку комунального підприємства по будівництву, ремонту та експлуатації доріг виконавчого комітету Хмельницької міської ради на 2023-2027 роки згідно з додатком.</w:t>
      </w:r>
    </w:p>
    <w:p w14:paraId="351572BC"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2. Відповідальність за виконання рішення покласти на заступника міського голови – директора департаменту інфраструктури міста </w:t>
      </w:r>
      <w:proofErr w:type="spellStart"/>
      <w:r w:rsidRPr="00293317">
        <w:rPr>
          <w:rFonts w:ascii="Times New Roman" w:hAnsi="Times New Roman" w:cs="Times New Roman"/>
          <w:sz w:val="24"/>
          <w:szCs w:val="24"/>
        </w:rPr>
        <w:t>В.Новачка</w:t>
      </w:r>
      <w:proofErr w:type="spellEnd"/>
      <w:r w:rsidRPr="00293317">
        <w:rPr>
          <w:rFonts w:ascii="Times New Roman" w:hAnsi="Times New Roman" w:cs="Times New Roman"/>
          <w:sz w:val="24"/>
          <w:szCs w:val="24"/>
        </w:rPr>
        <w:t>.</w:t>
      </w:r>
    </w:p>
    <w:p w14:paraId="12DF5A8F"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1DA1E5A3" w14:textId="77777777" w:rsidR="00C527A2" w:rsidRPr="00293317" w:rsidRDefault="00C527A2" w:rsidP="00C527A2">
      <w:pPr>
        <w:spacing w:after="0" w:line="240" w:lineRule="auto"/>
        <w:jc w:val="both"/>
        <w:rPr>
          <w:rFonts w:ascii="Times New Roman" w:hAnsi="Times New Roman" w:cs="Times New Roman"/>
          <w:sz w:val="24"/>
          <w:szCs w:val="24"/>
        </w:rPr>
      </w:pPr>
    </w:p>
    <w:p w14:paraId="66F34ED7" w14:textId="77777777" w:rsidR="00C527A2" w:rsidRPr="00293317" w:rsidRDefault="00C527A2" w:rsidP="00C527A2">
      <w:pPr>
        <w:spacing w:after="0" w:line="240" w:lineRule="auto"/>
        <w:jc w:val="both"/>
        <w:rPr>
          <w:rFonts w:ascii="Times New Roman" w:hAnsi="Times New Roman" w:cs="Times New Roman"/>
          <w:sz w:val="24"/>
          <w:szCs w:val="24"/>
        </w:rPr>
      </w:pPr>
    </w:p>
    <w:p w14:paraId="1F2489E4" w14:textId="77777777" w:rsidR="00C527A2" w:rsidRPr="00293317" w:rsidRDefault="00C527A2" w:rsidP="00C527A2">
      <w:pPr>
        <w:spacing w:after="0" w:line="240" w:lineRule="auto"/>
        <w:jc w:val="both"/>
        <w:rPr>
          <w:rFonts w:ascii="Times New Roman" w:hAnsi="Times New Roman" w:cs="Times New Roman"/>
          <w:sz w:val="24"/>
          <w:szCs w:val="24"/>
        </w:rPr>
      </w:pPr>
    </w:p>
    <w:p w14:paraId="57CAA600" w14:textId="77777777" w:rsidR="00C527A2" w:rsidRPr="00293317" w:rsidRDefault="00C527A2" w:rsidP="00C527A2">
      <w:pPr>
        <w:spacing w:after="0" w:line="240" w:lineRule="auto"/>
        <w:rPr>
          <w:rFonts w:ascii="Times New Roman" w:hAnsi="Times New Roman" w:cs="Times New Roman"/>
          <w:sz w:val="24"/>
          <w:szCs w:val="24"/>
        </w:rPr>
      </w:pPr>
      <w:r w:rsidRPr="00293317">
        <w:rPr>
          <w:rFonts w:ascii="Times New Roman" w:hAnsi="Times New Roman" w:cs="Times New Roman"/>
          <w:sz w:val="24"/>
          <w:szCs w:val="24"/>
        </w:rPr>
        <w:t>Міський голова</w:t>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t>Олександр СИМЧИШИН</w:t>
      </w:r>
    </w:p>
    <w:p w14:paraId="144F345B" w14:textId="77777777" w:rsidR="00C527A2" w:rsidRPr="00293317" w:rsidRDefault="00C527A2" w:rsidP="00C527A2">
      <w:pPr>
        <w:spacing w:after="0" w:line="240" w:lineRule="auto"/>
        <w:rPr>
          <w:rFonts w:ascii="Times New Roman" w:hAnsi="Times New Roman" w:cs="Times New Roman"/>
          <w:sz w:val="24"/>
          <w:szCs w:val="24"/>
        </w:rPr>
      </w:pPr>
    </w:p>
    <w:p w14:paraId="3D983F2E" w14:textId="77777777" w:rsidR="00C527A2" w:rsidRPr="00293317" w:rsidRDefault="00C527A2" w:rsidP="00C527A2">
      <w:pPr>
        <w:spacing w:after="0" w:line="240" w:lineRule="auto"/>
        <w:rPr>
          <w:rFonts w:ascii="Times New Roman" w:hAnsi="Times New Roman" w:cs="Times New Roman"/>
        </w:rPr>
        <w:sectPr w:rsidR="00C527A2" w:rsidRPr="00293317">
          <w:pgSz w:w="11906" w:h="16838"/>
          <w:pgMar w:top="850" w:right="850" w:bottom="850" w:left="1417" w:header="708" w:footer="708" w:gutter="0"/>
          <w:cols w:space="708"/>
          <w:docGrid w:linePitch="360"/>
        </w:sectPr>
      </w:pPr>
    </w:p>
    <w:p w14:paraId="14BCA36D" w14:textId="77777777" w:rsidR="00C527A2" w:rsidRPr="00293317"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293317">
        <w:rPr>
          <w:rFonts w:ascii="Times New Roman" w:eastAsia="Courier New" w:hAnsi="Times New Roman" w:cs="Times New Roman"/>
          <w:bCs/>
          <w:i/>
          <w:color w:val="000000"/>
          <w:sz w:val="24"/>
          <w:szCs w:val="24"/>
          <w:lang w:eastAsia="uk-UA" w:bidi="uk-UA"/>
        </w:rPr>
        <w:lastRenderedPageBreak/>
        <w:t>Додаток</w:t>
      </w:r>
    </w:p>
    <w:p w14:paraId="23D64CAA" w14:textId="77777777" w:rsidR="00C527A2" w:rsidRPr="00293317"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293317">
        <w:rPr>
          <w:rFonts w:ascii="Times New Roman" w:eastAsia="Courier New" w:hAnsi="Times New Roman" w:cs="Times New Roman"/>
          <w:bCs/>
          <w:i/>
          <w:color w:val="000000"/>
          <w:sz w:val="24"/>
          <w:szCs w:val="24"/>
          <w:lang w:eastAsia="uk-UA" w:bidi="uk-UA"/>
        </w:rPr>
        <w:t>до рішення сесії міської ради</w:t>
      </w:r>
    </w:p>
    <w:p w14:paraId="6F47D4D8" w14:textId="77777777" w:rsidR="00C527A2" w:rsidRPr="00293317"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293317">
        <w:rPr>
          <w:rFonts w:ascii="Times New Roman" w:eastAsia="Courier New" w:hAnsi="Times New Roman" w:cs="Times New Roman"/>
          <w:bCs/>
          <w:i/>
          <w:color w:val="000000"/>
          <w:sz w:val="24"/>
          <w:szCs w:val="24"/>
          <w:lang w:eastAsia="uk-UA" w:bidi="uk-UA"/>
        </w:rPr>
        <w:t>від 28.03.2023 року №62</w:t>
      </w:r>
    </w:p>
    <w:p w14:paraId="31BD606D"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928F61C"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376791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330F8CC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76982440"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5B39E6A"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16D1296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712DB5D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u w:val="single"/>
        </w:rPr>
      </w:pPr>
    </w:p>
    <w:p w14:paraId="01A61B7B"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5C78E27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24951CEB"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078323F7"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D075DD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2EA9151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bCs/>
          <w:sz w:val="24"/>
          <w:szCs w:val="24"/>
        </w:rPr>
      </w:pPr>
      <w:r w:rsidRPr="00293317">
        <w:rPr>
          <w:rFonts w:ascii="Times New Roman" w:hAnsi="Times New Roman" w:cs="Times New Roman"/>
          <w:b/>
          <w:bCs/>
          <w:sz w:val="24"/>
          <w:szCs w:val="24"/>
        </w:rPr>
        <w:t>ПРОГРАМА</w:t>
      </w:r>
    </w:p>
    <w:p w14:paraId="279C0953"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lang w:eastAsia="ru-RU"/>
        </w:rPr>
        <w:t>підтримки і розвитку Комунального підприємства по будівництву, ремонту та експлуатації доріг Хмельницької міської ради на 2023-2027 роки</w:t>
      </w:r>
    </w:p>
    <w:p w14:paraId="281E7E6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4E53487"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581CEE77"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8F539B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2B5518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1051BD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5C097CEA"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30A023C"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204A0D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69B71C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468F466"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974D8B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2AB322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4CB0199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AD2E01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6EBC69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E2D9E50"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71F43A4"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0572EFF4"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56C236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4097165C"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F41AF7E"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5F68071"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CAA38B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94E4070"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A0AC381"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9FB1C4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177D52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D386C4B"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89F454D"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1325C76"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411EB43"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E7B65B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0EFA31C4"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F53F1AA" w14:textId="77777777" w:rsidR="00C527A2" w:rsidRPr="00293317" w:rsidRDefault="00C527A2" w:rsidP="00C527A2">
      <w:pPr>
        <w:spacing w:after="0" w:line="240" w:lineRule="auto"/>
        <w:jc w:val="center"/>
        <w:rPr>
          <w:rFonts w:ascii="Times New Roman" w:hAnsi="Times New Roman" w:cs="Times New Roman"/>
          <w:b/>
          <w:sz w:val="24"/>
          <w:szCs w:val="24"/>
          <w:lang w:eastAsia="ru-RU"/>
        </w:rPr>
      </w:pPr>
      <w:proofErr w:type="spellStart"/>
      <w:r w:rsidRPr="00293317">
        <w:rPr>
          <w:rFonts w:ascii="Times New Roman" w:hAnsi="Times New Roman" w:cs="Times New Roman"/>
          <w:b/>
          <w:sz w:val="24"/>
          <w:szCs w:val="24"/>
          <w:lang w:eastAsia="ru-RU"/>
        </w:rPr>
        <w:t>м.Хмельницький</w:t>
      </w:r>
      <w:proofErr w:type="spellEnd"/>
    </w:p>
    <w:p w14:paraId="426AC8D8" w14:textId="77777777" w:rsidR="00C527A2" w:rsidRPr="00293317" w:rsidRDefault="00C527A2" w:rsidP="00C527A2">
      <w:pPr>
        <w:spacing w:after="0" w:line="240" w:lineRule="auto"/>
        <w:jc w:val="center"/>
        <w:rPr>
          <w:rFonts w:ascii="Times New Roman" w:hAnsi="Times New Roman" w:cs="Times New Roman"/>
          <w:b/>
          <w:sz w:val="24"/>
          <w:szCs w:val="24"/>
          <w:lang w:eastAsia="ru-RU"/>
        </w:rPr>
        <w:sectPr w:rsidR="00C527A2" w:rsidRPr="00293317">
          <w:pgSz w:w="11906" w:h="16838"/>
          <w:pgMar w:top="850" w:right="850" w:bottom="850" w:left="1417" w:header="708" w:footer="708" w:gutter="0"/>
          <w:cols w:space="708"/>
          <w:docGrid w:linePitch="360"/>
        </w:sectPr>
      </w:pPr>
    </w:p>
    <w:p w14:paraId="15A7E841"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lang w:eastAsia="ru-RU"/>
        </w:rPr>
      </w:pPr>
      <w:r w:rsidRPr="00293317">
        <w:rPr>
          <w:rFonts w:ascii="Times New Roman" w:hAnsi="Times New Roman" w:cs="Times New Roman"/>
          <w:b/>
          <w:sz w:val="24"/>
          <w:lang w:eastAsia="ru-RU"/>
        </w:rPr>
        <w:lastRenderedPageBreak/>
        <w:t>Паспорт</w:t>
      </w:r>
    </w:p>
    <w:p w14:paraId="6585BAA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hd w:val="clear" w:color="auto" w:fill="FFFFFF"/>
        </w:rPr>
      </w:pPr>
      <w:r w:rsidRPr="00293317">
        <w:rPr>
          <w:rFonts w:ascii="Times New Roman" w:hAnsi="Times New Roman" w:cs="Times New Roman"/>
          <w:b/>
          <w:sz w:val="24"/>
          <w:lang w:eastAsia="ru-RU"/>
        </w:rPr>
        <w:t>програми підтримки і розвитку Комунального підприємства по будівництву, ремонту та експлуатації доріг Хмельницької міської ради на 2023-2027роки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714"/>
        <w:gridCol w:w="6208"/>
      </w:tblGrid>
      <w:tr w:rsidR="00C527A2" w:rsidRPr="00293317" w14:paraId="231AB056" w14:textId="77777777" w:rsidTr="00C527A2">
        <w:trPr>
          <w:trHeight w:val="20"/>
          <w:jc w:val="center"/>
        </w:trPr>
        <w:tc>
          <w:tcPr>
            <w:tcW w:w="562" w:type="dxa"/>
            <w:shd w:val="clear" w:color="auto" w:fill="auto"/>
          </w:tcPr>
          <w:p w14:paraId="5656D64F"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w:t>
            </w:r>
          </w:p>
          <w:p w14:paraId="5C688AA3"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з/п</w:t>
            </w:r>
          </w:p>
        </w:tc>
        <w:tc>
          <w:tcPr>
            <w:tcW w:w="2714" w:type="dxa"/>
            <w:shd w:val="clear" w:color="auto" w:fill="auto"/>
          </w:tcPr>
          <w:p w14:paraId="319B654F"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Розробник програми</w:t>
            </w:r>
          </w:p>
        </w:tc>
        <w:tc>
          <w:tcPr>
            <w:tcW w:w="6208" w:type="dxa"/>
            <w:shd w:val="clear" w:color="auto" w:fill="auto"/>
          </w:tcPr>
          <w:p w14:paraId="318A563A"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tc>
      </w:tr>
      <w:tr w:rsidR="00C527A2" w:rsidRPr="00293317" w14:paraId="7B9422E3" w14:textId="77777777" w:rsidTr="00C527A2">
        <w:trPr>
          <w:trHeight w:val="20"/>
          <w:jc w:val="center"/>
        </w:trPr>
        <w:tc>
          <w:tcPr>
            <w:tcW w:w="562" w:type="dxa"/>
            <w:shd w:val="clear" w:color="auto" w:fill="auto"/>
          </w:tcPr>
          <w:p w14:paraId="51EB8EBC"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1</w:t>
            </w:r>
          </w:p>
        </w:tc>
        <w:tc>
          <w:tcPr>
            <w:tcW w:w="2714" w:type="dxa"/>
            <w:shd w:val="clear" w:color="auto" w:fill="auto"/>
          </w:tcPr>
          <w:p w14:paraId="54CFA4AD"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Відповідальний виконавець програми</w:t>
            </w:r>
          </w:p>
        </w:tc>
        <w:tc>
          <w:tcPr>
            <w:tcW w:w="6208" w:type="dxa"/>
            <w:shd w:val="clear" w:color="auto" w:fill="auto"/>
          </w:tcPr>
          <w:p w14:paraId="3CED6DA5"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tc>
      </w:tr>
      <w:tr w:rsidR="00C527A2" w:rsidRPr="00293317" w14:paraId="6E80D4CE" w14:textId="77777777" w:rsidTr="00C527A2">
        <w:trPr>
          <w:trHeight w:val="20"/>
          <w:jc w:val="center"/>
        </w:trPr>
        <w:tc>
          <w:tcPr>
            <w:tcW w:w="562" w:type="dxa"/>
            <w:shd w:val="clear" w:color="auto" w:fill="auto"/>
          </w:tcPr>
          <w:p w14:paraId="7D0B5765"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2</w:t>
            </w:r>
          </w:p>
        </w:tc>
        <w:tc>
          <w:tcPr>
            <w:tcW w:w="2714" w:type="dxa"/>
            <w:shd w:val="clear" w:color="auto" w:fill="auto"/>
          </w:tcPr>
          <w:p w14:paraId="3724C47D"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Учасники програми</w:t>
            </w:r>
          </w:p>
        </w:tc>
        <w:tc>
          <w:tcPr>
            <w:tcW w:w="6208" w:type="dxa"/>
            <w:shd w:val="clear" w:color="auto" w:fill="auto"/>
          </w:tcPr>
          <w:p w14:paraId="1892C08F" w14:textId="77777777" w:rsidR="00C527A2" w:rsidRPr="00293317" w:rsidRDefault="00C527A2" w:rsidP="00C527A2">
            <w:pPr>
              <w:autoSpaceDE w:val="0"/>
              <w:autoSpaceDN w:val="0"/>
              <w:adjustRightInd w:val="0"/>
              <w:spacing w:after="0" w:line="240" w:lineRule="auto"/>
              <w:contextualSpacing/>
              <w:jc w:val="both"/>
              <w:rPr>
                <w:rFonts w:ascii="Times New Roman" w:hAnsi="Times New Roman" w:cs="Times New Roman"/>
                <w:sz w:val="24"/>
                <w:lang w:eastAsia="ru-RU"/>
              </w:rPr>
            </w:pPr>
            <w:r w:rsidRPr="00293317">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p w14:paraId="50F1FCEC" w14:textId="77777777" w:rsidR="00C527A2" w:rsidRPr="00293317" w:rsidRDefault="00C527A2" w:rsidP="00C527A2">
            <w:pPr>
              <w:autoSpaceDE w:val="0"/>
              <w:autoSpaceDN w:val="0"/>
              <w:adjustRightInd w:val="0"/>
              <w:spacing w:after="0" w:line="240" w:lineRule="auto"/>
              <w:contextualSpacing/>
              <w:jc w:val="both"/>
              <w:rPr>
                <w:rFonts w:ascii="Times New Roman" w:hAnsi="Times New Roman" w:cs="Times New Roman"/>
                <w:sz w:val="24"/>
                <w:lang w:eastAsia="ru-RU"/>
              </w:rPr>
            </w:pPr>
            <w:r w:rsidRPr="00293317">
              <w:rPr>
                <w:rFonts w:ascii="Times New Roman" w:hAnsi="Times New Roman" w:cs="Times New Roman"/>
                <w:sz w:val="24"/>
                <w:lang w:eastAsia="ru-RU"/>
              </w:rPr>
              <w:t>Управління комунальної інфраструктури Хмельницької міської територіальної громади</w:t>
            </w:r>
          </w:p>
        </w:tc>
      </w:tr>
      <w:tr w:rsidR="00C527A2" w:rsidRPr="00293317" w14:paraId="1E859D95" w14:textId="77777777" w:rsidTr="00C527A2">
        <w:trPr>
          <w:trHeight w:val="20"/>
          <w:jc w:val="center"/>
        </w:trPr>
        <w:tc>
          <w:tcPr>
            <w:tcW w:w="562" w:type="dxa"/>
            <w:shd w:val="clear" w:color="auto" w:fill="auto"/>
          </w:tcPr>
          <w:p w14:paraId="5F70D254"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3</w:t>
            </w:r>
          </w:p>
        </w:tc>
        <w:tc>
          <w:tcPr>
            <w:tcW w:w="2714" w:type="dxa"/>
            <w:shd w:val="clear" w:color="auto" w:fill="auto"/>
          </w:tcPr>
          <w:p w14:paraId="0641C526"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 xml:space="preserve">Термін реалізації програми </w:t>
            </w:r>
          </w:p>
        </w:tc>
        <w:tc>
          <w:tcPr>
            <w:tcW w:w="6208" w:type="dxa"/>
            <w:shd w:val="clear" w:color="auto" w:fill="auto"/>
          </w:tcPr>
          <w:p w14:paraId="2434F41C"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2023-2027 роки</w:t>
            </w:r>
          </w:p>
        </w:tc>
      </w:tr>
      <w:tr w:rsidR="00C527A2" w:rsidRPr="00293317" w14:paraId="409B4160" w14:textId="77777777" w:rsidTr="00C527A2">
        <w:trPr>
          <w:trHeight w:val="20"/>
          <w:jc w:val="center"/>
        </w:trPr>
        <w:tc>
          <w:tcPr>
            <w:tcW w:w="562" w:type="dxa"/>
            <w:shd w:val="clear" w:color="auto" w:fill="auto"/>
          </w:tcPr>
          <w:p w14:paraId="06FB1494"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4</w:t>
            </w:r>
          </w:p>
        </w:tc>
        <w:tc>
          <w:tcPr>
            <w:tcW w:w="2714" w:type="dxa"/>
            <w:shd w:val="clear" w:color="auto" w:fill="auto"/>
          </w:tcPr>
          <w:p w14:paraId="69513520"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Етапи виконання програми</w:t>
            </w:r>
          </w:p>
        </w:tc>
        <w:tc>
          <w:tcPr>
            <w:tcW w:w="6208" w:type="dxa"/>
            <w:shd w:val="clear" w:color="auto" w:fill="auto"/>
          </w:tcPr>
          <w:p w14:paraId="6B6FF1C7"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Програма виконується в один етап</w:t>
            </w:r>
          </w:p>
        </w:tc>
      </w:tr>
      <w:tr w:rsidR="00C527A2" w:rsidRPr="00293317" w14:paraId="14B37C40" w14:textId="77777777" w:rsidTr="00C527A2">
        <w:trPr>
          <w:trHeight w:val="20"/>
          <w:jc w:val="center"/>
        </w:trPr>
        <w:tc>
          <w:tcPr>
            <w:tcW w:w="562" w:type="dxa"/>
            <w:shd w:val="clear" w:color="auto" w:fill="auto"/>
          </w:tcPr>
          <w:p w14:paraId="1F27D0E0"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5</w:t>
            </w:r>
          </w:p>
        </w:tc>
        <w:tc>
          <w:tcPr>
            <w:tcW w:w="2714" w:type="dxa"/>
            <w:shd w:val="clear" w:color="auto" w:fill="auto"/>
          </w:tcPr>
          <w:p w14:paraId="5584E269"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Перелік бюджетів, які беруть участь у виконанні програми</w:t>
            </w:r>
          </w:p>
        </w:tc>
        <w:tc>
          <w:tcPr>
            <w:tcW w:w="6208" w:type="dxa"/>
            <w:shd w:val="clear" w:color="auto" w:fill="auto"/>
          </w:tcPr>
          <w:p w14:paraId="65EEC975" w14:textId="77777777" w:rsidR="00C527A2" w:rsidRPr="00293317" w:rsidRDefault="00C527A2" w:rsidP="00C527A2">
            <w:pPr>
              <w:spacing w:after="0" w:line="240" w:lineRule="auto"/>
              <w:rPr>
                <w:rFonts w:ascii="Times New Roman" w:hAnsi="Times New Roman" w:cs="Times New Roman"/>
                <w:sz w:val="24"/>
              </w:rPr>
            </w:pPr>
            <w:r w:rsidRPr="00293317">
              <w:rPr>
                <w:rFonts w:ascii="Times New Roman" w:hAnsi="Times New Roman" w:cs="Times New Roman"/>
                <w:sz w:val="24"/>
              </w:rPr>
              <w:t>кошти бюджету Хмельницької міської територіальної громади (далі – бюджет міської територіальної громади)</w:t>
            </w:r>
            <w:r w:rsidRPr="00293317">
              <w:rPr>
                <w:rFonts w:ascii="Times New Roman" w:hAnsi="Times New Roman" w:cs="Times New Roman"/>
                <w:sz w:val="24"/>
                <w:lang w:eastAsia="ru-RU"/>
              </w:rPr>
              <w:t>, кошти інших джерел не заборонені законодавством, власні кошти підприємства</w:t>
            </w:r>
          </w:p>
        </w:tc>
      </w:tr>
      <w:tr w:rsidR="00C527A2" w:rsidRPr="00293317" w14:paraId="45AACD7E" w14:textId="77777777" w:rsidTr="00C527A2">
        <w:trPr>
          <w:trHeight w:val="20"/>
          <w:jc w:val="center"/>
        </w:trPr>
        <w:tc>
          <w:tcPr>
            <w:tcW w:w="562" w:type="dxa"/>
            <w:shd w:val="clear" w:color="auto" w:fill="auto"/>
          </w:tcPr>
          <w:p w14:paraId="44B2688F"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6</w:t>
            </w:r>
          </w:p>
        </w:tc>
        <w:tc>
          <w:tcPr>
            <w:tcW w:w="2714" w:type="dxa"/>
            <w:shd w:val="clear" w:color="auto" w:fill="auto"/>
          </w:tcPr>
          <w:p w14:paraId="0B621077"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Загальний обсяг фінансових ресурсів, необхідних для реалізації програми</w:t>
            </w:r>
          </w:p>
        </w:tc>
        <w:tc>
          <w:tcPr>
            <w:tcW w:w="6208" w:type="dxa"/>
            <w:shd w:val="clear" w:color="auto" w:fill="auto"/>
          </w:tcPr>
          <w:p w14:paraId="4C1E68E4" w14:textId="0AF41273" w:rsidR="00C527A2" w:rsidRPr="00905712" w:rsidRDefault="00905712" w:rsidP="00C527A2">
            <w:pPr>
              <w:spacing w:after="0" w:line="240" w:lineRule="auto"/>
              <w:jc w:val="center"/>
              <w:rPr>
                <w:rFonts w:ascii="Times New Roman" w:hAnsi="Times New Roman" w:cs="Times New Roman"/>
                <w:sz w:val="24"/>
                <w:lang w:eastAsia="ru-RU"/>
              </w:rPr>
            </w:pPr>
            <w:r w:rsidRPr="00905712">
              <w:rPr>
                <w:rFonts w:ascii="Times New Roman" w:hAnsi="Times New Roman" w:cs="Times New Roman"/>
                <w:color w:val="0070C0"/>
                <w:sz w:val="24"/>
                <w:szCs w:val="24"/>
              </w:rPr>
              <w:t xml:space="preserve">130 577,523 </w:t>
            </w:r>
            <w:proofErr w:type="spellStart"/>
            <w:r w:rsidRPr="00905712">
              <w:rPr>
                <w:rFonts w:ascii="Times New Roman" w:hAnsi="Times New Roman" w:cs="Times New Roman"/>
                <w:color w:val="0070C0"/>
                <w:sz w:val="24"/>
                <w:szCs w:val="24"/>
              </w:rPr>
              <w:t>тис.грн</w:t>
            </w:r>
            <w:proofErr w:type="spellEnd"/>
          </w:p>
        </w:tc>
      </w:tr>
    </w:tbl>
    <w:p w14:paraId="449A2C5F" w14:textId="77777777" w:rsidR="00C527A2" w:rsidRPr="00293317" w:rsidRDefault="00C527A2" w:rsidP="00C527A2">
      <w:pPr>
        <w:spacing w:after="0" w:line="240" w:lineRule="auto"/>
        <w:rPr>
          <w:rFonts w:ascii="Times New Roman" w:hAnsi="Times New Roman" w:cs="Times New Roman"/>
          <w:sz w:val="24"/>
          <w:szCs w:val="24"/>
        </w:rPr>
      </w:pPr>
    </w:p>
    <w:p w14:paraId="69A50AEE" w14:textId="77777777" w:rsidR="00C527A2" w:rsidRPr="00293317" w:rsidRDefault="00C527A2" w:rsidP="00C527A2">
      <w:pPr>
        <w:spacing w:after="0" w:line="240" w:lineRule="auto"/>
        <w:jc w:val="center"/>
        <w:rPr>
          <w:rFonts w:ascii="Times New Roman" w:hAnsi="Times New Roman" w:cs="Times New Roman"/>
          <w:sz w:val="24"/>
          <w:szCs w:val="24"/>
        </w:rPr>
        <w:sectPr w:rsidR="00C527A2" w:rsidRPr="00293317">
          <w:pgSz w:w="11906" w:h="16838"/>
          <w:pgMar w:top="850" w:right="850" w:bottom="850" w:left="1417" w:header="708" w:footer="708" w:gutter="0"/>
          <w:cols w:space="708"/>
          <w:docGrid w:linePitch="360"/>
        </w:sectPr>
      </w:pPr>
    </w:p>
    <w:p w14:paraId="7BA1452B" w14:textId="77777777" w:rsidR="00C527A2" w:rsidRPr="00293317" w:rsidRDefault="00C527A2" w:rsidP="00C527A2">
      <w:pPr>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lastRenderedPageBreak/>
        <w:t>Загальні положення.</w:t>
      </w:r>
    </w:p>
    <w:p w14:paraId="74E7745C"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Програма підтримки і розвитку Комунального підприємства по будівництву, ремонту та експлуатації доріг виконавчого комітету Хмельницької міської ради</w:t>
      </w:r>
      <w:r w:rsidRPr="00293317">
        <w:rPr>
          <w:rFonts w:ascii="Times New Roman" w:hAnsi="Times New Roman" w:cs="Times New Roman"/>
          <w:sz w:val="24"/>
          <w:szCs w:val="24"/>
          <w:lang w:eastAsia="ru-RU"/>
        </w:rPr>
        <w:t xml:space="preserve"> </w:t>
      </w:r>
      <w:r w:rsidRPr="00293317">
        <w:rPr>
          <w:rFonts w:ascii="Times New Roman" w:hAnsi="Times New Roman" w:cs="Times New Roman"/>
          <w:sz w:val="24"/>
          <w:szCs w:val="24"/>
        </w:rPr>
        <w:t>на 2023-2027 роки (далі – Програма) розроблена в межах Законів України «Про місцеве самоврядування в Україні», «Про благоустрій населених пунктів», «Про автомобільні дороги», «Про державну допомогу суб’єктам господарювання»,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Правил благоустрою території ХМТГ (зі змінами) та інших нормативно-правових актів.</w:t>
      </w:r>
    </w:p>
    <w:p w14:paraId="6E67E36E" w14:textId="77777777" w:rsidR="00C527A2" w:rsidRPr="00293317" w:rsidRDefault="00C527A2" w:rsidP="00C527A2">
      <w:pPr>
        <w:pStyle w:val="rtejustify"/>
        <w:shd w:val="clear" w:color="auto" w:fill="FDFDFD"/>
        <w:spacing w:before="0" w:beforeAutospacing="0" w:after="0" w:afterAutospacing="0"/>
        <w:ind w:firstLine="567"/>
        <w:jc w:val="both"/>
        <w:rPr>
          <w:shd w:val="clear" w:color="auto" w:fill="FFFFFF"/>
        </w:rPr>
      </w:pPr>
      <w:r w:rsidRPr="00293317">
        <w:rPr>
          <w:lang w:eastAsia="en-US"/>
        </w:rPr>
        <w:t xml:space="preserve">Програма створена для забезпечення сталого функціонування </w:t>
      </w:r>
      <w:r w:rsidRPr="00293317">
        <w:rPr>
          <w:lang w:eastAsia="ru-RU"/>
        </w:rPr>
        <w:t>Комунального підприємства по будівництву, ремонту та експлуатації доріг виконавчого комітету Хмельницької міської ради</w:t>
      </w:r>
      <w:r w:rsidRPr="00293317">
        <w:rPr>
          <w:lang w:eastAsia="en-US"/>
        </w:rPr>
        <w:t xml:space="preserve"> (далі – Підприємство); утримання та збереження в належному стані </w:t>
      </w:r>
      <w:proofErr w:type="spellStart"/>
      <w:r w:rsidRPr="00293317">
        <w:rPr>
          <w:lang w:eastAsia="en-US"/>
        </w:rPr>
        <w:t>вулично</w:t>
      </w:r>
      <w:proofErr w:type="spellEnd"/>
      <w:r w:rsidRPr="00293317">
        <w:rPr>
          <w:lang w:eastAsia="en-US"/>
        </w:rPr>
        <w:t>-шляхової (дорожньої) мережі; виконання комплексу робіт, щодо організації санітарної очистки міста; заходів з енергозбереження; виконання заходів, щодо запобігання підтоплень Хмельницької міської територіальної громади.</w:t>
      </w:r>
    </w:p>
    <w:p w14:paraId="228CF676" w14:textId="77777777" w:rsidR="00C527A2" w:rsidRPr="00293317" w:rsidRDefault="00C527A2" w:rsidP="00C527A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Житлово-комунальне господарство – це одна з найважливіших галузей в системі життєзабезпечення Хмельницької міської територіальної громади. Підприємство створює необхідні умови для комфортного проживання населення в громаді в межах видів своєї діяльності, зазначених статутом.</w:t>
      </w:r>
    </w:p>
    <w:p w14:paraId="14D7DE51" w14:textId="77777777" w:rsidR="00C527A2" w:rsidRPr="00293317" w:rsidRDefault="00C527A2" w:rsidP="00C527A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Програмі передбачені основні напрямки для виконання робіт з реконструкції (реставрації) і поточного ремонту інженерних мереж, шляхово-мостового господарства та благоустрою.</w:t>
      </w:r>
    </w:p>
    <w:p w14:paraId="38788DE9" w14:textId="77777777" w:rsidR="00C527A2" w:rsidRPr="00293317" w:rsidRDefault="00C527A2" w:rsidP="00C527A2">
      <w:pPr>
        <w:spacing w:after="0" w:line="240" w:lineRule="auto"/>
        <w:ind w:firstLine="567"/>
        <w:jc w:val="both"/>
        <w:rPr>
          <w:rFonts w:ascii="Times New Roman" w:hAnsi="Times New Roman" w:cs="Times New Roman"/>
          <w:b/>
          <w:sz w:val="24"/>
          <w:szCs w:val="24"/>
          <w:lang w:eastAsia="uk-UA"/>
        </w:rPr>
      </w:pPr>
      <w:r w:rsidRPr="00293317">
        <w:rPr>
          <w:rFonts w:ascii="Times New Roman" w:hAnsi="Times New Roman" w:cs="Times New Roman"/>
          <w:sz w:val="24"/>
          <w:szCs w:val="24"/>
          <w:shd w:val="clear" w:color="auto" w:fill="FFFFFF"/>
        </w:rPr>
        <w:t xml:space="preserve">На підставі аналізу результатів діяльності </w:t>
      </w:r>
      <w:r w:rsidRPr="00293317">
        <w:rPr>
          <w:rFonts w:ascii="Times New Roman" w:hAnsi="Times New Roman" w:cs="Times New Roman"/>
          <w:sz w:val="24"/>
          <w:szCs w:val="24"/>
          <w:lang w:eastAsia="ru-RU"/>
        </w:rPr>
        <w:t xml:space="preserve">підприємства </w:t>
      </w:r>
      <w:r w:rsidRPr="00293317">
        <w:rPr>
          <w:rFonts w:ascii="Times New Roman" w:hAnsi="Times New Roman" w:cs="Times New Roman"/>
          <w:sz w:val="24"/>
          <w:szCs w:val="24"/>
          <w:shd w:val="clear" w:color="auto" w:fill="FFFFFF"/>
        </w:rPr>
        <w:t>сформульовані мета, основні завдання, нагальні проблеми та очікуванні результати діяльності на 2023-2027 роки.</w:t>
      </w:r>
    </w:p>
    <w:p w14:paraId="03E8FE3D" w14:textId="77777777" w:rsidR="00C527A2" w:rsidRPr="00293317" w:rsidRDefault="00C527A2" w:rsidP="00C527A2">
      <w:pPr>
        <w:suppressAutoHyphens/>
        <w:autoSpaceDE w:val="0"/>
        <w:autoSpaceDN w:val="0"/>
        <w:adjustRightInd w:val="0"/>
        <w:spacing w:after="0" w:line="240" w:lineRule="auto"/>
        <w:rPr>
          <w:rFonts w:ascii="Times New Roman" w:hAnsi="Times New Roman" w:cs="Times New Roman"/>
          <w:b/>
          <w:sz w:val="24"/>
          <w:szCs w:val="24"/>
          <w:shd w:val="clear" w:color="auto" w:fill="FFFFFF"/>
        </w:rPr>
      </w:pPr>
    </w:p>
    <w:p w14:paraId="1C6E0E6E" w14:textId="77777777" w:rsidR="00C527A2" w:rsidRPr="00293317"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t>1. Мета та завдання Програми.</w:t>
      </w:r>
    </w:p>
    <w:p w14:paraId="452C4224"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
          <w:sz w:val="24"/>
          <w:szCs w:val="24"/>
          <w:lang w:eastAsia="uk-UA"/>
        </w:rPr>
      </w:pPr>
      <w:r w:rsidRPr="00293317">
        <w:rPr>
          <w:rFonts w:ascii="Times New Roman" w:hAnsi="Times New Roman" w:cs="Times New Roman"/>
          <w:sz w:val="24"/>
          <w:szCs w:val="24"/>
        </w:rPr>
        <w:t xml:space="preserve">Підприємство є найбільшим балансоутримувачем комунальної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-шляхової (дорожньої) мережі міста. Метою Програми є сприяння та забезпечення стабільної діяльності підприємства, подальше вдосконалення якості послуг, які надає підприємство, збереження майна спільної власності ХМТГ, шляхом фінансової підтримки підприємства. Використання фінансової підтримки спрямовано на виконання наступних завдань:</w:t>
      </w:r>
    </w:p>
    <w:p w14:paraId="4DF2310D"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забезпечення належного утримання та санітарної очистки об’єктів благоустрою:</w:t>
      </w:r>
    </w:p>
    <w:p w14:paraId="5F508E9F"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а) майдани, площі, бульвари, проспекти;</w:t>
      </w:r>
    </w:p>
    <w:p w14:paraId="307C4DDE"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б) вулиці, дороги, провулки, проїзди, пішохідні та вело-доріжки;</w:t>
      </w:r>
    </w:p>
    <w:p w14:paraId="2BC40AE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інші території загального користування.</w:t>
      </w:r>
    </w:p>
    <w:p w14:paraId="1AE2FDD0"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покращення стану доріг, мостів та шляхопроводів, розвиток </w:t>
      </w:r>
      <w:proofErr w:type="spellStart"/>
      <w:r w:rsidRPr="00293317">
        <w:rPr>
          <w:rFonts w:ascii="Times New Roman" w:hAnsi="Times New Roman" w:cs="Times New Roman"/>
          <w:sz w:val="24"/>
          <w:szCs w:val="24"/>
        </w:rPr>
        <w:t>велоінфраструктури</w:t>
      </w:r>
      <w:proofErr w:type="spellEnd"/>
      <w:r w:rsidRPr="00293317">
        <w:rPr>
          <w:rFonts w:ascii="Times New Roman" w:hAnsi="Times New Roman" w:cs="Times New Roman"/>
          <w:sz w:val="24"/>
          <w:szCs w:val="24"/>
        </w:rPr>
        <w:t xml:space="preserve">, забезпечення безпеки руху на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-шляховій (дорожній) мережі.</w:t>
      </w:r>
    </w:p>
    <w:p w14:paraId="112FC964"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оновлення матеріально-технічної бази, основних засобів підприємства, яке належать до власності територіальної громади.</w:t>
      </w:r>
    </w:p>
    <w:p w14:paraId="714DB6F9"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зниження трудомісткості процесів;</w:t>
      </w:r>
    </w:p>
    <w:p w14:paraId="4D7170C2" w14:textId="77777777" w:rsidR="00C527A2" w:rsidRPr="00293317" w:rsidRDefault="00C527A2" w:rsidP="00C527A2">
      <w:pPr>
        <w:pStyle w:val="a3"/>
        <w:tabs>
          <w:tab w:val="left" w:pos="284"/>
          <w:tab w:val="left" w:pos="567"/>
        </w:tabs>
        <w:spacing w:after="0" w:line="240" w:lineRule="auto"/>
        <w:ind w:left="0" w:firstLine="567"/>
        <w:jc w:val="both"/>
        <w:rPr>
          <w:rFonts w:ascii="Times New Roman" w:hAnsi="Times New Roman"/>
          <w:sz w:val="24"/>
          <w:szCs w:val="24"/>
        </w:rPr>
      </w:pPr>
      <w:r w:rsidRPr="00293317">
        <w:rPr>
          <w:rFonts w:ascii="Times New Roman" w:hAnsi="Times New Roman"/>
          <w:sz w:val="24"/>
          <w:szCs w:val="24"/>
        </w:rPr>
        <w:t>- збільшення кількості механізованої праці;</w:t>
      </w:r>
    </w:p>
    <w:p w14:paraId="13FF9786" w14:textId="77777777" w:rsidR="00C527A2" w:rsidRPr="00293317" w:rsidRDefault="00C527A2" w:rsidP="00C527A2">
      <w:pPr>
        <w:pStyle w:val="a3"/>
        <w:tabs>
          <w:tab w:val="left" w:pos="284"/>
          <w:tab w:val="left" w:pos="567"/>
        </w:tabs>
        <w:spacing w:after="0" w:line="240" w:lineRule="auto"/>
        <w:ind w:left="0" w:firstLine="567"/>
        <w:jc w:val="both"/>
        <w:rPr>
          <w:rFonts w:ascii="Times New Roman" w:hAnsi="Times New Roman"/>
          <w:sz w:val="24"/>
          <w:szCs w:val="24"/>
        </w:rPr>
      </w:pPr>
      <w:r w:rsidRPr="00293317">
        <w:rPr>
          <w:rFonts w:ascii="Times New Roman" w:hAnsi="Times New Roman"/>
          <w:sz w:val="24"/>
          <w:szCs w:val="24"/>
        </w:rPr>
        <w:t>- розширення технологічних можливостей спецтехніки за допомогою змінного обладнання;</w:t>
      </w:r>
    </w:p>
    <w:p w14:paraId="4F64A960"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використання екологічних матеріалів для посипання вулиць та тротуарів в зимовий період;</w:t>
      </w:r>
    </w:p>
    <w:p w14:paraId="63C29C78"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запровадження системи «розумних» світлофорів, зупинок, </w:t>
      </w:r>
      <w:r w:rsidRPr="00293317">
        <w:rPr>
          <w:rFonts w:ascii="Times New Roman" w:eastAsia="Calibri" w:hAnsi="Times New Roman" w:cs="Times New Roman"/>
          <w:sz w:val="24"/>
          <w:szCs w:val="24"/>
        </w:rPr>
        <w:t>удосконалення організації руху на дорожній мережі;</w:t>
      </w:r>
    </w:p>
    <w:p w14:paraId="3BF98435"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застосування комплексного підходу для підтримки транспортно-експлуатаційного стану доріг ХМТГ;</w:t>
      </w:r>
    </w:p>
    <w:p w14:paraId="6E51AC35"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модернізація водовідвідної мережі та гідротехнічних споруд;</w:t>
      </w:r>
    </w:p>
    <w:p w14:paraId="4E486DFB"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оптимізація витрат, економного та раціонального використання енергетичних ресурсів.</w:t>
      </w:r>
    </w:p>
    <w:p w14:paraId="4BB0126C"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поліпшення екологічного стану Хмельницької міської територіальної громади:</w:t>
      </w:r>
    </w:p>
    <w:p w14:paraId="3CBF83B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а) збільшення пропускної здатності існуючої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 xml:space="preserve">-шляхової мережі за рахунок вдосконалення роботи світлофорів, місцевого розширення ділянок вулиць, поліпшення </w:t>
      </w:r>
      <w:r w:rsidRPr="00293317">
        <w:rPr>
          <w:rFonts w:ascii="Times New Roman" w:hAnsi="Times New Roman" w:cs="Times New Roman"/>
          <w:sz w:val="24"/>
          <w:szCs w:val="24"/>
        </w:rPr>
        <w:lastRenderedPageBreak/>
        <w:t xml:space="preserve">організації дорожнього руху. Це призведе до зменшення кількості заторів, а значить знизиться час </w:t>
      </w:r>
      <w:proofErr w:type="spellStart"/>
      <w:r w:rsidRPr="00293317">
        <w:rPr>
          <w:rFonts w:ascii="Times New Roman" w:hAnsi="Times New Roman" w:cs="Times New Roman"/>
          <w:sz w:val="24"/>
          <w:szCs w:val="24"/>
        </w:rPr>
        <w:t>доїзду</w:t>
      </w:r>
      <w:proofErr w:type="spellEnd"/>
      <w:r w:rsidRPr="00293317">
        <w:rPr>
          <w:rFonts w:ascii="Times New Roman" w:hAnsi="Times New Roman" w:cs="Times New Roman"/>
          <w:sz w:val="24"/>
          <w:szCs w:val="24"/>
        </w:rPr>
        <w:t xml:space="preserve"> з одного пункту до іншого та мінімізується кількість шкідливих речовин від роботи автомобілів у повітрі.</w:t>
      </w:r>
    </w:p>
    <w:p w14:paraId="1A2CCC1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б) збільшення % кількості механізмів, задіяних у санітарній очистці міста (вакуумні </w:t>
      </w:r>
      <w:proofErr w:type="spellStart"/>
      <w:r w:rsidRPr="00293317">
        <w:rPr>
          <w:rFonts w:ascii="Times New Roman" w:hAnsi="Times New Roman" w:cs="Times New Roman"/>
          <w:sz w:val="24"/>
          <w:szCs w:val="24"/>
        </w:rPr>
        <w:t>прибирально</w:t>
      </w:r>
      <w:proofErr w:type="spellEnd"/>
      <w:r w:rsidRPr="00293317">
        <w:rPr>
          <w:rFonts w:ascii="Times New Roman" w:hAnsi="Times New Roman" w:cs="Times New Roman"/>
          <w:sz w:val="24"/>
          <w:szCs w:val="24"/>
        </w:rPr>
        <w:t xml:space="preserve">-підмітальні машини, дорожні пилососи, </w:t>
      </w:r>
      <w:proofErr w:type="spellStart"/>
      <w:r w:rsidRPr="00293317">
        <w:rPr>
          <w:rFonts w:ascii="Times New Roman" w:hAnsi="Times New Roman" w:cs="Times New Roman"/>
          <w:sz w:val="24"/>
          <w:szCs w:val="24"/>
        </w:rPr>
        <w:t>поливомийні</w:t>
      </w:r>
      <w:proofErr w:type="spellEnd"/>
      <w:r w:rsidRPr="00293317">
        <w:rPr>
          <w:rFonts w:ascii="Times New Roman" w:hAnsi="Times New Roman" w:cs="Times New Roman"/>
          <w:sz w:val="24"/>
          <w:szCs w:val="24"/>
        </w:rPr>
        <w:t xml:space="preserve"> машини);</w:t>
      </w:r>
    </w:p>
    <w:p w14:paraId="439E4235"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заміна старих  перильних пішохідних та транспортних огорож на сучасні оцинковані металеві або полімерні, які не потребують щорічного фарбування. А для належного утримання (фарбування) існуючих мереж - збільшення використання сучасних екологічних фарб та розчинників.</w:t>
      </w:r>
    </w:p>
    <w:p w14:paraId="295EB968" w14:textId="77777777" w:rsidR="00C527A2" w:rsidRPr="00293317" w:rsidRDefault="00C527A2" w:rsidP="00C527A2">
      <w:pPr>
        <w:spacing w:after="0" w:line="240" w:lineRule="auto"/>
        <w:jc w:val="both"/>
        <w:rPr>
          <w:rFonts w:ascii="Times New Roman" w:hAnsi="Times New Roman" w:cs="Times New Roman"/>
          <w:sz w:val="24"/>
          <w:szCs w:val="24"/>
          <w:lang w:eastAsia="uk-UA"/>
        </w:rPr>
      </w:pPr>
    </w:p>
    <w:p w14:paraId="31FB8F91" w14:textId="77777777" w:rsidR="00C527A2" w:rsidRPr="00293317" w:rsidRDefault="00C527A2" w:rsidP="00C527A2">
      <w:pPr>
        <w:widowControl w:val="0"/>
        <w:tabs>
          <w:tab w:val="left" w:pos="562"/>
        </w:tabs>
        <w:spacing w:after="0" w:line="240" w:lineRule="auto"/>
        <w:jc w:val="center"/>
        <w:rPr>
          <w:rFonts w:ascii="Times New Roman" w:hAnsi="Times New Roman" w:cs="Times New Roman"/>
          <w:b/>
          <w:sz w:val="24"/>
          <w:szCs w:val="24"/>
        </w:rPr>
      </w:pPr>
      <w:r w:rsidRPr="00293317">
        <w:rPr>
          <w:rFonts w:ascii="Times New Roman" w:hAnsi="Times New Roman" w:cs="Times New Roman"/>
          <w:b/>
          <w:sz w:val="24"/>
          <w:szCs w:val="24"/>
        </w:rPr>
        <w:t>2. Визначення проблем, на розв’язання яких спрямована Програма.</w:t>
      </w:r>
    </w:p>
    <w:p w14:paraId="1ABF7DC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eastAsia="Calibri" w:hAnsi="Times New Roman" w:cs="Times New Roman"/>
          <w:sz w:val="24"/>
          <w:szCs w:val="24"/>
        </w:rPr>
        <w:t xml:space="preserve">Загальна протяжність вуличної мережі </w:t>
      </w:r>
      <w:r w:rsidRPr="00293317">
        <w:rPr>
          <w:rFonts w:ascii="Times New Roman" w:hAnsi="Times New Roman" w:cs="Times New Roman"/>
          <w:sz w:val="24"/>
          <w:szCs w:val="24"/>
        </w:rPr>
        <w:t>Хмельницької міської територіальної громади</w:t>
      </w:r>
      <w:r w:rsidRPr="00293317">
        <w:rPr>
          <w:rFonts w:ascii="Times New Roman" w:eastAsia="Calibri" w:hAnsi="Times New Roman" w:cs="Times New Roman"/>
          <w:sz w:val="24"/>
          <w:szCs w:val="24"/>
        </w:rPr>
        <w:t>, що перебуває на балансі та обслуговуванні Підприємства становить</w:t>
      </w:r>
      <w:r w:rsidRPr="00293317">
        <w:rPr>
          <w:rFonts w:ascii="Times New Roman" w:hAnsi="Times New Roman" w:cs="Times New Roman"/>
          <w:sz w:val="24"/>
          <w:szCs w:val="24"/>
        </w:rPr>
        <w:t xml:space="preserve"> 420,4 км.</w:t>
      </w:r>
    </w:p>
    <w:p w14:paraId="3F48F570"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тому числі з асфальтобетонним покриттям – 255,4 км. та з щебеневим покриттям – 165,0 км.</w:t>
      </w:r>
    </w:p>
    <w:p w14:paraId="6CFCA1BA"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тротуари загальною площею – 502,2 тис. м</w:t>
      </w:r>
      <w:r w:rsidRPr="00293317">
        <w:rPr>
          <w:rFonts w:ascii="Times New Roman" w:hAnsi="Times New Roman" w:cs="Times New Roman"/>
          <w:sz w:val="24"/>
          <w:szCs w:val="24"/>
          <w:vertAlign w:val="superscript"/>
        </w:rPr>
        <w:t>2</w:t>
      </w:r>
    </w:p>
    <w:p w14:paraId="32D546D2"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зливову каналізацію протяжністю 52,8 км, на якій знаходиться 1719 </w:t>
      </w:r>
      <w:proofErr w:type="spellStart"/>
      <w:r w:rsidRPr="00293317">
        <w:rPr>
          <w:rFonts w:ascii="Times New Roman" w:hAnsi="Times New Roman" w:cs="Times New Roman"/>
          <w:sz w:val="24"/>
          <w:szCs w:val="24"/>
        </w:rPr>
        <w:t>дощоприймальних</w:t>
      </w:r>
      <w:proofErr w:type="spellEnd"/>
      <w:r w:rsidRPr="00293317">
        <w:rPr>
          <w:rFonts w:ascii="Times New Roman" w:hAnsi="Times New Roman" w:cs="Times New Roman"/>
          <w:sz w:val="24"/>
          <w:szCs w:val="24"/>
        </w:rPr>
        <w:t xml:space="preserve"> та 612 оглядових колодязя,</w:t>
      </w:r>
    </w:p>
    <w:p w14:paraId="3B0AAFA5"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125 світлофорних об’єкти (1442 світлофорів з них світлодіодних 1442 шт.),</w:t>
      </w:r>
    </w:p>
    <w:p w14:paraId="2401201D"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весняно - літній період площа прибирання складає орієнтовно 38,8 млн. м</w:t>
      </w:r>
      <w:r w:rsidRPr="00293317">
        <w:rPr>
          <w:rFonts w:ascii="Times New Roman" w:hAnsi="Times New Roman" w:cs="Times New Roman"/>
          <w:sz w:val="24"/>
          <w:szCs w:val="24"/>
          <w:vertAlign w:val="superscript"/>
        </w:rPr>
        <w:t xml:space="preserve">2 </w:t>
      </w:r>
      <w:r w:rsidRPr="00293317">
        <w:rPr>
          <w:rFonts w:ascii="Times New Roman" w:hAnsi="Times New Roman" w:cs="Times New Roman"/>
          <w:sz w:val="24"/>
          <w:szCs w:val="24"/>
        </w:rPr>
        <w:t xml:space="preserve"> за 2022рік,</w:t>
      </w:r>
    </w:p>
    <w:p w14:paraId="5A39C3D6"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осінньо-зимовий період площа прибирання складає орієнтовно 382,8 млн. м</w:t>
      </w:r>
      <w:r w:rsidRPr="00293317">
        <w:rPr>
          <w:rFonts w:ascii="Times New Roman" w:hAnsi="Times New Roman" w:cs="Times New Roman"/>
          <w:sz w:val="24"/>
          <w:szCs w:val="24"/>
          <w:vertAlign w:val="superscript"/>
        </w:rPr>
        <w:t>2</w:t>
      </w:r>
      <w:r w:rsidRPr="00293317">
        <w:rPr>
          <w:rFonts w:ascii="Times New Roman" w:hAnsi="Times New Roman" w:cs="Times New Roman"/>
          <w:sz w:val="24"/>
          <w:szCs w:val="24"/>
        </w:rPr>
        <w:t xml:space="preserve"> за 2022рік.</w:t>
      </w:r>
    </w:p>
    <w:p w14:paraId="751AD7A2"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hAnsi="Times New Roman" w:cs="Times New Roman"/>
          <w:sz w:val="24"/>
          <w:szCs w:val="24"/>
          <w:lang w:eastAsia="ru-RU"/>
        </w:rPr>
        <w:t>в</w:t>
      </w:r>
      <w:r w:rsidRPr="00293317">
        <w:rPr>
          <w:rFonts w:ascii="Times New Roman" w:eastAsia="Calibri" w:hAnsi="Times New Roman" w:cs="Times New Roman"/>
          <w:sz w:val="24"/>
          <w:szCs w:val="24"/>
        </w:rPr>
        <w:t xml:space="preserve">одовідвідні канали </w:t>
      </w:r>
      <w:proofErr w:type="spellStart"/>
      <w:r w:rsidRPr="00293317">
        <w:rPr>
          <w:rFonts w:ascii="Times New Roman" w:eastAsia="Calibri" w:hAnsi="Times New Roman" w:cs="Times New Roman"/>
          <w:sz w:val="24"/>
          <w:szCs w:val="24"/>
        </w:rPr>
        <w:t>Мар’янівської</w:t>
      </w:r>
      <w:proofErr w:type="spellEnd"/>
      <w:r w:rsidRPr="00293317">
        <w:rPr>
          <w:rFonts w:ascii="Times New Roman" w:eastAsia="Calibri" w:hAnsi="Times New Roman" w:cs="Times New Roman"/>
          <w:sz w:val="24"/>
          <w:szCs w:val="24"/>
        </w:rPr>
        <w:t xml:space="preserve"> системи </w:t>
      </w:r>
      <w:proofErr w:type="spellStart"/>
      <w:r w:rsidRPr="00293317">
        <w:rPr>
          <w:rFonts w:ascii="Times New Roman" w:eastAsia="Calibri" w:hAnsi="Times New Roman" w:cs="Times New Roman"/>
          <w:sz w:val="24"/>
          <w:szCs w:val="24"/>
        </w:rPr>
        <w:t>р.Південний</w:t>
      </w:r>
      <w:proofErr w:type="spellEnd"/>
      <w:r w:rsidRPr="00293317">
        <w:rPr>
          <w:rFonts w:ascii="Times New Roman" w:eastAsia="Calibri" w:hAnsi="Times New Roman" w:cs="Times New Roman"/>
          <w:sz w:val="24"/>
          <w:szCs w:val="24"/>
        </w:rPr>
        <w:t xml:space="preserve"> Буг, на </w:t>
      </w:r>
      <w:proofErr w:type="spellStart"/>
      <w:r w:rsidRPr="00293317">
        <w:rPr>
          <w:rFonts w:ascii="Times New Roman" w:eastAsia="Calibri" w:hAnsi="Times New Roman" w:cs="Times New Roman"/>
          <w:sz w:val="24"/>
          <w:szCs w:val="24"/>
        </w:rPr>
        <w:t>вул.Гонти</w:t>
      </w:r>
      <w:proofErr w:type="spellEnd"/>
      <w:r w:rsidRPr="00293317">
        <w:rPr>
          <w:rFonts w:ascii="Times New Roman" w:eastAsia="Calibri" w:hAnsi="Times New Roman" w:cs="Times New Roman"/>
          <w:sz w:val="24"/>
          <w:szCs w:val="24"/>
        </w:rPr>
        <w:t xml:space="preserve">, в районі </w:t>
      </w:r>
      <w:proofErr w:type="spellStart"/>
      <w:r w:rsidRPr="00293317">
        <w:rPr>
          <w:rFonts w:ascii="Times New Roman" w:eastAsia="Calibri" w:hAnsi="Times New Roman" w:cs="Times New Roman"/>
          <w:sz w:val="24"/>
          <w:szCs w:val="24"/>
        </w:rPr>
        <w:t>вул.Мельникова</w:t>
      </w:r>
      <w:proofErr w:type="spellEnd"/>
      <w:r w:rsidRPr="00293317">
        <w:rPr>
          <w:rFonts w:ascii="Times New Roman" w:eastAsia="Calibri" w:hAnsi="Times New Roman" w:cs="Times New Roman"/>
          <w:sz w:val="24"/>
          <w:szCs w:val="24"/>
        </w:rPr>
        <w:t xml:space="preserve"> та інші водовідвідні канали відкритого та закритого типу;</w:t>
      </w:r>
    </w:p>
    <w:p w14:paraId="21CF5B76"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lang w:eastAsia="ru-RU"/>
        </w:rPr>
        <w:t xml:space="preserve">- дренажні насосні станції по </w:t>
      </w:r>
      <w:proofErr w:type="spellStart"/>
      <w:r w:rsidRPr="00293317">
        <w:rPr>
          <w:rFonts w:ascii="Times New Roman" w:hAnsi="Times New Roman" w:cs="Times New Roman"/>
          <w:sz w:val="24"/>
          <w:szCs w:val="24"/>
          <w:lang w:eastAsia="ru-RU"/>
        </w:rPr>
        <w:t>вул.Шухевича</w:t>
      </w:r>
      <w:proofErr w:type="spellEnd"/>
      <w:r w:rsidRPr="00293317">
        <w:rPr>
          <w:rFonts w:ascii="Times New Roman" w:hAnsi="Times New Roman" w:cs="Times New Roman"/>
          <w:sz w:val="24"/>
          <w:szCs w:val="24"/>
          <w:lang w:eastAsia="ru-RU"/>
        </w:rPr>
        <w:t xml:space="preserve">, </w:t>
      </w:r>
      <w:proofErr w:type="spellStart"/>
      <w:r w:rsidRPr="00293317">
        <w:rPr>
          <w:rFonts w:ascii="Times New Roman" w:hAnsi="Times New Roman" w:cs="Times New Roman"/>
          <w:sz w:val="24"/>
          <w:szCs w:val="24"/>
          <w:lang w:eastAsia="ru-RU"/>
        </w:rPr>
        <w:t>вул.Зенітній</w:t>
      </w:r>
      <w:proofErr w:type="spellEnd"/>
      <w:r w:rsidRPr="00293317">
        <w:rPr>
          <w:rFonts w:ascii="Times New Roman" w:hAnsi="Times New Roman" w:cs="Times New Roman"/>
          <w:sz w:val="24"/>
          <w:szCs w:val="24"/>
          <w:lang w:eastAsia="ru-RU"/>
        </w:rPr>
        <w:t xml:space="preserve">, </w:t>
      </w:r>
      <w:proofErr w:type="spellStart"/>
      <w:r w:rsidRPr="00293317">
        <w:rPr>
          <w:rFonts w:ascii="Times New Roman" w:hAnsi="Times New Roman" w:cs="Times New Roman"/>
          <w:sz w:val="24"/>
          <w:szCs w:val="24"/>
          <w:lang w:eastAsia="ru-RU"/>
        </w:rPr>
        <w:t>вул.Саварчука</w:t>
      </w:r>
      <w:proofErr w:type="spellEnd"/>
    </w:p>
    <w:p w14:paraId="2AF4903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eastAsia="Calibri" w:hAnsi="Times New Roman" w:cs="Times New Roman"/>
          <w:sz w:val="24"/>
          <w:szCs w:val="24"/>
        </w:rPr>
        <w:t>Крім</w:t>
      </w:r>
      <w:r w:rsidRPr="00293317">
        <w:rPr>
          <w:rFonts w:ascii="Times New Roman" w:hAnsi="Times New Roman" w:cs="Times New Roman"/>
          <w:sz w:val="24"/>
          <w:szCs w:val="24"/>
        </w:rPr>
        <w:t xml:space="preserve"> цього на балансі підприємства є очисні споруди зливової дощової каналізації по </w:t>
      </w:r>
      <w:proofErr w:type="spellStart"/>
      <w:r w:rsidRPr="00293317">
        <w:rPr>
          <w:rFonts w:ascii="Times New Roman" w:hAnsi="Times New Roman" w:cs="Times New Roman"/>
          <w:sz w:val="24"/>
          <w:szCs w:val="24"/>
        </w:rPr>
        <w:t>вул.Дмитра</w:t>
      </w:r>
      <w:proofErr w:type="spellEnd"/>
      <w:r w:rsidRPr="00293317">
        <w:rPr>
          <w:rFonts w:ascii="Times New Roman" w:hAnsi="Times New Roman" w:cs="Times New Roman"/>
          <w:sz w:val="24"/>
          <w:szCs w:val="24"/>
        </w:rPr>
        <w:t xml:space="preserve"> Донцова,1. Підприємство утримує три підземних переходи в м-ні </w:t>
      </w:r>
      <w:proofErr w:type="spellStart"/>
      <w:r w:rsidRPr="00293317">
        <w:rPr>
          <w:rFonts w:ascii="Times New Roman" w:hAnsi="Times New Roman" w:cs="Times New Roman"/>
          <w:sz w:val="24"/>
          <w:szCs w:val="24"/>
        </w:rPr>
        <w:t>Ружична</w:t>
      </w:r>
      <w:proofErr w:type="spellEnd"/>
      <w:r w:rsidRPr="00293317">
        <w:rPr>
          <w:rFonts w:ascii="Times New Roman" w:hAnsi="Times New Roman" w:cs="Times New Roman"/>
          <w:sz w:val="24"/>
          <w:szCs w:val="24"/>
        </w:rPr>
        <w:t xml:space="preserve"> та по </w:t>
      </w:r>
      <w:proofErr w:type="spellStart"/>
      <w:r w:rsidRPr="00293317">
        <w:rPr>
          <w:rFonts w:ascii="Times New Roman" w:hAnsi="Times New Roman" w:cs="Times New Roman"/>
          <w:sz w:val="24"/>
          <w:szCs w:val="24"/>
        </w:rPr>
        <w:t>вул.Пр.Миру</w:t>
      </w:r>
      <w:proofErr w:type="spellEnd"/>
      <w:r w:rsidRPr="00293317">
        <w:rPr>
          <w:rFonts w:ascii="Times New Roman" w:hAnsi="Times New Roman" w:cs="Times New Roman"/>
          <w:sz w:val="24"/>
          <w:szCs w:val="24"/>
        </w:rPr>
        <w:t xml:space="preserve">, </w:t>
      </w:r>
      <w:proofErr w:type="spellStart"/>
      <w:r w:rsidRPr="00293317">
        <w:rPr>
          <w:rFonts w:ascii="Times New Roman" w:hAnsi="Times New Roman" w:cs="Times New Roman"/>
          <w:sz w:val="24"/>
          <w:szCs w:val="24"/>
        </w:rPr>
        <w:t>вул.Кам’янецькій</w:t>
      </w:r>
      <w:proofErr w:type="spellEnd"/>
      <w:r w:rsidRPr="00293317">
        <w:rPr>
          <w:rFonts w:ascii="Times New Roman" w:hAnsi="Times New Roman" w:cs="Times New Roman"/>
          <w:sz w:val="24"/>
          <w:szCs w:val="24"/>
        </w:rPr>
        <w:t>. Для механізації праці на підприємстві є 86 одиниць машин та механізмів.</w:t>
      </w:r>
    </w:p>
    <w:p w14:paraId="034D595D"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На вуличній мережі </w:t>
      </w:r>
      <w:r w:rsidRPr="00293317">
        <w:rPr>
          <w:rFonts w:ascii="Times New Roman" w:hAnsi="Times New Roman" w:cs="Times New Roman"/>
          <w:sz w:val="24"/>
          <w:szCs w:val="24"/>
        </w:rPr>
        <w:t>Хмельницької міської територіальної громади</w:t>
      </w:r>
      <w:r w:rsidRPr="00293317">
        <w:rPr>
          <w:rFonts w:ascii="Times New Roman" w:eastAsia="Calibri" w:hAnsi="Times New Roman" w:cs="Times New Roman"/>
          <w:sz w:val="24"/>
          <w:szCs w:val="24"/>
        </w:rPr>
        <w:t xml:space="preserve"> розташовано 22 штучні споруди – мости та шляхопроводи, з них: автомобільних мостів – 11, пішохідних мостів – 4, шляхопроводів – 7.</w:t>
      </w:r>
    </w:p>
    <w:p w14:paraId="4969EDEC"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Основні напрямки розвитку </w:t>
      </w:r>
      <w:proofErr w:type="spellStart"/>
      <w:r w:rsidRPr="00293317">
        <w:rPr>
          <w:rFonts w:ascii="Times New Roman" w:eastAsia="Calibri" w:hAnsi="Times New Roman" w:cs="Times New Roman"/>
          <w:sz w:val="24"/>
          <w:szCs w:val="24"/>
        </w:rPr>
        <w:t>вулично</w:t>
      </w:r>
      <w:proofErr w:type="spellEnd"/>
      <w:r w:rsidRPr="00293317">
        <w:rPr>
          <w:rFonts w:ascii="Times New Roman" w:eastAsia="Calibri" w:hAnsi="Times New Roman" w:cs="Times New Roman"/>
          <w:sz w:val="24"/>
          <w:szCs w:val="24"/>
        </w:rPr>
        <w:t>-шляхової (дорожньої) мережі громади та відповідно способи вирішення розвантаження вулиць:</w:t>
      </w:r>
    </w:p>
    <w:p w14:paraId="7FD945DC" w14:textId="77777777" w:rsidR="00C527A2" w:rsidRPr="00293317" w:rsidRDefault="00C527A2" w:rsidP="00C527A2">
      <w:pPr>
        <w:spacing w:after="0" w:line="240" w:lineRule="auto"/>
        <w:ind w:left="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розвиток дорожніх мереж сполучення;</w:t>
      </w:r>
    </w:p>
    <w:p w14:paraId="4D59F292" w14:textId="77777777" w:rsidR="00C527A2" w:rsidRPr="00293317" w:rsidRDefault="00C527A2" w:rsidP="00C527A2">
      <w:pPr>
        <w:spacing w:after="0" w:line="240" w:lineRule="auto"/>
        <w:ind w:left="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розвиток пішохідних мереж сполучення;</w:t>
      </w:r>
    </w:p>
    <w:p w14:paraId="0EBBA961" w14:textId="77777777" w:rsidR="00C527A2" w:rsidRPr="00293317" w:rsidRDefault="00C527A2" w:rsidP="00C527A2">
      <w:pPr>
        <w:spacing w:after="0" w:line="240" w:lineRule="auto"/>
        <w:ind w:left="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 розвиток </w:t>
      </w:r>
      <w:proofErr w:type="spellStart"/>
      <w:r w:rsidRPr="00293317">
        <w:rPr>
          <w:rFonts w:ascii="Times New Roman" w:eastAsia="Calibri" w:hAnsi="Times New Roman" w:cs="Times New Roman"/>
          <w:sz w:val="24"/>
          <w:szCs w:val="24"/>
        </w:rPr>
        <w:t>велоінфраструктури</w:t>
      </w:r>
      <w:proofErr w:type="spellEnd"/>
      <w:r w:rsidRPr="00293317">
        <w:rPr>
          <w:rFonts w:ascii="Times New Roman" w:eastAsia="Calibri" w:hAnsi="Times New Roman" w:cs="Times New Roman"/>
          <w:sz w:val="24"/>
          <w:szCs w:val="24"/>
        </w:rPr>
        <w:t>.</w:t>
      </w:r>
    </w:p>
    <w:p w14:paraId="505D95A6"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З 2016 по 2022 рік у всіх цих напрямках відбулося значне зрушення в позитивний бік, а саме виконані Підприємством, підрядними організаціями за участі Підприємства чи завершені об’єкти та передані Підприємству на обслуговування. </w:t>
      </w:r>
    </w:p>
    <w:p w14:paraId="3142EFFA"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Зокрема, встановлено 22 нових світлофорних об’єкти; замінено всі морально та фізично застарілі дорожні контролери на світлофорних об’єктах; замінено 912 електролампових світлофорів на світлодіодні; щорічно відновлювалось більше 43,2 </w:t>
      </w:r>
      <w:proofErr w:type="spellStart"/>
      <w:r w:rsidRPr="00293317">
        <w:rPr>
          <w:rFonts w:ascii="Times New Roman" w:hAnsi="Times New Roman" w:cs="Times New Roman"/>
          <w:sz w:val="24"/>
          <w:szCs w:val="24"/>
        </w:rPr>
        <w:t>тис.кв.м</w:t>
      </w:r>
      <w:proofErr w:type="spellEnd"/>
      <w:r w:rsidRPr="00293317">
        <w:rPr>
          <w:rFonts w:ascii="Times New Roman" w:hAnsi="Times New Roman" w:cs="Times New Roman"/>
          <w:sz w:val="24"/>
          <w:szCs w:val="24"/>
        </w:rPr>
        <w:t xml:space="preserve"> дорожньої розмітки фарбою та утримується в належному стані пішохідної огорожі 20,9 </w:t>
      </w:r>
      <w:proofErr w:type="spellStart"/>
      <w:r w:rsidRPr="00293317">
        <w:rPr>
          <w:rFonts w:ascii="Times New Roman" w:hAnsi="Times New Roman" w:cs="Times New Roman"/>
          <w:sz w:val="24"/>
          <w:szCs w:val="24"/>
        </w:rPr>
        <w:t>тис.м.п</w:t>
      </w:r>
      <w:proofErr w:type="spellEnd"/>
      <w:r w:rsidRPr="00293317">
        <w:rPr>
          <w:rFonts w:ascii="Times New Roman" w:hAnsi="Times New Roman" w:cs="Times New Roman"/>
          <w:sz w:val="24"/>
          <w:szCs w:val="24"/>
        </w:rPr>
        <w:t>.; встановлено 1,3 тис. знаків та 12 дзеркал в рік.</w:t>
      </w:r>
    </w:p>
    <w:p w14:paraId="6FFD0828"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 2022 році замінено деформаційні шви на шляхопроводі по вул. Трудовій; виконано негайну ліквідацію дрібних деформацій і пошкоджень </w:t>
      </w:r>
      <w:proofErr w:type="spellStart"/>
      <w:r w:rsidRPr="00293317">
        <w:rPr>
          <w:rFonts w:ascii="Times New Roman" w:eastAsia="Calibri" w:hAnsi="Times New Roman" w:cs="Times New Roman"/>
          <w:sz w:val="24"/>
          <w:szCs w:val="24"/>
        </w:rPr>
        <w:t>вулично</w:t>
      </w:r>
      <w:proofErr w:type="spellEnd"/>
      <w:r w:rsidRPr="00293317">
        <w:rPr>
          <w:rFonts w:ascii="Times New Roman" w:eastAsia="Calibri" w:hAnsi="Times New Roman" w:cs="Times New Roman"/>
          <w:sz w:val="24"/>
          <w:szCs w:val="24"/>
        </w:rPr>
        <w:t>-шляхової (дорожньої) мережі площею 127,3тис.м², в тому числі підрядними організаціями – 85,3тис.м²; виконано негайну ліквідацію дрібних деформацій і пошкоджень щебеневого покриття шляхів – 97,1тис.м², в тому числі підрядними організаціями – 39,5тис.м².</w:t>
      </w:r>
    </w:p>
    <w:p w14:paraId="592EEB87" w14:textId="77777777" w:rsidR="00C527A2" w:rsidRPr="00293317" w:rsidRDefault="00C527A2" w:rsidP="00C527A2">
      <w:pPr>
        <w:tabs>
          <w:tab w:val="left" w:pos="5385"/>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На території Хмельницької міської територіальної громади було влаштовано 17 900,4 м </w:t>
      </w:r>
      <w:proofErr w:type="spellStart"/>
      <w:r w:rsidRPr="00293317">
        <w:rPr>
          <w:rFonts w:ascii="Times New Roman" w:hAnsi="Times New Roman" w:cs="Times New Roman"/>
          <w:sz w:val="24"/>
          <w:szCs w:val="24"/>
        </w:rPr>
        <w:t>велодоріжок</w:t>
      </w:r>
      <w:proofErr w:type="spellEnd"/>
      <w:r w:rsidRPr="00293317">
        <w:rPr>
          <w:rFonts w:ascii="Times New Roman" w:hAnsi="Times New Roman" w:cs="Times New Roman"/>
          <w:sz w:val="24"/>
          <w:szCs w:val="24"/>
        </w:rPr>
        <w:t xml:space="preserve">, вело-пішохідних доріжок та </w:t>
      </w:r>
      <w:proofErr w:type="spellStart"/>
      <w:r w:rsidRPr="00293317">
        <w:rPr>
          <w:rFonts w:ascii="Times New Roman" w:hAnsi="Times New Roman" w:cs="Times New Roman"/>
          <w:sz w:val="24"/>
          <w:szCs w:val="24"/>
        </w:rPr>
        <w:t>велосмуг</w:t>
      </w:r>
      <w:proofErr w:type="spellEnd"/>
      <w:r w:rsidRPr="00293317">
        <w:rPr>
          <w:rFonts w:ascii="Times New Roman" w:hAnsi="Times New Roman" w:cs="Times New Roman"/>
          <w:sz w:val="24"/>
          <w:szCs w:val="24"/>
        </w:rPr>
        <w:t xml:space="preserve"> загальною площею 25 414 м</w:t>
      </w:r>
      <w:r w:rsidRPr="00293317">
        <w:rPr>
          <w:rFonts w:ascii="Times New Roman" w:hAnsi="Times New Roman" w:cs="Times New Roman"/>
          <w:sz w:val="24"/>
          <w:szCs w:val="24"/>
          <w:vertAlign w:val="superscript"/>
        </w:rPr>
        <w:t>2</w:t>
      </w:r>
      <w:r w:rsidRPr="00293317">
        <w:rPr>
          <w:rFonts w:ascii="Times New Roman" w:hAnsi="Times New Roman" w:cs="Times New Roman"/>
          <w:sz w:val="24"/>
          <w:szCs w:val="24"/>
        </w:rPr>
        <w:t>,</w:t>
      </w:r>
      <w:r w:rsidRPr="00293317">
        <w:rPr>
          <w:rFonts w:ascii="Times New Roman" w:hAnsi="Times New Roman" w:cs="Times New Roman"/>
          <w:sz w:val="24"/>
          <w:szCs w:val="24"/>
          <w:vertAlign w:val="superscript"/>
        </w:rPr>
        <w:t xml:space="preserve"> </w:t>
      </w:r>
      <w:r w:rsidRPr="00293317">
        <w:rPr>
          <w:rFonts w:ascii="Times New Roman" w:hAnsi="Times New Roman" w:cs="Times New Roman"/>
          <w:sz w:val="24"/>
          <w:szCs w:val="24"/>
        </w:rPr>
        <w:t xml:space="preserve">а також встановлено 750 металевих конструкцій </w:t>
      </w:r>
      <w:proofErr w:type="spellStart"/>
      <w:r w:rsidRPr="00293317">
        <w:rPr>
          <w:rFonts w:ascii="Times New Roman" w:hAnsi="Times New Roman" w:cs="Times New Roman"/>
          <w:sz w:val="24"/>
          <w:szCs w:val="24"/>
        </w:rPr>
        <w:t>велопарковок</w:t>
      </w:r>
      <w:proofErr w:type="spellEnd"/>
      <w:r w:rsidRPr="00293317">
        <w:rPr>
          <w:rFonts w:ascii="Times New Roman" w:hAnsi="Times New Roman" w:cs="Times New Roman"/>
          <w:sz w:val="24"/>
          <w:szCs w:val="24"/>
        </w:rPr>
        <w:t>.</w:t>
      </w:r>
    </w:p>
    <w:p w14:paraId="780E83C4"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lastRenderedPageBreak/>
        <w:t>Вжиті заходи сприяли зменшенню аварійності та суттєвому скороченню місць концентрації дорожньо-транспортних пригод. Однак, нині на вуличній мережі міста ще налічується 8 місць концентрації ДТП та 25 аварійно-небезпечні ділянки.</w:t>
      </w:r>
    </w:p>
    <w:p w14:paraId="5FE1DB5B" w14:textId="77777777" w:rsidR="00C527A2" w:rsidRPr="00293317" w:rsidRDefault="00C527A2" w:rsidP="00C527A2">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701"/>
        <w:gridCol w:w="2268"/>
      </w:tblGrid>
      <w:tr w:rsidR="00C527A2" w:rsidRPr="00293317" w14:paraId="40C0FD8B" w14:textId="77777777" w:rsidTr="00293317">
        <w:tc>
          <w:tcPr>
            <w:tcW w:w="5353" w:type="dxa"/>
            <w:shd w:val="clear" w:color="auto" w:fill="auto"/>
          </w:tcPr>
          <w:p w14:paraId="76A91449"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c>
          <w:tcPr>
            <w:tcW w:w="1701" w:type="dxa"/>
            <w:shd w:val="clear" w:color="auto" w:fill="auto"/>
          </w:tcPr>
          <w:p w14:paraId="4F7C39BE"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Було</w:t>
            </w:r>
          </w:p>
        </w:tc>
        <w:tc>
          <w:tcPr>
            <w:tcW w:w="2268" w:type="dxa"/>
            <w:shd w:val="clear" w:color="auto" w:fill="auto"/>
          </w:tcPr>
          <w:p w14:paraId="6BC0065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Стало</w:t>
            </w:r>
          </w:p>
        </w:tc>
      </w:tr>
      <w:tr w:rsidR="00C527A2" w:rsidRPr="00293317" w14:paraId="77BAEEE0" w14:textId="77777777" w:rsidTr="00293317">
        <w:tc>
          <w:tcPr>
            <w:tcW w:w="5353" w:type="dxa"/>
            <w:shd w:val="clear" w:color="auto" w:fill="auto"/>
          </w:tcPr>
          <w:p w14:paraId="46CB9CBB"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Концентрація дорожньо-транспортних пригод</w:t>
            </w:r>
          </w:p>
        </w:tc>
        <w:tc>
          <w:tcPr>
            <w:tcW w:w="1701" w:type="dxa"/>
            <w:shd w:val="clear" w:color="auto" w:fill="auto"/>
          </w:tcPr>
          <w:p w14:paraId="0C48869B"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23</w:t>
            </w:r>
          </w:p>
        </w:tc>
        <w:tc>
          <w:tcPr>
            <w:tcW w:w="2268" w:type="dxa"/>
            <w:shd w:val="clear" w:color="auto" w:fill="auto"/>
          </w:tcPr>
          <w:p w14:paraId="5560A586"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8</w:t>
            </w:r>
          </w:p>
        </w:tc>
      </w:tr>
      <w:tr w:rsidR="00C527A2" w:rsidRPr="00293317" w14:paraId="78062DF6" w14:textId="77777777" w:rsidTr="00293317">
        <w:tc>
          <w:tcPr>
            <w:tcW w:w="5353" w:type="dxa"/>
            <w:shd w:val="clear" w:color="auto" w:fill="auto"/>
          </w:tcPr>
          <w:p w14:paraId="596B087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Аварійно небезпечні ділянки</w:t>
            </w:r>
          </w:p>
        </w:tc>
        <w:tc>
          <w:tcPr>
            <w:tcW w:w="1701" w:type="dxa"/>
            <w:shd w:val="clear" w:color="auto" w:fill="auto"/>
          </w:tcPr>
          <w:p w14:paraId="7A3108F5"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34</w:t>
            </w:r>
          </w:p>
        </w:tc>
        <w:tc>
          <w:tcPr>
            <w:tcW w:w="2268" w:type="dxa"/>
            <w:shd w:val="clear" w:color="auto" w:fill="auto"/>
          </w:tcPr>
          <w:p w14:paraId="46319AA3"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25</w:t>
            </w:r>
          </w:p>
        </w:tc>
      </w:tr>
    </w:tbl>
    <w:p w14:paraId="201E32E6" w14:textId="77777777" w:rsidR="00C527A2" w:rsidRPr="00293317" w:rsidRDefault="00C527A2" w:rsidP="00C527A2">
      <w:pPr>
        <w:spacing w:after="0" w:line="240" w:lineRule="auto"/>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460"/>
        <w:gridCol w:w="4642"/>
      </w:tblGrid>
      <w:tr w:rsidR="00C527A2" w:rsidRPr="00293317" w14:paraId="0E030139" w14:textId="77777777" w:rsidTr="00293317">
        <w:tc>
          <w:tcPr>
            <w:tcW w:w="534" w:type="dxa"/>
            <w:shd w:val="clear" w:color="auto" w:fill="auto"/>
          </w:tcPr>
          <w:p w14:paraId="41937733"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w:t>
            </w:r>
          </w:p>
        </w:tc>
        <w:tc>
          <w:tcPr>
            <w:tcW w:w="4677" w:type="dxa"/>
            <w:shd w:val="clear" w:color="auto" w:fill="auto"/>
          </w:tcPr>
          <w:p w14:paraId="5150AA9B"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Аварійно-небезпечні ділянки</w:t>
            </w:r>
          </w:p>
        </w:tc>
        <w:tc>
          <w:tcPr>
            <w:tcW w:w="4928" w:type="dxa"/>
            <w:shd w:val="clear" w:color="auto" w:fill="auto"/>
          </w:tcPr>
          <w:p w14:paraId="1EADD64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Місця концентрації ДТП</w:t>
            </w:r>
          </w:p>
        </w:tc>
      </w:tr>
      <w:tr w:rsidR="00C527A2" w:rsidRPr="00293317" w14:paraId="322FA400" w14:textId="77777777" w:rsidTr="00293317">
        <w:tc>
          <w:tcPr>
            <w:tcW w:w="534" w:type="dxa"/>
            <w:shd w:val="clear" w:color="auto" w:fill="auto"/>
          </w:tcPr>
          <w:p w14:paraId="2452927E"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w:t>
            </w:r>
          </w:p>
        </w:tc>
        <w:tc>
          <w:tcPr>
            <w:tcW w:w="4677" w:type="dxa"/>
            <w:shd w:val="clear" w:color="auto" w:fill="auto"/>
          </w:tcPr>
          <w:p w14:paraId="0ECABAC0"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w:t>
            </w:r>
            <w:proofErr w:type="spellStart"/>
            <w:r w:rsidRPr="00293317">
              <w:rPr>
                <w:rFonts w:ascii="Times New Roman" w:eastAsia="Calibri" w:hAnsi="Times New Roman" w:cs="Times New Roman"/>
                <w:sz w:val="24"/>
                <w:szCs w:val="24"/>
              </w:rPr>
              <w:t>Західно</w:t>
            </w:r>
            <w:proofErr w:type="spellEnd"/>
            <w:r w:rsidRPr="00293317">
              <w:rPr>
                <w:rFonts w:ascii="Times New Roman" w:eastAsia="Calibri" w:hAnsi="Times New Roman" w:cs="Times New Roman"/>
                <w:sz w:val="24"/>
                <w:szCs w:val="24"/>
              </w:rPr>
              <w:t>-Окружна - Північна</w:t>
            </w:r>
          </w:p>
        </w:tc>
        <w:tc>
          <w:tcPr>
            <w:tcW w:w="4928" w:type="dxa"/>
            <w:shd w:val="clear" w:color="auto" w:fill="auto"/>
          </w:tcPr>
          <w:p w14:paraId="126B1C7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Вінницьке шосе- Профспілкова</w:t>
            </w:r>
          </w:p>
        </w:tc>
      </w:tr>
      <w:tr w:rsidR="00C527A2" w:rsidRPr="00293317" w14:paraId="6E000E2E" w14:textId="77777777" w:rsidTr="00293317">
        <w:tc>
          <w:tcPr>
            <w:tcW w:w="534" w:type="dxa"/>
            <w:shd w:val="clear" w:color="auto" w:fill="auto"/>
          </w:tcPr>
          <w:p w14:paraId="68B35243"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w:t>
            </w:r>
          </w:p>
        </w:tc>
        <w:tc>
          <w:tcPr>
            <w:tcW w:w="4677" w:type="dxa"/>
            <w:shd w:val="clear" w:color="auto" w:fill="auto"/>
          </w:tcPr>
          <w:p w14:paraId="4267D25F"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Західна-Окружна- АЗС «WOG»</w:t>
            </w:r>
          </w:p>
        </w:tc>
        <w:tc>
          <w:tcPr>
            <w:tcW w:w="4928" w:type="dxa"/>
            <w:shd w:val="clear" w:color="auto" w:fill="auto"/>
          </w:tcPr>
          <w:p w14:paraId="23FE4DEC"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Кам’янецька в районі бібліотеки ХНУ</w:t>
            </w:r>
          </w:p>
        </w:tc>
      </w:tr>
      <w:tr w:rsidR="00C527A2" w:rsidRPr="00293317" w14:paraId="31CB5F3B" w14:textId="77777777" w:rsidTr="00293317">
        <w:tc>
          <w:tcPr>
            <w:tcW w:w="534" w:type="dxa"/>
            <w:shd w:val="clear" w:color="auto" w:fill="auto"/>
          </w:tcPr>
          <w:p w14:paraId="132CE47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3</w:t>
            </w:r>
          </w:p>
        </w:tc>
        <w:tc>
          <w:tcPr>
            <w:tcW w:w="4677" w:type="dxa"/>
            <w:shd w:val="clear" w:color="auto" w:fill="auto"/>
          </w:tcPr>
          <w:p w14:paraId="3C445B8E"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Шухевича-Зенітна</w:t>
            </w:r>
          </w:p>
        </w:tc>
        <w:tc>
          <w:tcPr>
            <w:tcW w:w="4928" w:type="dxa"/>
            <w:shd w:val="clear" w:color="auto" w:fill="auto"/>
          </w:tcPr>
          <w:p w14:paraId="2579194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Вулиця Бандери в районі виїзду із ТЦ «ОАЗИС» </w:t>
            </w:r>
          </w:p>
        </w:tc>
      </w:tr>
      <w:tr w:rsidR="00C527A2" w:rsidRPr="00293317" w14:paraId="41C513D3" w14:textId="77777777" w:rsidTr="00293317">
        <w:tc>
          <w:tcPr>
            <w:tcW w:w="534" w:type="dxa"/>
            <w:shd w:val="clear" w:color="auto" w:fill="auto"/>
          </w:tcPr>
          <w:p w14:paraId="62113B3D"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4</w:t>
            </w:r>
          </w:p>
        </w:tc>
        <w:tc>
          <w:tcPr>
            <w:tcW w:w="4677" w:type="dxa"/>
            <w:shd w:val="clear" w:color="auto" w:fill="auto"/>
          </w:tcPr>
          <w:p w14:paraId="4A1A8713"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Шухевича зупинка «Олімпійська»</w:t>
            </w:r>
          </w:p>
        </w:tc>
        <w:tc>
          <w:tcPr>
            <w:tcW w:w="4928" w:type="dxa"/>
            <w:shd w:val="clear" w:color="auto" w:fill="auto"/>
          </w:tcPr>
          <w:p w14:paraId="76BCBDA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Грушевського - Подільська</w:t>
            </w:r>
          </w:p>
        </w:tc>
      </w:tr>
      <w:tr w:rsidR="00C527A2" w:rsidRPr="00293317" w14:paraId="55793333" w14:textId="77777777" w:rsidTr="00293317">
        <w:tc>
          <w:tcPr>
            <w:tcW w:w="534" w:type="dxa"/>
            <w:shd w:val="clear" w:color="auto" w:fill="auto"/>
          </w:tcPr>
          <w:p w14:paraId="4096633D"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5</w:t>
            </w:r>
          </w:p>
        </w:tc>
        <w:tc>
          <w:tcPr>
            <w:tcW w:w="4677" w:type="dxa"/>
            <w:shd w:val="clear" w:color="auto" w:fill="auto"/>
          </w:tcPr>
          <w:p w14:paraId="6469EFF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Проскурівського Підпілля в районі Пед. Академії</w:t>
            </w:r>
          </w:p>
        </w:tc>
        <w:tc>
          <w:tcPr>
            <w:tcW w:w="4928" w:type="dxa"/>
            <w:shd w:val="clear" w:color="auto" w:fill="auto"/>
          </w:tcPr>
          <w:p w14:paraId="4F283B5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Свободи – </w:t>
            </w:r>
            <w:proofErr w:type="spellStart"/>
            <w:r w:rsidRPr="00293317">
              <w:rPr>
                <w:rFonts w:ascii="Times New Roman" w:eastAsia="Calibri" w:hAnsi="Times New Roman" w:cs="Times New Roman"/>
                <w:sz w:val="24"/>
                <w:szCs w:val="24"/>
              </w:rPr>
              <w:t>Вайсера</w:t>
            </w:r>
            <w:proofErr w:type="spellEnd"/>
          </w:p>
        </w:tc>
      </w:tr>
      <w:tr w:rsidR="00C527A2" w:rsidRPr="00293317" w14:paraId="23CDAAE6" w14:textId="77777777" w:rsidTr="00293317">
        <w:tc>
          <w:tcPr>
            <w:tcW w:w="534" w:type="dxa"/>
            <w:shd w:val="clear" w:color="auto" w:fill="auto"/>
          </w:tcPr>
          <w:p w14:paraId="25AE0704"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6</w:t>
            </w:r>
          </w:p>
        </w:tc>
        <w:tc>
          <w:tcPr>
            <w:tcW w:w="4677" w:type="dxa"/>
            <w:shd w:val="clear" w:color="auto" w:fill="auto"/>
          </w:tcPr>
          <w:p w14:paraId="204FF5F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Львівське шосе ЦРЛ</w:t>
            </w:r>
          </w:p>
        </w:tc>
        <w:tc>
          <w:tcPr>
            <w:tcW w:w="4928" w:type="dxa"/>
            <w:shd w:val="clear" w:color="auto" w:fill="auto"/>
          </w:tcPr>
          <w:p w14:paraId="369C434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Шевченка – Івана Франка </w:t>
            </w:r>
          </w:p>
        </w:tc>
      </w:tr>
      <w:tr w:rsidR="00C527A2" w:rsidRPr="00293317" w14:paraId="55377C6D" w14:textId="77777777" w:rsidTr="00293317">
        <w:tc>
          <w:tcPr>
            <w:tcW w:w="534" w:type="dxa"/>
            <w:shd w:val="clear" w:color="auto" w:fill="auto"/>
          </w:tcPr>
          <w:p w14:paraId="2422048F"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7</w:t>
            </w:r>
          </w:p>
        </w:tc>
        <w:tc>
          <w:tcPr>
            <w:tcW w:w="4677" w:type="dxa"/>
            <w:shd w:val="clear" w:color="auto" w:fill="auto"/>
          </w:tcPr>
          <w:p w14:paraId="4815B4F8"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Вулиця Львівське шосе – АЗС «ОККО» </w:t>
            </w:r>
          </w:p>
        </w:tc>
        <w:tc>
          <w:tcPr>
            <w:tcW w:w="4928" w:type="dxa"/>
            <w:shd w:val="clear" w:color="auto" w:fill="auto"/>
          </w:tcPr>
          <w:p w14:paraId="03CC71D4"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Свободи - Зарічанська</w:t>
            </w:r>
          </w:p>
        </w:tc>
      </w:tr>
      <w:tr w:rsidR="00C527A2" w:rsidRPr="00293317" w14:paraId="261830EB" w14:textId="77777777" w:rsidTr="00293317">
        <w:tc>
          <w:tcPr>
            <w:tcW w:w="534" w:type="dxa"/>
            <w:shd w:val="clear" w:color="auto" w:fill="auto"/>
          </w:tcPr>
          <w:p w14:paraId="4CAD3418"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8</w:t>
            </w:r>
          </w:p>
        </w:tc>
        <w:tc>
          <w:tcPr>
            <w:tcW w:w="4677" w:type="dxa"/>
            <w:shd w:val="clear" w:color="auto" w:fill="auto"/>
          </w:tcPr>
          <w:p w14:paraId="2BB45609"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Проспект Миру – магазин «Вінницький»</w:t>
            </w:r>
          </w:p>
        </w:tc>
        <w:tc>
          <w:tcPr>
            <w:tcW w:w="4928" w:type="dxa"/>
            <w:shd w:val="clear" w:color="auto" w:fill="auto"/>
          </w:tcPr>
          <w:p w14:paraId="40555E87"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Інститутська в районі ХНУ</w:t>
            </w:r>
          </w:p>
        </w:tc>
      </w:tr>
      <w:tr w:rsidR="00C527A2" w:rsidRPr="00293317" w14:paraId="057D6B22" w14:textId="77777777" w:rsidTr="00293317">
        <w:tc>
          <w:tcPr>
            <w:tcW w:w="534" w:type="dxa"/>
            <w:shd w:val="clear" w:color="auto" w:fill="auto"/>
          </w:tcPr>
          <w:p w14:paraId="091972F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9</w:t>
            </w:r>
          </w:p>
        </w:tc>
        <w:tc>
          <w:tcPr>
            <w:tcW w:w="4677" w:type="dxa"/>
            <w:shd w:val="clear" w:color="auto" w:fill="auto"/>
          </w:tcPr>
          <w:p w14:paraId="305C9ED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Проспект Миру – </w:t>
            </w:r>
            <w:proofErr w:type="spellStart"/>
            <w:r w:rsidRPr="00293317">
              <w:rPr>
                <w:rFonts w:ascii="Times New Roman" w:eastAsia="Calibri" w:hAnsi="Times New Roman" w:cs="Times New Roman"/>
                <w:sz w:val="24"/>
                <w:szCs w:val="24"/>
              </w:rPr>
              <w:t>М.Кропивницького</w:t>
            </w:r>
            <w:proofErr w:type="spellEnd"/>
          </w:p>
        </w:tc>
        <w:tc>
          <w:tcPr>
            <w:tcW w:w="4928" w:type="dxa"/>
            <w:shd w:val="clear" w:color="auto" w:fill="auto"/>
          </w:tcPr>
          <w:p w14:paraId="6C47470B"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9DDB9DB" w14:textId="77777777" w:rsidTr="00293317">
        <w:tc>
          <w:tcPr>
            <w:tcW w:w="534" w:type="dxa"/>
            <w:shd w:val="clear" w:color="auto" w:fill="auto"/>
          </w:tcPr>
          <w:p w14:paraId="3783ADD3"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10</w:t>
            </w:r>
          </w:p>
        </w:tc>
        <w:tc>
          <w:tcPr>
            <w:tcW w:w="4677" w:type="dxa"/>
            <w:shd w:val="clear" w:color="auto" w:fill="auto"/>
          </w:tcPr>
          <w:p w14:paraId="51B05384"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Вінницька – </w:t>
            </w:r>
            <w:proofErr w:type="spellStart"/>
            <w:r w:rsidRPr="00293317">
              <w:rPr>
                <w:rFonts w:ascii="Times New Roman" w:eastAsia="Calibri" w:hAnsi="Times New Roman" w:cs="Times New Roman"/>
                <w:sz w:val="24"/>
                <w:szCs w:val="24"/>
              </w:rPr>
              <w:t>Кошарського</w:t>
            </w:r>
            <w:proofErr w:type="spellEnd"/>
          </w:p>
        </w:tc>
        <w:tc>
          <w:tcPr>
            <w:tcW w:w="4928" w:type="dxa"/>
            <w:shd w:val="clear" w:color="auto" w:fill="auto"/>
          </w:tcPr>
          <w:p w14:paraId="7480BCF3"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1E7A1B9" w14:textId="77777777" w:rsidTr="00293317">
        <w:tc>
          <w:tcPr>
            <w:tcW w:w="534" w:type="dxa"/>
            <w:shd w:val="clear" w:color="auto" w:fill="auto"/>
          </w:tcPr>
          <w:p w14:paraId="1A2FB88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11</w:t>
            </w:r>
          </w:p>
        </w:tc>
        <w:tc>
          <w:tcPr>
            <w:tcW w:w="4677" w:type="dxa"/>
            <w:shd w:val="clear" w:color="auto" w:fill="auto"/>
          </w:tcPr>
          <w:p w14:paraId="33C73F87"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Бандери – проспект Миру</w:t>
            </w:r>
          </w:p>
        </w:tc>
        <w:tc>
          <w:tcPr>
            <w:tcW w:w="4928" w:type="dxa"/>
            <w:shd w:val="clear" w:color="auto" w:fill="auto"/>
          </w:tcPr>
          <w:p w14:paraId="7DDCFD20"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5289B4AE" w14:textId="77777777" w:rsidTr="00293317">
        <w:tc>
          <w:tcPr>
            <w:tcW w:w="534" w:type="dxa"/>
            <w:shd w:val="clear" w:color="auto" w:fill="auto"/>
          </w:tcPr>
          <w:p w14:paraId="4E33FBA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12</w:t>
            </w:r>
          </w:p>
        </w:tc>
        <w:tc>
          <w:tcPr>
            <w:tcW w:w="4677" w:type="dxa"/>
            <w:shd w:val="clear" w:color="auto" w:fill="auto"/>
          </w:tcPr>
          <w:p w14:paraId="3B4A913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Бандери – заїзд до ТЦ «ОАЗИС»</w:t>
            </w:r>
          </w:p>
        </w:tc>
        <w:tc>
          <w:tcPr>
            <w:tcW w:w="4928" w:type="dxa"/>
            <w:shd w:val="clear" w:color="auto" w:fill="auto"/>
          </w:tcPr>
          <w:p w14:paraId="36B18009"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681774F" w14:textId="77777777" w:rsidTr="00293317">
        <w:tc>
          <w:tcPr>
            <w:tcW w:w="534" w:type="dxa"/>
            <w:shd w:val="clear" w:color="auto" w:fill="auto"/>
          </w:tcPr>
          <w:p w14:paraId="07E56822"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13</w:t>
            </w:r>
          </w:p>
        </w:tc>
        <w:tc>
          <w:tcPr>
            <w:tcW w:w="4677" w:type="dxa"/>
            <w:shd w:val="clear" w:color="auto" w:fill="auto"/>
          </w:tcPr>
          <w:p w14:paraId="06D88991"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Вулиця </w:t>
            </w:r>
            <w:proofErr w:type="spellStart"/>
            <w:r w:rsidRPr="00293317">
              <w:rPr>
                <w:rFonts w:ascii="Times New Roman" w:eastAsia="Calibri" w:hAnsi="Times New Roman" w:cs="Times New Roman"/>
                <w:sz w:val="24"/>
                <w:szCs w:val="24"/>
              </w:rPr>
              <w:t>С.Петлюри</w:t>
            </w:r>
            <w:proofErr w:type="spellEnd"/>
            <w:r w:rsidRPr="00293317">
              <w:rPr>
                <w:rFonts w:ascii="Times New Roman" w:eastAsia="Calibri" w:hAnsi="Times New Roman" w:cs="Times New Roman"/>
                <w:sz w:val="24"/>
                <w:szCs w:val="24"/>
              </w:rPr>
              <w:t xml:space="preserve"> навпроти буд №59</w:t>
            </w:r>
          </w:p>
        </w:tc>
        <w:tc>
          <w:tcPr>
            <w:tcW w:w="4928" w:type="dxa"/>
            <w:shd w:val="clear" w:color="auto" w:fill="auto"/>
          </w:tcPr>
          <w:p w14:paraId="3C222F68"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E1EE2CA" w14:textId="77777777" w:rsidTr="00293317">
        <w:tc>
          <w:tcPr>
            <w:tcW w:w="534" w:type="dxa"/>
            <w:shd w:val="clear" w:color="auto" w:fill="auto"/>
          </w:tcPr>
          <w:p w14:paraId="2FCAD2F7"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14</w:t>
            </w:r>
          </w:p>
        </w:tc>
        <w:tc>
          <w:tcPr>
            <w:tcW w:w="4677" w:type="dxa"/>
            <w:shd w:val="clear" w:color="auto" w:fill="auto"/>
          </w:tcPr>
          <w:p w14:paraId="130C093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Свободи магазин «Олімпія»</w:t>
            </w:r>
          </w:p>
        </w:tc>
        <w:tc>
          <w:tcPr>
            <w:tcW w:w="4928" w:type="dxa"/>
            <w:shd w:val="clear" w:color="auto" w:fill="auto"/>
          </w:tcPr>
          <w:p w14:paraId="4FCAB216"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173546C4" w14:textId="77777777" w:rsidTr="00293317">
        <w:tc>
          <w:tcPr>
            <w:tcW w:w="534" w:type="dxa"/>
            <w:shd w:val="clear" w:color="auto" w:fill="auto"/>
          </w:tcPr>
          <w:p w14:paraId="71EF2F54"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15</w:t>
            </w:r>
          </w:p>
        </w:tc>
        <w:tc>
          <w:tcPr>
            <w:tcW w:w="4677" w:type="dxa"/>
            <w:shd w:val="clear" w:color="auto" w:fill="auto"/>
          </w:tcPr>
          <w:p w14:paraId="7FF7A272"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Зарічанська – Політехнічний коледж</w:t>
            </w:r>
          </w:p>
        </w:tc>
        <w:tc>
          <w:tcPr>
            <w:tcW w:w="4928" w:type="dxa"/>
            <w:shd w:val="clear" w:color="auto" w:fill="auto"/>
          </w:tcPr>
          <w:p w14:paraId="5A1FF635"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6138949" w14:textId="77777777" w:rsidTr="00293317">
        <w:tc>
          <w:tcPr>
            <w:tcW w:w="534" w:type="dxa"/>
            <w:shd w:val="clear" w:color="auto" w:fill="auto"/>
          </w:tcPr>
          <w:p w14:paraId="71E89C2D"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16</w:t>
            </w:r>
          </w:p>
        </w:tc>
        <w:tc>
          <w:tcPr>
            <w:tcW w:w="4677" w:type="dxa"/>
            <w:shd w:val="clear" w:color="auto" w:fill="auto"/>
          </w:tcPr>
          <w:p w14:paraId="03BC556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С. Хороброго - Козача</w:t>
            </w:r>
          </w:p>
        </w:tc>
        <w:tc>
          <w:tcPr>
            <w:tcW w:w="4928" w:type="dxa"/>
            <w:shd w:val="clear" w:color="auto" w:fill="auto"/>
          </w:tcPr>
          <w:p w14:paraId="6B25D970"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A97975F" w14:textId="77777777" w:rsidTr="00293317">
        <w:tc>
          <w:tcPr>
            <w:tcW w:w="534" w:type="dxa"/>
            <w:shd w:val="clear" w:color="auto" w:fill="auto"/>
          </w:tcPr>
          <w:p w14:paraId="5686891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17</w:t>
            </w:r>
          </w:p>
        </w:tc>
        <w:tc>
          <w:tcPr>
            <w:tcW w:w="4677" w:type="dxa"/>
            <w:shd w:val="clear" w:color="auto" w:fill="auto"/>
          </w:tcPr>
          <w:p w14:paraId="024518F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Кам’янецька - </w:t>
            </w:r>
            <w:proofErr w:type="spellStart"/>
            <w:r w:rsidRPr="00293317">
              <w:rPr>
                <w:rFonts w:ascii="Times New Roman" w:eastAsia="Calibri" w:hAnsi="Times New Roman" w:cs="Times New Roman"/>
                <w:sz w:val="24"/>
                <w:szCs w:val="24"/>
              </w:rPr>
              <w:t>С.Петлюри</w:t>
            </w:r>
            <w:proofErr w:type="spellEnd"/>
          </w:p>
        </w:tc>
        <w:tc>
          <w:tcPr>
            <w:tcW w:w="4928" w:type="dxa"/>
            <w:shd w:val="clear" w:color="auto" w:fill="auto"/>
          </w:tcPr>
          <w:p w14:paraId="2FDB494B"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3699A488" w14:textId="77777777" w:rsidTr="00293317">
        <w:tc>
          <w:tcPr>
            <w:tcW w:w="534" w:type="dxa"/>
            <w:shd w:val="clear" w:color="auto" w:fill="auto"/>
          </w:tcPr>
          <w:p w14:paraId="7496C8D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18</w:t>
            </w:r>
          </w:p>
        </w:tc>
        <w:tc>
          <w:tcPr>
            <w:tcW w:w="4677" w:type="dxa"/>
            <w:shd w:val="clear" w:color="auto" w:fill="auto"/>
          </w:tcPr>
          <w:p w14:paraId="57A2C15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Кам’янецька- Героїв Маріуполя</w:t>
            </w:r>
          </w:p>
        </w:tc>
        <w:tc>
          <w:tcPr>
            <w:tcW w:w="4928" w:type="dxa"/>
            <w:shd w:val="clear" w:color="auto" w:fill="auto"/>
          </w:tcPr>
          <w:p w14:paraId="19DFB7C4"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3E12934C" w14:textId="77777777" w:rsidTr="00293317">
        <w:tc>
          <w:tcPr>
            <w:tcW w:w="534" w:type="dxa"/>
            <w:shd w:val="clear" w:color="auto" w:fill="auto"/>
          </w:tcPr>
          <w:p w14:paraId="3F49D67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19</w:t>
            </w:r>
          </w:p>
        </w:tc>
        <w:tc>
          <w:tcPr>
            <w:tcW w:w="4677" w:type="dxa"/>
            <w:shd w:val="clear" w:color="auto" w:fill="auto"/>
          </w:tcPr>
          <w:p w14:paraId="0EB46926" w14:textId="77777777" w:rsidR="00C527A2" w:rsidRPr="00293317" w:rsidRDefault="00C527A2" w:rsidP="00C527A2">
            <w:pPr>
              <w:spacing w:after="0" w:line="240" w:lineRule="auto"/>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Кам’янецька в район</w:t>
            </w:r>
            <w:r w:rsidRPr="00293317">
              <w:rPr>
                <w:rFonts w:ascii="Times New Roman" w:eastAsia="Calibri" w:hAnsi="Times New Roman" w:cs="Times New Roman"/>
                <w:color w:val="000000"/>
                <w:sz w:val="24"/>
                <w:szCs w:val="24"/>
              </w:rPr>
              <w:t xml:space="preserve">і зупинки </w:t>
            </w:r>
            <w:hyperlink r:id="rId9" w:history="1">
              <w:r w:rsidRPr="00293317">
                <w:rPr>
                  <w:rFonts w:ascii="Times New Roman" w:eastAsia="Calibri" w:hAnsi="Times New Roman" w:cs="Times New Roman"/>
                  <w:bCs/>
                  <w:color w:val="000000"/>
                  <w:sz w:val="24"/>
                  <w:szCs w:val="24"/>
                  <w:shd w:val="clear" w:color="auto" w:fill="FFFFFF"/>
                </w:rPr>
                <w:t xml:space="preserve">ТГРК «Либідь </w:t>
              </w:r>
              <w:proofErr w:type="spellStart"/>
              <w:r w:rsidRPr="00293317">
                <w:rPr>
                  <w:rFonts w:ascii="Times New Roman" w:eastAsia="Calibri" w:hAnsi="Times New Roman" w:cs="Times New Roman"/>
                  <w:bCs/>
                  <w:color w:val="000000"/>
                  <w:sz w:val="24"/>
                  <w:szCs w:val="24"/>
                  <w:shd w:val="clear" w:color="auto" w:fill="FFFFFF"/>
                </w:rPr>
                <w:t>Плаза</w:t>
              </w:r>
              <w:proofErr w:type="spellEnd"/>
              <w:r w:rsidRPr="00293317">
                <w:rPr>
                  <w:rFonts w:ascii="Times New Roman" w:eastAsia="Calibri" w:hAnsi="Times New Roman" w:cs="Times New Roman"/>
                  <w:bCs/>
                  <w:color w:val="000000"/>
                  <w:sz w:val="24"/>
                  <w:szCs w:val="24"/>
                  <w:shd w:val="clear" w:color="auto" w:fill="FFFFFF"/>
                </w:rPr>
                <w:t>»</w:t>
              </w:r>
            </w:hyperlink>
          </w:p>
        </w:tc>
        <w:tc>
          <w:tcPr>
            <w:tcW w:w="4928" w:type="dxa"/>
            <w:shd w:val="clear" w:color="auto" w:fill="auto"/>
          </w:tcPr>
          <w:p w14:paraId="3A327DD8"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E537731" w14:textId="77777777" w:rsidTr="00293317">
        <w:tc>
          <w:tcPr>
            <w:tcW w:w="534" w:type="dxa"/>
            <w:shd w:val="clear" w:color="auto" w:fill="auto"/>
          </w:tcPr>
          <w:p w14:paraId="69A99D8E"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20</w:t>
            </w:r>
          </w:p>
        </w:tc>
        <w:tc>
          <w:tcPr>
            <w:tcW w:w="4677" w:type="dxa"/>
            <w:shd w:val="clear" w:color="auto" w:fill="auto"/>
          </w:tcPr>
          <w:p w14:paraId="2B0E2D59"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Кам’янецька - Старицького</w:t>
            </w:r>
          </w:p>
        </w:tc>
        <w:tc>
          <w:tcPr>
            <w:tcW w:w="4928" w:type="dxa"/>
            <w:shd w:val="clear" w:color="auto" w:fill="auto"/>
          </w:tcPr>
          <w:p w14:paraId="59EE8439"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97802EB" w14:textId="77777777" w:rsidTr="00293317">
        <w:tc>
          <w:tcPr>
            <w:tcW w:w="534" w:type="dxa"/>
            <w:shd w:val="clear" w:color="auto" w:fill="auto"/>
          </w:tcPr>
          <w:p w14:paraId="53106FA3"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21</w:t>
            </w:r>
          </w:p>
        </w:tc>
        <w:tc>
          <w:tcPr>
            <w:tcW w:w="4677" w:type="dxa"/>
            <w:shd w:val="clear" w:color="auto" w:fill="auto"/>
          </w:tcPr>
          <w:p w14:paraId="38979C14"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Кам’янецька - Смотрицького</w:t>
            </w:r>
          </w:p>
        </w:tc>
        <w:tc>
          <w:tcPr>
            <w:tcW w:w="4928" w:type="dxa"/>
            <w:shd w:val="clear" w:color="auto" w:fill="auto"/>
          </w:tcPr>
          <w:p w14:paraId="2B4B7944"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C42B7C9" w14:textId="77777777" w:rsidTr="00293317">
        <w:tc>
          <w:tcPr>
            <w:tcW w:w="534" w:type="dxa"/>
            <w:shd w:val="clear" w:color="auto" w:fill="auto"/>
          </w:tcPr>
          <w:p w14:paraId="5C14A359"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22</w:t>
            </w:r>
          </w:p>
        </w:tc>
        <w:tc>
          <w:tcPr>
            <w:tcW w:w="4677" w:type="dxa"/>
            <w:shd w:val="clear" w:color="auto" w:fill="auto"/>
          </w:tcPr>
          <w:p w14:paraId="1ECB6D18"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Панаса Мирного- Кармелюка</w:t>
            </w:r>
          </w:p>
        </w:tc>
        <w:tc>
          <w:tcPr>
            <w:tcW w:w="4928" w:type="dxa"/>
            <w:shd w:val="clear" w:color="auto" w:fill="auto"/>
          </w:tcPr>
          <w:p w14:paraId="7D24EA70"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16CCE77D" w14:textId="77777777" w:rsidTr="00293317">
        <w:tc>
          <w:tcPr>
            <w:tcW w:w="534" w:type="dxa"/>
            <w:shd w:val="clear" w:color="auto" w:fill="auto"/>
          </w:tcPr>
          <w:p w14:paraId="76915F7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23</w:t>
            </w:r>
          </w:p>
        </w:tc>
        <w:tc>
          <w:tcPr>
            <w:tcW w:w="4677" w:type="dxa"/>
            <w:shd w:val="clear" w:color="auto" w:fill="auto"/>
          </w:tcPr>
          <w:p w14:paraId="4208B3C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Вінницька -Профспілкова</w:t>
            </w:r>
          </w:p>
        </w:tc>
        <w:tc>
          <w:tcPr>
            <w:tcW w:w="4928" w:type="dxa"/>
            <w:shd w:val="clear" w:color="auto" w:fill="auto"/>
          </w:tcPr>
          <w:p w14:paraId="62E56E7F"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70C45D2E" w14:textId="77777777" w:rsidTr="00293317">
        <w:tc>
          <w:tcPr>
            <w:tcW w:w="534" w:type="dxa"/>
            <w:shd w:val="clear" w:color="auto" w:fill="auto"/>
          </w:tcPr>
          <w:p w14:paraId="4DD968B9"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24</w:t>
            </w:r>
          </w:p>
        </w:tc>
        <w:tc>
          <w:tcPr>
            <w:tcW w:w="4677" w:type="dxa"/>
            <w:shd w:val="clear" w:color="auto" w:fill="auto"/>
          </w:tcPr>
          <w:p w14:paraId="28935188"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w:t>
            </w:r>
            <w:proofErr w:type="spellStart"/>
            <w:r w:rsidRPr="00293317">
              <w:rPr>
                <w:rFonts w:ascii="Times New Roman" w:eastAsia="Calibri" w:hAnsi="Times New Roman" w:cs="Times New Roman"/>
                <w:sz w:val="24"/>
                <w:szCs w:val="24"/>
              </w:rPr>
              <w:t>Західно</w:t>
            </w:r>
            <w:proofErr w:type="spellEnd"/>
            <w:r w:rsidRPr="00293317">
              <w:rPr>
                <w:rFonts w:ascii="Times New Roman" w:eastAsia="Calibri" w:hAnsi="Times New Roman" w:cs="Times New Roman"/>
                <w:sz w:val="24"/>
                <w:szCs w:val="24"/>
              </w:rPr>
              <w:t>-Окружна - Геологів</w:t>
            </w:r>
          </w:p>
        </w:tc>
        <w:tc>
          <w:tcPr>
            <w:tcW w:w="4928" w:type="dxa"/>
            <w:shd w:val="clear" w:color="auto" w:fill="auto"/>
          </w:tcPr>
          <w:p w14:paraId="36AB9D75"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1867C2B2" w14:textId="77777777" w:rsidTr="00293317">
        <w:tc>
          <w:tcPr>
            <w:tcW w:w="534" w:type="dxa"/>
            <w:shd w:val="clear" w:color="auto" w:fill="auto"/>
          </w:tcPr>
          <w:p w14:paraId="38379916"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25</w:t>
            </w:r>
          </w:p>
        </w:tc>
        <w:tc>
          <w:tcPr>
            <w:tcW w:w="4677" w:type="dxa"/>
            <w:shd w:val="clear" w:color="auto" w:fill="auto"/>
          </w:tcPr>
          <w:p w14:paraId="47F89FB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вулиці Шевченка – провулку Шевченка</w:t>
            </w:r>
          </w:p>
        </w:tc>
        <w:tc>
          <w:tcPr>
            <w:tcW w:w="4928" w:type="dxa"/>
            <w:shd w:val="clear" w:color="auto" w:fill="auto"/>
          </w:tcPr>
          <w:p w14:paraId="2813BDDE"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bl>
    <w:p w14:paraId="5FA4E05B" w14:textId="77777777" w:rsidR="00C527A2" w:rsidRPr="00293317" w:rsidRDefault="00C527A2" w:rsidP="00C527A2">
      <w:pPr>
        <w:spacing w:after="0" w:line="240" w:lineRule="auto"/>
        <w:jc w:val="both"/>
        <w:rPr>
          <w:rFonts w:ascii="Times New Roman" w:hAnsi="Times New Roman" w:cs="Times New Roman"/>
          <w:sz w:val="24"/>
          <w:szCs w:val="24"/>
        </w:rPr>
      </w:pPr>
    </w:p>
    <w:p w14:paraId="533FFE04"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Експлуатаційний стан дорожнього покриття вуличної мережі </w:t>
      </w:r>
      <w:r w:rsidRPr="00293317">
        <w:rPr>
          <w:rFonts w:ascii="Times New Roman" w:hAnsi="Times New Roman" w:cs="Times New Roman"/>
          <w:sz w:val="24"/>
          <w:szCs w:val="24"/>
        </w:rPr>
        <w:t>територіальної громади</w:t>
      </w:r>
      <w:r w:rsidRPr="00293317">
        <w:rPr>
          <w:rFonts w:ascii="Times New Roman" w:eastAsia="Calibri" w:hAnsi="Times New Roman" w:cs="Times New Roman"/>
          <w:sz w:val="24"/>
          <w:szCs w:val="24"/>
        </w:rPr>
        <w:t xml:space="preserve"> постійно підтримується малим поточним ремонтом.</w:t>
      </w:r>
    </w:p>
    <w:p w14:paraId="5900BC10"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Відновлення експлуатаційних характеристик покриття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-шляхової (дорожньої) мережі удосконалить мережу транспортних зв’язків у мікрорайонах міста та селах територіальної громади, в тому числі і улаштування нового покриття в масивах індивідуальної забудови, збільшить пропускну спроможність і зменшить кількість заторів та аварійних ситуацій на вулицях м. Хмельницького, підвищить безпеку та комфортабельність дорожнього руху. За рахунок якості покриття доріг та тротуарів підвищиться рівень екологічної безпеки, зменшиться кількість викидів забруднюючих речовин від автомобільного транспорту і як наслідок поліпшиться стан навколишнього природнього середовища, створюються сприятливі умови для мешканців територіальної громади та доступність об’єктів вуличної мережі для маломобільних груп населення.</w:t>
      </w:r>
    </w:p>
    <w:p w14:paraId="0C3B9F23"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Для запобігання дрібним деформаціям і пошкодженням дорожнього покриття, періодичного відновлення шару зносу покриття, поліпшенням експлуатаційних якостей елементів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 ліквідації дрібних пошкоджень проїжджої частини дороги здійснюються роботи поточного ремонту.</w:t>
      </w:r>
    </w:p>
    <w:p w14:paraId="6654B5B7" w14:textId="77777777" w:rsidR="00C527A2" w:rsidRPr="00293317" w:rsidRDefault="00C527A2" w:rsidP="00C527A2">
      <w:pPr>
        <w:spacing w:after="0" w:line="240" w:lineRule="auto"/>
        <w:ind w:firstLine="567"/>
        <w:jc w:val="both"/>
        <w:rPr>
          <w:rFonts w:ascii="Times New Roman" w:hAnsi="Times New Roman" w:cs="Times New Roman"/>
          <w:color w:val="000000"/>
          <w:sz w:val="24"/>
          <w:szCs w:val="24"/>
        </w:rPr>
      </w:pPr>
      <w:r w:rsidRPr="00293317">
        <w:rPr>
          <w:rFonts w:ascii="Times New Roman" w:hAnsi="Times New Roman" w:cs="Times New Roman"/>
          <w:sz w:val="24"/>
          <w:szCs w:val="24"/>
          <w:lang w:eastAsia="ru-RU"/>
        </w:rPr>
        <w:t xml:space="preserve">На виконання заходів з благоустрою в частині з утримання та поточного ремонту </w:t>
      </w:r>
      <w:proofErr w:type="spellStart"/>
      <w:r w:rsidRPr="00293317">
        <w:rPr>
          <w:rFonts w:ascii="Times New Roman" w:hAnsi="Times New Roman" w:cs="Times New Roman"/>
          <w:sz w:val="24"/>
          <w:szCs w:val="24"/>
          <w:lang w:eastAsia="ru-RU"/>
        </w:rPr>
        <w:t>вулично</w:t>
      </w:r>
      <w:proofErr w:type="spellEnd"/>
      <w:r w:rsidRPr="00293317">
        <w:rPr>
          <w:rFonts w:ascii="Times New Roman" w:hAnsi="Times New Roman" w:cs="Times New Roman"/>
          <w:sz w:val="24"/>
          <w:szCs w:val="24"/>
          <w:lang w:eastAsia="ru-RU"/>
        </w:rPr>
        <w:t xml:space="preserve">-дорожньої мережі підприємству, як балансоутримувачу, виділяються поточні трансферти </w:t>
      </w:r>
      <w:r w:rsidRPr="00293317">
        <w:rPr>
          <w:rFonts w:ascii="Times New Roman" w:eastAsia="Calibri" w:hAnsi="Times New Roman" w:cs="Times New Roman"/>
          <w:sz w:val="24"/>
          <w:szCs w:val="24"/>
        </w:rPr>
        <w:t>на здійснення благоустрою ХМТГ.</w:t>
      </w:r>
    </w:p>
    <w:p w14:paraId="5ACC0991"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ru-RU"/>
        </w:rPr>
      </w:pPr>
      <w:r w:rsidRPr="00293317">
        <w:rPr>
          <w:rFonts w:ascii="Times New Roman" w:eastAsia="Calibri" w:hAnsi="Times New Roman" w:cs="Times New Roman"/>
          <w:sz w:val="24"/>
          <w:szCs w:val="24"/>
        </w:rPr>
        <w:t xml:space="preserve">Підприємство </w:t>
      </w:r>
      <w:r w:rsidRPr="00293317">
        <w:rPr>
          <w:rFonts w:ascii="Times New Roman" w:hAnsi="Times New Roman" w:cs="Times New Roman"/>
          <w:sz w:val="24"/>
          <w:szCs w:val="24"/>
          <w:lang w:eastAsia="ru-RU"/>
        </w:rPr>
        <w:t xml:space="preserve">має відокремлені дільниці: цех підсобного виробництва, дільниця по утриманню </w:t>
      </w:r>
      <w:proofErr w:type="spellStart"/>
      <w:r w:rsidRPr="00293317">
        <w:rPr>
          <w:rFonts w:ascii="Times New Roman" w:hAnsi="Times New Roman" w:cs="Times New Roman"/>
          <w:sz w:val="24"/>
          <w:szCs w:val="24"/>
          <w:lang w:eastAsia="ru-RU"/>
        </w:rPr>
        <w:t>вулично</w:t>
      </w:r>
      <w:proofErr w:type="spellEnd"/>
      <w:r w:rsidRPr="00293317">
        <w:rPr>
          <w:rFonts w:ascii="Times New Roman" w:hAnsi="Times New Roman" w:cs="Times New Roman"/>
          <w:sz w:val="24"/>
          <w:szCs w:val="24"/>
          <w:lang w:eastAsia="ru-RU"/>
        </w:rPr>
        <w:t xml:space="preserve">-дорожньої мережі, дільниця  механізації та автотранспорту, дільниця комплексних бригад по утриманню і ремонту штучних споруд та очисних споруд зливових вод та спеціалізована </w:t>
      </w:r>
      <w:proofErr w:type="spellStart"/>
      <w:r w:rsidRPr="00293317">
        <w:rPr>
          <w:rFonts w:ascii="Times New Roman" w:hAnsi="Times New Roman" w:cs="Times New Roman"/>
          <w:sz w:val="24"/>
          <w:szCs w:val="24"/>
          <w:lang w:eastAsia="ru-RU"/>
        </w:rPr>
        <w:t>монтажно</w:t>
      </w:r>
      <w:proofErr w:type="spellEnd"/>
      <w:r w:rsidRPr="00293317">
        <w:rPr>
          <w:rFonts w:ascii="Times New Roman" w:hAnsi="Times New Roman" w:cs="Times New Roman"/>
          <w:sz w:val="24"/>
          <w:szCs w:val="24"/>
          <w:lang w:eastAsia="ru-RU"/>
        </w:rPr>
        <w:t>-експлуатаційна дільниця по безпеці дорожнього руху.</w:t>
      </w:r>
    </w:p>
    <w:p w14:paraId="6097E294" w14:textId="77777777" w:rsidR="00C527A2" w:rsidRPr="00293317" w:rsidRDefault="00C527A2" w:rsidP="00C527A2">
      <w:pPr>
        <w:tabs>
          <w:tab w:val="left" w:pos="180"/>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lang w:eastAsia="ru-RU"/>
        </w:rPr>
        <w:t xml:space="preserve">Для належного утримання </w:t>
      </w:r>
      <w:proofErr w:type="spellStart"/>
      <w:r w:rsidRPr="00293317">
        <w:rPr>
          <w:rFonts w:ascii="Times New Roman" w:hAnsi="Times New Roman" w:cs="Times New Roman"/>
          <w:sz w:val="24"/>
          <w:szCs w:val="24"/>
          <w:lang w:eastAsia="ru-RU"/>
        </w:rPr>
        <w:t>вулично</w:t>
      </w:r>
      <w:proofErr w:type="spellEnd"/>
      <w:r w:rsidRPr="00293317">
        <w:rPr>
          <w:rFonts w:ascii="Times New Roman" w:hAnsi="Times New Roman" w:cs="Times New Roman"/>
          <w:sz w:val="24"/>
          <w:szCs w:val="24"/>
          <w:lang w:eastAsia="ru-RU"/>
        </w:rPr>
        <w:t xml:space="preserve">-дорожньої мережі, її поточного та капітального ремонту підприємству необхідно постійно оновлювати </w:t>
      </w:r>
      <w:r w:rsidRPr="00293317">
        <w:rPr>
          <w:rFonts w:ascii="Times New Roman" w:hAnsi="Times New Roman" w:cs="Times New Roman"/>
          <w:sz w:val="24"/>
          <w:szCs w:val="24"/>
        </w:rPr>
        <w:t>основні засоби. На балансі підприємства знаходиться 86 транспортних засобів, чотири з яких передано для потреб ЗСУ, 7 одиниць потребує списання, а саме:</w:t>
      </w:r>
    </w:p>
    <w:p w14:paraId="3DDC3EFA"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машина комбінована ІЖ 2717, який введено в експлуатацію у 2003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4568D649"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каток ДУ-54 , який введено в експлуатацію у 2004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61F183B6"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автогрейдер ДЗ-143, який введено в експлуатацію у 1988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0956CB1E"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трактор Т-150 038-86ЕР, який введено в експлуатацію у 1991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61BAE3E3"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автомобіль бортовий ЗІЛ  6835 АА , який введено в експлуатацію у 1998 році та повністю </w:t>
      </w:r>
      <w:proofErr w:type="spellStart"/>
      <w:r w:rsidRPr="00293317">
        <w:rPr>
          <w:rFonts w:ascii="Times New Roman" w:hAnsi="Times New Roman" w:cs="Times New Roman"/>
          <w:sz w:val="24"/>
          <w:szCs w:val="24"/>
        </w:rPr>
        <w:t>замортизована</w:t>
      </w:r>
      <w:proofErr w:type="spellEnd"/>
      <w:r w:rsidRPr="00293317">
        <w:rPr>
          <w:rFonts w:ascii="Times New Roman" w:hAnsi="Times New Roman" w:cs="Times New Roman"/>
          <w:sz w:val="24"/>
          <w:szCs w:val="24"/>
        </w:rPr>
        <w:t>;</w:t>
      </w:r>
    </w:p>
    <w:p w14:paraId="59C558D3"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автомобіль ГАЗ-66 5895, який введено в експлуатацію у 1994 році та повністю </w:t>
      </w:r>
      <w:proofErr w:type="spellStart"/>
      <w:r w:rsidRPr="00293317">
        <w:rPr>
          <w:rFonts w:ascii="Times New Roman" w:hAnsi="Times New Roman" w:cs="Times New Roman"/>
          <w:sz w:val="24"/>
          <w:szCs w:val="24"/>
        </w:rPr>
        <w:t>замортизована</w:t>
      </w:r>
      <w:proofErr w:type="spellEnd"/>
      <w:r w:rsidRPr="00293317">
        <w:rPr>
          <w:rFonts w:ascii="Times New Roman" w:hAnsi="Times New Roman" w:cs="Times New Roman"/>
          <w:sz w:val="24"/>
          <w:szCs w:val="24"/>
        </w:rPr>
        <w:t>;</w:t>
      </w:r>
    </w:p>
    <w:p w14:paraId="02ED7CEF"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автомобіль самоскид НАZ 5327 6898 ВС, який введено в експлуатацію у 1999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6BDE8DFA" w14:textId="77777777" w:rsidR="00C527A2" w:rsidRPr="00293317" w:rsidRDefault="00C527A2" w:rsidP="00C527A2">
      <w:pPr>
        <w:tabs>
          <w:tab w:val="left" w:pos="567"/>
        </w:tabs>
        <w:spacing w:after="0" w:line="240" w:lineRule="auto"/>
        <w:ind w:firstLine="567"/>
        <w:jc w:val="both"/>
        <w:rPr>
          <w:rFonts w:ascii="Times New Roman" w:hAnsi="Times New Roman" w:cs="Times New Roman"/>
          <w:b/>
          <w:sz w:val="24"/>
          <w:szCs w:val="24"/>
        </w:rPr>
      </w:pPr>
      <w:r w:rsidRPr="00293317">
        <w:rPr>
          <w:rFonts w:ascii="Times New Roman" w:hAnsi="Times New Roman" w:cs="Times New Roman"/>
          <w:b/>
          <w:sz w:val="24"/>
          <w:szCs w:val="24"/>
          <w:lang w:eastAsia="ru-RU"/>
        </w:rPr>
        <w:t>Тобто проблемними питаннями підприємства, є</w:t>
      </w:r>
      <w:r w:rsidRPr="00293317">
        <w:rPr>
          <w:rFonts w:ascii="Times New Roman" w:hAnsi="Times New Roman" w:cs="Times New Roman"/>
          <w:b/>
          <w:sz w:val="24"/>
          <w:szCs w:val="24"/>
        </w:rPr>
        <w:t>:</w:t>
      </w:r>
    </w:p>
    <w:p w14:paraId="53F98FA8"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зношеність автотранспорту та механізмів;</w:t>
      </w:r>
    </w:p>
    <w:p w14:paraId="2808F6BA"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порушення міжремонтних строків експлуатації по збереженню дорожнього покриття проїжджої частини вулиць і доріг;</w:t>
      </w:r>
    </w:p>
    <w:p w14:paraId="7AEDF71D"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зношеність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w:t>
      </w:r>
    </w:p>
    <w:p w14:paraId="162E008F"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застарілі технічно і морально підземні переходи;</w:t>
      </w:r>
    </w:p>
    <w:p w14:paraId="7DD82C83"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застаріле обладнання очисних та гідротехнічних споруд;</w:t>
      </w:r>
    </w:p>
    <w:p w14:paraId="69309121"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застаріле обладнання шаф живлення.</w:t>
      </w:r>
    </w:p>
    <w:p w14:paraId="073C7C6D" w14:textId="77777777" w:rsidR="00C527A2" w:rsidRPr="00293317" w:rsidRDefault="00C527A2" w:rsidP="00C527A2">
      <w:pPr>
        <w:tabs>
          <w:tab w:val="left" w:pos="180"/>
        </w:tabs>
        <w:spacing w:after="0" w:line="240" w:lineRule="auto"/>
        <w:jc w:val="both"/>
        <w:rPr>
          <w:rFonts w:ascii="Times New Roman" w:hAnsi="Times New Roman" w:cs="Times New Roman"/>
          <w:sz w:val="24"/>
          <w:szCs w:val="24"/>
        </w:rPr>
      </w:pPr>
    </w:p>
    <w:p w14:paraId="367E287B" w14:textId="77777777" w:rsidR="00C527A2" w:rsidRPr="00293317" w:rsidRDefault="00C527A2" w:rsidP="00C527A2">
      <w:pPr>
        <w:tabs>
          <w:tab w:val="left" w:pos="180"/>
          <w:tab w:val="left" w:pos="4665"/>
        </w:tabs>
        <w:spacing w:after="0" w:line="240" w:lineRule="auto"/>
        <w:jc w:val="center"/>
        <w:rPr>
          <w:rFonts w:ascii="Times New Roman" w:hAnsi="Times New Roman" w:cs="Times New Roman"/>
          <w:b/>
          <w:sz w:val="24"/>
          <w:szCs w:val="24"/>
        </w:rPr>
      </w:pPr>
      <w:r w:rsidRPr="00293317">
        <w:rPr>
          <w:rFonts w:ascii="Times New Roman" w:hAnsi="Times New Roman" w:cs="Times New Roman"/>
          <w:b/>
          <w:sz w:val="24"/>
          <w:szCs w:val="24"/>
        </w:rPr>
        <w:t>3.Шляхи і засоби розв’язання проблем.</w:t>
      </w:r>
    </w:p>
    <w:p w14:paraId="20E3CA15"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Реалізація Програми здійснюється шляхом запровадження наступних заходів, спрямованих на розв’язання проблем :</w:t>
      </w:r>
    </w:p>
    <w:p w14:paraId="5DCC4179" w14:textId="77777777" w:rsidR="00C527A2" w:rsidRPr="00293317" w:rsidRDefault="00C527A2" w:rsidP="00C527A2">
      <w:pPr>
        <w:spacing w:after="0" w:line="240" w:lineRule="auto"/>
        <w:ind w:left="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1.1. для ремонту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w:t>
      </w:r>
    </w:p>
    <w:p w14:paraId="7FF8A17C"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lastRenderedPageBreak/>
        <w:t>Придбання спеціалізованої техніки:</w:t>
      </w:r>
    </w:p>
    <w:p w14:paraId="00580CC9"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lang w:eastAsia="ru-RU"/>
        </w:rPr>
      </w:pPr>
      <w:r w:rsidRPr="00293317">
        <w:rPr>
          <w:rFonts w:ascii="Times New Roman" w:hAnsi="Times New Roman" w:cs="Times New Roman"/>
          <w:sz w:val="24"/>
          <w:szCs w:val="24"/>
          <w:lang w:eastAsia="ru-RU"/>
        </w:rPr>
        <w:t xml:space="preserve">- </w:t>
      </w:r>
      <w:proofErr w:type="spellStart"/>
      <w:r w:rsidRPr="00293317">
        <w:rPr>
          <w:rFonts w:ascii="Times New Roman" w:hAnsi="Times New Roman" w:cs="Times New Roman"/>
          <w:sz w:val="24"/>
          <w:szCs w:val="24"/>
          <w:lang w:eastAsia="ru-RU"/>
        </w:rPr>
        <w:t>т</w:t>
      </w:r>
      <w:r w:rsidRPr="00293317">
        <w:rPr>
          <w:rFonts w:ascii="Times New Roman" w:hAnsi="Times New Roman" w:cs="Times New Roman"/>
          <w:sz w:val="24"/>
          <w:szCs w:val="24"/>
        </w:rPr>
        <w:t>андемного</w:t>
      </w:r>
      <w:proofErr w:type="spellEnd"/>
      <w:r w:rsidRPr="00293317">
        <w:rPr>
          <w:rFonts w:ascii="Times New Roman" w:hAnsi="Times New Roman" w:cs="Times New Roman"/>
          <w:sz w:val="24"/>
          <w:szCs w:val="24"/>
        </w:rPr>
        <w:t xml:space="preserve"> дорожнього котка з задніми незалежними гумовими вальцями</w:t>
      </w:r>
      <w:r w:rsidRPr="00293317">
        <w:rPr>
          <w:rFonts w:ascii="Times New Roman" w:hAnsi="Times New Roman" w:cs="Times New Roman"/>
          <w:sz w:val="24"/>
          <w:szCs w:val="24"/>
          <w:lang w:eastAsia="ru-RU"/>
        </w:rPr>
        <w:t>;</w:t>
      </w:r>
    </w:p>
    <w:p w14:paraId="4CEF1C83"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lang w:eastAsia="ru-RU"/>
        </w:rPr>
        <w:t>- т</w:t>
      </w:r>
      <w:r w:rsidRPr="00293317">
        <w:rPr>
          <w:rFonts w:ascii="Times New Roman" w:hAnsi="Times New Roman" w:cs="Times New Roman"/>
          <w:sz w:val="24"/>
          <w:szCs w:val="24"/>
        </w:rPr>
        <w:t xml:space="preserve">рактора з фронтальним </w:t>
      </w:r>
      <w:proofErr w:type="spellStart"/>
      <w:r w:rsidRPr="00293317">
        <w:rPr>
          <w:rFonts w:ascii="Times New Roman" w:hAnsi="Times New Roman" w:cs="Times New Roman"/>
          <w:sz w:val="24"/>
          <w:szCs w:val="24"/>
        </w:rPr>
        <w:t>навантажувачем</w:t>
      </w:r>
      <w:proofErr w:type="spellEnd"/>
      <w:r w:rsidRPr="00293317">
        <w:rPr>
          <w:rFonts w:ascii="Times New Roman" w:hAnsi="Times New Roman" w:cs="Times New Roman"/>
          <w:sz w:val="24"/>
          <w:szCs w:val="24"/>
        </w:rPr>
        <w:t xml:space="preserve">, </w:t>
      </w:r>
      <w:proofErr w:type="spellStart"/>
      <w:r w:rsidRPr="00293317">
        <w:rPr>
          <w:rFonts w:ascii="Times New Roman" w:hAnsi="Times New Roman" w:cs="Times New Roman"/>
          <w:sz w:val="24"/>
          <w:szCs w:val="24"/>
        </w:rPr>
        <w:t>ковшем</w:t>
      </w:r>
      <w:proofErr w:type="spellEnd"/>
      <w:r w:rsidRPr="00293317">
        <w:rPr>
          <w:rFonts w:ascii="Times New Roman" w:hAnsi="Times New Roman" w:cs="Times New Roman"/>
          <w:sz w:val="24"/>
          <w:szCs w:val="24"/>
        </w:rPr>
        <w:t xml:space="preserve"> щелепним, щіткою дорожньою та відвалом;</w:t>
      </w:r>
    </w:p>
    <w:p w14:paraId="0C25AEDA"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w:t>
      </w:r>
      <w:proofErr w:type="spellStart"/>
      <w:r w:rsidRPr="00293317">
        <w:rPr>
          <w:rFonts w:ascii="Times New Roman" w:hAnsi="Times New Roman" w:cs="Times New Roman"/>
          <w:sz w:val="24"/>
          <w:szCs w:val="24"/>
        </w:rPr>
        <w:t>мінітракторів</w:t>
      </w:r>
      <w:proofErr w:type="spellEnd"/>
      <w:r w:rsidRPr="00293317">
        <w:rPr>
          <w:rFonts w:ascii="Times New Roman" w:hAnsi="Times New Roman" w:cs="Times New Roman"/>
          <w:sz w:val="24"/>
          <w:szCs w:val="24"/>
        </w:rPr>
        <w:t xml:space="preserve"> з щіткою дорожньою та відвалом; </w:t>
      </w:r>
    </w:p>
    <w:p w14:paraId="1CB19A38"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uk-UA"/>
        </w:rPr>
      </w:pPr>
      <w:r w:rsidRPr="00293317">
        <w:rPr>
          <w:rFonts w:ascii="Times New Roman" w:hAnsi="Times New Roman" w:cs="Times New Roman"/>
          <w:sz w:val="24"/>
          <w:szCs w:val="24"/>
          <w:lang w:eastAsia="uk-UA"/>
        </w:rPr>
        <w:t>- екскаватора-навантажувача з навісним обладнанням;</w:t>
      </w:r>
    </w:p>
    <w:p w14:paraId="64761296"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lang w:eastAsia="uk-UA"/>
        </w:rPr>
        <w:t>- в</w:t>
      </w:r>
      <w:r w:rsidRPr="00293317">
        <w:rPr>
          <w:rFonts w:ascii="Times New Roman" w:hAnsi="Times New Roman" w:cs="Times New Roman"/>
          <w:sz w:val="24"/>
          <w:szCs w:val="24"/>
          <w:shd w:val="clear" w:color="auto" w:fill="FFFFFF"/>
          <w:lang w:eastAsia="ru-RU"/>
        </w:rPr>
        <w:t>антажного автомобілю з дубль кабіною, бортовою платформою та краном маніпулятором;</w:t>
      </w:r>
    </w:p>
    <w:p w14:paraId="20B3DFD5"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rPr>
        <w:t>- автомобілів з дубль кабіною, бортовою платформою;</w:t>
      </w:r>
    </w:p>
    <w:p w14:paraId="2F9EB1F7"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lang w:eastAsia="ru-RU"/>
        </w:rPr>
        <w:t>- автомобілів</w:t>
      </w:r>
      <w:r w:rsidRPr="00293317">
        <w:rPr>
          <w:rFonts w:ascii="Times New Roman" w:hAnsi="Times New Roman" w:cs="Times New Roman"/>
          <w:sz w:val="24"/>
          <w:szCs w:val="24"/>
          <w:shd w:val="clear" w:color="auto" w:fill="FFFFFF"/>
        </w:rPr>
        <w:t xml:space="preserve"> самоскидів, вантажопідйомністю понад 18,5т з навісним обладнанням ;</w:t>
      </w:r>
    </w:p>
    <w:p w14:paraId="761E246C"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автомобілів самоскидів вантажопідйомністю від 4 до 6 т з навісним обладнанням;</w:t>
      </w:r>
    </w:p>
    <w:p w14:paraId="7D683F50"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автомобіля спеціалізованого дубль кабіною та фургоном для перевезення людей та обладнання;</w:t>
      </w:r>
    </w:p>
    <w:p w14:paraId="1F888390" w14:textId="77777777" w:rsidR="000670E8" w:rsidRDefault="00C527A2" w:rsidP="000C463F">
      <w:pPr>
        <w:spacing w:after="0" w:line="240" w:lineRule="auto"/>
        <w:ind w:firstLine="567"/>
        <w:jc w:val="both"/>
        <w:rPr>
          <w:rFonts w:ascii="Times New Roman" w:hAnsi="Times New Roman" w:cs="Times New Roman"/>
          <w:sz w:val="24"/>
          <w:szCs w:val="24"/>
          <w:shd w:val="clear" w:color="auto" w:fill="FFFFFF"/>
          <w:lang w:eastAsia="ru-RU"/>
        </w:rPr>
      </w:pPr>
      <w:r w:rsidRPr="00B33957">
        <w:rPr>
          <w:rFonts w:ascii="Times New Roman" w:hAnsi="Times New Roman" w:cs="Times New Roman"/>
          <w:sz w:val="24"/>
          <w:szCs w:val="24"/>
          <w:shd w:val="clear" w:color="auto" w:fill="FFFFFF"/>
          <w:lang w:eastAsia="ru-RU"/>
        </w:rPr>
        <w:t xml:space="preserve">- </w:t>
      </w:r>
      <w:proofErr w:type="spellStart"/>
      <w:r w:rsidRPr="00B33957">
        <w:rPr>
          <w:rFonts w:ascii="Times New Roman" w:hAnsi="Times New Roman" w:cs="Times New Roman"/>
          <w:sz w:val="24"/>
          <w:szCs w:val="24"/>
          <w:shd w:val="clear" w:color="auto" w:fill="FFFFFF"/>
          <w:lang w:eastAsia="ru-RU"/>
        </w:rPr>
        <w:t>причіпу</w:t>
      </w:r>
      <w:proofErr w:type="spellEnd"/>
      <w:r w:rsidRPr="00B33957">
        <w:rPr>
          <w:rFonts w:ascii="Times New Roman" w:hAnsi="Times New Roman" w:cs="Times New Roman"/>
          <w:sz w:val="24"/>
          <w:szCs w:val="24"/>
          <w:shd w:val="clear" w:color="auto" w:fill="FFFFFF"/>
          <w:lang w:eastAsia="ru-RU"/>
        </w:rPr>
        <w:t xml:space="preserve"> тракторного, вакуумного, </w:t>
      </w:r>
      <w:proofErr w:type="spellStart"/>
      <w:r w:rsidRPr="00B33957">
        <w:rPr>
          <w:rFonts w:ascii="Times New Roman" w:hAnsi="Times New Roman" w:cs="Times New Roman"/>
          <w:sz w:val="24"/>
          <w:szCs w:val="24"/>
          <w:shd w:val="clear" w:color="auto" w:fill="FFFFFF"/>
          <w:lang w:eastAsia="ru-RU"/>
        </w:rPr>
        <w:t>дорожно-прибирального</w:t>
      </w:r>
      <w:proofErr w:type="spellEnd"/>
      <w:r w:rsidRPr="00B33957">
        <w:rPr>
          <w:rFonts w:ascii="Times New Roman" w:hAnsi="Times New Roman" w:cs="Times New Roman"/>
          <w:sz w:val="24"/>
          <w:szCs w:val="24"/>
          <w:shd w:val="clear" w:color="auto" w:fill="FFFFFF"/>
          <w:lang w:eastAsia="ru-RU"/>
        </w:rPr>
        <w:t>, колісного;</w:t>
      </w:r>
    </w:p>
    <w:p w14:paraId="15EA6FE7" w14:textId="452E6293" w:rsidR="000C463F" w:rsidRPr="000C463F" w:rsidRDefault="000C463F" w:rsidP="000C463F">
      <w:pPr>
        <w:spacing w:after="0" w:line="240" w:lineRule="auto"/>
        <w:ind w:firstLine="567"/>
        <w:jc w:val="both"/>
        <w:rPr>
          <w:rFonts w:ascii="Times New Roman" w:hAnsi="Times New Roman" w:cs="Times New Roman"/>
          <w:color w:val="0070C0"/>
          <w:sz w:val="24"/>
          <w:szCs w:val="24"/>
          <w:shd w:val="clear" w:color="auto" w:fill="FFFFFF"/>
          <w:lang w:eastAsia="ru-RU"/>
        </w:rPr>
      </w:pPr>
      <w:r w:rsidRPr="000C463F">
        <w:rPr>
          <w:rFonts w:ascii="Times New Roman" w:hAnsi="Times New Roman" w:cs="Times New Roman"/>
          <w:color w:val="0070C0"/>
          <w:sz w:val="24"/>
          <w:szCs w:val="24"/>
          <w:shd w:val="clear" w:color="auto" w:fill="FFFFFF"/>
          <w:lang w:eastAsia="ru-RU"/>
        </w:rPr>
        <w:t>- дизельного компресору;</w:t>
      </w:r>
    </w:p>
    <w:p w14:paraId="5DD3B181" w14:textId="77777777" w:rsidR="000C463F" w:rsidRPr="000C463F" w:rsidRDefault="000C463F" w:rsidP="000C463F">
      <w:pPr>
        <w:spacing w:after="0" w:line="240" w:lineRule="auto"/>
        <w:ind w:firstLine="567"/>
        <w:jc w:val="both"/>
        <w:rPr>
          <w:rFonts w:ascii="Times New Roman" w:hAnsi="Times New Roman" w:cs="Times New Roman"/>
          <w:color w:val="0070C0"/>
          <w:sz w:val="24"/>
          <w:szCs w:val="24"/>
          <w:shd w:val="clear" w:color="auto" w:fill="FFFFFF"/>
          <w:lang w:eastAsia="ru-RU"/>
        </w:rPr>
      </w:pPr>
      <w:r w:rsidRPr="000C463F">
        <w:rPr>
          <w:rFonts w:ascii="Times New Roman" w:hAnsi="Times New Roman" w:cs="Times New Roman"/>
          <w:color w:val="0070C0"/>
          <w:sz w:val="24"/>
          <w:szCs w:val="24"/>
          <w:shd w:val="clear" w:color="auto" w:fill="FFFFFF"/>
          <w:lang w:eastAsia="ru-RU"/>
        </w:rPr>
        <w:t>- причепу для перевезення спецтехніки;</w:t>
      </w:r>
    </w:p>
    <w:p w14:paraId="1D4D91BC" w14:textId="77777777" w:rsidR="000C463F" w:rsidRPr="000C463F" w:rsidRDefault="000C463F" w:rsidP="000C463F">
      <w:pPr>
        <w:spacing w:after="0" w:line="240" w:lineRule="auto"/>
        <w:ind w:firstLine="567"/>
        <w:jc w:val="both"/>
        <w:rPr>
          <w:rFonts w:ascii="Times New Roman" w:hAnsi="Times New Roman" w:cs="Times New Roman"/>
          <w:color w:val="0070C0"/>
          <w:sz w:val="24"/>
          <w:szCs w:val="24"/>
          <w:shd w:val="clear" w:color="auto" w:fill="FFFFFF"/>
          <w:lang w:eastAsia="ru-RU"/>
        </w:rPr>
      </w:pPr>
      <w:r w:rsidRPr="000C463F">
        <w:rPr>
          <w:rFonts w:ascii="Times New Roman" w:hAnsi="Times New Roman" w:cs="Times New Roman"/>
          <w:color w:val="0070C0"/>
          <w:sz w:val="24"/>
          <w:szCs w:val="24"/>
          <w:shd w:val="clear" w:color="auto" w:fill="FFFFFF"/>
          <w:lang w:eastAsia="ru-RU"/>
        </w:rPr>
        <w:t>- мобільних побутових вагончиків</w:t>
      </w:r>
      <w:r>
        <w:rPr>
          <w:rFonts w:ascii="Times New Roman" w:hAnsi="Times New Roman" w:cs="Times New Roman"/>
          <w:color w:val="0070C0"/>
          <w:sz w:val="24"/>
          <w:szCs w:val="24"/>
          <w:shd w:val="clear" w:color="auto" w:fill="FFFFFF"/>
          <w:lang w:eastAsia="ru-RU"/>
        </w:rPr>
        <w:t>;</w:t>
      </w:r>
    </w:p>
    <w:p w14:paraId="43DC940A"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іншої спеціалізованої техніки та обладнання.</w:t>
      </w:r>
    </w:p>
    <w:p w14:paraId="00282D10"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shd w:val="clear" w:color="auto" w:fill="FFFFFF"/>
        </w:rPr>
        <w:t>Виготовлення обладнання для дорожньої розмітки холодним пластиком ручного нанесення та</w:t>
      </w:r>
      <w:r w:rsidRPr="00293317">
        <w:rPr>
          <w:rFonts w:ascii="Times New Roman" w:hAnsi="Times New Roman" w:cs="Times New Roman"/>
          <w:sz w:val="24"/>
          <w:szCs w:val="24"/>
        </w:rPr>
        <w:t xml:space="preserve"> проведення робіт по герметизації </w:t>
      </w:r>
      <w:proofErr w:type="spellStart"/>
      <w:r w:rsidRPr="00293317">
        <w:rPr>
          <w:rFonts w:ascii="Times New Roman" w:hAnsi="Times New Roman" w:cs="Times New Roman"/>
          <w:sz w:val="24"/>
          <w:szCs w:val="24"/>
        </w:rPr>
        <w:t>тріщин</w:t>
      </w:r>
      <w:proofErr w:type="spellEnd"/>
      <w:r w:rsidRPr="00293317">
        <w:rPr>
          <w:rFonts w:ascii="Times New Roman" w:hAnsi="Times New Roman" w:cs="Times New Roman"/>
          <w:sz w:val="24"/>
          <w:szCs w:val="24"/>
        </w:rPr>
        <w:t>.</w:t>
      </w:r>
    </w:p>
    <w:p w14:paraId="205561BB"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Відповідно до Порядку та умов надання субвенції з державного бюджету місцевим бюджетам на розвиток комунальної інфраструктури, у тому числі на придбання комунальної техніки, затверджених постановою Кабінету Міністрів України від 11.08.2021 №883, було укладено договір фінансового лізингу №070-00/4/171221 від 17.12.2021 року. </w:t>
      </w:r>
    </w:p>
    <w:p w14:paraId="06930F24"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Придбання об’єкта фінансового лізингу визначається умовами договору купівлі-продажу між ТзОВ «ТОРГОВИЙ ДІМ «АЛЬФАТЕХ», АТ «Укрексімбанк» та КП БРЕД №070-00/4/171221 від 17.12.2021 року. Згідно договору здійснено оплату першого платежу (аванс) за рахунок державного бюджету. Майбутні розрахунки необхідного розміру коштів для закупівлі спеціалізованої техніки планується з бюджету ХМТГ.</w:t>
      </w:r>
    </w:p>
    <w:p w14:paraId="52B88F86"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shd w:val="clear" w:color="auto" w:fill="FFFFFF"/>
        </w:rPr>
        <w:t xml:space="preserve">1.2. для забезпечення якісної пропускної спроможності зливової </w:t>
      </w:r>
      <w:r w:rsidRPr="00293317">
        <w:rPr>
          <w:rFonts w:ascii="Times New Roman" w:hAnsi="Times New Roman" w:cs="Times New Roman"/>
          <w:sz w:val="24"/>
          <w:szCs w:val="24"/>
          <w:lang w:eastAsia="ru-RU"/>
        </w:rPr>
        <w:t>дощової каналізації</w:t>
      </w:r>
      <w:r w:rsidRPr="00293317">
        <w:rPr>
          <w:rFonts w:ascii="Times New Roman" w:hAnsi="Times New Roman" w:cs="Times New Roman"/>
          <w:sz w:val="24"/>
          <w:szCs w:val="24"/>
          <w:shd w:val="clear" w:color="auto" w:fill="FFFFFF"/>
        </w:rPr>
        <w:t>:</w:t>
      </w:r>
    </w:p>
    <w:p w14:paraId="0D66F168"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shd w:val="clear" w:color="auto" w:fill="FFFFFF"/>
        </w:rPr>
        <w:t xml:space="preserve">- поточний ремонт </w:t>
      </w:r>
      <w:r w:rsidRPr="00293317">
        <w:rPr>
          <w:rFonts w:ascii="Times New Roman" w:hAnsi="Times New Roman" w:cs="Times New Roman"/>
          <w:sz w:val="24"/>
          <w:szCs w:val="24"/>
        </w:rPr>
        <w:t xml:space="preserve">комбінованої </w:t>
      </w:r>
      <w:proofErr w:type="spellStart"/>
      <w:r w:rsidRPr="00293317">
        <w:rPr>
          <w:rFonts w:ascii="Times New Roman" w:hAnsi="Times New Roman" w:cs="Times New Roman"/>
          <w:sz w:val="24"/>
          <w:szCs w:val="24"/>
        </w:rPr>
        <w:t>каналопромивочної</w:t>
      </w:r>
      <w:proofErr w:type="spellEnd"/>
      <w:r w:rsidRPr="00293317">
        <w:rPr>
          <w:rFonts w:ascii="Times New Roman" w:hAnsi="Times New Roman" w:cs="Times New Roman"/>
          <w:sz w:val="24"/>
          <w:szCs w:val="24"/>
        </w:rPr>
        <w:t xml:space="preserve"> машини; </w:t>
      </w:r>
    </w:p>
    <w:p w14:paraId="4147E192" w14:textId="77777777" w:rsidR="00C527A2" w:rsidRDefault="00C527A2" w:rsidP="00C527A2">
      <w:pPr>
        <w:spacing w:after="0" w:line="240" w:lineRule="auto"/>
        <w:ind w:firstLine="567"/>
        <w:contextualSpacing/>
        <w:jc w:val="both"/>
        <w:rPr>
          <w:rFonts w:ascii="Times New Roman" w:hAnsi="Times New Roman" w:cs="Times New Roman"/>
          <w:sz w:val="24"/>
          <w:szCs w:val="24"/>
          <w:lang w:eastAsia="ru-RU"/>
        </w:rPr>
      </w:pPr>
      <w:r w:rsidRPr="00293317">
        <w:rPr>
          <w:rFonts w:ascii="Times New Roman" w:hAnsi="Times New Roman" w:cs="Times New Roman"/>
          <w:sz w:val="24"/>
          <w:szCs w:val="24"/>
        </w:rPr>
        <w:t xml:space="preserve">- використання </w:t>
      </w:r>
      <w:proofErr w:type="spellStart"/>
      <w:r w:rsidRPr="00293317">
        <w:rPr>
          <w:rFonts w:ascii="Times New Roman" w:hAnsi="Times New Roman" w:cs="Times New Roman"/>
          <w:sz w:val="24"/>
          <w:szCs w:val="24"/>
          <w:shd w:val="clear" w:color="auto" w:fill="FFFFFF"/>
          <w:lang w:eastAsia="ru-RU"/>
        </w:rPr>
        <w:t>муловсмоктувального</w:t>
      </w:r>
      <w:proofErr w:type="spellEnd"/>
      <w:r w:rsidRPr="00293317">
        <w:rPr>
          <w:rFonts w:ascii="Times New Roman" w:hAnsi="Times New Roman" w:cs="Times New Roman"/>
          <w:sz w:val="24"/>
          <w:szCs w:val="24"/>
          <w:shd w:val="clear" w:color="auto" w:fill="FFFFFF"/>
          <w:lang w:eastAsia="ru-RU"/>
        </w:rPr>
        <w:t xml:space="preserve"> обладнання</w:t>
      </w:r>
      <w:r w:rsidR="000C463F">
        <w:rPr>
          <w:rFonts w:ascii="Times New Roman" w:hAnsi="Times New Roman" w:cs="Times New Roman"/>
          <w:sz w:val="24"/>
          <w:szCs w:val="24"/>
          <w:lang w:eastAsia="ru-RU"/>
        </w:rPr>
        <w:t>;</w:t>
      </w:r>
    </w:p>
    <w:p w14:paraId="7DA5801E" w14:textId="77777777" w:rsidR="000C463F" w:rsidRDefault="000C463F" w:rsidP="00C527A2">
      <w:pPr>
        <w:spacing w:after="0" w:line="240" w:lineRule="auto"/>
        <w:ind w:firstLine="567"/>
        <w:contextualSpacing/>
        <w:jc w:val="both"/>
        <w:rPr>
          <w:rFonts w:ascii="Times New Roman" w:hAnsi="Times New Roman" w:cs="Times New Roman"/>
          <w:color w:val="0070C0"/>
          <w:sz w:val="24"/>
          <w:szCs w:val="24"/>
        </w:rPr>
      </w:pPr>
      <w:r w:rsidRPr="000C463F">
        <w:rPr>
          <w:rFonts w:ascii="Times New Roman" w:hAnsi="Times New Roman" w:cs="Times New Roman"/>
          <w:color w:val="0070C0"/>
          <w:sz w:val="24"/>
          <w:szCs w:val="24"/>
        </w:rPr>
        <w:t>- мотопомпи для брудної води.</w:t>
      </w:r>
    </w:p>
    <w:p w14:paraId="30614907" w14:textId="4F0C5033" w:rsidR="003F6FB1" w:rsidRDefault="003F6FB1" w:rsidP="00C527A2">
      <w:pPr>
        <w:spacing w:after="0" w:line="240" w:lineRule="auto"/>
        <w:ind w:firstLine="567"/>
        <w:contextualSpacing/>
        <w:jc w:val="both"/>
        <w:rPr>
          <w:rFonts w:ascii="Times New Roman" w:hAnsi="Times New Roman" w:cs="Times New Roman"/>
          <w:color w:val="0070C0"/>
          <w:sz w:val="24"/>
          <w:szCs w:val="24"/>
        </w:rPr>
      </w:pPr>
      <w:r w:rsidRPr="003F6FB1">
        <w:rPr>
          <w:rFonts w:ascii="Times New Roman" w:hAnsi="Times New Roman" w:cs="Times New Roman"/>
          <w:color w:val="0070C0"/>
          <w:sz w:val="24"/>
          <w:szCs w:val="24"/>
        </w:rPr>
        <w:t xml:space="preserve">- виконання капітальною ремонту - улаштування закритих водостоків через </w:t>
      </w:r>
      <w:proofErr w:type="spellStart"/>
      <w:r w:rsidRPr="003F6FB1">
        <w:rPr>
          <w:rFonts w:ascii="Times New Roman" w:hAnsi="Times New Roman" w:cs="Times New Roman"/>
          <w:color w:val="0070C0"/>
          <w:sz w:val="24"/>
          <w:szCs w:val="24"/>
        </w:rPr>
        <w:t>вул.Геологів</w:t>
      </w:r>
      <w:proofErr w:type="spellEnd"/>
      <w:r w:rsidRPr="003F6FB1">
        <w:rPr>
          <w:rFonts w:ascii="Times New Roman" w:hAnsi="Times New Roman" w:cs="Times New Roman"/>
          <w:color w:val="0070C0"/>
          <w:sz w:val="24"/>
          <w:szCs w:val="24"/>
        </w:rPr>
        <w:t xml:space="preserve">, проїзд Козловського в </w:t>
      </w:r>
      <w:proofErr w:type="spellStart"/>
      <w:r w:rsidRPr="003F6FB1">
        <w:rPr>
          <w:rFonts w:ascii="Times New Roman" w:hAnsi="Times New Roman" w:cs="Times New Roman"/>
          <w:color w:val="0070C0"/>
          <w:sz w:val="24"/>
          <w:szCs w:val="24"/>
        </w:rPr>
        <w:t>м.Хмельницькому</w:t>
      </w:r>
      <w:proofErr w:type="spellEnd"/>
      <w:r w:rsidR="00D70F31">
        <w:rPr>
          <w:rFonts w:ascii="Times New Roman" w:hAnsi="Times New Roman" w:cs="Times New Roman"/>
          <w:color w:val="0070C0"/>
          <w:sz w:val="24"/>
          <w:szCs w:val="24"/>
        </w:rPr>
        <w:t>.</w:t>
      </w:r>
    </w:p>
    <w:p w14:paraId="2E4B9E04" w14:textId="4845A4A4" w:rsidR="003D22D8" w:rsidRPr="003D22D8" w:rsidRDefault="003D22D8" w:rsidP="00C527A2">
      <w:pPr>
        <w:spacing w:after="0" w:line="240" w:lineRule="auto"/>
        <w:ind w:firstLine="567"/>
        <w:contextualSpacing/>
        <w:jc w:val="both"/>
        <w:rPr>
          <w:rFonts w:ascii="Times New Roman" w:hAnsi="Times New Roman" w:cs="Times New Roman"/>
          <w:color w:val="0070C0"/>
          <w:sz w:val="24"/>
          <w:szCs w:val="24"/>
        </w:rPr>
      </w:pPr>
      <w:r w:rsidRPr="003D22D8">
        <w:rPr>
          <w:rFonts w:ascii="Times New Roman" w:hAnsi="Times New Roman" w:cs="Times New Roman"/>
          <w:color w:val="0070C0"/>
          <w:sz w:val="24"/>
          <w:szCs w:val="24"/>
        </w:rPr>
        <w:t xml:space="preserve">- </w:t>
      </w:r>
      <w:r w:rsidRPr="003D22D8">
        <w:rPr>
          <w:rFonts w:ascii="Times New Roman" w:hAnsi="Times New Roman" w:cs="Times New Roman"/>
          <w:color w:val="0070C0"/>
          <w:sz w:val="24"/>
          <w:szCs w:val="24"/>
        </w:rPr>
        <w:t xml:space="preserve">будівництво дощоприймача на колекторі зливової каналізації за </w:t>
      </w:r>
      <w:proofErr w:type="spellStart"/>
      <w:r w:rsidRPr="003D22D8">
        <w:rPr>
          <w:rFonts w:ascii="Times New Roman" w:hAnsi="Times New Roman" w:cs="Times New Roman"/>
          <w:color w:val="0070C0"/>
          <w:sz w:val="24"/>
          <w:szCs w:val="24"/>
        </w:rPr>
        <w:t>адресою</w:t>
      </w:r>
      <w:proofErr w:type="spellEnd"/>
      <w:r w:rsidRPr="003D22D8">
        <w:rPr>
          <w:rFonts w:ascii="Times New Roman" w:hAnsi="Times New Roman" w:cs="Times New Roman"/>
          <w:color w:val="0070C0"/>
          <w:sz w:val="24"/>
          <w:szCs w:val="24"/>
        </w:rPr>
        <w:t xml:space="preserve"> вул.Кармелюка,5-А в </w:t>
      </w:r>
      <w:proofErr w:type="spellStart"/>
      <w:r w:rsidRPr="003D22D8">
        <w:rPr>
          <w:rFonts w:ascii="Times New Roman" w:hAnsi="Times New Roman" w:cs="Times New Roman"/>
          <w:color w:val="0070C0"/>
          <w:sz w:val="24"/>
          <w:szCs w:val="24"/>
        </w:rPr>
        <w:t>м.Хмельницькому</w:t>
      </w:r>
      <w:proofErr w:type="spellEnd"/>
      <w:r w:rsidRPr="003D22D8">
        <w:rPr>
          <w:rFonts w:ascii="Times New Roman" w:hAnsi="Times New Roman" w:cs="Times New Roman"/>
          <w:color w:val="0070C0"/>
          <w:sz w:val="24"/>
          <w:szCs w:val="24"/>
        </w:rPr>
        <w:t>. Коригування Черга 1 – водовипуск. Черга 2 - земляні роботи.</w:t>
      </w:r>
    </w:p>
    <w:p w14:paraId="5130F62F"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1.3. для утримання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 в літній та зимовий періоди:</w:t>
      </w:r>
    </w:p>
    <w:p w14:paraId="5E614981"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обладнання сміттєвоза із заднім ручним завантаженням;</w:t>
      </w:r>
    </w:p>
    <w:p w14:paraId="554DD14C"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 п</w:t>
      </w:r>
      <w:r w:rsidRPr="00293317">
        <w:rPr>
          <w:rFonts w:ascii="Times New Roman" w:hAnsi="Times New Roman" w:cs="Times New Roman"/>
          <w:sz w:val="24"/>
          <w:szCs w:val="24"/>
          <w:lang w:eastAsia="ru-RU"/>
        </w:rPr>
        <w:t xml:space="preserve">илососу навісного для механізації </w:t>
      </w:r>
      <w:r w:rsidRPr="00293317">
        <w:rPr>
          <w:rFonts w:ascii="Times New Roman" w:hAnsi="Times New Roman" w:cs="Times New Roman"/>
          <w:sz w:val="24"/>
          <w:szCs w:val="24"/>
          <w:shd w:val="clear" w:color="auto" w:fill="FFFFFF"/>
          <w:lang w:eastAsia="ru-RU"/>
        </w:rPr>
        <w:t xml:space="preserve">прибирання </w:t>
      </w:r>
      <w:proofErr w:type="spellStart"/>
      <w:r w:rsidRPr="00293317">
        <w:rPr>
          <w:rFonts w:ascii="Times New Roman" w:hAnsi="Times New Roman" w:cs="Times New Roman"/>
          <w:sz w:val="24"/>
          <w:szCs w:val="24"/>
          <w:shd w:val="clear" w:color="auto" w:fill="FFFFFF"/>
          <w:lang w:eastAsia="ru-RU"/>
        </w:rPr>
        <w:t>вулично</w:t>
      </w:r>
      <w:proofErr w:type="spellEnd"/>
      <w:r w:rsidRPr="00293317">
        <w:rPr>
          <w:rFonts w:ascii="Times New Roman" w:hAnsi="Times New Roman" w:cs="Times New Roman"/>
          <w:sz w:val="24"/>
          <w:szCs w:val="24"/>
          <w:shd w:val="clear" w:color="auto" w:fill="FFFFFF"/>
          <w:lang w:eastAsia="ru-RU"/>
        </w:rPr>
        <w:t>-дорожньої мережі;</w:t>
      </w:r>
    </w:p>
    <w:p w14:paraId="25633EFB"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w:t>
      </w:r>
      <w:proofErr w:type="spellStart"/>
      <w:r w:rsidRPr="00293317">
        <w:rPr>
          <w:rFonts w:ascii="Times New Roman" w:hAnsi="Times New Roman" w:cs="Times New Roman"/>
          <w:sz w:val="24"/>
          <w:szCs w:val="24"/>
          <w:shd w:val="clear" w:color="auto" w:fill="FFFFFF"/>
          <w:lang w:eastAsia="ru-RU"/>
        </w:rPr>
        <w:t>причіпу</w:t>
      </w:r>
      <w:proofErr w:type="spellEnd"/>
      <w:r w:rsidRPr="00293317">
        <w:rPr>
          <w:rFonts w:ascii="Times New Roman" w:hAnsi="Times New Roman" w:cs="Times New Roman"/>
          <w:sz w:val="24"/>
          <w:szCs w:val="24"/>
          <w:shd w:val="clear" w:color="auto" w:fill="FFFFFF"/>
          <w:lang w:eastAsia="ru-RU"/>
        </w:rPr>
        <w:t xml:space="preserve"> тракторного, вакуумного, </w:t>
      </w:r>
      <w:proofErr w:type="spellStart"/>
      <w:r w:rsidRPr="00293317">
        <w:rPr>
          <w:rFonts w:ascii="Times New Roman" w:hAnsi="Times New Roman" w:cs="Times New Roman"/>
          <w:sz w:val="24"/>
          <w:szCs w:val="24"/>
          <w:shd w:val="clear" w:color="auto" w:fill="FFFFFF"/>
          <w:lang w:eastAsia="ru-RU"/>
        </w:rPr>
        <w:t>дорожно-прибирального</w:t>
      </w:r>
      <w:proofErr w:type="spellEnd"/>
      <w:r w:rsidRPr="00293317">
        <w:rPr>
          <w:rFonts w:ascii="Times New Roman" w:hAnsi="Times New Roman" w:cs="Times New Roman"/>
          <w:sz w:val="24"/>
          <w:szCs w:val="24"/>
          <w:shd w:val="clear" w:color="auto" w:fill="FFFFFF"/>
          <w:lang w:eastAsia="ru-RU"/>
        </w:rPr>
        <w:t>, колісного;</w:t>
      </w:r>
    </w:p>
    <w:p w14:paraId="6B73EC03" w14:textId="77777777" w:rsidR="00C527A2"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w:t>
      </w:r>
      <w:r w:rsidR="00CE0D66">
        <w:rPr>
          <w:rFonts w:ascii="Times New Roman" w:hAnsi="Times New Roman" w:cs="Times New Roman"/>
          <w:sz w:val="24"/>
          <w:szCs w:val="24"/>
          <w:shd w:val="clear" w:color="auto" w:fill="FFFFFF"/>
          <w:lang w:eastAsia="ru-RU"/>
        </w:rPr>
        <w:t xml:space="preserve"> два розкидача піску причіпного;</w:t>
      </w:r>
    </w:p>
    <w:p w14:paraId="59321E35" w14:textId="77777777" w:rsidR="00CE0D66" w:rsidRPr="00CE0D66" w:rsidRDefault="00CE0D66" w:rsidP="00C527A2">
      <w:pPr>
        <w:spacing w:after="0" w:line="240" w:lineRule="auto"/>
        <w:ind w:firstLine="567"/>
        <w:jc w:val="both"/>
        <w:rPr>
          <w:rFonts w:ascii="Times New Roman" w:hAnsi="Times New Roman" w:cs="Times New Roman"/>
          <w:color w:val="0070C0"/>
          <w:sz w:val="24"/>
          <w:szCs w:val="24"/>
          <w:shd w:val="clear" w:color="auto" w:fill="FFFFFF"/>
          <w:lang w:eastAsia="ru-RU"/>
        </w:rPr>
      </w:pPr>
      <w:r w:rsidRPr="00CE0D66">
        <w:rPr>
          <w:rFonts w:ascii="Times New Roman" w:hAnsi="Times New Roman" w:cs="Times New Roman"/>
          <w:color w:val="0070C0"/>
          <w:sz w:val="24"/>
          <w:szCs w:val="24"/>
          <w:shd w:val="clear" w:color="auto" w:fill="FFFFFF"/>
          <w:lang w:eastAsia="ru-RU"/>
        </w:rPr>
        <w:t>- вагончиків побутових (2,4*3*2,6).</w:t>
      </w:r>
    </w:p>
    <w:p w14:paraId="72BDBF7A"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 xml:space="preserve">1.4. для здійснення контролю за якістю виконаних </w:t>
      </w:r>
      <w:proofErr w:type="spellStart"/>
      <w:r w:rsidRPr="00293317">
        <w:rPr>
          <w:rFonts w:ascii="Times New Roman" w:hAnsi="Times New Roman" w:cs="Times New Roman"/>
          <w:sz w:val="24"/>
          <w:szCs w:val="24"/>
          <w:shd w:val="clear" w:color="auto" w:fill="FFFFFF"/>
          <w:lang w:eastAsia="ru-RU"/>
        </w:rPr>
        <w:t>асфальто</w:t>
      </w:r>
      <w:proofErr w:type="spellEnd"/>
      <w:r w:rsidRPr="00293317">
        <w:rPr>
          <w:rFonts w:ascii="Times New Roman" w:hAnsi="Times New Roman" w:cs="Times New Roman"/>
          <w:sz w:val="24"/>
          <w:szCs w:val="24"/>
          <w:shd w:val="clear" w:color="auto" w:fill="FFFFFF"/>
          <w:lang w:eastAsia="ru-RU"/>
        </w:rPr>
        <w:t>-бетонних робіт:</w:t>
      </w:r>
    </w:p>
    <w:p w14:paraId="74679E8F"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придбання сучасного обладнання для лабораторії АБЦ.</w:t>
      </w:r>
    </w:p>
    <w:p w14:paraId="463ABBE0"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1.5. для підтримання автотранспорту та механізмів в належному стані:</w:t>
      </w:r>
    </w:p>
    <w:p w14:paraId="564657D1"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виконання капітального ремонту техніки.</w:t>
      </w:r>
    </w:p>
    <w:p w14:paraId="63A3C5CA"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1.6. для виконання енергозберігаючих заходів: </w:t>
      </w:r>
    </w:p>
    <w:p w14:paraId="1CE7C08F"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реконструкція системи опалення підприємства.</w:t>
      </w:r>
    </w:p>
    <w:p w14:paraId="01D2F031" w14:textId="77777777" w:rsidR="00C527A2" w:rsidRPr="00293317" w:rsidRDefault="00C527A2" w:rsidP="00C527A2">
      <w:pPr>
        <w:pStyle w:val="3"/>
        <w:rPr>
          <w:b/>
          <w:color w:val="auto"/>
        </w:rPr>
      </w:pPr>
    </w:p>
    <w:p w14:paraId="14552ACC" w14:textId="77777777" w:rsidR="00C527A2" w:rsidRPr="00293317" w:rsidRDefault="00C527A2" w:rsidP="00C527A2">
      <w:pPr>
        <w:pStyle w:val="3"/>
        <w:jc w:val="center"/>
        <w:rPr>
          <w:b/>
          <w:color w:val="auto"/>
        </w:rPr>
      </w:pPr>
      <w:r w:rsidRPr="00293317">
        <w:rPr>
          <w:b/>
          <w:color w:val="auto"/>
        </w:rPr>
        <w:t>4. Заходи на виконання Програми.</w:t>
      </w:r>
    </w:p>
    <w:p w14:paraId="225780EC"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Cs/>
          <w:sz w:val="24"/>
          <w:szCs w:val="24"/>
          <w:lang w:eastAsia="uk-UA"/>
        </w:rPr>
      </w:pPr>
      <w:r w:rsidRPr="00293317">
        <w:rPr>
          <w:rFonts w:ascii="Times New Roman" w:hAnsi="Times New Roman" w:cs="Times New Roman"/>
          <w:sz w:val="24"/>
          <w:szCs w:val="24"/>
        </w:rPr>
        <w:t xml:space="preserve">Заходи з виконання Програми Підприємства, його фінансове забезпечення передбачено додатком до Програми «Заходи з виконання </w:t>
      </w:r>
      <w:r w:rsidRPr="00293317">
        <w:rPr>
          <w:rFonts w:ascii="Times New Roman" w:hAnsi="Times New Roman" w:cs="Times New Roman"/>
          <w:bCs/>
          <w:sz w:val="24"/>
          <w:szCs w:val="24"/>
          <w:lang w:eastAsia="uk-UA"/>
        </w:rPr>
        <w:t xml:space="preserve">Програми підтримки і розвитку </w:t>
      </w:r>
      <w:r w:rsidRPr="00293317">
        <w:rPr>
          <w:rFonts w:ascii="Times New Roman" w:hAnsi="Times New Roman" w:cs="Times New Roman"/>
          <w:sz w:val="24"/>
          <w:szCs w:val="24"/>
          <w:lang w:eastAsia="ru-RU"/>
        </w:rPr>
        <w:t xml:space="preserve">Комунального </w:t>
      </w:r>
      <w:r w:rsidRPr="00293317">
        <w:rPr>
          <w:rFonts w:ascii="Times New Roman" w:hAnsi="Times New Roman" w:cs="Times New Roman"/>
          <w:sz w:val="24"/>
          <w:szCs w:val="24"/>
          <w:lang w:eastAsia="ru-RU"/>
        </w:rPr>
        <w:lastRenderedPageBreak/>
        <w:t>підприємства по будівництву та експлуатації доріг  Хмельницької міської ради на 2023-2027 роки</w:t>
      </w:r>
      <w:r w:rsidRPr="00293317">
        <w:rPr>
          <w:rFonts w:ascii="Times New Roman" w:hAnsi="Times New Roman" w:cs="Times New Roman"/>
          <w:bCs/>
          <w:sz w:val="24"/>
          <w:szCs w:val="24"/>
          <w:lang w:eastAsia="uk-UA"/>
        </w:rPr>
        <w:t>».</w:t>
      </w:r>
    </w:p>
    <w:p w14:paraId="11F999AE" w14:textId="77777777" w:rsidR="00C527A2" w:rsidRPr="00293317" w:rsidRDefault="00C527A2" w:rsidP="00C527A2">
      <w:pPr>
        <w:pStyle w:val="3"/>
        <w:ind w:firstLine="567"/>
        <w:jc w:val="both"/>
        <w:rPr>
          <w:bCs/>
          <w:color w:val="auto"/>
          <w:lang w:eastAsia="uk-UA"/>
        </w:rPr>
      </w:pPr>
      <w:r w:rsidRPr="00293317">
        <w:rPr>
          <w:bCs/>
          <w:color w:val="auto"/>
          <w:lang w:eastAsia="uk-UA"/>
        </w:rPr>
        <w:t>Заходи Програми можуть доповнюватися в разі необхідності іншими заходами, що не заборонені законодавством в межах фінансового ресурсу  передбаченого Програмою.</w:t>
      </w:r>
    </w:p>
    <w:p w14:paraId="2F8967AD" w14:textId="77777777" w:rsidR="00C527A2" w:rsidRPr="00293317" w:rsidRDefault="00C527A2" w:rsidP="00C527A2">
      <w:pPr>
        <w:autoSpaceDE w:val="0"/>
        <w:autoSpaceDN w:val="0"/>
        <w:adjustRightInd w:val="0"/>
        <w:spacing w:after="0" w:line="240" w:lineRule="auto"/>
        <w:ind w:firstLine="567"/>
        <w:jc w:val="center"/>
        <w:rPr>
          <w:rFonts w:ascii="Times New Roman" w:hAnsi="Times New Roman" w:cs="Times New Roman"/>
          <w:b/>
          <w:sz w:val="24"/>
          <w:szCs w:val="24"/>
          <w:shd w:val="clear" w:color="auto" w:fill="FFFFFF"/>
        </w:rPr>
      </w:pPr>
    </w:p>
    <w:p w14:paraId="455B2BEB" w14:textId="77777777" w:rsidR="00C527A2" w:rsidRPr="00293317"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t>5. Основні виконавці Програми.</w:t>
      </w:r>
    </w:p>
    <w:p w14:paraId="55B0A891"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t>Розпорядник бюджетних коштів Програми.</w:t>
      </w:r>
    </w:p>
    <w:p w14:paraId="753FA67A"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293317">
        <w:rPr>
          <w:rFonts w:ascii="Times New Roman" w:hAnsi="Times New Roman" w:cs="Times New Roman"/>
          <w:b/>
          <w:sz w:val="24"/>
          <w:szCs w:val="24"/>
          <w:shd w:val="clear" w:color="auto" w:fill="FFFFFF"/>
        </w:rPr>
        <w:t xml:space="preserve">- </w:t>
      </w:r>
      <w:r w:rsidRPr="00293317">
        <w:rPr>
          <w:rFonts w:ascii="Times New Roman" w:hAnsi="Times New Roman" w:cs="Times New Roman"/>
          <w:sz w:val="24"/>
          <w:szCs w:val="24"/>
          <w:shd w:val="clear" w:color="auto" w:fill="FFFFFF"/>
        </w:rPr>
        <w:t>Управління комунальної інфраструктури</w:t>
      </w:r>
    </w:p>
    <w:p w14:paraId="25E2946D"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93317">
        <w:rPr>
          <w:rFonts w:ascii="Times New Roman" w:eastAsia="Calibri" w:hAnsi="Times New Roman" w:cs="Times New Roman"/>
          <w:b/>
          <w:sz w:val="24"/>
          <w:szCs w:val="24"/>
        </w:rPr>
        <w:t>Одержувач бюджетних коштів.</w:t>
      </w:r>
    </w:p>
    <w:p w14:paraId="0064E80D"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Комунальне підприємство по будівництву ремонту та експлуатації доріг виконавчого комітету Хмельницької міської ради;</w:t>
      </w:r>
    </w:p>
    <w:p w14:paraId="3A26F504"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hAnsi="Times New Roman" w:cs="Times New Roman"/>
          <w:b/>
          <w:sz w:val="24"/>
          <w:szCs w:val="24"/>
        </w:rPr>
      </w:pPr>
      <w:r w:rsidRPr="00293317">
        <w:rPr>
          <w:rFonts w:ascii="Times New Roman" w:hAnsi="Times New Roman" w:cs="Times New Roman"/>
          <w:b/>
          <w:sz w:val="24"/>
          <w:szCs w:val="24"/>
        </w:rPr>
        <w:t>Виконавець Програми</w:t>
      </w:r>
    </w:p>
    <w:p w14:paraId="03928070"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93317">
        <w:rPr>
          <w:rFonts w:ascii="Times New Roman" w:eastAsia="Calibri" w:hAnsi="Times New Roman" w:cs="Times New Roman"/>
          <w:sz w:val="24"/>
          <w:szCs w:val="24"/>
        </w:rPr>
        <w:t>Комунальне підприємство по будівництву ремонту та експлуатації доріг виконавчого комітету Хмельницької міської ради</w:t>
      </w:r>
      <w:r w:rsidRPr="00293317">
        <w:rPr>
          <w:rFonts w:ascii="Times New Roman" w:hAnsi="Times New Roman" w:cs="Times New Roman"/>
          <w:sz w:val="24"/>
          <w:szCs w:val="24"/>
        </w:rPr>
        <w:t xml:space="preserve"> забезпечує реалізацію заходів у визначені терміни. </w:t>
      </w:r>
    </w:p>
    <w:p w14:paraId="2655EC5B" w14:textId="77777777" w:rsidR="00C527A2" w:rsidRPr="00293317" w:rsidRDefault="00C527A2" w:rsidP="00C527A2">
      <w:pPr>
        <w:spacing w:after="0" w:line="240" w:lineRule="auto"/>
        <w:contextualSpacing/>
        <w:jc w:val="both"/>
        <w:rPr>
          <w:rFonts w:ascii="Times New Roman" w:hAnsi="Times New Roman" w:cs="Times New Roman"/>
          <w:sz w:val="24"/>
          <w:szCs w:val="24"/>
        </w:rPr>
      </w:pPr>
    </w:p>
    <w:p w14:paraId="49592438" w14:textId="77777777" w:rsidR="00C527A2" w:rsidRPr="00293317" w:rsidRDefault="00C527A2" w:rsidP="00C527A2">
      <w:pPr>
        <w:spacing w:after="0" w:line="240" w:lineRule="auto"/>
        <w:contextualSpacing/>
        <w:jc w:val="center"/>
        <w:rPr>
          <w:rFonts w:ascii="Times New Roman" w:hAnsi="Times New Roman" w:cs="Times New Roman"/>
          <w:b/>
          <w:sz w:val="24"/>
          <w:szCs w:val="24"/>
        </w:rPr>
      </w:pPr>
      <w:r w:rsidRPr="00293317">
        <w:rPr>
          <w:rFonts w:ascii="Times New Roman" w:hAnsi="Times New Roman" w:cs="Times New Roman"/>
          <w:b/>
          <w:sz w:val="24"/>
          <w:szCs w:val="24"/>
        </w:rPr>
        <w:t>6. Фінансове забезпечення Програми.</w:t>
      </w:r>
    </w:p>
    <w:p w14:paraId="7BCF44EB"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Джерелами фінансування заходів Програми є:</w:t>
      </w:r>
    </w:p>
    <w:p w14:paraId="5993DDA3" w14:textId="77777777" w:rsidR="00C527A2" w:rsidRPr="00293317"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кошти бюджету Хмельницької міської територіальної громади;</w:t>
      </w:r>
    </w:p>
    <w:p w14:paraId="18AA9035" w14:textId="77777777" w:rsidR="00C527A2" w:rsidRPr="00293317"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кошти </w:t>
      </w:r>
      <w:r w:rsidRPr="00293317">
        <w:rPr>
          <w:rFonts w:ascii="Times New Roman" w:hAnsi="Times New Roman" w:cs="Times New Roman"/>
          <w:sz w:val="24"/>
          <w:szCs w:val="24"/>
          <w:lang w:eastAsia="ru-RU"/>
        </w:rPr>
        <w:t xml:space="preserve">Комунального підприємства по будівництву та експлуатації доріг  Хмельницької міської ради. </w:t>
      </w:r>
    </w:p>
    <w:p w14:paraId="626AFA7F" w14:textId="77777777" w:rsidR="00C527A2" w:rsidRPr="00293317"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інші джерела, не заборонені законодавством.</w:t>
      </w:r>
    </w:p>
    <w:p w14:paraId="3D18D1A6" w14:textId="77777777" w:rsidR="00C527A2" w:rsidRPr="00293317" w:rsidRDefault="00C527A2" w:rsidP="00C527A2">
      <w:pPr>
        <w:tabs>
          <w:tab w:val="left" w:pos="1515"/>
        </w:tabs>
        <w:autoSpaceDE w:val="0"/>
        <w:autoSpaceDN w:val="0"/>
        <w:adjustRightInd w:val="0"/>
        <w:spacing w:after="0" w:line="240" w:lineRule="auto"/>
        <w:jc w:val="both"/>
        <w:rPr>
          <w:rFonts w:ascii="Times New Roman" w:hAnsi="Times New Roman" w:cs="Times New Roman"/>
          <w:sz w:val="24"/>
          <w:szCs w:val="24"/>
        </w:rPr>
      </w:pPr>
    </w:p>
    <w:p w14:paraId="7C2F9C47" w14:textId="77777777" w:rsidR="00C527A2" w:rsidRPr="00293317" w:rsidRDefault="00C527A2" w:rsidP="00C527A2">
      <w:pPr>
        <w:pStyle w:val="3"/>
        <w:jc w:val="center"/>
        <w:rPr>
          <w:b/>
          <w:color w:val="auto"/>
        </w:rPr>
      </w:pPr>
      <w:r w:rsidRPr="00293317">
        <w:rPr>
          <w:b/>
          <w:color w:val="auto"/>
        </w:rPr>
        <w:t>7. Організаційне забезпечення виконання завдань Програми.</w:t>
      </w:r>
    </w:p>
    <w:p w14:paraId="498B3ADE"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Організаційне забезпечення та контроль за виконанням Програми одержувачем бюджетних коштів здійснює управління</w:t>
      </w:r>
      <w:r w:rsidRPr="00293317">
        <w:rPr>
          <w:rFonts w:ascii="Times New Roman" w:hAnsi="Times New Roman" w:cs="Times New Roman"/>
          <w:sz w:val="24"/>
          <w:szCs w:val="24"/>
          <w:shd w:val="clear" w:color="auto" w:fill="FFFFFF"/>
        </w:rPr>
        <w:t xml:space="preserve"> комунальної інфраструктури </w:t>
      </w:r>
      <w:r w:rsidRPr="00293317">
        <w:rPr>
          <w:rFonts w:ascii="Times New Roman" w:hAnsi="Times New Roman" w:cs="Times New Roman"/>
          <w:sz w:val="24"/>
          <w:szCs w:val="24"/>
        </w:rPr>
        <w:t>Хмельницької міської ради. Для визначення необхідності коригування Програми щорічно проводитиметься аналіз ефективності її дії, виходячи з фактичних показників виконання.</w:t>
      </w:r>
    </w:p>
    <w:p w14:paraId="7D5E1FDA" w14:textId="77777777" w:rsidR="00C527A2" w:rsidRPr="00293317" w:rsidRDefault="00C527A2" w:rsidP="00C527A2">
      <w:pPr>
        <w:pStyle w:val="3"/>
        <w:jc w:val="both"/>
        <w:rPr>
          <w:color w:val="auto"/>
        </w:rPr>
      </w:pPr>
    </w:p>
    <w:p w14:paraId="1EF8D9CB" w14:textId="77777777" w:rsidR="00C527A2" w:rsidRPr="00293317"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rPr>
      </w:pPr>
      <w:r w:rsidRPr="00293317">
        <w:rPr>
          <w:rFonts w:ascii="Times New Roman" w:hAnsi="Times New Roman" w:cs="Times New Roman"/>
          <w:b/>
          <w:sz w:val="24"/>
          <w:szCs w:val="24"/>
        </w:rPr>
        <w:t>8. Очікувані результати від впровадження Програми.</w:t>
      </w:r>
    </w:p>
    <w:p w14:paraId="4BC8144A"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ru-RU"/>
        </w:rPr>
      </w:pPr>
      <w:r w:rsidRPr="00293317">
        <w:rPr>
          <w:rFonts w:ascii="Times New Roman" w:hAnsi="Times New Roman" w:cs="Times New Roman"/>
          <w:sz w:val="24"/>
          <w:szCs w:val="24"/>
          <w:lang w:eastAsia="ru-RU"/>
        </w:rPr>
        <w:t xml:space="preserve">- зміцнення матеріально-технічної бази підприємства; </w:t>
      </w:r>
    </w:p>
    <w:p w14:paraId="55BF4907"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ru-RU"/>
        </w:rPr>
      </w:pPr>
      <w:r w:rsidRPr="00293317">
        <w:rPr>
          <w:rFonts w:ascii="Times New Roman" w:hAnsi="Times New Roman" w:cs="Times New Roman"/>
          <w:sz w:val="24"/>
          <w:szCs w:val="24"/>
          <w:lang w:eastAsia="ru-RU"/>
        </w:rPr>
        <w:t>- сприяння та створення належних умов для здій</w:t>
      </w:r>
      <w:r w:rsidR="005C14E0" w:rsidRPr="00293317">
        <w:rPr>
          <w:rFonts w:ascii="Times New Roman" w:hAnsi="Times New Roman" w:cs="Times New Roman"/>
          <w:sz w:val="24"/>
          <w:szCs w:val="24"/>
          <w:lang w:eastAsia="ru-RU"/>
        </w:rPr>
        <w:t>снення діяльності підприємства;</w:t>
      </w:r>
    </w:p>
    <w:p w14:paraId="26616BD5"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b/>
          <w:sz w:val="24"/>
          <w:szCs w:val="24"/>
          <w:lang w:eastAsia="ru-RU"/>
        </w:rPr>
        <w:t xml:space="preserve"> </w:t>
      </w:r>
      <w:r w:rsidRPr="00293317">
        <w:rPr>
          <w:rFonts w:ascii="Times New Roman" w:hAnsi="Times New Roman" w:cs="Times New Roman"/>
          <w:sz w:val="24"/>
          <w:szCs w:val="24"/>
        </w:rPr>
        <w:t>- переоснащення та підтримка платоспроможності підприємства;</w:t>
      </w:r>
    </w:p>
    <w:p w14:paraId="02729F80"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
          <w:sz w:val="24"/>
          <w:szCs w:val="24"/>
        </w:rPr>
      </w:pPr>
      <w:r w:rsidRPr="00293317">
        <w:rPr>
          <w:rFonts w:ascii="Times New Roman" w:hAnsi="Times New Roman" w:cs="Times New Roman"/>
          <w:sz w:val="24"/>
          <w:szCs w:val="24"/>
        </w:rPr>
        <w:t xml:space="preserve">- забезпечення належного утримання та санітарної чистки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-шляхової (дорожньої) мережі територіальної громади, відповідно до вимог національних стандартів, нормативів і правил;</w:t>
      </w:r>
    </w:p>
    <w:p w14:paraId="025DB22B"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забезпечення сталої та ефективної роботи підприємства.</w:t>
      </w:r>
    </w:p>
    <w:p w14:paraId="5F88C5BB" w14:textId="77777777" w:rsidR="00C527A2" w:rsidRPr="00293317" w:rsidRDefault="00C527A2" w:rsidP="00C527A2">
      <w:pPr>
        <w:autoSpaceDE w:val="0"/>
        <w:autoSpaceDN w:val="0"/>
        <w:adjustRightInd w:val="0"/>
        <w:spacing w:after="0" w:line="240" w:lineRule="auto"/>
        <w:rPr>
          <w:rFonts w:ascii="Times New Roman" w:hAnsi="Times New Roman" w:cs="Times New Roman"/>
          <w:sz w:val="24"/>
          <w:szCs w:val="24"/>
        </w:rPr>
      </w:pPr>
    </w:p>
    <w:p w14:paraId="1D168AEC" w14:textId="77777777" w:rsidR="00C527A2" w:rsidRPr="00293317" w:rsidRDefault="00C527A2" w:rsidP="00C527A2">
      <w:pPr>
        <w:autoSpaceDE w:val="0"/>
        <w:autoSpaceDN w:val="0"/>
        <w:adjustRightInd w:val="0"/>
        <w:spacing w:after="0" w:line="240" w:lineRule="auto"/>
        <w:rPr>
          <w:rFonts w:ascii="Times New Roman" w:hAnsi="Times New Roman" w:cs="Times New Roman"/>
          <w:sz w:val="24"/>
          <w:szCs w:val="24"/>
        </w:rPr>
      </w:pPr>
    </w:p>
    <w:p w14:paraId="04DC3277" w14:textId="77777777" w:rsidR="00C527A2" w:rsidRPr="00293317" w:rsidRDefault="00C527A2" w:rsidP="00C527A2">
      <w:pPr>
        <w:autoSpaceDE w:val="0"/>
        <w:autoSpaceDN w:val="0"/>
        <w:adjustRightInd w:val="0"/>
        <w:spacing w:after="0" w:line="240" w:lineRule="auto"/>
        <w:rPr>
          <w:rFonts w:ascii="Times New Roman" w:hAnsi="Times New Roman" w:cs="Times New Roman"/>
          <w:sz w:val="24"/>
          <w:szCs w:val="24"/>
        </w:rPr>
      </w:pPr>
      <w:r w:rsidRPr="00293317">
        <w:rPr>
          <w:rFonts w:ascii="Times New Roman" w:hAnsi="Times New Roman" w:cs="Times New Roman"/>
          <w:sz w:val="24"/>
          <w:szCs w:val="24"/>
        </w:rPr>
        <w:t xml:space="preserve">Секретар міської ради </w:t>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t>Віталій ДІДЕНКО</w:t>
      </w:r>
    </w:p>
    <w:p w14:paraId="0E88B196" w14:textId="77777777" w:rsidR="00C527A2" w:rsidRPr="00293317" w:rsidRDefault="00C527A2" w:rsidP="00C527A2">
      <w:pPr>
        <w:spacing w:after="0" w:line="240" w:lineRule="auto"/>
        <w:jc w:val="both"/>
        <w:rPr>
          <w:rFonts w:ascii="Times New Roman" w:hAnsi="Times New Roman" w:cs="Times New Roman"/>
          <w:sz w:val="24"/>
          <w:szCs w:val="24"/>
        </w:rPr>
      </w:pPr>
    </w:p>
    <w:p w14:paraId="2D117D5E" w14:textId="77777777" w:rsidR="00C527A2" w:rsidRPr="00293317" w:rsidRDefault="00C527A2" w:rsidP="00C527A2">
      <w:pPr>
        <w:spacing w:after="0" w:line="240" w:lineRule="auto"/>
        <w:jc w:val="both"/>
        <w:rPr>
          <w:rFonts w:ascii="Times New Roman" w:hAnsi="Times New Roman" w:cs="Times New Roman"/>
          <w:sz w:val="24"/>
          <w:szCs w:val="24"/>
        </w:rPr>
      </w:pPr>
    </w:p>
    <w:p w14:paraId="002C6E19" w14:textId="7FEC1186" w:rsidR="005C14E0" w:rsidRDefault="00C527A2" w:rsidP="000670E8">
      <w:pPr>
        <w:autoSpaceDE w:val="0"/>
        <w:autoSpaceDN w:val="0"/>
        <w:adjustRightInd w:val="0"/>
        <w:spacing w:after="0" w:line="240" w:lineRule="auto"/>
        <w:jc w:val="both"/>
        <w:rPr>
          <w:rFonts w:ascii="Times New Roman" w:hAnsi="Times New Roman" w:cs="Times New Roman"/>
          <w:sz w:val="24"/>
          <w:szCs w:val="24"/>
        </w:rPr>
      </w:pPr>
      <w:r w:rsidRPr="00293317">
        <w:rPr>
          <w:rFonts w:ascii="Times New Roman" w:hAnsi="Times New Roman" w:cs="Times New Roman"/>
          <w:sz w:val="24"/>
          <w:szCs w:val="24"/>
        </w:rPr>
        <w:t>В. о. директора</w:t>
      </w:r>
      <w:r w:rsidR="000670E8">
        <w:rPr>
          <w:rFonts w:ascii="Times New Roman" w:hAnsi="Times New Roman" w:cs="Times New Roman"/>
          <w:sz w:val="24"/>
          <w:szCs w:val="24"/>
        </w:rPr>
        <w:t xml:space="preserve"> </w:t>
      </w:r>
      <w:r w:rsidRPr="00293317">
        <w:rPr>
          <w:rFonts w:ascii="Times New Roman" w:hAnsi="Times New Roman" w:cs="Times New Roman"/>
          <w:sz w:val="24"/>
          <w:szCs w:val="24"/>
        </w:rPr>
        <w:t>підприємства</w:t>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t>Віталій ЗАСОРЕНКО</w:t>
      </w:r>
    </w:p>
    <w:p w14:paraId="7324C900" w14:textId="77777777" w:rsidR="005C14E0" w:rsidRPr="00293317" w:rsidRDefault="005C14E0" w:rsidP="00C527A2">
      <w:pPr>
        <w:spacing w:after="0" w:line="240" w:lineRule="auto"/>
        <w:rPr>
          <w:rFonts w:ascii="Times New Roman" w:hAnsi="Times New Roman" w:cs="Times New Roman"/>
          <w:sz w:val="24"/>
          <w:szCs w:val="24"/>
        </w:rPr>
      </w:pPr>
    </w:p>
    <w:p w14:paraId="653FFA1C" w14:textId="77777777" w:rsidR="005C14E0" w:rsidRPr="00293317" w:rsidRDefault="005C14E0" w:rsidP="00C527A2">
      <w:pPr>
        <w:spacing w:after="0" w:line="240" w:lineRule="auto"/>
        <w:rPr>
          <w:rFonts w:ascii="Times New Roman" w:hAnsi="Times New Roman" w:cs="Times New Roman"/>
          <w:sz w:val="24"/>
          <w:szCs w:val="24"/>
        </w:rPr>
        <w:sectPr w:rsidR="005C14E0" w:rsidRPr="00293317">
          <w:pgSz w:w="11906" w:h="16838"/>
          <w:pgMar w:top="850" w:right="850" w:bottom="850" w:left="1417" w:header="708" w:footer="708" w:gutter="0"/>
          <w:cols w:space="708"/>
          <w:docGrid w:linePitch="360"/>
        </w:sectPr>
      </w:pPr>
    </w:p>
    <w:p w14:paraId="6E19A093" w14:textId="77777777" w:rsidR="00CE268A" w:rsidRPr="00CE268A" w:rsidRDefault="00CE268A" w:rsidP="00CE268A">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eastAsia="uk-UA" w:bidi="uk-UA"/>
        </w:rPr>
      </w:pPr>
      <w:r w:rsidRPr="00CE268A">
        <w:rPr>
          <w:rFonts w:ascii="Times New Roman" w:eastAsia="Courier New" w:hAnsi="Times New Roman" w:cs="Mangal"/>
          <w:bCs/>
          <w:i/>
          <w:color w:val="0070C0"/>
          <w:kern w:val="3"/>
          <w:sz w:val="24"/>
          <w:szCs w:val="24"/>
          <w:lang w:eastAsia="uk-UA" w:bidi="uk-UA"/>
        </w:rPr>
        <w:lastRenderedPageBreak/>
        <w:t>Додаток</w:t>
      </w:r>
    </w:p>
    <w:p w14:paraId="683217F1" w14:textId="77777777" w:rsidR="00CE268A" w:rsidRPr="00CE268A" w:rsidRDefault="00CE268A" w:rsidP="00CE268A">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eastAsia="uk-UA" w:bidi="uk-UA"/>
        </w:rPr>
      </w:pPr>
      <w:r w:rsidRPr="00CE268A">
        <w:rPr>
          <w:rFonts w:ascii="Times New Roman" w:eastAsia="Courier New" w:hAnsi="Times New Roman" w:cs="Mangal"/>
          <w:bCs/>
          <w:i/>
          <w:color w:val="0070C0"/>
          <w:kern w:val="3"/>
          <w:sz w:val="24"/>
          <w:szCs w:val="24"/>
          <w:lang w:eastAsia="uk-UA" w:bidi="uk-UA"/>
        </w:rPr>
        <w:t>до рішення сесії міської ради у редакції</w:t>
      </w:r>
    </w:p>
    <w:p w14:paraId="64CD7228" w14:textId="0B076F7E" w:rsidR="00CE268A" w:rsidRPr="00CE268A" w:rsidRDefault="00CE268A" w:rsidP="00CE268A">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eastAsia="uk-UA" w:bidi="uk-UA"/>
        </w:rPr>
      </w:pPr>
      <w:r w:rsidRPr="00CE268A">
        <w:rPr>
          <w:rFonts w:ascii="Times New Roman" w:eastAsia="Courier New" w:hAnsi="Times New Roman" w:cs="Mangal"/>
          <w:bCs/>
          <w:i/>
          <w:color w:val="0070C0"/>
          <w:kern w:val="3"/>
          <w:sz w:val="24"/>
          <w:szCs w:val="24"/>
          <w:lang w:eastAsia="uk-UA" w:bidi="uk-UA"/>
        </w:rPr>
        <w:t xml:space="preserve">рішення </w:t>
      </w:r>
      <w:r w:rsidR="003D22D8">
        <w:rPr>
          <w:rFonts w:ascii="Times New Roman" w:eastAsia="Courier New" w:hAnsi="Times New Roman" w:cs="Mangal"/>
          <w:bCs/>
          <w:i/>
          <w:color w:val="0070C0"/>
          <w:kern w:val="3"/>
          <w:sz w:val="24"/>
          <w:szCs w:val="24"/>
          <w:lang w:eastAsia="uk-UA" w:bidi="uk-UA"/>
        </w:rPr>
        <w:t>45</w:t>
      </w:r>
      <w:r w:rsidRPr="00CE268A">
        <w:rPr>
          <w:rFonts w:ascii="Times New Roman" w:eastAsia="Courier New" w:hAnsi="Times New Roman" w:cs="Mangal"/>
          <w:bCs/>
          <w:i/>
          <w:color w:val="0070C0"/>
          <w:kern w:val="3"/>
          <w:sz w:val="24"/>
          <w:szCs w:val="24"/>
          <w:lang w:eastAsia="uk-UA" w:bidi="uk-UA"/>
        </w:rPr>
        <w:t xml:space="preserve">-ї сесії міської ради від </w:t>
      </w:r>
      <w:r w:rsidR="003D22D8">
        <w:rPr>
          <w:rFonts w:ascii="Times New Roman" w:eastAsia="Courier New" w:hAnsi="Times New Roman" w:cs="Mangal"/>
          <w:bCs/>
          <w:i/>
          <w:color w:val="0070C0"/>
          <w:kern w:val="3"/>
          <w:sz w:val="24"/>
          <w:szCs w:val="24"/>
          <w:lang w:eastAsia="uk-UA" w:bidi="uk-UA"/>
        </w:rPr>
        <w:t>17</w:t>
      </w:r>
      <w:r w:rsidRPr="00CE268A">
        <w:rPr>
          <w:rFonts w:ascii="Times New Roman" w:eastAsia="Courier New" w:hAnsi="Times New Roman" w:cs="Mangal"/>
          <w:bCs/>
          <w:i/>
          <w:color w:val="0070C0"/>
          <w:kern w:val="3"/>
          <w:sz w:val="24"/>
          <w:szCs w:val="24"/>
          <w:lang w:eastAsia="uk-UA" w:bidi="uk-UA"/>
        </w:rPr>
        <w:t>.</w:t>
      </w:r>
      <w:r w:rsidR="003D22D8">
        <w:rPr>
          <w:rFonts w:ascii="Times New Roman" w:eastAsia="Courier New" w:hAnsi="Times New Roman" w:cs="Mangal"/>
          <w:bCs/>
          <w:i/>
          <w:color w:val="0070C0"/>
          <w:kern w:val="3"/>
          <w:sz w:val="24"/>
          <w:szCs w:val="24"/>
          <w:lang w:eastAsia="uk-UA" w:bidi="uk-UA"/>
        </w:rPr>
        <w:t>10</w:t>
      </w:r>
      <w:r w:rsidRPr="00CE268A">
        <w:rPr>
          <w:rFonts w:ascii="Times New Roman" w:eastAsia="Courier New" w:hAnsi="Times New Roman" w:cs="Mangal"/>
          <w:bCs/>
          <w:i/>
          <w:color w:val="0070C0"/>
          <w:kern w:val="3"/>
          <w:sz w:val="24"/>
          <w:szCs w:val="24"/>
          <w:lang w:eastAsia="uk-UA" w:bidi="uk-UA"/>
        </w:rPr>
        <w:t>.202</w:t>
      </w:r>
      <w:r w:rsidR="003D22D8">
        <w:rPr>
          <w:rFonts w:ascii="Times New Roman" w:eastAsia="Courier New" w:hAnsi="Times New Roman" w:cs="Mangal"/>
          <w:bCs/>
          <w:i/>
          <w:color w:val="0070C0"/>
          <w:kern w:val="3"/>
          <w:sz w:val="24"/>
          <w:szCs w:val="24"/>
          <w:lang w:eastAsia="uk-UA" w:bidi="uk-UA"/>
        </w:rPr>
        <w:t>4</w:t>
      </w:r>
      <w:r w:rsidRPr="00CE268A">
        <w:rPr>
          <w:rFonts w:ascii="Times New Roman" w:eastAsia="Courier New" w:hAnsi="Times New Roman" w:cs="Mangal"/>
          <w:bCs/>
          <w:i/>
          <w:color w:val="0070C0"/>
          <w:kern w:val="3"/>
          <w:sz w:val="24"/>
          <w:szCs w:val="24"/>
          <w:lang w:eastAsia="uk-UA" w:bidi="uk-UA"/>
        </w:rPr>
        <w:t xml:space="preserve"> року №</w:t>
      </w:r>
      <w:r w:rsidR="003D22D8">
        <w:rPr>
          <w:rFonts w:ascii="Times New Roman" w:eastAsia="Courier New" w:hAnsi="Times New Roman" w:cs="Mangal"/>
          <w:bCs/>
          <w:i/>
          <w:color w:val="0070C0"/>
          <w:kern w:val="3"/>
          <w:sz w:val="24"/>
          <w:szCs w:val="24"/>
          <w:lang w:eastAsia="uk-UA" w:bidi="uk-UA"/>
        </w:rPr>
        <w:t>31</w:t>
      </w:r>
    </w:p>
    <w:p w14:paraId="3A9789E5"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ЗАХОДИ з виконання</w:t>
      </w:r>
    </w:p>
    <w:p w14:paraId="6291E9BC"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Програми підтримки і розвитку Комунального підприємства по будівництву та експлуатації доріг Хмельницької міської ради на 2023-2027 роки</w:t>
      </w:r>
    </w:p>
    <w:p w14:paraId="12C0BF72" w14:textId="77777777" w:rsidR="003D22D8" w:rsidRPr="003D22D8" w:rsidRDefault="003D22D8" w:rsidP="003D22D8">
      <w:pPr>
        <w:spacing w:after="0" w:line="240" w:lineRule="auto"/>
        <w:jc w:val="right"/>
        <w:rPr>
          <w:rFonts w:ascii="Times New Roman" w:eastAsia="Times New Roman" w:hAnsi="Times New Roman" w:cs="Times New Roman"/>
          <w:b/>
          <w:bCs/>
          <w:color w:val="0070C0"/>
          <w:sz w:val="24"/>
          <w:szCs w:val="24"/>
          <w:lang w:eastAsia="ru-RU"/>
        </w:rPr>
      </w:pPr>
      <w:proofErr w:type="spellStart"/>
      <w:r w:rsidRPr="003D22D8">
        <w:rPr>
          <w:rFonts w:ascii="Times New Roman" w:eastAsia="Times New Roman" w:hAnsi="Times New Roman" w:cs="Times New Roman"/>
          <w:b/>
          <w:bCs/>
          <w:color w:val="0070C0"/>
          <w:sz w:val="24"/>
          <w:szCs w:val="24"/>
          <w:lang w:eastAsia="ru-RU"/>
        </w:rPr>
        <w:t>тис.грн</w:t>
      </w:r>
      <w:proofErr w:type="spellEnd"/>
      <w:r w:rsidRPr="003D22D8">
        <w:rPr>
          <w:rFonts w:ascii="Times New Roman" w:eastAsia="Times New Roman" w:hAnsi="Times New Roman" w:cs="Times New Roman"/>
          <w:b/>
          <w:bCs/>
          <w:color w:val="0070C0"/>
          <w:sz w:val="24"/>
          <w:szCs w:val="24"/>
          <w:lang w:eastAsia="ru-RU"/>
        </w:rPr>
        <w:t>.</w:t>
      </w:r>
    </w:p>
    <w:tbl>
      <w:tblPr>
        <w:tblW w:w="150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
        <w:gridCol w:w="4053"/>
        <w:gridCol w:w="1140"/>
        <w:gridCol w:w="1300"/>
        <w:gridCol w:w="1278"/>
        <w:gridCol w:w="955"/>
        <w:gridCol w:w="904"/>
        <w:gridCol w:w="1420"/>
        <w:gridCol w:w="18"/>
        <w:gridCol w:w="3266"/>
      </w:tblGrid>
      <w:tr w:rsidR="003D22D8" w:rsidRPr="003D22D8" w14:paraId="23D69886" w14:textId="77777777" w:rsidTr="00E72342">
        <w:trPr>
          <w:trHeight w:val="20"/>
          <w:jc w:val="center"/>
        </w:trPr>
        <w:tc>
          <w:tcPr>
            <w:tcW w:w="708" w:type="dxa"/>
            <w:vMerge w:val="restart"/>
            <w:shd w:val="clear" w:color="auto" w:fill="auto"/>
            <w:noWrap/>
            <w:vAlign w:val="center"/>
            <w:hideMark/>
          </w:tcPr>
          <w:p w14:paraId="077D2C58"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w:t>
            </w:r>
          </w:p>
          <w:p w14:paraId="681ADAB9"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з/п</w:t>
            </w:r>
          </w:p>
        </w:tc>
        <w:tc>
          <w:tcPr>
            <w:tcW w:w="4053" w:type="dxa"/>
            <w:vMerge w:val="restart"/>
            <w:shd w:val="clear" w:color="auto" w:fill="auto"/>
            <w:vAlign w:val="center"/>
            <w:hideMark/>
          </w:tcPr>
          <w:p w14:paraId="6945D23B"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Зміст заходу Програми*</w:t>
            </w:r>
          </w:p>
        </w:tc>
        <w:tc>
          <w:tcPr>
            <w:tcW w:w="7015" w:type="dxa"/>
            <w:gridSpan w:val="7"/>
            <w:shd w:val="clear" w:color="auto" w:fill="auto"/>
            <w:noWrap/>
            <w:vAlign w:val="center"/>
            <w:hideMark/>
          </w:tcPr>
          <w:p w14:paraId="369F1845"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Термін виконання</w:t>
            </w:r>
          </w:p>
        </w:tc>
        <w:tc>
          <w:tcPr>
            <w:tcW w:w="3266" w:type="dxa"/>
            <w:shd w:val="clear" w:color="auto" w:fill="auto"/>
            <w:vAlign w:val="center"/>
            <w:hideMark/>
          </w:tcPr>
          <w:p w14:paraId="1072EC0E"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Джерело фінансування</w:t>
            </w:r>
          </w:p>
        </w:tc>
      </w:tr>
      <w:tr w:rsidR="003D22D8" w:rsidRPr="003D22D8" w14:paraId="6C9A660D" w14:textId="77777777" w:rsidTr="00E72342">
        <w:trPr>
          <w:trHeight w:val="20"/>
          <w:jc w:val="center"/>
        </w:trPr>
        <w:tc>
          <w:tcPr>
            <w:tcW w:w="708" w:type="dxa"/>
            <w:vMerge/>
            <w:vAlign w:val="center"/>
            <w:hideMark/>
          </w:tcPr>
          <w:p w14:paraId="7AA6126F"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p>
        </w:tc>
        <w:tc>
          <w:tcPr>
            <w:tcW w:w="4053" w:type="dxa"/>
            <w:vMerge/>
            <w:vAlign w:val="center"/>
            <w:hideMark/>
          </w:tcPr>
          <w:p w14:paraId="501E30A6"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p>
        </w:tc>
        <w:tc>
          <w:tcPr>
            <w:tcW w:w="1140" w:type="dxa"/>
            <w:shd w:val="clear" w:color="auto" w:fill="auto"/>
            <w:vAlign w:val="center"/>
            <w:hideMark/>
          </w:tcPr>
          <w:p w14:paraId="313D21C1"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2023 рік</w:t>
            </w:r>
          </w:p>
        </w:tc>
        <w:tc>
          <w:tcPr>
            <w:tcW w:w="1300" w:type="dxa"/>
            <w:shd w:val="clear" w:color="auto" w:fill="auto"/>
            <w:vAlign w:val="center"/>
            <w:hideMark/>
          </w:tcPr>
          <w:p w14:paraId="1144AD9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2024 рік</w:t>
            </w:r>
          </w:p>
        </w:tc>
        <w:tc>
          <w:tcPr>
            <w:tcW w:w="1278" w:type="dxa"/>
            <w:shd w:val="clear" w:color="auto" w:fill="auto"/>
            <w:vAlign w:val="center"/>
            <w:hideMark/>
          </w:tcPr>
          <w:p w14:paraId="12C4A12C"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2025 рік</w:t>
            </w:r>
          </w:p>
        </w:tc>
        <w:tc>
          <w:tcPr>
            <w:tcW w:w="955" w:type="dxa"/>
            <w:shd w:val="clear" w:color="auto" w:fill="auto"/>
            <w:vAlign w:val="center"/>
            <w:hideMark/>
          </w:tcPr>
          <w:p w14:paraId="1C67DF9E"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2026 рік</w:t>
            </w:r>
          </w:p>
        </w:tc>
        <w:tc>
          <w:tcPr>
            <w:tcW w:w="904" w:type="dxa"/>
            <w:shd w:val="clear" w:color="auto" w:fill="auto"/>
            <w:vAlign w:val="center"/>
            <w:hideMark/>
          </w:tcPr>
          <w:p w14:paraId="57FA6094"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2027 рік</w:t>
            </w:r>
          </w:p>
        </w:tc>
        <w:tc>
          <w:tcPr>
            <w:tcW w:w="1420" w:type="dxa"/>
            <w:shd w:val="clear" w:color="auto" w:fill="auto"/>
            <w:vAlign w:val="center"/>
            <w:hideMark/>
          </w:tcPr>
          <w:p w14:paraId="3B57DFBD"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Разом на 2023-2027 роки</w:t>
            </w:r>
          </w:p>
        </w:tc>
        <w:tc>
          <w:tcPr>
            <w:tcW w:w="3284" w:type="dxa"/>
            <w:gridSpan w:val="2"/>
            <w:vAlign w:val="center"/>
            <w:hideMark/>
          </w:tcPr>
          <w:p w14:paraId="352F249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r>
      <w:tr w:rsidR="003D22D8" w:rsidRPr="003D22D8" w14:paraId="4BF3626F" w14:textId="77777777" w:rsidTr="00E72342">
        <w:trPr>
          <w:trHeight w:val="20"/>
          <w:jc w:val="center"/>
        </w:trPr>
        <w:tc>
          <w:tcPr>
            <w:tcW w:w="708" w:type="dxa"/>
            <w:shd w:val="clear" w:color="auto" w:fill="auto"/>
            <w:noWrap/>
            <w:hideMark/>
          </w:tcPr>
          <w:p w14:paraId="7A49F45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w:t>
            </w:r>
          </w:p>
        </w:tc>
        <w:tc>
          <w:tcPr>
            <w:tcW w:w="4053" w:type="dxa"/>
            <w:shd w:val="clear" w:color="auto" w:fill="auto"/>
            <w:hideMark/>
          </w:tcPr>
          <w:p w14:paraId="022F6B93"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Придбання спеціалізованої техніки, а саме:</w:t>
            </w:r>
          </w:p>
        </w:tc>
        <w:tc>
          <w:tcPr>
            <w:tcW w:w="1140" w:type="dxa"/>
            <w:shd w:val="clear" w:color="auto" w:fill="auto"/>
            <w:noWrap/>
            <w:hideMark/>
          </w:tcPr>
          <w:p w14:paraId="703EA24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1300" w:type="dxa"/>
            <w:shd w:val="clear" w:color="auto" w:fill="auto"/>
            <w:noWrap/>
            <w:hideMark/>
          </w:tcPr>
          <w:p w14:paraId="2DE40FE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1278" w:type="dxa"/>
            <w:shd w:val="clear" w:color="auto" w:fill="auto"/>
            <w:noWrap/>
            <w:hideMark/>
          </w:tcPr>
          <w:p w14:paraId="2143E65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955" w:type="dxa"/>
            <w:shd w:val="clear" w:color="auto" w:fill="auto"/>
            <w:noWrap/>
            <w:hideMark/>
          </w:tcPr>
          <w:p w14:paraId="44E973D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904" w:type="dxa"/>
            <w:shd w:val="clear" w:color="auto" w:fill="auto"/>
            <w:noWrap/>
            <w:hideMark/>
          </w:tcPr>
          <w:p w14:paraId="4B0F160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1420" w:type="dxa"/>
            <w:shd w:val="clear" w:color="auto" w:fill="auto"/>
            <w:noWrap/>
            <w:hideMark/>
          </w:tcPr>
          <w:p w14:paraId="1CCD6A4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3284" w:type="dxa"/>
            <w:gridSpan w:val="2"/>
            <w:shd w:val="clear" w:color="auto" w:fill="auto"/>
            <w:hideMark/>
          </w:tcPr>
          <w:p w14:paraId="0F730E2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r>
      <w:tr w:rsidR="003D22D8" w:rsidRPr="003D22D8" w14:paraId="3EA4CB64" w14:textId="77777777" w:rsidTr="00E72342">
        <w:trPr>
          <w:trHeight w:val="20"/>
          <w:jc w:val="center"/>
        </w:trPr>
        <w:tc>
          <w:tcPr>
            <w:tcW w:w="708" w:type="dxa"/>
            <w:shd w:val="clear" w:color="auto" w:fill="auto"/>
            <w:noWrap/>
            <w:hideMark/>
          </w:tcPr>
          <w:p w14:paraId="53141BD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w:t>
            </w:r>
          </w:p>
        </w:tc>
        <w:tc>
          <w:tcPr>
            <w:tcW w:w="4053" w:type="dxa"/>
            <w:shd w:val="clear" w:color="auto" w:fill="auto"/>
            <w:hideMark/>
          </w:tcPr>
          <w:p w14:paraId="457D911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proofErr w:type="spellStart"/>
            <w:r w:rsidRPr="003D22D8">
              <w:rPr>
                <w:rFonts w:ascii="Times New Roman" w:eastAsia="Times New Roman" w:hAnsi="Times New Roman" w:cs="Times New Roman"/>
                <w:color w:val="0070C0"/>
                <w:sz w:val="24"/>
                <w:szCs w:val="24"/>
                <w:lang w:eastAsia="ru-RU"/>
              </w:rPr>
              <w:t>тандемного</w:t>
            </w:r>
            <w:proofErr w:type="spellEnd"/>
            <w:r w:rsidRPr="003D22D8">
              <w:rPr>
                <w:rFonts w:ascii="Times New Roman" w:eastAsia="Times New Roman" w:hAnsi="Times New Roman" w:cs="Times New Roman"/>
                <w:color w:val="0070C0"/>
                <w:sz w:val="24"/>
                <w:szCs w:val="24"/>
                <w:lang w:eastAsia="ru-RU"/>
              </w:rPr>
              <w:t xml:space="preserve"> дорожнього котка з задніми незалежними гумовими вальцями (2 од.)</w:t>
            </w:r>
          </w:p>
        </w:tc>
        <w:tc>
          <w:tcPr>
            <w:tcW w:w="1140" w:type="dxa"/>
            <w:shd w:val="clear" w:color="000000" w:fill="FFFFFF"/>
            <w:noWrap/>
            <w:hideMark/>
          </w:tcPr>
          <w:p w14:paraId="7D34658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2170</w:t>
            </w:r>
          </w:p>
        </w:tc>
        <w:tc>
          <w:tcPr>
            <w:tcW w:w="1300" w:type="dxa"/>
            <w:shd w:val="clear" w:color="auto" w:fill="auto"/>
            <w:noWrap/>
            <w:hideMark/>
          </w:tcPr>
          <w:p w14:paraId="5E2849D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4AA53D0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40232EC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3585</w:t>
            </w:r>
          </w:p>
        </w:tc>
        <w:tc>
          <w:tcPr>
            <w:tcW w:w="904" w:type="dxa"/>
            <w:shd w:val="clear" w:color="auto" w:fill="auto"/>
            <w:noWrap/>
            <w:hideMark/>
          </w:tcPr>
          <w:p w14:paraId="20C65E1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75144B0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5755</w:t>
            </w:r>
          </w:p>
        </w:tc>
        <w:tc>
          <w:tcPr>
            <w:tcW w:w="3284" w:type="dxa"/>
            <w:gridSpan w:val="2"/>
            <w:shd w:val="clear" w:color="auto" w:fill="auto"/>
            <w:hideMark/>
          </w:tcPr>
          <w:p w14:paraId="268E5D7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90DEDCA" w14:textId="77777777" w:rsidTr="00E72342">
        <w:trPr>
          <w:trHeight w:val="20"/>
          <w:jc w:val="center"/>
        </w:trPr>
        <w:tc>
          <w:tcPr>
            <w:tcW w:w="708" w:type="dxa"/>
            <w:shd w:val="clear" w:color="auto" w:fill="auto"/>
            <w:noWrap/>
            <w:hideMark/>
          </w:tcPr>
          <w:p w14:paraId="531B8C6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1.2.</w:t>
            </w:r>
          </w:p>
        </w:tc>
        <w:tc>
          <w:tcPr>
            <w:tcW w:w="4053" w:type="dxa"/>
            <w:shd w:val="clear" w:color="auto" w:fill="auto"/>
            <w:hideMark/>
          </w:tcPr>
          <w:p w14:paraId="62E6136C"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тракторів з навісним обладнанням (7 од.)</w:t>
            </w:r>
          </w:p>
        </w:tc>
        <w:tc>
          <w:tcPr>
            <w:tcW w:w="1140" w:type="dxa"/>
            <w:shd w:val="clear" w:color="000000" w:fill="FFFFFF"/>
            <w:noWrap/>
            <w:hideMark/>
          </w:tcPr>
          <w:p w14:paraId="2F84056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4301</w:t>
            </w:r>
          </w:p>
        </w:tc>
        <w:tc>
          <w:tcPr>
            <w:tcW w:w="1300" w:type="dxa"/>
            <w:shd w:val="clear" w:color="auto" w:fill="auto"/>
            <w:noWrap/>
            <w:hideMark/>
          </w:tcPr>
          <w:p w14:paraId="76D115B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4E3AF5A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46EE0DE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2775</w:t>
            </w:r>
          </w:p>
        </w:tc>
        <w:tc>
          <w:tcPr>
            <w:tcW w:w="904" w:type="dxa"/>
            <w:shd w:val="clear" w:color="auto" w:fill="auto"/>
            <w:noWrap/>
            <w:hideMark/>
          </w:tcPr>
          <w:p w14:paraId="3598771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3145</w:t>
            </w:r>
          </w:p>
        </w:tc>
        <w:tc>
          <w:tcPr>
            <w:tcW w:w="1420" w:type="dxa"/>
            <w:shd w:val="clear" w:color="auto" w:fill="auto"/>
            <w:hideMark/>
          </w:tcPr>
          <w:p w14:paraId="351E7AB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10221</w:t>
            </w:r>
          </w:p>
        </w:tc>
        <w:tc>
          <w:tcPr>
            <w:tcW w:w="3284" w:type="dxa"/>
            <w:gridSpan w:val="2"/>
            <w:shd w:val="clear" w:color="auto" w:fill="auto"/>
            <w:hideMark/>
          </w:tcPr>
          <w:p w14:paraId="6D56768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75F16EF5" w14:textId="77777777" w:rsidTr="00E72342">
        <w:trPr>
          <w:trHeight w:val="20"/>
          <w:jc w:val="center"/>
        </w:trPr>
        <w:tc>
          <w:tcPr>
            <w:tcW w:w="708" w:type="dxa"/>
            <w:shd w:val="clear" w:color="auto" w:fill="auto"/>
            <w:noWrap/>
            <w:hideMark/>
          </w:tcPr>
          <w:p w14:paraId="166822A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1.3.</w:t>
            </w:r>
          </w:p>
        </w:tc>
        <w:tc>
          <w:tcPr>
            <w:tcW w:w="4053" w:type="dxa"/>
            <w:shd w:val="clear" w:color="auto" w:fill="auto"/>
            <w:hideMark/>
          </w:tcPr>
          <w:p w14:paraId="3405D9A0"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екскаватора-навантажувача з навісним обладнанням (1 од.)</w:t>
            </w:r>
          </w:p>
        </w:tc>
        <w:tc>
          <w:tcPr>
            <w:tcW w:w="1140" w:type="dxa"/>
            <w:shd w:val="clear" w:color="000000" w:fill="FFFFFF"/>
            <w:noWrap/>
            <w:hideMark/>
          </w:tcPr>
          <w:p w14:paraId="5F7AA61D"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4414</w:t>
            </w:r>
          </w:p>
        </w:tc>
        <w:tc>
          <w:tcPr>
            <w:tcW w:w="1300" w:type="dxa"/>
            <w:shd w:val="clear" w:color="auto" w:fill="auto"/>
            <w:noWrap/>
            <w:hideMark/>
          </w:tcPr>
          <w:p w14:paraId="7F43A25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60B6D9F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61D498C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33F6893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13FA411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4414</w:t>
            </w:r>
          </w:p>
        </w:tc>
        <w:tc>
          <w:tcPr>
            <w:tcW w:w="3284" w:type="dxa"/>
            <w:gridSpan w:val="2"/>
            <w:shd w:val="clear" w:color="auto" w:fill="auto"/>
            <w:hideMark/>
          </w:tcPr>
          <w:p w14:paraId="02A102B4"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00893C4A" w14:textId="77777777" w:rsidTr="00E72342">
        <w:trPr>
          <w:trHeight w:val="20"/>
          <w:jc w:val="center"/>
        </w:trPr>
        <w:tc>
          <w:tcPr>
            <w:tcW w:w="708" w:type="dxa"/>
            <w:shd w:val="clear" w:color="auto" w:fill="auto"/>
            <w:noWrap/>
            <w:hideMark/>
          </w:tcPr>
          <w:p w14:paraId="4A3A965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w:t>
            </w:r>
          </w:p>
        </w:tc>
        <w:tc>
          <w:tcPr>
            <w:tcW w:w="4053" w:type="dxa"/>
            <w:shd w:val="clear" w:color="auto" w:fill="auto"/>
            <w:hideMark/>
          </w:tcPr>
          <w:p w14:paraId="44A6FA73"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вантажного автомобіля з дубль кабіною, бортовою платформою та краном маніпулятором (1 од.)</w:t>
            </w:r>
          </w:p>
        </w:tc>
        <w:tc>
          <w:tcPr>
            <w:tcW w:w="1140" w:type="dxa"/>
            <w:shd w:val="clear" w:color="000000" w:fill="FFFFFF"/>
            <w:noWrap/>
            <w:hideMark/>
          </w:tcPr>
          <w:p w14:paraId="54E2DC0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2656</w:t>
            </w:r>
          </w:p>
        </w:tc>
        <w:tc>
          <w:tcPr>
            <w:tcW w:w="1300" w:type="dxa"/>
            <w:shd w:val="clear" w:color="auto" w:fill="auto"/>
            <w:noWrap/>
            <w:hideMark/>
          </w:tcPr>
          <w:p w14:paraId="1E1EDE1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213BF0E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1394A24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4821927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4AFDE7C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2656</w:t>
            </w:r>
          </w:p>
        </w:tc>
        <w:tc>
          <w:tcPr>
            <w:tcW w:w="3284" w:type="dxa"/>
            <w:gridSpan w:val="2"/>
            <w:shd w:val="clear" w:color="auto" w:fill="auto"/>
            <w:hideMark/>
          </w:tcPr>
          <w:p w14:paraId="09B1AEBD"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60A16FFA" w14:textId="77777777" w:rsidTr="00E72342">
        <w:trPr>
          <w:trHeight w:val="20"/>
          <w:jc w:val="center"/>
        </w:trPr>
        <w:tc>
          <w:tcPr>
            <w:tcW w:w="708" w:type="dxa"/>
            <w:shd w:val="clear" w:color="auto" w:fill="auto"/>
            <w:noWrap/>
            <w:hideMark/>
          </w:tcPr>
          <w:p w14:paraId="2BDA9C2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1.5.</w:t>
            </w:r>
          </w:p>
        </w:tc>
        <w:tc>
          <w:tcPr>
            <w:tcW w:w="4053" w:type="dxa"/>
            <w:shd w:val="clear" w:color="auto" w:fill="auto"/>
            <w:hideMark/>
          </w:tcPr>
          <w:p w14:paraId="7CA46F2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автомобіля з дубль кабіною, бортовою платформою ( 2 од.)</w:t>
            </w:r>
          </w:p>
        </w:tc>
        <w:tc>
          <w:tcPr>
            <w:tcW w:w="1140" w:type="dxa"/>
            <w:shd w:val="clear" w:color="000000" w:fill="FFFFFF"/>
            <w:noWrap/>
            <w:hideMark/>
          </w:tcPr>
          <w:p w14:paraId="4B486C3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3655</w:t>
            </w:r>
          </w:p>
        </w:tc>
        <w:tc>
          <w:tcPr>
            <w:tcW w:w="1300" w:type="dxa"/>
            <w:shd w:val="clear" w:color="auto" w:fill="auto"/>
            <w:noWrap/>
            <w:hideMark/>
          </w:tcPr>
          <w:p w14:paraId="346B673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1762C96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43D4240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3C778E5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519D73D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3655</w:t>
            </w:r>
          </w:p>
        </w:tc>
        <w:tc>
          <w:tcPr>
            <w:tcW w:w="3284" w:type="dxa"/>
            <w:gridSpan w:val="2"/>
            <w:shd w:val="clear" w:color="auto" w:fill="auto"/>
            <w:hideMark/>
          </w:tcPr>
          <w:p w14:paraId="20726BE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760345C3" w14:textId="77777777" w:rsidTr="00E72342">
        <w:trPr>
          <w:trHeight w:val="20"/>
          <w:jc w:val="center"/>
        </w:trPr>
        <w:tc>
          <w:tcPr>
            <w:tcW w:w="708" w:type="dxa"/>
            <w:shd w:val="clear" w:color="auto" w:fill="auto"/>
            <w:noWrap/>
            <w:hideMark/>
          </w:tcPr>
          <w:p w14:paraId="2C51B07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1.6.</w:t>
            </w:r>
          </w:p>
        </w:tc>
        <w:tc>
          <w:tcPr>
            <w:tcW w:w="4053" w:type="dxa"/>
            <w:shd w:val="clear" w:color="auto" w:fill="auto"/>
            <w:hideMark/>
          </w:tcPr>
          <w:p w14:paraId="54EBE5F3"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автомобілів самоскидів, вантажопідйомністю понад 18,5 т з навісним обладнанням (3 од.)</w:t>
            </w:r>
          </w:p>
        </w:tc>
        <w:tc>
          <w:tcPr>
            <w:tcW w:w="1140" w:type="dxa"/>
            <w:shd w:val="clear" w:color="000000" w:fill="FFFFFF"/>
            <w:noWrap/>
            <w:hideMark/>
          </w:tcPr>
          <w:p w14:paraId="78E18CD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28990,8</w:t>
            </w:r>
          </w:p>
        </w:tc>
        <w:tc>
          <w:tcPr>
            <w:tcW w:w="1300" w:type="dxa"/>
            <w:shd w:val="clear" w:color="auto" w:fill="auto"/>
            <w:noWrap/>
            <w:hideMark/>
          </w:tcPr>
          <w:p w14:paraId="7FE6089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36E3C6D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5B50256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2CB7F7ED"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28AEFD3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28990,8</w:t>
            </w:r>
          </w:p>
        </w:tc>
        <w:tc>
          <w:tcPr>
            <w:tcW w:w="3284" w:type="dxa"/>
            <w:gridSpan w:val="2"/>
            <w:shd w:val="clear" w:color="auto" w:fill="auto"/>
            <w:hideMark/>
          </w:tcPr>
          <w:p w14:paraId="5C34F0B5"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DE494C0" w14:textId="77777777" w:rsidTr="00E72342">
        <w:trPr>
          <w:trHeight w:val="20"/>
          <w:jc w:val="center"/>
        </w:trPr>
        <w:tc>
          <w:tcPr>
            <w:tcW w:w="708" w:type="dxa"/>
            <w:shd w:val="clear" w:color="auto" w:fill="auto"/>
            <w:noWrap/>
            <w:hideMark/>
          </w:tcPr>
          <w:p w14:paraId="76984D4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1.7.</w:t>
            </w:r>
          </w:p>
        </w:tc>
        <w:tc>
          <w:tcPr>
            <w:tcW w:w="4053" w:type="dxa"/>
            <w:shd w:val="clear" w:color="auto" w:fill="auto"/>
            <w:hideMark/>
          </w:tcPr>
          <w:p w14:paraId="4BD8F44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автомобілів самоскидів вантажопідйомністю від 4 до 6 т з навісним обладнанням (10 од.)</w:t>
            </w:r>
          </w:p>
        </w:tc>
        <w:tc>
          <w:tcPr>
            <w:tcW w:w="1140" w:type="dxa"/>
            <w:shd w:val="clear" w:color="000000" w:fill="FFFFFF"/>
            <w:noWrap/>
            <w:hideMark/>
          </w:tcPr>
          <w:p w14:paraId="5D1F57A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16533</w:t>
            </w:r>
          </w:p>
        </w:tc>
        <w:tc>
          <w:tcPr>
            <w:tcW w:w="1300" w:type="dxa"/>
            <w:shd w:val="clear" w:color="auto" w:fill="auto"/>
            <w:noWrap/>
            <w:hideMark/>
          </w:tcPr>
          <w:p w14:paraId="1671723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12399</w:t>
            </w:r>
          </w:p>
        </w:tc>
        <w:tc>
          <w:tcPr>
            <w:tcW w:w="1278" w:type="dxa"/>
            <w:shd w:val="clear" w:color="auto" w:fill="auto"/>
            <w:noWrap/>
            <w:hideMark/>
          </w:tcPr>
          <w:p w14:paraId="193665D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8266</w:t>
            </w:r>
          </w:p>
        </w:tc>
        <w:tc>
          <w:tcPr>
            <w:tcW w:w="955" w:type="dxa"/>
            <w:shd w:val="clear" w:color="auto" w:fill="auto"/>
            <w:noWrap/>
            <w:hideMark/>
          </w:tcPr>
          <w:p w14:paraId="56EDD11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7C7BD72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35F9743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37198</w:t>
            </w:r>
          </w:p>
        </w:tc>
        <w:tc>
          <w:tcPr>
            <w:tcW w:w="3284" w:type="dxa"/>
            <w:gridSpan w:val="2"/>
            <w:shd w:val="clear" w:color="auto" w:fill="auto"/>
            <w:hideMark/>
          </w:tcPr>
          <w:p w14:paraId="3DEC50CD"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7BF4496D" w14:textId="77777777" w:rsidTr="00E72342">
        <w:trPr>
          <w:trHeight w:val="20"/>
          <w:jc w:val="center"/>
        </w:trPr>
        <w:tc>
          <w:tcPr>
            <w:tcW w:w="708" w:type="dxa"/>
            <w:shd w:val="clear" w:color="auto" w:fill="auto"/>
            <w:noWrap/>
            <w:hideMark/>
          </w:tcPr>
          <w:p w14:paraId="352B602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lastRenderedPageBreak/>
              <w:t>1.8.</w:t>
            </w:r>
          </w:p>
        </w:tc>
        <w:tc>
          <w:tcPr>
            <w:tcW w:w="4053" w:type="dxa"/>
            <w:shd w:val="clear" w:color="auto" w:fill="auto"/>
            <w:hideMark/>
          </w:tcPr>
          <w:p w14:paraId="5C142F7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автомобіля спеціалізованого з дубль кабіною та фургоном для перевезення людей та обладнання ( 1 од.)</w:t>
            </w:r>
          </w:p>
        </w:tc>
        <w:tc>
          <w:tcPr>
            <w:tcW w:w="1140" w:type="dxa"/>
            <w:shd w:val="clear" w:color="000000" w:fill="FFFFFF"/>
            <w:noWrap/>
            <w:hideMark/>
          </w:tcPr>
          <w:p w14:paraId="0D6E327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2338</w:t>
            </w:r>
          </w:p>
        </w:tc>
        <w:tc>
          <w:tcPr>
            <w:tcW w:w="1300" w:type="dxa"/>
            <w:shd w:val="clear" w:color="auto" w:fill="auto"/>
            <w:noWrap/>
            <w:hideMark/>
          </w:tcPr>
          <w:p w14:paraId="5792BC3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334BAB0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78EC061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11B2EAE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17E9DF6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2338</w:t>
            </w:r>
          </w:p>
        </w:tc>
        <w:tc>
          <w:tcPr>
            <w:tcW w:w="3284" w:type="dxa"/>
            <w:gridSpan w:val="2"/>
            <w:shd w:val="clear" w:color="auto" w:fill="auto"/>
            <w:hideMark/>
          </w:tcPr>
          <w:p w14:paraId="022C6390"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3DC4229A" w14:textId="77777777" w:rsidTr="00E72342">
        <w:trPr>
          <w:trHeight w:val="20"/>
          <w:jc w:val="center"/>
        </w:trPr>
        <w:tc>
          <w:tcPr>
            <w:tcW w:w="708" w:type="dxa"/>
            <w:shd w:val="clear" w:color="auto" w:fill="auto"/>
            <w:noWrap/>
            <w:hideMark/>
          </w:tcPr>
          <w:p w14:paraId="65B1CAB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1.9.</w:t>
            </w:r>
          </w:p>
        </w:tc>
        <w:tc>
          <w:tcPr>
            <w:tcW w:w="4053" w:type="dxa"/>
            <w:shd w:val="clear" w:color="auto" w:fill="auto"/>
            <w:hideMark/>
          </w:tcPr>
          <w:p w14:paraId="70B9CF0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proofErr w:type="spellStart"/>
            <w:r w:rsidRPr="003D22D8">
              <w:rPr>
                <w:rFonts w:ascii="Times New Roman" w:eastAsia="Times New Roman" w:hAnsi="Times New Roman" w:cs="Times New Roman"/>
                <w:color w:val="0070C0"/>
                <w:sz w:val="24"/>
                <w:szCs w:val="24"/>
                <w:lang w:eastAsia="ru-RU"/>
              </w:rPr>
              <w:t>причіпу</w:t>
            </w:r>
            <w:proofErr w:type="spellEnd"/>
            <w:r w:rsidRPr="003D22D8">
              <w:rPr>
                <w:rFonts w:ascii="Times New Roman" w:eastAsia="Times New Roman" w:hAnsi="Times New Roman" w:cs="Times New Roman"/>
                <w:color w:val="0070C0"/>
                <w:sz w:val="24"/>
                <w:szCs w:val="24"/>
                <w:lang w:eastAsia="ru-RU"/>
              </w:rPr>
              <w:t xml:space="preserve"> тракторного, вакуумного, </w:t>
            </w:r>
            <w:proofErr w:type="spellStart"/>
            <w:r w:rsidRPr="003D22D8">
              <w:rPr>
                <w:rFonts w:ascii="Times New Roman" w:eastAsia="Times New Roman" w:hAnsi="Times New Roman" w:cs="Times New Roman"/>
                <w:color w:val="0070C0"/>
                <w:sz w:val="24"/>
                <w:szCs w:val="24"/>
                <w:lang w:eastAsia="ru-RU"/>
              </w:rPr>
              <w:t>дорожньо-прибирального</w:t>
            </w:r>
            <w:proofErr w:type="spellEnd"/>
            <w:r w:rsidRPr="003D22D8">
              <w:rPr>
                <w:rFonts w:ascii="Times New Roman" w:eastAsia="Times New Roman" w:hAnsi="Times New Roman" w:cs="Times New Roman"/>
                <w:color w:val="0070C0"/>
                <w:sz w:val="24"/>
                <w:szCs w:val="24"/>
                <w:lang w:eastAsia="ru-RU"/>
              </w:rPr>
              <w:t>, колісного (1 од.)</w:t>
            </w:r>
          </w:p>
        </w:tc>
        <w:tc>
          <w:tcPr>
            <w:tcW w:w="1140" w:type="dxa"/>
            <w:shd w:val="clear" w:color="000000" w:fill="FFFFFF"/>
            <w:noWrap/>
            <w:hideMark/>
          </w:tcPr>
          <w:p w14:paraId="23481A8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2093</w:t>
            </w:r>
          </w:p>
        </w:tc>
        <w:tc>
          <w:tcPr>
            <w:tcW w:w="1300" w:type="dxa"/>
            <w:shd w:val="clear" w:color="auto" w:fill="auto"/>
            <w:noWrap/>
            <w:hideMark/>
          </w:tcPr>
          <w:p w14:paraId="202DB47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1471C8E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6C35D15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67ACB4A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679B071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2093</w:t>
            </w:r>
          </w:p>
        </w:tc>
        <w:tc>
          <w:tcPr>
            <w:tcW w:w="3284" w:type="dxa"/>
            <w:gridSpan w:val="2"/>
            <w:shd w:val="clear" w:color="auto" w:fill="auto"/>
            <w:hideMark/>
          </w:tcPr>
          <w:p w14:paraId="416AEAF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C45E756" w14:textId="77777777" w:rsidTr="00E72342">
        <w:trPr>
          <w:trHeight w:val="20"/>
          <w:jc w:val="center"/>
        </w:trPr>
        <w:tc>
          <w:tcPr>
            <w:tcW w:w="708" w:type="dxa"/>
            <w:shd w:val="clear" w:color="auto" w:fill="auto"/>
            <w:noWrap/>
            <w:hideMark/>
          </w:tcPr>
          <w:p w14:paraId="28703BD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1.10.</w:t>
            </w:r>
          </w:p>
        </w:tc>
        <w:tc>
          <w:tcPr>
            <w:tcW w:w="4053" w:type="dxa"/>
            <w:shd w:val="clear" w:color="auto" w:fill="auto"/>
            <w:hideMark/>
          </w:tcPr>
          <w:p w14:paraId="74B5B040"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дизельного компресору (1 од.)</w:t>
            </w:r>
          </w:p>
        </w:tc>
        <w:tc>
          <w:tcPr>
            <w:tcW w:w="1140" w:type="dxa"/>
            <w:shd w:val="clear" w:color="auto" w:fill="auto"/>
            <w:noWrap/>
            <w:hideMark/>
          </w:tcPr>
          <w:p w14:paraId="79378A1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948</w:t>
            </w:r>
          </w:p>
        </w:tc>
        <w:tc>
          <w:tcPr>
            <w:tcW w:w="1300" w:type="dxa"/>
            <w:shd w:val="clear" w:color="auto" w:fill="auto"/>
            <w:noWrap/>
            <w:hideMark/>
          </w:tcPr>
          <w:p w14:paraId="62B8DA6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68A0C4F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7AB02B9D"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53860C9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589EB02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948</w:t>
            </w:r>
          </w:p>
        </w:tc>
        <w:tc>
          <w:tcPr>
            <w:tcW w:w="3284" w:type="dxa"/>
            <w:gridSpan w:val="2"/>
            <w:shd w:val="clear" w:color="auto" w:fill="auto"/>
            <w:hideMark/>
          </w:tcPr>
          <w:p w14:paraId="5AD80508"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2DC0BF7" w14:textId="77777777" w:rsidTr="00E72342">
        <w:trPr>
          <w:trHeight w:val="20"/>
          <w:jc w:val="center"/>
        </w:trPr>
        <w:tc>
          <w:tcPr>
            <w:tcW w:w="708" w:type="dxa"/>
            <w:shd w:val="clear" w:color="auto" w:fill="auto"/>
            <w:noWrap/>
            <w:hideMark/>
          </w:tcPr>
          <w:p w14:paraId="10C8A98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1.11.</w:t>
            </w:r>
          </w:p>
        </w:tc>
        <w:tc>
          <w:tcPr>
            <w:tcW w:w="4053" w:type="dxa"/>
            <w:shd w:val="clear" w:color="auto" w:fill="auto"/>
            <w:hideMark/>
          </w:tcPr>
          <w:p w14:paraId="7D1B9CD7"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proofErr w:type="spellStart"/>
            <w:r w:rsidRPr="003D22D8">
              <w:rPr>
                <w:rFonts w:ascii="Times New Roman" w:eastAsia="Times New Roman" w:hAnsi="Times New Roman" w:cs="Times New Roman"/>
                <w:color w:val="0070C0"/>
                <w:sz w:val="24"/>
                <w:szCs w:val="24"/>
                <w:lang w:eastAsia="ru-RU"/>
              </w:rPr>
              <w:t>причіпу</w:t>
            </w:r>
            <w:proofErr w:type="spellEnd"/>
            <w:r w:rsidRPr="003D22D8">
              <w:rPr>
                <w:rFonts w:ascii="Times New Roman" w:eastAsia="Times New Roman" w:hAnsi="Times New Roman" w:cs="Times New Roman"/>
                <w:color w:val="0070C0"/>
                <w:sz w:val="24"/>
                <w:szCs w:val="24"/>
                <w:lang w:eastAsia="ru-RU"/>
              </w:rPr>
              <w:t xml:space="preserve"> для перевезення спецтехніки (1 од.)</w:t>
            </w:r>
          </w:p>
        </w:tc>
        <w:tc>
          <w:tcPr>
            <w:tcW w:w="1140" w:type="dxa"/>
            <w:shd w:val="clear" w:color="auto" w:fill="auto"/>
            <w:noWrap/>
            <w:hideMark/>
          </w:tcPr>
          <w:p w14:paraId="275CE24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867</w:t>
            </w:r>
          </w:p>
        </w:tc>
        <w:tc>
          <w:tcPr>
            <w:tcW w:w="1300" w:type="dxa"/>
            <w:shd w:val="clear" w:color="auto" w:fill="auto"/>
            <w:noWrap/>
            <w:hideMark/>
          </w:tcPr>
          <w:p w14:paraId="3161DFDD"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12D5F6D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356BF3A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096FC53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1FEE47A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867</w:t>
            </w:r>
          </w:p>
        </w:tc>
        <w:tc>
          <w:tcPr>
            <w:tcW w:w="3284" w:type="dxa"/>
            <w:gridSpan w:val="2"/>
            <w:shd w:val="clear" w:color="auto" w:fill="auto"/>
            <w:hideMark/>
          </w:tcPr>
          <w:p w14:paraId="13403FCB"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314078B3" w14:textId="77777777" w:rsidTr="00E72342">
        <w:trPr>
          <w:trHeight w:val="20"/>
          <w:jc w:val="center"/>
        </w:trPr>
        <w:tc>
          <w:tcPr>
            <w:tcW w:w="708" w:type="dxa"/>
            <w:shd w:val="clear" w:color="auto" w:fill="auto"/>
            <w:noWrap/>
            <w:hideMark/>
          </w:tcPr>
          <w:p w14:paraId="6EC3C59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1.12.</w:t>
            </w:r>
          </w:p>
        </w:tc>
        <w:tc>
          <w:tcPr>
            <w:tcW w:w="4053" w:type="dxa"/>
            <w:shd w:val="clear" w:color="auto" w:fill="auto"/>
            <w:hideMark/>
          </w:tcPr>
          <w:p w14:paraId="677F2669"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мобільних побутових вагончиків (3 од.)</w:t>
            </w:r>
          </w:p>
        </w:tc>
        <w:tc>
          <w:tcPr>
            <w:tcW w:w="1140" w:type="dxa"/>
            <w:shd w:val="clear" w:color="auto" w:fill="auto"/>
            <w:noWrap/>
            <w:hideMark/>
          </w:tcPr>
          <w:p w14:paraId="13F1892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1490</w:t>
            </w:r>
          </w:p>
        </w:tc>
        <w:tc>
          <w:tcPr>
            <w:tcW w:w="1300" w:type="dxa"/>
            <w:shd w:val="clear" w:color="auto" w:fill="auto"/>
            <w:noWrap/>
            <w:hideMark/>
          </w:tcPr>
          <w:p w14:paraId="34274C1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629E438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6C90741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7CC29A7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50AC36F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1490</w:t>
            </w:r>
          </w:p>
        </w:tc>
        <w:tc>
          <w:tcPr>
            <w:tcW w:w="3284" w:type="dxa"/>
            <w:gridSpan w:val="2"/>
            <w:shd w:val="clear" w:color="auto" w:fill="auto"/>
            <w:hideMark/>
          </w:tcPr>
          <w:p w14:paraId="79C5B868"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15EDE876" w14:textId="77777777" w:rsidTr="00E72342">
        <w:trPr>
          <w:trHeight w:val="20"/>
          <w:jc w:val="center"/>
        </w:trPr>
        <w:tc>
          <w:tcPr>
            <w:tcW w:w="708" w:type="dxa"/>
            <w:shd w:val="clear" w:color="auto" w:fill="auto"/>
            <w:noWrap/>
            <w:hideMark/>
          </w:tcPr>
          <w:p w14:paraId="11633BE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1.13.</w:t>
            </w:r>
          </w:p>
        </w:tc>
        <w:tc>
          <w:tcPr>
            <w:tcW w:w="4053" w:type="dxa"/>
            <w:shd w:val="clear" w:color="auto" w:fill="auto"/>
            <w:hideMark/>
          </w:tcPr>
          <w:p w14:paraId="26FCD9D7"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вагончиків побутових (2,4*3*2,6) (5 од.)</w:t>
            </w:r>
          </w:p>
        </w:tc>
        <w:tc>
          <w:tcPr>
            <w:tcW w:w="1140" w:type="dxa"/>
            <w:shd w:val="clear" w:color="auto" w:fill="auto"/>
            <w:noWrap/>
            <w:hideMark/>
          </w:tcPr>
          <w:p w14:paraId="4D3DE24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750</w:t>
            </w:r>
          </w:p>
        </w:tc>
        <w:tc>
          <w:tcPr>
            <w:tcW w:w="1300" w:type="dxa"/>
            <w:shd w:val="clear" w:color="auto" w:fill="auto"/>
            <w:noWrap/>
            <w:hideMark/>
          </w:tcPr>
          <w:p w14:paraId="5A1F6B9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026FE5A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19CA61C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04150F6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36FC5DD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750</w:t>
            </w:r>
          </w:p>
        </w:tc>
        <w:tc>
          <w:tcPr>
            <w:tcW w:w="3284" w:type="dxa"/>
            <w:gridSpan w:val="2"/>
            <w:shd w:val="clear" w:color="auto" w:fill="auto"/>
            <w:hideMark/>
          </w:tcPr>
          <w:p w14:paraId="0AA9249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46EB7C40" w14:textId="77777777" w:rsidTr="00E72342">
        <w:trPr>
          <w:trHeight w:val="20"/>
          <w:jc w:val="center"/>
        </w:trPr>
        <w:tc>
          <w:tcPr>
            <w:tcW w:w="708" w:type="dxa"/>
            <w:shd w:val="clear" w:color="auto" w:fill="auto"/>
            <w:noWrap/>
            <w:hideMark/>
          </w:tcPr>
          <w:p w14:paraId="62FBB96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1.14.</w:t>
            </w:r>
          </w:p>
        </w:tc>
        <w:tc>
          <w:tcPr>
            <w:tcW w:w="4053" w:type="dxa"/>
            <w:shd w:val="clear" w:color="auto" w:fill="auto"/>
            <w:hideMark/>
          </w:tcPr>
          <w:p w14:paraId="6E0489A5"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мотопомпи для брудної води (1 од.)</w:t>
            </w:r>
          </w:p>
        </w:tc>
        <w:tc>
          <w:tcPr>
            <w:tcW w:w="1140" w:type="dxa"/>
            <w:shd w:val="clear" w:color="auto" w:fill="auto"/>
            <w:noWrap/>
            <w:hideMark/>
          </w:tcPr>
          <w:p w14:paraId="3F2167F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149</w:t>
            </w:r>
          </w:p>
        </w:tc>
        <w:tc>
          <w:tcPr>
            <w:tcW w:w="1300" w:type="dxa"/>
            <w:shd w:val="clear" w:color="auto" w:fill="auto"/>
            <w:noWrap/>
            <w:hideMark/>
          </w:tcPr>
          <w:p w14:paraId="7F9F483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1CA2A17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2618A49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1A6F6A0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3F4396B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149</w:t>
            </w:r>
          </w:p>
        </w:tc>
        <w:tc>
          <w:tcPr>
            <w:tcW w:w="3284" w:type="dxa"/>
            <w:gridSpan w:val="2"/>
            <w:shd w:val="clear" w:color="auto" w:fill="auto"/>
            <w:hideMark/>
          </w:tcPr>
          <w:p w14:paraId="1EF8B95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176BF40E" w14:textId="77777777" w:rsidTr="00E72342">
        <w:trPr>
          <w:trHeight w:val="20"/>
          <w:jc w:val="center"/>
        </w:trPr>
        <w:tc>
          <w:tcPr>
            <w:tcW w:w="708" w:type="dxa"/>
            <w:shd w:val="clear" w:color="000000" w:fill="FFFFFF"/>
            <w:noWrap/>
            <w:hideMark/>
          </w:tcPr>
          <w:p w14:paraId="530A72D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1.16.</w:t>
            </w:r>
          </w:p>
        </w:tc>
        <w:tc>
          <w:tcPr>
            <w:tcW w:w="4053" w:type="dxa"/>
            <w:shd w:val="clear" w:color="000000" w:fill="FFFFFF"/>
            <w:hideMark/>
          </w:tcPr>
          <w:p w14:paraId="52E3DEBE"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іншої спеціалізованої техніки та обладнання</w:t>
            </w:r>
          </w:p>
        </w:tc>
        <w:tc>
          <w:tcPr>
            <w:tcW w:w="1140" w:type="dxa"/>
            <w:shd w:val="clear" w:color="000000" w:fill="FFFFFF"/>
            <w:noWrap/>
            <w:hideMark/>
          </w:tcPr>
          <w:p w14:paraId="0AE513E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4783,677</w:t>
            </w:r>
          </w:p>
        </w:tc>
        <w:tc>
          <w:tcPr>
            <w:tcW w:w="1300" w:type="dxa"/>
            <w:shd w:val="clear" w:color="000000" w:fill="FFFFFF"/>
            <w:noWrap/>
            <w:hideMark/>
          </w:tcPr>
          <w:p w14:paraId="1139B94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000000" w:fill="FFFFFF"/>
            <w:noWrap/>
            <w:hideMark/>
          </w:tcPr>
          <w:p w14:paraId="6E856DE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000000" w:fill="FFFFFF"/>
            <w:noWrap/>
            <w:hideMark/>
          </w:tcPr>
          <w:p w14:paraId="0FD6D91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000000" w:fill="FFFFFF"/>
            <w:noWrap/>
            <w:hideMark/>
          </w:tcPr>
          <w:p w14:paraId="40541A6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000000" w:fill="FFFFFF"/>
            <w:hideMark/>
          </w:tcPr>
          <w:p w14:paraId="7585DEB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4783,677</w:t>
            </w:r>
          </w:p>
        </w:tc>
        <w:tc>
          <w:tcPr>
            <w:tcW w:w="3284" w:type="dxa"/>
            <w:gridSpan w:val="2"/>
            <w:shd w:val="clear" w:color="000000" w:fill="FFFFFF"/>
            <w:hideMark/>
          </w:tcPr>
          <w:p w14:paraId="2BBD477B"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31DC86C" w14:textId="77777777" w:rsidTr="00E72342">
        <w:trPr>
          <w:trHeight w:val="20"/>
          <w:jc w:val="center"/>
        </w:trPr>
        <w:tc>
          <w:tcPr>
            <w:tcW w:w="708" w:type="dxa"/>
            <w:shd w:val="clear" w:color="000000" w:fill="FFFFFF"/>
            <w:noWrap/>
            <w:hideMark/>
          </w:tcPr>
          <w:p w14:paraId="237E83A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w:t>
            </w:r>
          </w:p>
        </w:tc>
        <w:tc>
          <w:tcPr>
            <w:tcW w:w="4053" w:type="dxa"/>
            <w:shd w:val="clear" w:color="000000" w:fill="FFFFFF"/>
            <w:hideMark/>
          </w:tcPr>
          <w:p w14:paraId="478E150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 xml:space="preserve">Капітальний ремонт - улаштування закритих водостоків через </w:t>
            </w:r>
            <w:proofErr w:type="spellStart"/>
            <w:r w:rsidRPr="003D22D8">
              <w:rPr>
                <w:rFonts w:ascii="Times New Roman" w:eastAsia="Times New Roman" w:hAnsi="Times New Roman" w:cs="Times New Roman"/>
                <w:color w:val="0070C0"/>
                <w:sz w:val="24"/>
                <w:szCs w:val="24"/>
                <w:lang w:eastAsia="ru-RU"/>
              </w:rPr>
              <w:t>вул.Геологів</w:t>
            </w:r>
            <w:proofErr w:type="spellEnd"/>
            <w:r w:rsidRPr="003D22D8">
              <w:rPr>
                <w:rFonts w:ascii="Times New Roman" w:eastAsia="Times New Roman" w:hAnsi="Times New Roman" w:cs="Times New Roman"/>
                <w:color w:val="0070C0"/>
                <w:sz w:val="24"/>
                <w:szCs w:val="24"/>
                <w:lang w:eastAsia="ru-RU"/>
              </w:rPr>
              <w:t xml:space="preserve">, проїзд Козловського в </w:t>
            </w:r>
            <w:proofErr w:type="spellStart"/>
            <w:r w:rsidRPr="003D22D8">
              <w:rPr>
                <w:rFonts w:ascii="Times New Roman" w:eastAsia="Times New Roman" w:hAnsi="Times New Roman" w:cs="Times New Roman"/>
                <w:color w:val="0070C0"/>
                <w:sz w:val="24"/>
                <w:szCs w:val="24"/>
                <w:lang w:eastAsia="ru-RU"/>
              </w:rPr>
              <w:t>м.Хмельницькому</w:t>
            </w:r>
            <w:proofErr w:type="spellEnd"/>
          </w:p>
        </w:tc>
        <w:tc>
          <w:tcPr>
            <w:tcW w:w="1140" w:type="dxa"/>
            <w:shd w:val="clear" w:color="000000" w:fill="FFFFFF"/>
            <w:noWrap/>
            <w:hideMark/>
          </w:tcPr>
          <w:p w14:paraId="30C8B80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438,523</w:t>
            </w:r>
          </w:p>
        </w:tc>
        <w:tc>
          <w:tcPr>
            <w:tcW w:w="1300" w:type="dxa"/>
            <w:shd w:val="clear" w:color="000000" w:fill="FFFFFF"/>
            <w:noWrap/>
            <w:hideMark/>
          </w:tcPr>
          <w:p w14:paraId="1F49D21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000000" w:fill="FFFFFF"/>
            <w:noWrap/>
            <w:hideMark/>
          </w:tcPr>
          <w:p w14:paraId="6E0EAB5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000000" w:fill="FFFFFF"/>
            <w:noWrap/>
            <w:hideMark/>
          </w:tcPr>
          <w:p w14:paraId="43D08F7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000000" w:fill="FFFFFF"/>
            <w:noWrap/>
            <w:hideMark/>
          </w:tcPr>
          <w:p w14:paraId="331C6DC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000000" w:fill="FFFFFF"/>
            <w:hideMark/>
          </w:tcPr>
          <w:p w14:paraId="64ABF87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438,523</w:t>
            </w:r>
          </w:p>
        </w:tc>
        <w:tc>
          <w:tcPr>
            <w:tcW w:w="3284" w:type="dxa"/>
            <w:gridSpan w:val="2"/>
            <w:shd w:val="clear" w:color="000000" w:fill="FFFFFF"/>
            <w:hideMark/>
          </w:tcPr>
          <w:p w14:paraId="34685F53"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7F0543A3" w14:textId="77777777" w:rsidTr="00E72342">
        <w:trPr>
          <w:trHeight w:val="20"/>
          <w:jc w:val="center"/>
        </w:trPr>
        <w:tc>
          <w:tcPr>
            <w:tcW w:w="708" w:type="dxa"/>
            <w:shd w:val="clear" w:color="000000" w:fill="FFFFFF"/>
            <w:noWrap/>
            <w:hideMark/>
          </w:tcPr>
          <w:p w14:paraId="489EA5D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w:t>
            </w:r>
          </w:p>
        </w:tc>
        <w:tc>
          <w:tcPr>
            <w:tcW w:w="4053" w:type="dxa"/>
            <w:shd w:val="clear" w:color="000000" w:fill="FFFFFF"/>
            <w:hideMark/>
          </w:tcPr>
          <w:p w14:paraId="094CCAF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 xml:space="preserve">Будівництво дощоприймача на колекторі зливової каналізації за </w:t>
            </w:r>
            <w:proofErr w:type="spellStart"/>
            <w:r w:rsidRPr="003D22D8">
              <w:rPr>
                <w:rFonts w:ascii="Times New Roman" w:eastAsia="Times New Roman" w:hAnsi="Times New Roman" w:cs="Times New Roman"/>
                <w:color w:val="0070C0"/>
                <w:sz w:val="24"/>
                <w:szCs w:val="24"/>
                <w:lang w:eastAsia="ru-RU"/>
              </w:rPr>
              <w:t>адресою</w:t>
            </w:r>
            <w:proofErr w:type="spellEnd"/>
            <w:r w:rsidRPr="003D22D8">
              <w:rPr>
                <w:rFonts w:ascii="Times New Roman" w:eastAsia="Times New Roman" w:hAnsi="Times New Roman" w:cs="Times New Roman"/>
                <w:color w:val="0070C0"/>
                <w:sz w:val="24"/>
                <w:szCs w:val="24"/>
                <w:lang w:eastAsia="ru-RU"/>
              </w:rPr>
              <w:t xml:space="preserve"> вул.Кармелюка,5-А в </w:t>
            </w:r>
            <w:proofErr w:type="spellStart"/>
            <w:r w:rsidRPr="003D22D8">
              <w:rPr>
                <w:rFonts w:ascii="Times New Roman" w:eastAsia="Times New Roman" w:hAnsi="Times New Roman" w:cs="Times New Roman"/>
                <w:color w:val="0070C0"/>
                <w:sz w:val="24"/>
                <w:szCs w:val="24"/>
                <w:lang w:eastAsia="ru-RU"/>
              </w:rPr>
              <w:t>м.Хмельницькому</w:t>
            </w:r>
            <w:proofErr w:type="spellEnd"/>
            <w:r w:rsidRPr="003D22D8">
              <w:rPr>
                <w:rFonts w:ascii="Times New Roman" w:eastAsia="Times New Roman" w:hAnsi="Times New Roman" w:cs="Times New Roman"/>
                <w:color w:val="0070C0"/>
                <w:sz w:val="24"/>
                <w:szCs w:val="24"/>
                <w:lang w:eastAsia="ru-RU"/>
              </w:rPr>
              <w:t xml:space="preserve">. Коригування Черга 1 – </w:t>
            </w:r>
            <w:proofErr w:type="spellStart"/>
            <w:r w:rsidRPr="003D22D8">
              <w:rPr>
                <w:rFonts w:ascii="Times New Roman" w:eastAsia="Times New Roman" w:hAnsi="Times New Roman" w:cs="Times New Roman"/>
                <w:color w:val="0070C0"/>
                <w:sz w:val="24"/>
                <w:szCs w:val="24"/>
                <w:lang w:eastAsia="ru-RU"/>
              </w:rPr>
              <w:t>водовипуск.Черга</w:t>
            </w:r>
            <w:proofErr w:type="spellEnd"/>
            <w:r w:rsidRPr="003D22D8">
              <w:rPr>
                <w:rFonts w:ascii="Times New Roman" w:eastAsia="Times New Roman" w:hAnsi="Times New Roman" w:cs="Times New Roman"/>
                <w:color w:val="0070C0"/>
                <w:sz w:val="24"/>
                <w:szCs w:val="24"/>
                <w:lang w:eastAsia="ru-RU"/>
              </w:rPr>
              <w:t xml:space="preserve"> 2 - земляні роботи</w:t>
            </w:r>
          </w:p>
        </w:tc>
        <w:tc>
          <w:tcPr>
            <w:tcW w:w="1140" w:type="dxa"/>
            <w:shd w:val="clear" w:color="000000" w:fill="FFFFFF"/>
            <w:noWrap/>
            <w:hideMark/>
          </w:tcPr>
          <w:p w14:paraId="6213903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300" w:type="dxa"/>
            <w:shd w:val="clear" w:color="000000" w:fill="FFFFFF"/>
            <w:noWrap/>
            <w:hideMark/>
          </w:tcPr>
          <w:p w14:paraId="238F8A8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595,099</w:t>
            </w:r>
          </w:p>
        </w:tc>
        <w:tc>
          <w:tcPr>
            <w:tcW w:w="1278" w:type="dxa"/>
            <w:shd w:val="clear" w:color="000000" w:fill="FFFFFF"/>
            <w:noWrap/>
            <w:hideMark/>
          </w:tcPr>
          <w:p w14:paraId="54C352D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13285,424</w:t>
            </w:r>
          </w:p>
        </w:tc>
        <w:tc>
          <w:tcPr>
            <w:tcW w:w="955" w:type="dxa"/>
            <w:shd w:val="clear" w:color="000000" w:fill="FFFFFF"/>
            <w:noWrap/>
            <w:hideMark/>
          </w:tcPr>
          <w:p w14:paraId="644EA3A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000000" w:fill="FFFFFF"/>
            <w:noWrap/>
            <w:hideMark/>
          </w:tcPr>
          <w:p w14:paraId="37E82BE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000000" w:fill="FFFFFF"/>
            <w:hideMark/>
          </w:tcPr>
          <w:p w14:paraId="60EA3E7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13880,523</w:t>
            </w:r>
          </w:p>
        </w:tc>
        <w:tc>
          <w:tcPr>
            <w:tcW w:w="3284" w:type="dxa"/>
            <w:gridSpan w:val="2"/>
            <w:shd w:val="clear" w:color="000000" w:fill="FFFFFF"/>
            <w:hideMark/>
          </w:tcPr>
          <w:p w14:paraId="156C83B4"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191705F3" w14:textId="77777777" w:rsidTr="00E72342">
        <w:trPr>
          <w:trHeight w:val="20"/>
          <w:jc w:val="center"/>
        </w:trPr>
        <w:tc>
          <w:tcPr>
            <w:tcW w:w="708" w:type="dxa"/>
            <w:shd w:val="clear" w:color="auto" w:fill="auto"/>
            <w:noWrap/>
            <w:hideMark/>
          </w:tcPr>
          <w:p w14:paraId="0800CDB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lastRenderedPageBreak/>
              <w:t>4.</w:t>
            </w:r>
          </w:p>
        </w:tc>
        <w:tc>
          <w:tcPr>
            <w:tcW w:w="4053" w:type="dxa"/>
            <w:shd w:val="clear" w:color="auto" w:fill="auto"/>
            <w:hideMark/>
          </w:tcPr>
          <w:p w14:paraId="21E07E95"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Виконання договірних зобов'язань передбачених договором фінансового лізингу та договором купівлі-продажу спеціалізованої техніки</w:t>
            </w:r>
          </w:p>
        </w:tc>
        <w:tc>
          <w:tcPr>
            <w:tcW w:w="1140" w:type="dxa"/>
            <w:shd w:val="clear" w:color="auto" w:fill="auto"/>
            <w:noWrap/>
            <w:hideMark/>
          </w:tcPr>
          <w:p w14:paraId="3C64EE3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4050</w:t>
            </w:r>
          </w:p>
        </w:tc>
        <w:tc>
          <w:tcPr>
            <w:tcW w:w="1300" w:type="dxa"/>
            <w:shd w:val="clear" w:color="auto" w:fill="auto"/>
            <w:noWrap/>
            <w:hideMark/>
          </w:tcPr>
          <w:p w14:paraId="0712ECB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7C10590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1A339FD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49877CD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6DCCB1A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4050</w:t>
            </w:r>
          </w:p>
        </w:tc>
        <w:tc>
          <w:tcPr>
            <w:tcW w:w="3284" w:type="dxa"/>
            <w:gridSpan w:val="2"/>
            <w:shd w:val="clear" w:color="auto" w:fill="auto"/>
            <w:hideMark/>
          </w:tcPr>
          <w:p w14:paraId="60C8F97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5BB8B7F4" w14:textId="77777777" w:rsidTr="00E72342">
        <w:trPr>
          <w:trHeight w:val="20"/>
          <w:jc w:val="center"/>
        </w:trPr>
        <w:tc>
          <w:tcPr>
            <w:tcW w:w="708" w:type="dxa"/>
            <w:shd w:val="clear" w:color="auto" w:fill="auto"/>
            <w:noWrap/>
            <w:hideMark/>
          </w:tcPr>
          <w:p w14:paraId="234C0C3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w:t>
            </w:r>
          </w:p>
        </w:tc>
        <w:tc>
          <w:tcPr>
            <w:tcW w:w="4053" w:type="dxa"/>
            <w:shd w:val="clear" w:color="auto" w:fill="auto"/>
            <w:hideMark/>
          </w:tcPr>
          <w:p w14:paraId="377CE0F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Поточний ремонт цеху підсобного виробництва -  придбання сучасного обладнання для лабораторії</w:t>
            </w:r>
          </w:p>
        </w:tc>
        <w:tc>
          <w:tcPr>
            <w:tcW w:w="1140" w:type="dxa"/>
            <w:shd w:val="clear" w:color="auto" w:fill="auto"/>
            <w:noWrap/>
            <w:hideMark/>
          </w:tcPr>
          <w:p w14:paraId="4CCF0E7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200</w:t>
            </w:r>
          </w:p>
        </w:tc>
        <w:tc>
          <w:tcPr>
            <w:tcW w:w="1300" w:type="dxa"/>
            <w:shd w:val="clear" w:color="auto" w:fill="auto"/>
            <w:noWrap/>
            <w:hideMark/>
          </w:tcPr>
          <w:p w14:paraId="3E69CD0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300</w:t>
            </w:r>
          </w:p>
        </w:tc>
        <w:tc>
          <w:tcPr>
            <w:tcW w:w="1278" w:type="dxa"/>
            <w:shd w:val="clear" w:color="auto" w:fill="auto"/>
            <w:noWrap/>
            <w:hideMark/>
          </w:tcPr>
          <w:p w14:paraId="7BEC814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300</w:t>
            </w:r>
          </w:p>
        </w:tc>
        <w:tc>
          <w:tcPr>
            <w:tcW w:w="955" w:type="dxa"/>
            <w:shd w:val="clear" w:color="auto" w:fill="auto"/>
            <w:noWrap/>
            <w:hideMark/>
          </w:tcPr>
          <w:p w14:paraId="3B286FE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400</w:t>
            </w:r>
          </w:p>
        </w:tc>
        <w:tc>
          <w:tcPr>
            <w:tcW w:w="904" w:type="dxa"/>
            <w:shd w:val="clear" w:color="auto" w:fill="auto"/>
            <w:noWrap/>
            <w:hideMark/>
          </w:tcPr>
          <w:p w14:paraId="195A25D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500</w:t>
            </w:r>
          </w:p>
        </w:tc>
        <w:tc>
          <w:tcPr>
            <w:tcW w:w="1420" w:type="dxa"/>
            <w:shd w:val="clear" w:color="auto" w:fill="auto"/>
            <w:hideMark/>
          </w:tcPr>
          <w:p w14:paraId="326BA8E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1700</w:t>
            </w:r>
          </w:p>
        </w:tc>
        <w:tc>
          <w:tcPr>
            <w:tcW w:w="3284" w:type="dxa"/>
            <w:gridSpan w:val="2"/>
            <w:shd w:val="clear" w:color="auto" w:fill="auto"/>
            <w:hideMark/>
          </w:tcPr>
          <w:p w14:paraId="673AF43D"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r w:rsidR="003D22D8" w:rsidRPr="003D22D8" w14:paraId="4AE89BA3" w14:textId="77777777" w:rsidTr="00E72342">
        <w:trPr>
          <w:trHeight w:val="20"/>
          <w:jc w:val="center"/>
        </w:trPr>
        <w:tc>
          <w:tcPr>
            <w:tcW w:w="708" w:type="dxa"/>
            <w:shd w:val="clear" w:color="auto" w:fill="auto"/>
            <w:hideMark/>
          </w:tcPr>
          <w:p w14:paraId="5875E5C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6.</w:t>
            </w:r>
          </w:p>
        </w:tc>
        <w:tc>
          <w:tcPr>
            <w:tcW w:w="4053" w:type="dxa"/>
            <w:shd w:val="clear" w:color="auto" w:fill="auto"/>
            <w:hideMark/>
          </w:tcPr>
          <w:p w14:paraId="3DFCF0D7"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Закупівля розкидача піску причіпного (2 од.)</w:t>
            </w:r>
          </w:p>
        </w:tc>
        <w:tc>
          <w:tcPr>
            <w:tcW w:w="1140" w:type="dxa"/>
            <w:shd w:val="clear" w:color="auto" w:fill="auto"/>
            <w:noWrap/>
            <w:hideMark/>
          </w:tcPr>
          <w:p w14:paraId="2BB0310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200</w:t>
            </w:r>
          </w:p>
        </w:tc>
        <w:tc>
          <w:tcPr>
            <w:tcW w:w="1300" w:type="dxa"/>
            <w:shd w:val="clear" w:color="auto" w:fill="auto"/>
            <w:noWrap/>
            <w:hideMark/>
          </w:tcPr>
          <w:p w14:paraId="21550FD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200</w:t>
            </w:r>
          </w:p>
        </w:tc>
        <w:tc>
          <w:tcPr>
            <w:tcW w:w="1278" w:type="dxa"/>
            <w:shd w:val="clear" w:color="auto" w:fill="auto"/>
            <w:noWrap/>
            <w:hideMark/>
          </w:tcPr>
          <w:p w14:paraId="574C829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2D3AC78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430461E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1A2BA93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400</w:t>
            </w:r>
          </w:p>
        </w:tc>
        <w:tc>
          <w:tcPr>
            <w:tcW w:w="3284" w:type="dxa"/>
            <w:gridSpan w:val="2"/>
            <w:shd w:val="clear" w:color="auto" w:fill="auto"/>
            <w:hideMark/>
          </w:tcPr>
          <w:p w14:paraId="180675F9"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r w:rsidR="003D22D8" w:rsidRPr="003D22D8" w14:paraId="78DF06B9" w14:textId="77777777" w:rsidTr="00E72342">
        <w:trPr>
          <w:trHeight w:val="20"/>
          <w:jc w:val="center"/>
        </w:trPr>
        <w:tc>
          <w:tcPr>
            <w:tcW w:w="708" w:type="dxa"/>
            <w:shd w:val="clear" w:color="auto" w:fill="auto"/>
            <w:hideMark/>
          </w:tcPr>
          <w:p w14:paraId="58A78F4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w:t>
            </w:r>
          </w:p>
        </w:tc>
        <w:tc>
          <w:tcPr>
            <w:tcW w:w="4053" w:type="dxa"/>
            <w:shd w:val="clear" w:color="auto" w:fill="auto"/>
            <w:hideMark/>
          </w:tcPr>
          <w:p w14:paraId="2F31B46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Капітальний ремонт техніки</w:t>
            </w:r>
          </w:p>
        </w:tc>
        <w:tc>
          <w:tcPr>
            <w:tcW w:w="1140" w:type="dxa"/>
            <w:shd w:val="clear" w:color="auto" w:fill="auto"/>
            <w:noWrap/>
            <w:hideMark/>
          </w:tcPr>
          <w:p w14:paraId="20E279B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500</w:t>
            </w:r>
          </w:p>
        </w:tc>
        <w:tc>
          <w:tcPr>
            <w:tcW w:w="1300" w:type="dxa"/>
            <w:shd w:val="clear" w:color="auto" w:fill="auto"/>
            <w:noWrap/>
            <w:hideMark/>
          </w:tcPr>
          <w:p w14:paraId="2B63E7A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500</w:t>
            </w:r>
          </w:p>
        </w:tc>
        <w:tc>
          <w:tcPr>
            <w:tcW w:w="1278" w:type="dxa"/>
            <w:shd w:val="clear" w:color="auto" w:fill="auto"/>
            <w:noWrap/>
            <w:hideMark/>
          </w:tcPr>
          <w:p w14:paraId="32B9BAE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600</w:t>
            </w:r>
          </w:p>
        </w:tc>
        <w:tc>
          <w:tcPr>
            <w:tcW w:w="955" w:type="dxa"/>
            <w:shd w:val="clear" w:color="auto" w:fill="auto"/>
            <w:noWrap/>
            <w:hideMark/>
          </w:tcPr>
          <w:p w14:paraId="1A44A26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700</w:t>
            </w:r>
          </w:p>
        </w:tc>
        <w:tc>
          <w:tcPr>
            <w:tcW w:w="904" w:type="dxa"/>
            <w:shd w:val="clear" w:color="auto" w:fill="auto"/>
            <w:noWrap/>
            <w:hideMark/>
          </w:tcPr>
          <w:p w14:paraId="561681B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700</w:t>
            </w:r>
          </w:p>
        </w:tc>
        <w:tc>
          <w:tcPr>
            <w:tcW w:w="1420" w:type="dxa"/>
            <w:shd w:val="clear" w:color="auto" w:fill="auto"/>
            <w:hideMark/>
          </w:tcPr>
          <w:p w14:paraId="387B037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3000</w:t>
            </w:r>
          </w:p>
        </w:tc>
        <w:tc>
          <w:tcPr>
            <w:tcW w:w="3284" w:type="dxa"/>
            <w:gridSpan w:val="2"/>
            <w:shd w:val="clear" w:color="auto" w:fill="auto"/>
            <w:hideMark/>
          </w:tcPr>
          <w:p w14:paraId="6241296C"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r w:rsidR="003D22D8" w:rsidRPr="003D22D8" w14:paraId="75B14272" w14:textId="77777777" w:rsidTr="00E72342">
        <w:trPr>
          <w:trHeight w:val="20"/>
          <w:jc w:val="center"/>
        </w:trPr>
        <w:tc>
          <w:tcPr>
            <w:tcW w:w="708" w:type="dxa"/>
            <w:shd w:val="clear" w:color="auto" w:fill="auto"/>
            <w:hideMark/>
          </w:tcPr>
          <w:p w14:paraId="1F11D60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w:t>
            </w:r>
          </w:p>
        </w:tc>
        <w:tc>
          <w:tcPr>
            <w:tcW w:w="4053" w:type="dxa"/>
            <w:shd w:val="clear" w:color="auto" w:fill="auto"/>
            <w:hideMark/>
          </w:tcPr>
          <w:p w14:paraId="0A4C96E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Реконструкція системи опалення підприємства</w:t>
            </w:r>
          </w:p>
        </w:tc>
        <w:tc>
          <w:tcPr>
            <w:tcW w:w="1140" w:type="dxa"/>
            <w:shd w:val="clear" w:color="auto" w:fill="auto"/>
            <w:noWrap/>
            <w:hideMark/>
          </w:tcPr>
          <w:p w14:paraId="3745AC8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400</w:t>
            </w:r>
          </w:p>
        </w:tc>
        <w:tc>
          <w:tcPr>
            <w:tcW w:w="1300" w:type="dxa"/>
            <w:shd w:val="clear" w:color="auto" w:fill="auto"/>
            <w:noWrap/>
            <w:hideMark/>
          </w:tcPr>
          <w:p w14:paraId="06F9838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400</w:t>
            </w:r>
          </w:p>
        </w:tc>
        <w:tc>
          <w:tcPr>
            <w:tcW w:w="1278" w:type="dxa"/>
            <w:shd w:val="clear" w:color="auto" w:fill="auto"/>
            <w:noWrap/>
            <w:hideMark/>
          </w:tcPr>
          <w:p w14:paraId="2D369D0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2332824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63BD109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67319A0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800</w:t>
            </w:r>
          </w:p>
        </w:tc>
        <w:tc>
          <w:tcPr>
            <w:tcW w:w="3284" w:type="dxa"/>
            <w:gridSpan w:val="2"/>
            <w:shd w:val="clear" w:color="auto" w:fill="auto"/>
            <w:hideMark/>
          </w:tcPr>
          <w:p w14:paraId="74EE5149"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r w:rsidR="003D22D8" w:rsidRPr="003D22D8" w14:paraId="4CFC6A01" w14:textId="77777777" w:rsidTr="00E72342">
        <w:trPr>
          <w:trHeight w:val="20"/>
          <w:jc w:val="center"/>
        </w:trPr>
        <w:tc>
          <w:tcPr>
            <w:tcW w:w="708" w:type="dxa"/>
            <w:shd w:val="clear" w:color="auto" w:fill="auto"/>
            <w:hideMark/>
          </w:tcPr>
          <w:p w14:paraId="2C4F0308"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9.</w:t>
            </w:r>
          </w:p>
        </w:tc>
        <w:tc>
          <w:tcPr>
            <w:tcW w:w="4053" w:type="dxa"/>
            <w:shd w:val="clear" w:color="auto" w:fill="auto"/>
            <w:hideMark/>
          </w:tcPr>
          <w:p w14:paraId="6E3407DF" w14:textId="77777777" w:rsidR="003D22D8" w:rsidRPr="003D22D8" w:rsidRDefault="003D22D8" w:rsidP="003D22D8">
            <w:pPr>
              <w:spacing w:after="0" w:line="240" w:lineRule="auto"/>
              <w:rPr>
                <w:rFonts w:ascii="Times New Roman" w:eastAsia="Times New Roman" w:hAnsi="Times New Roman" w:cs="Times New Roman"/>
                <w:b/>
                <w:bCs/>
                <w:color w:val="0070C0"/>
                <w:sz w:val="24"/>
                <w:szCs w:val="24"/>
                <w:lang w:val="ru-RU" w:eastAsia="ru-RU"/>
              </w:rPr>
            </w:pPr>
            <w:r w:rsidRPr="003D22D8">
              <w:rPr>
                <w:rFonts w:ascii="Times New Roman" w:eastAsia="Times New Roman" w:hAnsi="Times New Roman" w:cs="Times New Roman"/>
                <w:b/>
                <w:bCs/>
                <w:color w:val="0070C0"/>
                <w:sz w:val="24"/>
                <w:szCs w:val="24"/>
                <w:lang w:eastAsia="ru-RU"/>
              </w:rPr>
              <w:t>Всього по Програмі,</w:t>
            </w:r>
          </w:p>
          <w:p w14:paraId="5D1ED82B" w14:textId="77777777" w:rsidR="003D22D8" w:rsidRPr="003D22D8" w:rsidRDefault="003D22D8" w:rsidP="003D22D8">
            <w:pPr>
              <w:spacing w:after="0" w:line="240" w:lineRule="auto"/>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в тому числі:</w:t>
            </w:r>
          </w:p>
        </w:tc>
        <w:tc>
          <w:tcPr>
            <w:tcW w:w="1140" w:type="dxa"/>
            <w:shd w:val="clear" w:color="auto" w:fill="auto"/>
            <w:noWrap/>
            <w:hideMark/>
          </w:tcPr>
          <w:p w14:paraId="0357C1A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81927</w:t>
            </w:r>
          </w:p>
        </w:tc>
        <w:tc>
          <w:tcPr>
            <w:tcW w:w="1300" w:type="dxa"/>
            <w:shd w:val="clear" w:color="auto" w:fill="auto"/>
            <w:noWrap/>
            <w:hideMark/>
          </w:tcPr>
          <w:p w14:paraId="58AD5AA4"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14394,099</w:t>
            </w:r>
          </w:p>
        </w:tc>
        <w:tc>
          <w:tcPr>
            <w:tcW w:w="1278" w:type="dxa"/>
            <w:shd w:val="clear" w:color="auto" w:fill="auto"/>
            <w:noWrap/>
            <w:hideMark/>
          </w:tcPr>
          <w:p w14:paraId="0D7B3526"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22451,424</w:t>
            </w:r>
          </w:p>
        </w:tc>
        <w:tc>
          <w:tcPr>
            <w:tcW w:w="955" w:type="dxa"/>
            <w:shd w:val="clear" w:color="auto" w:fill="auto"/>
            <w:noWrap/>
            <w:hideMark/>
          </w:tcPr>
          <w:p w14:paraId="4AB2B80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7460</w:t>
            </w:r>
          </w:p>
        </w:tc>
        <w:tc>
          <w:tcPr>
            <w:tcW w:w="904" w:type="dxa"/>
            <w:shd w:val="clear" w:color="auto" w:fill="auto"/>
            <w:noWrap/>
            <w:hideMark/>
          </w:tcPr>
          <w:p w14:paraId="454B2B2E"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4345</w:t>
            </w:r>
          </w:p>
        </w:tc>
        <w:tc>
          <w:tcPr>
            <w:tcW w:w="1420" w:type="dxa"/>
            <w:shd w:val="clear" w:color="auto" w:fill="auto"/>
            <w:noWrap/>
            <w:hideMark/>
          </w:tcPr>
          <w:p w14:paraId="6FC44B7D"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130577,523</w:t>
            </w:r>
          </w:p>
        </w:tc>
        <w:tc>
          <w:tcPr>
            <w:tcW w:w="3284" w:type="dxa"/>
            <w:gridSpan w:val="2"/>
            <w:shd w:val="clear" w:color="auto" w:fill="auto"/>
            <w:hideMark/>
          </w:tcPr>
          <w:p w14:paraId="5890FB10"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 власні кошти підприємства</w:t>
            </w:r>
          </w:p>
        </w:tc>
      </w:tr>
      <w:tr w:rsidR="003D22D8" w:rsidRPr="003D22D8" w14:paraId="22F083D3" w14:textId="77777777" w:rsidTr="00E72342">
        <w:trPr>
          <w:trHeight w:val="20"/>
          <w:jc w:val="center"/>
        </w:trPr>
        <w:tc>
          <w:tcPr>
            <w:tcW w:w="708" w:type="dxa"/>
            <w:shd w:val="clear" w:color="auto" w:fill="auto"/>
            <w:hideMark/>
          </w:tcPr>
          <w:p w14:paraId="0A7B965D"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p>
        </w:tc>
        <w:tc>
          <w:tcPr>
            <w:tcW w:w="4053" w:type="dxa"/>
            <w:shd w:val="clear" w:color="auto" w:fill="auto"/>
            <w:hideMark/>
          </w:tcPr>
          <w:p w14:paraId="424413C6" w14:textId="77777777" w:rsidR="003D22D8" w:rsidRPr="003D22D8" w:rsidRDefault="003D22D8" w:rsidP="003D22D8">
            <w:pPr>
              <w:spacing w:after="0" w:line="240" w:lineRule="auto"/>
              <w:rPr>
                <w:rFonts w:ascii="Times New Roman" w:eastAsia="Times New Roman" w:hAnsi="Times New Roman" w:cs="Times New Roman"/>
                <w:b/>
                <w:bCs/>
                <w:color w:val="0070C0"/>
                <w:sz w:val="24"/>
                <w:szCs w:val="24"/>
                <w:lang w:eastAsia="ru-RU"/>
              </w:rPr>
            </w:pPr>
          </w:p>
        </w:tc>
        <w:tc>
          <w:tcPr>
            <w:tcW w:w="1140" w:type="dxa"/>
            <w:shd w:val="clear" w:color="auto" w:fill="auto"/>
            <w:noWrap/>
            <w:hideMark/>
          </w:tcPr>
          <w:p w14:paraId="48B7704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80627</w:t>
            </w:r>
          </w:p>
        </w:tc>
        <w:tc>
          <w:tcPr>
            <w:tcW w:w="1300" w:type="dxa"/>
            <w:shd w:val="clear" w:color="auto" w:fill="auto"/>
            <w:noWrap/>
            <w:hideMark/>
          </w:tcPr>
          <w:p w14:paraId="405BAD29"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12994,099</w:t>
            </w:r>
          </w:p>
        </w:tc>
        <w:tc>
          <w:tcPr>
            <w:tcW w:w="1278" w:type="dxa"/>
            <w:shd w:val="clear" w:color="auto" w:fill="auto"/>
            <w:noWrap/>
            <w:hideMark/>
          </w:tcPr>
          <w:p w14:paraId="180ED56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21551,424</w:t>
            </w:r>
          </w:p>
        </w:tc>
        <w:tc>
          <w:tcPr>
            <w:tcW w:w="955" w:type="dxa"/>
            <w:shd w:val="clear" w:color="auto" w:fill="auto"/>
            <w:noWrap/>
            <w:hideMark/>
          </w:tcPr>
          <w:p w14:paraId="0C1DFCFB"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6360</w:t>
            </w:r>
          </w:p>
        </w:tc>
        <w:tc>
          <w:tcPr>
            <w:tcW w:w="904" w:type="dxa"/>
            <w:shd w:val="clear" w:color="auto" w:fill="auto"/>
            <w:noWrap/>
            <w:hideMark/>
          </w:tcPr>
          <w:p w14:paraId="757EE8DF"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3145</w:t>
            </w:r>
          </w:p>
        </w:tc>
        <w:tc>
          <w:tcPr>
            <w:tcW w:w="1420" w:type="dxa"/>
            <w:shd w:val="clear" w:color="auto" w:fill="auto"/>
            <w:hideMark/>
          </w:tcPr>
          <w:p w14:paraId="20B89BFD"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124677,523</w:t>
            </w:r>
          </w:p>
        </w:tc>
        <w:tc>
          <w:tcPr>
            <w:tcW w:w="3284" w:type="dxa"/>
            <w:gridSpan w:val="2"/>
            <w:shd w:val="clear" w:color="auto" w:fill="auto"/>
            <w:hideMark/>
          </w:tcPr>
          <w:p w14:paraId="6544FED1"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3E1AA5E" w14:textId="77777777" w:rsidTr="00E72342">
        <w:trPr>
          <w:trHeight w:val="20"/>
          <w:jc w:val="center"/>
        </w:trPr>
        <w:tc>
          <w:tcPr>
            <w:tcW w:w="708" w:type="dxa"/>
            <w:shd w:val="clear" w:color="auto" w:fill="auto"/>
            <w:hideMark/>
          </w:tcPr>
          <w:p w14:paraId="7FFDFEB4"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p>
        </w:tc>
        <w:tc>
          <w:tcPr>
            <w:tcW w:w="4053" w:type="dxa"/>
            <w:shd w:val="clear" w:color="auto" w:fill="auto"/>
            <w:hideMark/>
          </w:tcPr>
          <w:p w14:paraId="4E21436A" w14:textId="77777777" w:rsidR="003D22D8" w:rsidRPr="003D22D8" w:rsidRDefault="003D22D8" w:rsidP="003D22D8">
            <w:pPr>
              <w:spacing w:after="0" w:line="240" w:lineRule="auto"/>
              <w:rPr>
                <w:rFonts w:ascii="Times New Roman" w:eastAsia="Times New Roman" w:hAnsi="Times New Roman" w:cs="Times New Roman"/>
                <w:b/>
                <w:bCs/>
                <w:color w:val="0070C0"/>
                <w:sz w:val="24"/>
                <w:szCs w:val="24"/>
                <w:lang w:eastAsia="ru-RU"/>
              </w:rPr>
            </w:pPr>
          </w:p>
        </w:tc>
        <w:tc>
          <w:tcPr>
            <w:tcW w:w="1140" w:type="dxa"/>
            <w:shd w:val="clear" w:color="auto" w:fill="auto"/>
            <w:noWrap/>
            <w:hideMark/>
          </w:tcPr>
          <w:p w14:paraId="6D241571"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1300</w:t>
            </w:r>
          </w:p>
        </w:tc>
        <w:tc>
          <w:tcPr>
            <w:tcW w:w="1300" w:type="dxa"/>
            <w:shd w:val="clear" w:color="auto" w:fill="auto"/>
            <w:noWrap/>
            <w:hideMark/>
          </w:tcPr>
          <w:p w14:paraId="1C578B63"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1400</w:t>
            </w:r>
          </w:p>
        </w:tc>
        <w:tc>
          <w:tcPr>
            <w:tcW w:w="1278" w:type="dxa"/>
            <w:shd w:val="clear" w:color="auto" w:fill="auto"/>
            <w:noWrap/>
            <w:hideMark/>
          </w:tcPr>
          <w:p w14:paraId="658B07D7"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900</w:t>
            </w:r>
          </w:p>
        </w:tc>
        <w:tc>
          <w:tcPr>
            <w:tcW w:w="955" w:type="dxa"/>
            <w:shd w:val="clear" w:color="auto" w:fill="auto"/>
            <w:noWrap/>
            <w:hideMark/>
          </w:tcPr>
          <w:p w14:paraId="21B8A9C2"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1100</w:t>
            </w:r>
          </w:p>
        </w:tc>
        <w:tc>
          <w:tcPr>
            <w:tcW w:w="904" w:type="dxa"/>
            <w:shd w:val="clear" w:color="auto" w:fill="auto"/>
            <w:noWrap/>
            <w:hideMark/>
          </w:tcPr>
          <w:p w14:paraId="44554B79"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1200</w:t>
            </w:r>
          </w:p>
        </w:tc>
        <w:tc>
          <w:tcPr>
            <w:tcW w:w="1420" w:type="dxa"/>
            <w:shd w:val="clear" w:color="auto" w:fill="auto"/>
            <w:hideMark/>
          </w:tcPr>
          <w:p w14:paraId="173D2C30"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5900</w:t>
            </w:r>
          </w:p>
        </w:tc>
        <w:tc>
          <w:tcPr>
            <w:tcW w:w="3284" w:type="dxa"/>
            <w:gridSpan w:val="2"/>
            <w:shd w:val="clear" w:color="auto" w:fill="auto"/>
            <w:hideMark/>
          </w:tcPr>
          <w:p w14:paraId="20D4EF01"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bl>
    <w:p w14:paraId="2351AA0C" w14:textId="77777777" w:rsidR="003D22D8" w:rsidRPr="003D22D8" w:rsidRDefault="003D22D8" w:rsidP="003D22D8">
      <w:pPr>
        <w:spacing w:after="0" w:line="240" w:lineRule="auto"/>
        <w:jc w:val="both"/>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 Заходи Програми можуть доповнюватися в разі необхідності іншими заходами, що не заборонені законодавством в межах фінансового ресурсу передбаченого Програмою.</w:t>
      </w:r>
    </w:p>
    <w:p w14:paraId="0EF5564B"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
    <w:p w14:paraId="74FC3D1B"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
    <w:p w14:paraId="0BC1280D"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Секретар міської ради</w:t>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t>Віталій ДІДЕНКО</w:t>
      </w:r>
    </w:p>
    <w:p w14:paraId="0C2A3C4A"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
    <w:p w14:paraId="4B5793E3"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
    <w:p w14:paraId="79D13D5C"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roofErr w:type="spellStart"/>
      <w:r w:rsidRPr="003D22D8">
        <w:rPr>
          <w:rFonts w:ascii="Times New Roman" w:eastAsia="Times New Roman" w:hAnsi="Times New Roman" w:cs="Times New Roman"/>
          <w:color w:val="0070C0"/>
          <w:sz w:val="24"/>
          <w:szCs w:val="24"/>
          <w:lang w:eastAsia="ru-RU"/>
        </w:rPr>
        <w:t>В.о.директора</w:t>
      </w:r>
      <w:proofErr w:type="spellEnd"/>
      <w:r w:rsidRPr="003D22D8">
        <w:rPr>
          <w:rFonts w:ascii="Times New Roman" w:eastAsia="Times New Roman" w:hAnsi="Times New Roman" w:cs="Times New Roman"/>
          <w:color w:val="0070C0"/>
          <w:sz w:val="24"/>
          <w:szCs w:val="24"/>
          <w:lang w:eastAsia="ru-RU"/>
        </w:rPr>
        <w:t xml:space="preserve"> підприємства</w:t>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t>Віталій ЗАСОРЕНКО</w:t>
      </w:r>
    </w:p>
    <w:p w14:paraId="2045EF73" w14:textId="77777777" w:rsidR="00CE268A" w:rsidRDefault="00CE268A" w:rsidP="00293317">
      <w:pPr>
        <w:spacing w:after="0" w:line="240" w:lineRule="auto"/>
        <w:jc w:val="right"/>
        <w:rPr>
          <w:rFonts w:ascii="Times New Roman" w:hAnsi="Times New Roman" w:cs="Times New Roman"/>
          <w:color w:val="000000" w:themeColor="text1"/>
          <w:sz w:val="24"/>
          <w:szCs w:val="24"/>
        </w:rPr>
      </w:pPr>
    </w:p>
    <w:p w14:paraId="21DB2B2D" w14:textId="77777777" w:rsidR="00905712" w:rsidRPr="00905712" w:rsidRDefault="00905712" w:rsidP="00FD37D2">
      <w:pPr>
        <w:spacing w:after="0" w:line="240" w:lineRule="auto"/>
        <w:jc w:val="right"/>
        <w:rPr>
          <w:rFonts w:ascii="Times New Roman" w:hAnsi="Times New Roman" w:cs="Times New Roman"/>
          <w:i/>
          <w:sz w:val="24"/>
          <w:szCs w:val="24"/>
        </w:rPr>
      </w:pPr>
      <w:r w:rsidRPr="00905712">
        <w:rPr>
          <w:rFonts w:ascii="Times New Roman" w:hAnsi="Times New Roman" w:cs="Times New Roman"/>
          <w:i/>
          <w:sz w:val="24"/>
          <w:szCs w:val="24"/>
        </w:rPr>
        <w:t>(</w:t>
      </w:r>
      <w:proofErr w:type="spellStart"/>
      <w:r w:rsidRPr="00905712">
        <w:rPr>
          <w:rFonts w:ascii="Times New Roman" w:hAnsi="Times New Roman" w:cs="Times New Roman"/>
          <w:i/>
          <w:sz w:val="24"/>
          <w:szCs w:val="24"/>
        </w:rPr>
        <w:t>Внесено</w:t>
      </w:r>
      <w:proofErr w:type="spellEnd"/>
      <w:r w:rsidRPr="00905712">
        <w:rPr>
          <w:rFonts w:ascii="Times New Roman" w:hAnsi="Times New Roman" w:cs="Times New Roman"/>
          <w:i/>
          <w:sz w:val="24"/>
          <w:szCs w:val="24"/>
        </w:rPr>
        <w:t xml:space="preserve"> зміни в</w:t>
      </w:r>
      <w:r w:rsidRPr="00905712">
        <w:rPr>
          <w:rFonts w:ascii="Times New Roman" w:hAnsi="Times New Roman" w:cs="Times New Roman"/>
          <w:i/>
          <w:sz w:val="24"/>
          <w:szCs w:val="24"/>
        </w:rPr>
        <w:t xml:space="preserve"> пункті 6 Паспорта Програми</w:t>
      </w:r>
      <w:r w:rsidRPr="00905712">
        <w:rPr>
          <w:rFonts w:ascii="Times New Roman" w:hAnsi="Times New Roman" w:cs="Times New Roman"/>
          <w:i/>
          <w:sz w:val="24"/>
          <w:szCs w:val="24"/>
        </w:rPr>
        <w:t xml:space="preserve"> відповідно до</w:t>
      </w:r>
    </w:p>
    <w:p w14:paraId="35634FFA" w14:textId="0761BFB1" w:rsidR="000670E8" w:rsidRPr="00905712" w:rsidRDefault="00905712" w:rsidP="00FD37D2">
      <w:pPr>
        <w:spacing w:after="0" w:line="240" w:lineRule="auto"/>
        <w:jc w:val="right"/>
        <w:rPr>
          <w:rFonts w:ascii="Times New Roman" w:hAnsi="Times New Roman" w:cs="Times New Roman"/>
          <w:i/>
          <w:sz w:val="24"/>
          <w:szCs w:val="24"/>
        </w:rPr>
      </w:pPr>
      <w:hyperlink r:id="rId10" w:history="1">
        <w:r w:rsidRPr="00905712">
          <w:rPr>
            <w:rStyle w:val="a5"/>
            <w:rFonts w:ascii="Times New Roman" w:hAnsi="Times New Roman" w:cs="Times New Roman"/>
            <w:i/>
            <w:sz w:val="24"/>
            <w:szCs w:val="24"/>
            <w:u w:val="none"/>
          </w:rPr>
          <w:t>рішення 45-ї сесії міської ради від 17.10.2024 №31</w:t>
        </w:r>
      </w:hyperlink>
      <w:r w:rsidRPr="00905712">
        <w:rPr>
          <w:rFonts w:ascii="Times New Roman" w:hAnsi="Times New Roman" w:cs="Times New Roman"/>
          <w:i/>
          <w:sz w:val="24"/>
          <w:szCs w:val="24"/>
        </w:rPr>
        <w:t>)</w:t>
      </w:r>
    </w:p>
    <w:p w14:paraId="0890B983" w14:textId="5EFD4595" w:rsidR="00FD37D2" w:rsidRPr="00CE0D66" w:rsidRDefault="00FD37D2" w:rsidP="00FD37D2">
      <w:pPr>
        <w:spacing w:after="0" w:line="240" w:lineRule="auto"/>
        <w:jc w:val="right"/>
        <w:rPr>
          <w:rFonts w:ascii="Times New Roman" w:hAnsi="Times New Roman" w:cs="Times New Roman"/>
          <w:i/>
          <w:sz w:val="24"/>
          <w:szCs w:val="24"/>
        </w:rPr>
      </w:pPr>
      <w:r w:rsidRPr="00CE0D66">
        <w:rPr>
          <w:rFonts w:ascii="Times New Roman" w:hAnsi="Times New Roman" w:cs="Times New Roman"/>
          <w:i/>
          <w:sz w:val="24"/>
          <w:szCs w:val="24"/>
        </w:rPr>
        <w:t>(Доповнено пункт 1.1</w:t>
      </w:r>
      <w:r>
        <w:rPr>
          <w:rFonts w:ascii="Times New Roman" w:hAnsi="Times New Roman" w:cs="Times New Roman"/>
          <w:i/>
          <w:sz w:val="24"/>
          <w:szCs w:val="24"/>
        </w:rPr>
        <w:t xml:space="preserve"> Розділу 3 Програми </w:t>
      </w:r>
      <w:r w:rsidRPr="00CE0D66">
        <w:rPr>
          <w:rFonts w:ascii="Times New Roman" w:hAnsi="Times New Roman" w:cs="Times New Roman"/>
          <w:i/>
          <w:sz w:val="24"/>
          <w:szCs w:val="24"/>
        </w:rPr>
        <w:t>відповідно до</w:t>
      </w:r>
    </w:p>
    <w:p w14:paraId="33297922" w14:textId="77777777" w:rsidR="00FD37D2" w:rsidRPr="007C490B" w:rsidRDefault="00FD37D2" w:rsidP="00FD37D2">
      <w:pPr>
        <w:pStyle w:val="1"/>
        <w:spacing w:before="0" w:after="0" w:line="240" w:lineRule="auto"/>
        <w:jc w:val="right"/>
        <w:rPr>
          <w:rFonts w:ascii="Times New Roman" w:hAnsi="Times New Roman" w:cs="Times New Roman"/>
          <w:color w:val="000000" w:themeColor="text1"/>
        </w:rPr>
      </w:pPr>
      <w:hyperlink r:id="rId11" w:history="1">
        <w:r w:rsidRPr="00B068AD">
          <w:rPr>
            <w:rStyle w:val="a5"/>
            <w:rFonts w:ascii="Times New Roman" w:hAnsi="Times New Roman" w:cs="Times New Roman"/>
            <w:i/>
            <w:u w:val="none"/>
          </w:rPr>
          <w:t>рішення 33-ї сесії міської ради від 15.09.2023 №40</w:t>
        </w:r>
      </w:hyperlink>
    </w:p>
    <w:p w14:paraId="5B688B9E" w14:textId="2FAA9D10" w:rsidR="007B33AD" w:rsidRDefault="007B33AD" w:rsidP="007B33AD">
      <w:pPr>
        <w:spacing w:after="0" w:line="240" w:lineRule="auto"/>
        <w:jc w:val="right"/>
        <w:rPr>
          <w:rFonts w:ascii="Times New Roman" w:hAnsi="Times New Roman" w:cs="Times New Roman"/>
          <w:i/>
          <w:sz w:val="24"/>
          <w:szCs w:val="24"/>
        </w:rPr>
      </w:pPr>
      <w:r w:rsidRPr="00CE0D66">
        <w:rPr>
          <w:rFonts w:ascii="Times New Roman" w:hAnsi="Times New Roman" w:cs="Times New Roman"/>
          <w:i/>
          <w:sz w:val="24"/>
          <w:szCs w:val="24"/>
        </w:rPr>
        <w:t xml:space="preserve">Доповнено пункт </w:t>
      </w:r>
      <w:r>
        <w:rPr>
          <w:rFonts w:ascii="Times New Roman" w:hAnsi="Times New Roman" w:cs="Times New Roman"/>
          <w:i/>
          <w:sz w:val="24"/>
          <w:szCs w:val="24"/>
        </w:rPr>
        <w:t xml:space="preserve">1.2. Розділу 3 Програми </w:t>
      </w:r>
      <w:r w:rsidRPr="00CE0D66">
        <w:rPr>
          <w:rFonts w:ascii="Times New Roman" w:hAnsi="Times New Roman" w:cs="Times New Roman"/>
          <w:i/>
          <w:sz w:val="24"/>
          <w:szCs w:val="24"/>
        </w:rPr>
        <w:t>відповідно до</w:t>
      </w:r>
    </w:p>
    <w:p w14:paraId="54C11E97" w14:textId="77777777" w:rsidR="007B33AD" w:rsidRPr="006F547B" w:rsidRDefault="007B33AD" w:rsidP="007B33AD">
      <w:pPr>
        <w:spacing w:after="0" w:line="240" w:lineRule="auto"/>
        <w:jc w:val="right"/>
        <w:rPr>
          <w:rFonts w:ascii="Times New Roman" w:hAnsi="Times New Roman" w:cs="Times New Roman"/>
          <w:i/>
          <w:sz w:val="24"/>
          <w:szCs w:val="24"/>
        </w:rPr>
      </w:pPr>
      <w:hyperlink r:id="rId12" w:history="1">
        <w:r w:rsidRPr="006F547B">
          <w:rPr>
            <w:rStyle w:val="a5"/>
            <w:rFonts w:ascii="Times New Roman" w:hAnsi="Times New Roman" w:cs="Times New Roman"/>
            <w:i/>
            <w:sz w:val="24"/>
            <w:szCs w:val="24"/>
            <w:u w:val="none"/>
          </w:rPr>
          <w:t>рішення 33-ї сесії міської ради від 15.09.2023 №40</w:t>
        </w:r>
      </w:hyperlink>
    </w:p>
    <w:p w14:paraId="6C556E78" w14:textId="77777777" w:rsidR="003D22D8" w:rsidRDefault="007B33AD" w:rsidP="007B33AD">
      <w:pPr>
        <w:spacing w:after="0" w:line="240" w:lineRule="auto"/>
        <w:jc w:val="right"/>
        <w:rPr>
          <w:rStyle w:val="a5"/>
          <w:rFonts w:ascii="Times New Roman" w:hAnsi="Times New Roman" w:cs="Times New Roman"/>
          <w:i/>
          <w:sz w:val="24"/>
          <w:szCs w:val="24"/>
          <w:u w:val="none"/>
        </w:rPr>
      </w:pPr>
      <w:hyperlink r:id="rId13" w:history="1">
        <w:r w:rsidRPr="006F547B">
          <w:rPr>
            <w:rStyle w:val="a5"/>
            <w:rFonts w:ascii="Times New Roman" w:hAnsi="Times New Roman" w:cs="Times New Roman"/>
            <w:i/>
            <w:sz w:val="24"/>
            <w:szCs w:val="24"/>
            <w:u w:val="none"/>
          </w:rPr>
          <w:t>рішення 35-ї сесії міської ради від 10.11.2023 №47</w:t>
        </w:r>
      </w:hyperlink>
    </w:p>
    <w:p w14:paraId="0FBF59CE" w14:textId="21118E2A" w:rsidR="007B33AD" w:rsidRPr="00303D36" w:rsidRDefault="003D22D8" w:rsidP="007B33AD">
      <w:pPr>
        <w:spacing w:after="0" w:line="240" w:lineRule="auto"/>
        <w:jc w:val="right"/>
        <w:rPr>
          <w:rFonts w:ascii="Times New Roman" w:hAnsi="Times New Roman" w:cs="Times New Roman"/>
          <w:i/>
          <w:sz w:val="24"/>
          <w:szCs w:val="24"/>
        </w:rPr>
      </w:pPr>
      <w:hyperlink r:id="rId14" w:history="1">
        <w:r w:rsidRPr="00905712">
          <w:rPr>
            <w:rStyle w:val="a5"/>
            <w:rFonts w:ascii="Times New Roman" w:hAnsi="Times New Roman" w:cs="Times New Roman"/>
            <w:i/>
            <w:sz w:val="24"/>
            <w:szCs w:val="24"/>
            <w:u w:val="none"/>
          </w:rPr>
          <w:t>рішення 45-ї сесії міської ради від 17.10.2024 №31</w:t>
        </w:r>
      </w:hyperlink>
      <w:r w:rsidR="007B33AD">
        <w:rPr>
          <w:rFonts w:ascii="Times New Roman" w:hAnsi="Times New Roman" w:cs="Times New Roman"/>
          <w:i/>
          <w:sz w:val="24"/>
          <w:szCs w:val="24"/>
        </w:rPr>
        <w:t>)</w:t>
      </w:r>
    </w:p>
    <w:p w14:paraId="2E5DECD2" w14:textId="51E7734A" w:rsidR="000670E8" w:rsidRPr="00CE0D66" w:rsidRDefault="000670E8" w:rsidP="000670E8">
      <w:pPr>
        <w:spacing w:after="0" w:line="240" w:lineRule="auto"/>
        <w:jc w:val="right"/>
        <w:rPr>
          <w:rFonts w:ascii="Times New Roman" w:hAnsi="Times New Roman" w:cs="Times New Roman"/>
          <w:i/>
          <w:sz w:val="24"/>
          <w:szCs w:val="24"/>
        </w:rPr>
      </w:pPr>
      <w:r w:rsidRPr="00CE0D66">
        <w:rPr>
          <w:rFonts w:ascii="Times New Roman" w:hAnsi="Times New Roman" w:cs="Times New Roman"/>
          <w:i/>
          <w:sz w:val="24"/>
          <w:szCs w:val="24"/>
        </w:rPr>
        <w:t>(Доповнено пункт 1.</w:t>
      </w:r>
      <w:r>
        <w:rPr>
          <w:rFonts w:ascii="Times New Roman" w:hAnsi="Times New Roman" w:cs="Times New Roman"/>
          <w:i/>
          <w:sz w:val="24"/>
          <w:szCs w:val="24"/>
        </w:rPr>
        <w:t xml:space="preserve">3 Розділу 3 Програми </w:t>
      </w:r>
      <w:r w:rsidRPr="00CE0D66">
        <w:rPr>
          <w:rFonts w:ascii="Times New Roman" w:hAnsi="Times New Roman" w:cs="Times New Roman"/>
          <w:i/>
          <w:sz w:val="24"/>
          <w:szCs w:val="24"/>
        </w:rPr>
        <w:t>відповідно до</w:t>
      </w:r>
    </w:p>
    <w:p w14:paraId="645302E3" w14:textId="77777777" w:rsidR="000670E8" w:rsidRPr="007C490B" w:rsidRDefault="000670E8" w:rsidP="000670E8">
      <w:pPr>
        <w:pStyle w:val="1"/>
        <w:spacing w:before="0" w:after="0" w:line="240" w:lineRule="auto"/>
        <w:jc w:val="right"/>
        <w:rPr>
          <w:rFonts w:ascii="Times New Roman" w:hAnsi="Times New Roman" w:cs="Times New Roman"/>
          <w:color w:val="000000" w:themeColor="text1"/>
        </w:rPr>
      </w:pPr>
      <w:hyperlink r:id="rId15" w:history="1">
        <w:r w:rsidRPr="00B068AD">
          <w:rPr>
            <w:rStyle w:val="a5"/>
            <w:rFonts w:ascii="Times New Roman" w:hAnsi="Times New Roman" w:cs="Times New Roman"/>
            <w:i/>
            <w:u w:val="none"/>
          </w:rPr>
          <w:t>рішення 33-ї сесії міської ради від 15.09.2023 №40</w:t>
        </w:r>
      </w:hyperlink>
    </w:p>
    <w:p w14:paraId="490A7065" w14:textId="37FE7903" w:rsidR="000670E8" w:rsidRDefault="000670E8" w:rsidP="000670E8">
      <w:pPr>
        <w:spacing w:after="0" w:line="240" w:lineRule="auto"/>
        <w:jc w:val="right"/>
        <w:rPr>
          <w:rFonts w:ascii="Times New Roman" w:hAnsi="Times New Roman" w:cs="Times New Roman"/>
          <w:i/>
          <w:sz w:val="24"/>
          <w:szCs w:val="24"/>
        </w:rPr>
      </w:pPr>
      <w:r w:rsidRPr="00CE0D66">
        <w:rPr>
          <w:rFonts w:ascii="Times New Roman" w:hAnsi="Times New Roman" w:cs="Times New Roman"/>
          <w:i/>
          <w:sz w:val="24"/>
          <w:szCs w:val="24"/>
        </w:rPr>
        <w:t>(</w:t>
      </w:r>
      <w:r>
        <w:rPr>
          <w:rFonts w:ascii="Times New Roman" w:hAnsi="Times New Roman" w:cs="Times New Roman"/>
          <w:i/>
          <w:sz w:val="24"/>
          <w:szCs w:val="24"/>
        </w:rPr>
        <w:t xml:space="preserve">Додаток до Програми викладено в новій редакції </w:t>
      </w:r>
      <w:r w:rsidRPr="00CE0D66">
        <w:rPr>
          <w:rFonts w:ascii="Times New Roman" w:hAnsi="Times New Roman" w:cs="Times New Roman"/>
          <w:i/>
          <w:sz w:val="24"/>
          <w:szCs w:val="24"/>
        </w:rPr>
        <w:t>відповідно до</w:t>
      </w:r>
    </w:p>
    <w:p w14:paraId="3905F58C" w14:textId="47A7FEAC" w:rsidR="000670E8" w:rsidRPr="00303D36" w:rsidRDefault="003D22D8" w:rsidP="000670E8">
      <w:pPr>
        <w:spacing w:after="0" w:line="240" w:lineRule="auto"/>
        <w:jc w:val="right"/>
        <w:rPr>
          <w:rFonts w:ascii="Times New Roman" w:hAnsi="Times New Roman" w:cs="Times New Roman"/>
          <w:i/>
          <w:sz w:val="24"/>
          <w:szCs w:val="24"/>
        </w:rPr>
      </w:pPr>
      <w:hyperlink r:id="rId16" w:history="1">
        <w:r w:rsidRPr="00905712">
          <w:rPr>
            <w:rStyle w:val="a5"/>
            <w:rFonts w:ascii="Times New Roman" w:hAnsi="Times New Roman" w:cs="Times New Roman"/>
            <w:i/>
            <w:sz w:val="24"/>
            <w:szCs w:val="24"/>
            <w:u w:val="none"/>
          </w:rPr>
          <w:t>рішення 45-ї сесії міської ради від 17.10.2024 №31</w:t>
        </w:r>
      </w:hyperlink>
      <w:r w:rsidR="000670E8">
        <w:rPr>
          <w:rFonts w:ascii="Times New Roman" w:hAnsi="Times New Roman" w:cs="Times New Roman"/>
          <w:i/>
          <w:sz w:val="24"/>
          <w:szCs w:val="24"/>
        </w:rPr>
        <w:t>)</w:t>
      </w:r>
    </w:p>
    <w:sectPr w:rsidR="000670E8" w:rsidRPr="00303D36" w:rsidSect="00AA13C2">
      <w:pgSz w:w="16839" w:h="11907" w:orient="landscape" w:code="9"/>
      <w:pgMar w:top="851" w:right="679" w:bottom="850" w:left="850" w:header="708" w:footer="708"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780"/>
    <w:multiLevelType w:val="hybridMultilevel"/>
    <w:tmpl w:val="93DE4C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C3961F2"/>
    <w:multiLevelType w:val="hybridMultilevel"/>
    <w:tmpl w:val="211EF8C6"/>
    <w:lvl w:ilvl="0" w:tplc="54E2DA3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9573357"/>
    <w:multiLevelType w:val="hybridMultilevel"/>
    <w:tmpl w:val="01EC2E2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160BFF"/>
    <w:multiLevelType w:val="multilevel"/>
    <w:tmpl w:val="30987E8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1AD747C"/>
    <w:multiLevelType w:val="hybridMultilevel"/>
    <w:tmpl w:val="F88A7B6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803839358">
    <w:abstractNumId w:val="2"/>
  </w:num>
  <w:num w:numId="2" w16cid:durableId="870384086">
    <w:abstractNumId w:val="0"/>
  </w:num>
  <w:num w:numId="3" w16cid:durableId="722562301">
    <w:abstractNumId w:val="5"/>
  </w:num>
  <w:num w:numId="4" w16cid:durableId="61028970">
    <w:abstractNumId w:val="4"/>
  </w:num>
  <w:num w:numId="5" w16cid:durableId="1038161657">
    <w:abstractNumId w:val="3"/>
  </w:num>
  <w:num w:numId="6" w16cid:durableId="174556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A2"/>
    <w:rsid w:val="00053A10"/>
    <w:rsid w:val="00065B29"/>
    <w:rsid w:val="000670E8"/>
    <w:rsid w:val="000C463F"/>
    <w:rsid w:val="000D7679"/>
    <w:rsid w:val="00203811"/>
    <w:rsid w:val="00293317"/>
    <w:rsid w:val="003004A9"/>
    <w:rsid w:val="00303D36"/>
    <w:rsid w:val="003B7D6F"/>
    <w:rsid w:val="003D22D8"/>
    <w:rsid w:val="003F3688"/>
    <w:rsid w:val="003F6FB1"/>
    <w:rsid w:val="005C14E0"/>
    <w:rsid w:val="006F547B"/>
    <w:rsid w:val="007B33AD"/>
    <w:rsid w:val="007C490B"/>
    <w:rsid w:val="00905712"/>
    <w:rsid w:val="00AA13C2"/>
    <w:rsid w:val="00AE5F20"/>
    <w:rsid w:val="00B068AD"/>
    <w:rsid w:val="00B33957"/>
    <w:rsid w:val="00C527A2"/>
    <w:rsid w:val="00C65FDA"/>
    <w:rsid w:val="00CE0D66"/>
    <w:rsid w:val="00CE268A"/>
    <w:rsid w:val="00D70F31"/>
    <w:rsid w:val="00F21972"/>
    <w:rsid w:val="00F8242B"/>
    <w:rsid w:val="00FD3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C612"/>
  <w15:chartTrackingRefBased/>
  <w15:docId w15:val="{F49749C1-D70D-4A82-BE1B-F3CE91A3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C527A2"/>
    <w:pPr>
      <w:suppressAutoHyphens/>
      <w:spacing w:before="280" w:after="280" w:line="100" w:lineRule="atLeast"/>
    </w:pPr>
    <w:rPr>
      <w:rFonts w:ascii="Arial Unicode MS" w:eastAsia="Arial Unicode MS" w:hAnsi="Arial Unicode MS" w:cs="Arial Unicode MS"/>
      <w:sz w:val="24"/>
      <w:szCs w:val="24"/>
      <w:lang w:eastAsia="ar-SA"/>
    </w:rPr>
  </w:style>
  <w:style w:type="paragraph" w:customStyle="1" w:styleId="3">
    <w:name w:val="Обычный3"/>
    <w:uiPriority w:val="99"/>
    <w:rsid w:val="00C527A2"/>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3">
    <w:name w:val="List Paragraph"/>
    <w:basedOn w:val="a"/>
    <w:uiPriority w:val="34"/>
    <w:qFormat/>
    <w:rsid w:val="00C527A2"/>
    <w:pPr>
      <w:spacing w:after="200" w:line="276" w:lineRule="auto"/>
      <w:ind w:left="720"/>
      <w:contextualSpacing/>
    </w:pPr>
    <w:rPr>
      <w:rFonts w:ascii="Calibri" w:eastAsia="Calibri" w:hAnsi="Calibri" w:cs="Times New Roman"/>
    </w:rPr>
  </w:style>
  <w:style w:type="paragraph" w:customStyle="1" w:styleId="rtejustify">
    <w:name w:val="rtejustify"/>
    <w:basedOn w:val="a"/>
    <w:rsid w:val="00C527A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C6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004A9"/>
    <w:rPr>
      <w:color w:val="0563C1" w:themeColor="hyperlink"/>
      <w:u w:val="single"/>
    </w:rPr>
  </w:style>
  <w:style w:type="paragraph" w:customStyle="1" w:styleId="rteright">
    <w:name w:val="rteright"/>
    <w:basedOn w:val="a"/>
    <w:rsid w:val="00293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293317"/>
    <w:rPr>
      <w:i/>
      <w:iCs/>
    </w:rPr>
  </w:style>
  <w:style w:type="paragraph" w:customStyle="1" w:styleId="rtecenter">
    <w:name w:val="rtecenter"/>
    <w:basedOn w:val="a"/>
    <w:rsid w:val="00293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293317"/>
    <w:rPr>
      <w:b/>
      <w:bCs/>
    </w:rPr>
  </w:style>
  <w:style w:type="paragraph" w:styleId="a8">
    <w:name w:val="Normal (Web)"/>
    <w:basedOn w:val="a"/>
    <w:uiPriority w:val="99"/>
    <w:semiHidden/>
    <w:unhideWhenUsed/>
    <w:rsid w:val="00293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B068AD"/>
    <w:rPr>
      <w:color w:val="954F72" w:themeColor="followedHyperlink"/>
      <w:u w:val="single"/>
    </w:rPr>
  </w:style>
  <w:style w:type="character" w:styleId="aa">
    <w:name w:val="Unresolved Mention"/>
    <w:basedOn w:val="a0"/>
    <w:uiPriority w:val="99"/>
    <w:semiHidden/>
    <w:unhideWhenUsed/>
    <w:rsid w:val="00F8242B"/>
    <w:rPr>
      <w:color w:val="605E5C"/>
      <w:shd w:val="clear" w:color="auto" w:fill="E1DFDD"/>
    </w:rPr>
  </w:style>
  <w:style w:type="table" w:customStyle="1" w:styleId="10">
    <w:name w:val="Сітка таблиці1"/>
    <w:basedOn w:val="a1"/>
    <w:next w:val="a4"/>
    <w:uiPriority w:val="39"/>
    <w:rsid w:val="00065B29"/>
    <w:pPr>
      <w:widowControl w:val="0"/>
      <w:spacing w:after="0" w:line="240" w:lineRule="auto"/>
    </w:pPr>
    <w:rPr>
      <w:rFonts w:ascii="Courier New" w:eastAsia="Courier New" w:hAnsi="Courier New" w:cs="Courier New"/>
      <w:sz w:val="24"/>
      <w:szCs w:val="24"/>
      <w:lang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498622">
      <w:bodyDiv w:val="1"/>
      <w:marLeft w:val="0"/>
      <w:marRight w:val="0"/>
      <w:marTop w:val="0"/>
      <w:marBottom w:val="0"/>
      <w:divBdr>
        <w:top w:val="none" w:sz="0" w:space="0" w:color="auto"/>
        <w:left w:val="none" w:sz="0" w:space="0" w:color="auto"/>
        <w:bottom w:val="none" w:sz="0" w:space="0" w:color="auto"/>
        <w:right w:val="none" w:sz="0" w:space="0" w:color="auto"/>
      </w:divBdr>
      <w:divsChild>
        <w:div w:id="283998625">
          <w:marLeft w:val="0"/>
          <w:marRight w:val="0"/>
          <w:marTop w:val="0"/>
          <w:marBottom w:val="0"/>
          <w:divBdr>
            <w:top w:val="none" w:sz="0" w:space="0" w:color="auto"/>
            <w:left w:val="none" w:sz="0" w:space="0" w:color="auto"/>
            <w:bottom w:val="none" w:sz="0" w:space="0" w:color="auto"/>
            <w:right w:val="none" w:sz="0" w:space="0" w:color="auto"/>
          </w:divBdr>
        </w:div>
      </w:divsChild>
    </w:div>
    <w:div w:id="17935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rogramy-pidtrymky-komunalnogo-pidpryyemstva-po-budivnyctvu-remontu-4" TargetMode="External"/><Relationship Id="rId13" Type="http://schemas.openxmlformats.org/officeDocument/2006/relationships/hyperlink" Target="https://www.khm.gov.ua/uk/content/pro-vnesennya-zmin-do-programy-pidtrymky-komunalnogo-pidpryyemstva-po-budivnyctvu-remontu-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hm.gov.ua/uk/content/pro-vnesennya-zmin-do-programy-pidtrymky-komunalnogo-pidpryyemstva-po-budivnyctvu-remontu-2" TargetMode="External"/><Relationship Id="rId12" Type="http://schemas.openxmlformats.org/officeDocument/2006/relationships/hyperlink" Target="https://www.khm.gov.ua/uk/content/pro-vnesennya-zmin-do-programy-pidtrymky-komunalnogo-pidpryyemstva-po-budivnyctvu-remontu-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hm.gov.ua/uk/content/pro-vnesennya-zmin-do-programy-pidtrymky-komunalnogo-pidpryyemstva-po-budivnyctvu-remontu-4"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khm.gov.ua/uk/content/pro-vnesennya-zmin-do-programy-pidtrymky-komunalnogo-pidpryyemstva-po-budivnyctvu-remontu-0" TargetMode="External"/><Relationship Id="rId5" Type="http://schemas.openxmlformats.org/officeDocument/2006/relationships/webSettings" Target="webSettings.xml"/><Relationship Id="rId15" Type="http://schemas.openxmlformats.org/officeDocument/2006/relationships/hyperlink" Target="https://www.khm.gov.ua/uk/content/pro-vnesennya-zmin-do-programy-pidtrymky-komunalnogo-pidpryyemstva-po-budivnyctvu-remontu-0" TargetMode="External"/><Relationship Id="rId10" Type="http://schemas.openxmlformats.org/officeDocument/2006/relationships/hyperlink" Target="https://www.khm.gov.ua/uk/content/pro-vnesennya-zmin-do-programy-pidtrymky-komunalnogo-pidpryyemstva-po-budivnyctvu-remontu-4" TargetMode="External"/><Relationship Id="rId4" Type="http://schemas.openxmlformats.org/officeDocument/2006/relationships/settings" Target="settings.xml"/><Relationship Id="rId9" Type="http://schemas.openxmlformats.org/officeDocument/2006/relationships/hyperlink" Target="https://lybid-plaza.ua/" TargetMode="External"/><Relationship Id="rId14" Type="http://schemas.openxmlformats.org/officeDocument/2006/relationships/hyperlink" Target="https://www.khm.gov.ua/uk/content/pro-vnesennya-zmin-do-programy-pidtrymky-komunalnogo-pidpryyemstva-po-budivnyctvu-remontu-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29AB-0982-4451-9916-8C4C47A3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16898</Words>
  <Characters>9632</Characters>
  <Application>Microsoft Office Word</Application>
  <DocSecurity>0</DocSecurity>
  <Lines>80</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Олександр Шарлай</cp:lastModifiedBy>
  <cp:revision>9</cp:revision>
  <dcterms:created xsi:type="dcterms:W3CDTF">2023-10-04T13:12:00Z</dcterms:created>
  <dcterms:modified xsi:type="dcterms:W3CDTF">2024-11-05T15:19:00Z</dcterms:modified>
</cp:coreProperties>
</file>