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A6E2D" w14:textId="77777777" w:rsidR="007067BF" w:rsidRPr="00FC0164" w:rsidRDefault="007067BF" w:rsidP="00706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FC016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741DDE5" wp14:editId="04EA4521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19E4C" w14:textId="77777777" w:rsidR="007067BF" w:rsidRPr="00FC0164" w:rsidRDefault="007067BF" w:rsidP="00706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FC0164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ХМЕЛЬНИЦЬКА МІСЬКА РАДА</w:t>
      </w:r>
    </w:p>
    <w:p w14:paraId="1CB2B44F" w14:textId="77777777" w:rsidR="007067BF" w:rsidRPr="00FC0164" w:rsidRDefault="007067BF" w:rsidP="00706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FC0164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РІШЕННЯ</w:t>
      </w:r>
    </w:p>
    <w:p w14:paraId="0EBC075B" w14:textId="77777777" w:rsidR="007067BF" w:rsidRPr="00FC0164" w:rsidRDefault="007067BF" w:rsidP="00706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FC0164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_______________________________</w:t>
      </w:r>
    </w:p>
    <w:p w14:paraId="5E72DA91" w14:textId="77777777" w:rsidR="007067BF" w:rsidRPr="00FC0164" w:rsidRDefault="007067BF" w:rsidP="00FC01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7737C277" w14:textId="77777777" w:rsidR="007067BF" w:rsidRPr="00FC0164" w:rsidRDefault="007067BF" w:rsidP="00FC01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C016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від _______________________ №_____________</w:t>
      </w:r>
      <w:r w:rsidRPr="00FC016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FC016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FC016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FC016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FC01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м. Хмельницький</w:t>
      </w:r>
    </w:p>
    <w:p w14:paraId="11E0CAD5" w14:textId="77777777" w:rsidR="00FC0164" w:rsidRDefault="00FC0164" w:rsidP="00FC0164">
      <w:pPr>
        <w:autoSpaceDE w:val="0"/>
        <w:autoSpaceDN w:val="0"/>
        <w:adjustRightInd w:val="0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BCA9F38" w14:textId="01FAE99D" w:rsidR="00FC0164" w:rsidRPr="00FC0164" w:rsidRDefault="00FC0164" w:rsidP="00FC0164">
      <w:pPr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встановлення </w:t>
      </w:r>
      <w:r w:rsidRPr="00FC01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літературної премії Хмельницької міської територіальної громади «</w:t>
      </w:r>
      <w:r w:rsidRPr="00FC016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k-UA"/>
          <w14:ligatures w14:val="standardContextual"/>
        </w:rPr>
        <w:t>Час відважних</w:t>
      </w:r>
      <w:r w:rsidRPr="00FC01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» </w:t>
      </w:r>
      <w:r w:rsidRPr="00FC016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FC01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імені Євгенія Ролдугіна</w:t>
      </w:r>
      <w:r w:rsidRPr="00FC016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та затвердження Положення про неї</w:t>
      </w:r>
    </w:p>
    <w:p w14:paraId="51AB2077" w14:textId="77777777" w:rsidR="00FC0164" w:rsidRPr="00FC0164" w:rsidRDefault="00FC0164" w:rsidP="00FC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86D7FBF" w14:textId="77777777" w:rsidR="00FC0164" w:rsidRPr="00FC0164" w:rsidRDefault="00FC0164" w:rsidP="00FC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DED9042" w14:textId="1E1F99DE" w:rsidR="007067BF" w:rsidRPr="00FC0164" w:rsidRDefault="007067BF" w:rsidP="00FC0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01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пропозицію виконавчого комітету, з метою </w:t>
      </w:r>
      <w:r w:rsidRPr="00FC016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увічнення імені Почесного громадянина </w:t>
      </w:r>
      <w:r w:rsidRPr="00FC01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Хмельницької міської територіальної громади</w:t>
      </w:r>
      <w:r w:rsidRPr="00FC016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Ролдугіна Євгенія Олександровича, відзначення внеску воїнів-письменників, добровольців та волонтерів Хмельницької міської територіальної громади у перемогу України в російсько-українській війні </w:t>
      </w:r>
      <w:r w:rsidRPr="00FC016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та </w:t>
      </w:r>
      <w:r w:rsidRPr="00FC016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к</w:t>
      </w:r>
      <w:r w:rsidRPr="00FC01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еруючись Законом України «Про місцеве самоврядування в Україні»,  міська рада</w:t>
      </w:r>
    </w:p>
    <w:p w14:paraId="7DC422CB" w14:textId="77777777" w:rsidR="007067BF" w:rsidRPr="00FC0164" w:rsidRDefault="007067BF" w:rsidP="00FC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877B862" w14:textId="77777777" w:rsidR="007067BF" w:rsidRPr="00FC0164" w:rsidRDefault="007067BF" w:rsidP="00FC0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01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ВИРІШИЛА:</w:t>
      </w:r>
    </w:p>
    <w:p w14:paraId="53E98482" w14:textId="77777777" w:rsidR="007067BF" w:rsidRPr="00FC0164" w:rsidRDefault="007067BF" w:rsidP="00FC01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0F43A8" w14:textId="18A34B4B" w:rsidR="00FC0164" w:rsidRDefault="007067BF" w:rsidP="00FC0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01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Встановити </w:t>
      </w:r>
      <w:r w:rsidRPr="00FC01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літературну премію</w:t>
      </w:r>
      <w:r w:rsidRPr="00FC01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01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Хмельницької міської територіальної громади «</w:t>
      </w:r>
      <w:r w:rsidRPr="00FC016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k-UA"/>
          <w14:ligatures w14:val="standardContextual"/>
        </w:rPr>
        <w:t>Час відважних</w:t>
      </w:r>
      <w:r w:rsidRPr="00FC01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» імені Євгенія Ролдугіна;</w:t>
      </w:r>
    </w:p>
    <w:p w14:paraId="18A3F645" w14:textId="77777777" w:rsidR="00FC0164" w:rsidRDefault="007067BF" w:rsidP="00FC0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01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Затвердити </w:t>
      </w:r>
      <w:r w:rsidRPr="00FC01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Положення</w:t>
      </w:r>
      <w:r w:rsidRPr="00FC016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FC01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про Літературну премію Хмельницької</w:t>
      </w:r>
      <w:r w:rsidRPr="00FC016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FC01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міської територіальної громади «</w:t>
      </w:r>
      <w:r w:rsidRPr="00FC016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k-UA"/>
          <w14:ligatures w14:val="standardContextual"/>
        </w:rPr>
        <w:t>Час відважних</w:t>
      </w:r>
      <w:r w:rsidRPr="00FC01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» </w:t>
      </w:r>
      <w:r w:rsidRPr="00FC016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FC01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імені Євгенія Ролдугіна, згідно з додатком.</w:t>
      </w:r>
    </w:p>
    <w:p w14:paraId="0F4A6CD7" w14:textId="77777777" w:rsidR="00FC0164" w:rsidRDefault="007067BF" w:rsidP="00FC0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3. Доручити фінансовому управлінню (Сергій ЯМЧУК) під час формування показників </w:t>
      </w:r>
      <w:r w:rsidRPr="00FC01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Хмельницької міської територіальної громади на наступні роки передбачити </w:t>
      </w:r>
      <w:r w:rsidRPr="00FC01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управлінню культури і туризму на нагородження лауреатів року </w:t>
      </w:r>
      <w:r w:rsidRPr="00FC01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літературну премію Хмельницької міської територіальної громади «</w:t>
      </w:r>
      <w:r w:rsidRPr="00FC016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k-UA"/>
          <w14:ligatures w14:val="standardContextual"/>
        </w:rPr>
        <w:t>Час відважних</w:t>
      </w:r>
      <w:r w:rsidRPr="00FC01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» імені Євгенія Ролдугіна.</w:t>
      </w:r>
    </w:p>
    <w:p w14:paraId="790AF75A" w14:textId="77777777" w:rsidR="00FC0164" w:rsidRDefault="007067BF" w:rsidP="00FC0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01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Відповідальність за виконання рішення покласти на заступника міського голови Михайла КРИВАКА </w:t>
      </w:r>
      <w:r w:rsidRPr="00FC01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 управління культури і туризму Хмельницької міської ради.</w:t>
      </w:r>
    </w:p>
    <w:p w14:paraId="2A708470" w14:textId="59E9CA83" w:rsidR="007067BF" w:rsidRPr="00FC0164" w:rsidRDefault="007067BF" w:rsidP="00FC0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01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39959494" w14:textId="77777777" w:rsidR="007067BF" w:rsidRPr="00FC0164" w:rsidRDefault="007067BF" w:rsidP="00FC0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A71CE14" w14:textId="77777777" w:rsidR="007067BF" w:rsidRPr="00FC0164" w:rsidRDefault="007067BF" w:rsidP="00FC0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AFBA6B7" w14:textId="77777777" w:rsidR="007067BF" w:rsidRPr="00FC0164" w:rsidRDefault="007067BF" w:rsidP="00FC0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3816CA6" w14:textId="77777777" w:rsidR="00FC0164" w:rsidRDefault="007067BF" w:rsidP="00FC0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01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 голова</w:t>
      </w:r>
      <w:r w:rsidRPr="00FC01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C01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C01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C01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C01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C01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C01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Олександр СИМЧИШИН</w:t>
      </w:r>
    </w:p>
    <w:p w14:paraId="68FDD314" w14:textId="77777777" w:rsidR="00FC0164" w:rsidRDefault="00FC0164" w:rsidP="00FC0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DFDBD6E" w14:textId="77777777" w:rsidR="00FC0164" w:rsidRDefault="00FC0164" w:rsidP="00FC0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FC0164" w:rsidSect="00FC0164">
          <w:pgSz w:w="11906" w:h="16838"/>
          <w:pgMar w:top="851" w:right="849" w:bottom="1134" w:left="1418" w:header="708" w:footer="708" w:gutter="0"/>
          <w:cols w:space="708"/>
          <w:docGrid w:linePitch="360"/>
        </w:sectPr>
      </w:pPr>
    </w:p>
    <w:p w14:paraId="16F21D6E" w14:textId="0BFD7344" w:rsidR="007067BF" w:rsidRPr="00FC0164" w:rsidRDefault="007067BF" w:rsidP="00FC01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</w:pPr>
      <w:r w:rsidRPr="00FC016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lastRenderedPageBreak/>
        <w:t>Додаток</w:t>
      </w:r>
    </w:p>
    <w:p w14:paraId="615FB716" w14:textId="4F57A1C8" w:rsidR="007067BF" w:rsidRPr="00FC0164" w:rsidRDefault="007067BF" w:rsidP="00FC016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FC016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 xml:space="preserve">до </w:t>
      </w:r>
      <w:r w:rsidRPr="00FC016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рішення сесії міської ради</w:t>
      </w:r>
    </w:p>
    <w:p w14:paraId="2FFFB4B0" w14:textId="6A55239F" w:rsidR="007067BF" w:rsidRPr="00FC0164" w:rsidRDefault="007067BF" w:rsidP="00FC01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FC016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від</w:t>
      </w:r>
      <w:r w:rsidR="00FC0164" w:rsidRPr="00FC016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Pr="00FC016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__</w:t>
      </w:r>
      <w:r w:rsidR="00FC0164" w:rsidRPr="00FC016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_____</w:t>
      </w:r>
      <w:r w:rsidRPr="00FC016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___________ 2024р.</w:t>
      </w:r>
    </w:p>
    <w:p w14:paraId="0E15B224" w14:textId="77777777" w:rsidR="007067BF" w:rsidRPr="00FC0164" w:rsidRDefault="007067BF" w:rsidP="00FC01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</w:p>
    <w:p w14:paraId="715FCDA4" w14:textId="77777777" w:rsidR="007067BF" w:rsidRPr="00FC0164" w:rsidRDefault="007067BF" w:rsidP="00FC0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  <w:t>ПОЛОЖЕННЯ</w:t>
      </w:r>
    </w:p>
    <w:p w14:paraId="3B4E5C56" w14:textId="0D794603" w:rsidR="007067BF" w:rsidRDefault="007067BF" w:rsidP="00FC0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  <w:t>про Літературну премію Хмельницької міської територіальної громади</w:t>
      </w:r>
      <w:r w:rsidR="00780C9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FC016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  <w:t>«</w:t>
      </w:r>
      <w:r w:rsidRPr="00FC0164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uk-UA"/>
          <w14:ligatures w14:val="standardContextual"/>
        </w:rPr>
        <w:t>Час відважних</w:t>
      </w:r>
      <w:r w:rsidRPr="00FC016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  <w:t xml:space="preserve">» </w:t>
      </w:r>
      <w:r w:rsidRPr="00FC016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FC016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  <w:t>імені Євгенія Ролдугіна</w:t>
      </w:r>
    </w:p>
    <w:p w14:paraId="622F8770" w14:textId="77777777" w:rsidR="00FC0164" w:rsidRPr="00FC0164" w:rsidRDefault="00FC0164" w:rsidP="00FC01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</w:p>
    <w:p w14:paraId="51129D05" w14:textId="43B31148" w:rsidR="007067BF" w:rsidRPr="00FC0164" w:rsidRDefault="007067BF" w:rsidP="00FC01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Євгеній Ролдугін – літератор-початківець, автор книги «Час відважних» (м. Київ, 2023.- 96 с. ISBN978-617-7918-16-4). Дух Воїна, почуття обов’язку та відмови від цивільного життя в умовах війни були для нього пріоритетом і його свідомим буттям.</w:t>
      </w:r>
    </w:p>
    <w:p w14:paraId="521EA906" w14:textId="47AAD198" w:rsidR="007067BF" w:rsidRPr="00FC0164" w:rsidRDefault="007067BF" w:rsidP="00FC01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>Євгеній Ролдугін – уродженець міста Хмельницького, активний учасник Революції гідності, доброволець з 2014-го року, унікальний інтелектуал з позивним «Тунгус». В свої 19 років він сміливо проміняв спортивне кімоно на бронежилет, навчальні аудиторії на поле бою. Воював у АТО/ООС в складі добровольчих батальйонів «Свята Марія» та ОУН. З перших днів повномасштабного вторгнення військ РФ на територію України 2022-го Євгеній разом з побратимами захищав та визволяв Київську область в складі добровольчого батальйону «Братство», командував взводом. Отримав осколкові поранення в бою на Чернігівщині під час визволення населеного пункту Нова Басань. Після лікування та відновлення вступив до лав ЗСУ, військовослужбовець в/ч А3220 та пізніше в/ч А0693 54-ої окремої механізованої бригади імені гетьмана Івана Мазепи. Пройшов навчання в 205-му спеціалізованому навчальному центрі тактичної медицини, після чого був призначений на посаду бойового медика роти. Воював на Сіверському напрямку, визволяв Харківщину. Євгеній загинув 11 вересня 2022 року у бою на Харківщині, рятуючи побратимів.</w:t>
      </w:r>
    </w:p>
    <w:p w14:paraId="7D472DB5" w14:textId="684069F6" w:rsidR="007067BF" w:rsidRPr="00FC0164" w:rsidRDefault="007067BF" w:rsidP="00FC01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Рішенням Хмельницької міської ради від 23.09.2022 року №2 Ролдугіну Євгенію Олександровичу присвоєно звання «Почесний громадянин Хмельницької міської територіальної громади» (посмертно). </w:t>
      </w:r>
    </w:p>
    <w:p w14:paraId="2EB1737D" w14:textId="21C970DA" w:rsidR="007067BF" w:rsidRPr="00FC0164" w:rsidRDefault="007067BF" w:rsidP="00FC01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Для увічненням  імені  славного сина   </w:t>
      </w:r>
      <w:r w:rsidRPr="00FC01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Хмельницької   міської   територіальної   громади </w:t>
      </w:r>
      <w:r w:rsidRPr="00FC016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Ролдугіна Євгенія Олександровича, відзначення внеску воїнів-письменників, добровольців та волонтерів Хмельницької міської територіальної громади у перемогу України в російсько-українській війні, спонукання творчого осмислення сучасних та історичних подій виборювання української державності запроваджена </w:t>
      </w:r>
      <w:r w:rsidRPr="00FC01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Літературна премія Хмельницької міської територіальної громади «</w:t>
      </w:r>
      <w:r w:rsidRPr="00FC016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k-UA"/>
          <w14:ligatures w14:val="standardContextual"/>
        </w:rPr>
        <w:t>Час відважних</w:t>
      </w:r>
      <w:r w:rsidRPr="00FC01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» </w:t>
      </w:r>
      <w:r w:rsidRPr="00FC016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FC01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імені Євгенія Ролдугіна.</w:t>
      </w:r>
    </w:p>
    <w:p w14:paraId="68A84A44" w14:textId="77777777" w:rsidR="007067BF" w:rsidRPr="00FC0164" w:rsidRDefault="007067BF" w:rsidP="00FC0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</w:pPr>
    </w:p>
    <w:p w14:paraId="1B35F3F6" w14:textId="47FB1F01" w:rsidR="007067BF" w:rsidRPr="00FC0164" w:rsidRDefault="007067BF" w:rsidP="00FC0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  <w:t>1. ЗАГАЛЬНІ ПОЛОЖЕННЯ</w:t>
      </w:r>
    </w:p>
    <w:p w14:paraId="7FDCF55C" w14:textId="77777777" w:rsidR="007067BF" w:rsidRPr="00FC0164" w:rsidRDefault="007067BF" w:rsidP="00FC01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1.1. Це Положення визначає порядок присудження Премії, яка присуджується щорічно літераторам-початківцям за кращі прозові чи поетичні твори патріотичної тематики. </w:t>
      </w:r>
    </w:p>
    <w:p w14:paraId="5ABDD82F" w14:textId="77777777" w:rsidR="007067BF" w:rsidRPr="00FC0164" w:rsidRDefault="007067BF" w:rsidP="00FC01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1.2. Скорочення: </w:t>
      </w:r>
    </w:p>
    <w:p w14:paraId="401B7664" w14:textId="77777777" w:rsidR="007067BF" w:rsidRPr="00FC0164" w:rsidRDefault="007067BF" w:rsidP="00FC01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>- Премія –</w:t>
      </w:r>
      <w:r w:rsidRPr="00FC016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FC01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Літературна премія Хмельницької міської територіальної громади «</w:t>
      </w:r>
      <w:r w:rsidRPr="00FC016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k-UA"/>
          <w14:ligatures w14:val="standardContextual"/>
        </w:rPr>
        <w:t>Час відважних</w:t>
      </w:r>
      <w:r w:rsidRPr="00FC01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» </w:t>
      </w:r>
      <w:r w:rsidRPr="00FC016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FC01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імені Євгенія Ролдугіна</w:t>
      </w:r>
      <w:r w:rsidRPr="00FC0164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  <w14:ligatures w14:val="standardContextual"/>
        </w:rPr>
        <w:t xml:space="preserve">; </w:t>
      </w:r>
    </w:p>
    <w:p w14:paraId="7899A2B5" w14:textId="77777777" w:rsidR="007067BF" w:rsidRPr="00FC0164" w:rsidRDefault="007067BF" w:rsidP="00FC01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- Організатор – виконавчий комітет Хмельницької міської ради;  </w:t>
      </w:r>
    </w:p>
    <w:p w14:paraId="3903E56D" w14:textId="77777777" w:rsidR="007067BF" w:rsidRPr="00FC0164" w:rsidRDefault="007067BF" w:rsidP="00FC01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- Рада  –  Рада з визначення кандидатів на відзначення Премією, тимчасовий колегіальний орган; </w:t>
      </w:r>
    </w:p>
    <w:p w14:paraId="6585612F" w14:textId="77777777" w:rsidR="007067BF" w:rsidRPr="00FC0164" w:rsidRDefault="007067BF" w:rsidP="00FC01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- Грошова винагорода – визначена Організатором сума коштів, яку Учасники Конкурсу мають можливість отримати у власність у випадку виконання ними умов Конкурсу; </w:t>
      </w:r>
    </w:p>
    <w:p w14:paraId="48EE3911" w14:textId="77777777" w:rsidR="007067BF" w:rsidRPr="00FC0164" w:rsidRDefault="007067BF" w:rsidP="00FC01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- Лауреат – учасник, роботу якого оберуть члени Ради як кандидата на відзначення премією.</w:t>
      </w:r>
    </w:p>
    <w:p w14:paraId="761017B7" w14:textId="77777777" w:rsidR="007067BF" w:rsidRPr="00FC0164" w:rsidRDefault="007067BF" w:rsidP="00FC0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  <w14:ligatures w14:val="standardContextual"/>
        </w:rPr>
      </w:pPr>
    </w:p>
    <w:p w14:paraId="626ABFD0" w14:textId="7796C54D" w:rsidR="007067BF" w:rsidRPr="00FC0164" w:rsidRDefault="007067BF" w:rsidP="00FC0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  <w:t>2. ОРГАНІЗАТОР ПРЕМІЇ</w:t>
      </w:r>
    </w:p>
    <w:p w14:paraId="344D83FA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2.1. </w:t>
      </w:r>
      <w:r w:rsidRPr="00FC016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>Виконавчий комітет Хмельницької міської ради, який розглядає пропозиції Ради щодо затвердження  кандидатури Лауреата та виносить рішення про присудження Премії.</w:t>
      </w:r>
    </w:p>
    <w:p w14:paraId="1CCCD980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2.2. Організаційне забезпечення роботи Ради та інформаційний супровід Премії здійснює  управління культури і туризму Хмельницької міської ради. Адреса: 29000, м. Хмельницький,</w:t>
      </w:r>
    </w:p>
    <w:p w14:paraId="51B36E01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lastRenderedPageBreak/>
        <w:t xml:space="preserve">вул. Проскурівська, 30, тел./факс: (0382)70-35-25, 65-77-69 E-mail: kultura_xm@ukr.net, web-сторінка: https://www.kult.km.ua. </w:t>
      </w:r>
    </w:p>
    <w:p w14:paraId="6B900303" w14:textId="77777777" w:rsidR="007067BF" w:rsidRPr="00FC0164" w:rsidRDefault="007067BF" w:rsidP="00FC0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</w:pPr>
    </w:p>
    <w:p w14:paraId="0ED08473" w14:textId="67F96253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  <w:t>3. УЧАСНИКИ НА ЗДОБУТТЯ ПРЕМІЇ ТА ТЕРМІНИ ПРОВЕДЕННЯ КОНКУРСУ</w:t>
      </w:r>
    </w:p>
    <w:p w14:paraId="7075FB14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3.1. Учасниками на здобуття Премії є фізичні особи, мешканці </w:t>
      </w:r>
      <w:r w:rsidRPr="00FC01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Хмельницької міської територіальної громади,</w:t>
      </w:r>
      <w:r w:rsidRPr="00FC016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які на момент подачі заявки на здобуття Премії мають не менше 16 повних років і не більше 25 повних років, і які виконали умови, передбачені цим Положенням. </w:t>
      </w:r>
    </w:p>
    <w:p w14:paraId="792E1D28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3.2. Премія встановлюється у двох номінаціях – «Проза» та «Поезія» - і у двох вікових категоріях – 16-20 років та 21-25 років, всього 4 Лауреата Премії.</w:t>
      </w:r>
    </w:p>
    <w:p w14:paraId="79218123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3.3. Заявки на участь подаються з 1 листопада по 31 грудня. Рада розглядає подані Учасниками матеріали та визначає Лауреатів Премії за попередній рік до 1 березня наступного року. Нагородження переможців конкурсу проводиться на урочистостях до  Дня українського добровольця - 14 березня поточного року. </w:t>
      </w:r>
    </w:p>
    <w:p w14:paraId="1564146D" w14:textId="77777777" w:rsidR="007067BF" w:rsidRPr="00FC0164" w:rsidRDefault="007067BF" w:rsidP="00FC0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</w:pPr>
    </w:p>
    <w:p w14:paraId="3B70650D" w14:textId="058C529D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  <w:t>4. УМОВИ УЧАСТІВ КОНКУРСІ</w:t>
      </w:r>
    </w:p>
    <w:p w14:paraId="61E17A30" w14:textId="7349F419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bookmarkStart w:id="0" w:name="_Hlk171164556"/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4.1. Премія встановлюється для літераторів-початківців за твори патріотичного спрямування на теми війни, волонтерської діяльності, історичної боротьби за українську державність тощо. </w:t>
      </w:r>
    </w:p>
    <w:p w14:paraId="221974CE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4.2. На здобуття Премії приймаються:</w:t>
      </w:r>
    </w:p>
    <w:p w14:paraId="45A2D5DB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4.2.1. оригінальні твори авторів лише державною  мовою;</w:t>
      </w:r>
    </w:p>
    <w:p w14:paraId="12F3164B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4.2.2. твори, які раніше не були опубліковані (неоприлюднені) або опубліковані (оприлюднені) у завершеному вигляді протягом останніх трьох років;</w:t>
      </w:r>
    </w:p>
    <w:p w14:paraId="12AAE5A9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4.2.3. твори представлені у вигляді паперової книги або її сигнального примірника з обов’язковою електронною версією. Твори, опубліковані на електронних ресурсах, у вигляді окремих публікацій чи добірок, в колективних збірниках/альманахах не розглядаються і до участі в Конкурсі не допускаються. </w:t>
      </w:r>
    </w:p>
    <w:p w14:paraId="41393087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4.3. Твори подані Учасниками не рецензуються і не повертаються. </w:t>
      </w:r>
    </w:p>
    <w:p w14:paraId="4A07845B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4.4. Роботи, надіслані лише на паперових або електронних носіях, не будуть допущені до розгляду Ради.</w:t>
      </w:r>
    </w:p>
    <w:p w14:paraId="1D6D84AE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4.5. Після подачі клопотання про присудження Премії та твору на конкурс, автор не може виправляти текст чи вносити зміни. </w:t>
      </w:r>
    </w:p>
    <w:p w14:paraId="0D87D717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4.6. У здобутті Премії може брати участь лише один твір одного Конкурсанта.</w:t>
      </w:r>
    </w:p>
    <w:p w14:paraId="2F533299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4.7. Учасники  у період з 1 листопада по 31 грудня  попереднього року повинні  надати: </w:t>
      </w:r>
    </w:p>
    <w:bookmarkEnd w:id="0"/>
    <w:p w14:paraId="25C8D5A0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4.7.1. 2 (два) примірники твору або 1 (один) сигнальний примірник в друкованому вигляді та супровідну документацію Організатору Премії вказаному у п.2 Положення; </w:t>
      </w:r>
    </w:p>
    <w:p w14:paraId="24B81DE3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4.7.2. примірник твору та супровідну документацію в електронному вигляді на електронну скриньку: kultura_xm@ukr.net із зазначенням теми листування «</w:t>
      </w:r>
      <w:r w:rsidRPr="00FC01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Літературна премія Хмельницької міської територіальної громади «</w:t>
      </w:r>
      <w:r w:rsidRPr="00FC016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k-UA"/>
          <w14:ligatures w14:val="standardContextual"/>
        </w:rPr>
        <w:t>Час відважних</w:t>
      </w:r>
      <w:r w:rsidRPr="00FC01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» </w:t>
      </w:r>
      <w:r w:rsidRPr="00FC016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FC01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імені Євгенія Ролдугіна</w:t>
      </w:r>
      <w:r w:rsidRPr="00FC0164">
        <w:rPr>
          <w:rFonts w:ascii="Times New Roman" w:eastAsia="Calibri" w:hAnsi="Times New Roman" w:cs="Times New Roman"/>
          <w:i/>
          <w:iCs/>
          <w:sz w:val="24"/>
          <w:szCs w:val="24"/>
          <w:lang w:val="uk-UA"/>
          <w14:ligatures w14:val="standardContextual"/>
        </w:rPr>
        <w:t>»</w:t>
      </w: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та прізвище автора; </w:t>
      </w:r>
    </w:p>
    <w:p w14:paraId="465F613C" w14:textId="77777777" w:rsidR="007067BF" w:rsidRPr="00FC0164" w:rsidRDefault="007067BF" w:rsidP="00780C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4.8. Супровідна документація включає: клопотання про присудження Премії від культурологічної, освітньої, волонтерської/ветеранської організації громади або особиста заява (самовисування);  коротку особисту характеристику твору (мотиваційний лист); за наявності, </w:t>
      </w: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рецензії та відгуки (у т.ч. посилання на інформацію у засобах масової інформації) та  короткі біографічні відомості (прізвище, ім`я, по батькові, дата народження, домашня адреса, телефон, місце навчання/роботи, електронна пошта, коротка творча біографія, портретне фото автора у форматі JPG), копію паспорта  громадянина  України та  РНОКПП).  </w:t>
      </w:r>
    </w:p>
    <w:p w14:paraId="5422177B" w14:textId="77777777" w:rsidR="007067BF" w:rsidRPr="00FC0164" w:rsidRDefault="007067BF" w:rsidP="00780C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4.9. Уразі якщо в результаті голосування жодний з учасників не набрав достатньої кількості голосів, Рада може прийняти рішення про  неприсудження Премії в поточному році. </w:t>
      </w:r>
    </w:p>
    <w:p w14:paraId="3AEBBDF9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4.10. Учаснику може бути відмовлено в здобутті Премії за умови, якщо: </w:t>
      </w:r>
    </w:p>
    <w:p w14:paraId="00E3CFB4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− твір, поданий на здобуття Премії, поданий пізніше строку, визначеного цим Положенням; </w:t>
      </w:r>
    </w:p>
    <w:p w14:paraId="3EA3E27D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− порушено умови участі (п.п. 4.2.- 4.8.); </w:t>
      </w:r>
    </w:p>
    <w:p w14:paraId="3E032020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− встановлено факти порушення авторських прав на твір, поданий на здобуття Премії. </w:t>
      </w:r>
    </w:p>
    <w:p w14:paraId="7F340C3E" w14:textId="77777777" w:rsidR="00780C9C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lastRenderedPageBreak/>
        <w:t>4.11. Учасник може повторно брати участь у конкурсі на отримання Премії з творами, що подавалися, або з новими творами у наступному році;</w:t>
      </w:r>
    </w:p>
    <w:p w14:paraId="700821A8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4.12. Лауреат Премії може повторно брати участь у конкурсі на отримання Премії лише у іншій номінації чи віковій категорії Премії, але не раніше, ніж через 3 (три) роки після присудження йому Премії. </w:t>
      </w:r>
    </w:p>
    <w:p w14:paraId="03001781" w14:textId="77777777" w:rsidR="007067BF" w:rsidRPr="00FC0164" w:rsidRDefault="007067BF" w:rsidP="00FC0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</w:pPr>
    </w:p>
    <w:p w14:paraId="359271E0" w14:textId="2ED467F1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  <w:t>5. ВИЗНАЧЕННЯ ПЕРЕМОЖЦІВ  ТА ЗАОХОЧЕННЯ  ПРЕМІЇ</w:t>
      </w:r>
    </w:p>
    <w:p w14:paraId="4E277931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5.1. Лауреати Премії визначаються в кожній номінації  «Проза» та «Поезія» та у двох вікових категоріях – 16-20 років та 21-25 років. </w:t>
      </w:r>
    </w:p>
    <w:p w14:paraId="5B611CF9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5.2. </w:t>
      </w:r>
      <w:r w:rsidRPr="00FC0164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Премія в кожній номінації і віковій категорії присуджується лише одній особі. Якщо в певній номінації чи категорії не визначено лауреата по причині відсутності претендентів чи невідповідності творів вимогам, в іншій віковій категорії може бути збільшена кількість лауреатів, але в загальній кількості лауреатів премії може бути не більше чотирьох.</w:t>
      </w:r>
    </w:p>
    <w:p w14:paraId="37A163EF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5.3. Премія присуджується рішенням виконавчого комітету міської ради на підставі протоколу засідання Ради про визначення кандидатів, що є підставою для здійснення виплат відповідної суми Лауреату.</w:t>
      </w:r>
    </w:p>
    <w:p w14:paraId="45839BBE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5.4. Лауреат зобов’язується протягом 3 днів надати Організатору платіжні реквізити для платежів в UAH (довідка з банку) для виплати грошової винагороди.</w:t>
      </w:r>
    </w:p>
    <w:p w14:paraId="64FAB2A5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5.5. Кожен Лауреат Премії нагороджується Дипломом лауреата Премії та отримує Грошову винагороду від Організатора Премії у сумі, що відповідає трьом мінімальним заробітним платам на 1 січня поточного року. Під час нагородження Лауреат Премії отримує Диплом та сертифікат на Грошову винагороду. Кошти з відрахуванням податків і зборів перераховуються на картковий рахунок Лауреата після  його нагородження.</w:t>
      </w:r>
    </w:p>
    <w:p w14:paraId="00A44FFE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5.6. Лауреат Премії визначається до 1 березня поточного року. </w:t>
      </w:r>
    </w:p>
    <w:p w14:paraId="3A9D73E7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5.7. Прізвище, ім’я, по батькові Лауреатів Премії буде оприлюднене на офіційній сторінці Хмельницької міської ради та управління культури і туризму     https://www.kult.km.ua.  </w:t>
      </w:r>
    </w:p>
    <w:p w14:paraId="45743A56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5.8. Фінансування видатків, пов’язанних з нагородженням Лауреатів, здійснюється за рахунок асигнувань передбачених управлінню культури і туризму в бюджеті </w:t>
      </w:r>
      <w:r w:rsidRPr="00FC016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>Хмельницької міської територіальної громади.</w:t>
      </w:r>
    </w:p>
    <w:p w14:paraId="16EEDD3F" w14:textId="77777777" w:rsidR="007067BF" w:rsidRPr="00FC0164" w:rsidRDefault="007067BF" w:rsidP="00FC0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</w:pPr>
    </w:p>
    <w:p w14:paraId="64AA71DB" w14:textId="059B1503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  <w:t>6. РАДА</w:t>
      </w:r>
      <w:r w:rsidRPr="00FC016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  <w:t xml:space="preserve"> З ВИЗНАЧЕННЯ  КАНДИДАТІВ  НА ВІДЗНАЧЕННЯ  ПРЕМІЄЮ</w:t>
      </w:r>
      <w:r w:rsidRPr="00FC0164"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  <w:t>. КРИТЕРІЇ ОЦІНЮВАННЯ</w:t>
      </w:r>
    </w:p>
    <w:p w14:paraId="79DED2B2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6.1. Для розгляду поданих документів, зазначених у підпунктах 4.7-4.8 цього Положення, відбору Учасників на здобуття Премії, створюється Рада, яку очолює заступник міського голови.</w:t>
      </w:r>
    </w:p>
    <w:p w14:paraId="7445E555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6.2. До складу Ради (не більше 7 осіб) входять працівники галузевого управління, члени творчих літературних спілок, депутати міської ради. Склад Ради затверджується рішенням виконавчого комітету.</w:t>
      </w:r>
    </w:p>
    <w:p w14:paraId="387BD2A9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6.3. Члени Ради, їх близькі родичі не можуть бути Учасниками на здобуття Премії. Члени Ради не консультують учасників та утримуються вiд публічних заяв до закінчення термінів проведення конкурсу.</w:t>
      </w:r>
    </w:p>
    <w:p w14:paraId="014D5CB7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6.4. Основною формою роботи Ради є засідання. Засідання Ради проводить його голова або за його відсутності – заступник голови Ради.</w:t>
      </w:r>
    </w:p>
    <w:p w14:paraId="0FEA7841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6.5. Засідання Ради є правочинним, якщо на ньому присутні не менш як дві третини його складу. </w:t>
      </w:r>
    </w:p>
    <w:p w14:paraId="311409B1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6.6. Рішення Ради про </w:t>
      </w:r>
      <w:r w:rsidRPr="00FC01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визначення кандидатів</w:t>
      </w: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</w:t>
      </w:r>
      <w:r w:rsidRPr="00FC01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на відзначення Премією</w:t>
      </w: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приймається відкритим голосуванням простою більшістю голосів присутніх членів Ради. У разі, якщо при голосуванні результати розподілилися порівну, голос головуючого на засіданні є ухвальним.</w:t>
      </w:r>
    </w:p>
    <w:p w14:paraId="68C4937E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6.7. Рішення Ради про </w:t>
      </w:r>
      <w:r w:rsidRPr="00FC01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визначення кандидатів</w:t>
      </w: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</w:t>
      </w:r>
      <w:r w:rsidRPr="00FC01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на відзначення Премією фіксується у протоколі засідання ради, який підписується  головою Ради і відповідальним секретарем та подається на розгляд виконавчого комітету міської ради до 1 березня поточного року.</w:t>
      </w:r>
    </w:p>
    <w:p w14:paraId="7BFDB2A2" w14:textId="25DBED14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6.8.</w:t>
      </w: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Роботи, подані на здобуття Премії, оцінюються за  критеріями: новизна, оригінальність ідеї; глибина і достовірність осягнення змальованих явищ, цікавість сюжету </w:t>
      </w: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lastRenderedPageBreak/>
        <w:t xml:space="preserve">(мотиву), логічність його розгортання; багатство мови  прийомів образотворення, художність;  оригінальність неповторність стилю, досконалість ритміки, рими (для поезії). </w:t>
      </w:r>
    </w:p>
    <w:p w14:paraId="4EBAE2F7" w14:textId="77777777" w:rsidR="007067BF" w:rsidRPr="00FC0164" w:rsidRDefault="007067BF" w:rsidP="00FC01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</w:p>
    <w:p w14:paraId="72A21025" w14:textId="0122DCFB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  <w:t>7. ІНФОРМАЦІЯ/ПЕРСОНАЛЬНІ ДАНІ/ОСОБИСТІ НЕМАЙНОВІ ПРАВА</w:t>
      </w:r>
    </w:p>
    <w:p w14:paraId="4E52434B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7.1. Учасник конкурсу вважається таким, що надав згоду Організатору Премії на обробку персональних даних, наданих у межах проведення Премії згідно з цими Положенням. </w:t>
      </w:r>
    </w:p>
    <w:p w14:paraId="44EC64CB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7.2 Учасник конкурсу вважається таким, що надав згоду на безкоштовне використання Організатором інформації, наданої у межах участі у Премії з маркетинговою та/чи рекламною метою, зокрема, на використання імені, прізвища, зображення, інтерв’ю або інших матеріалів шляхом публікації/розповсюдження/сповіщення в засобах масової інформації, у будь-яких друкованих, аудіо- та відеоматеріалах, в мережі Інтернет. </w:t>
      </w:r>
    </w:p>
    <w:p w14:paraId="3BE3A3B3" w14:textId="77777777" w:rsidR="007067BF" w:rsidRPr="00FC0164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7.3. Усі відео- та фотоматеріали, зроблені за участі Учасників Премії, створені під час проведення Премії або у зв’язку із проведенням Премії належать Організатору. Організатор вправі використовувати вказані матеріали на власний розсуд у межах, що передбачені цим Положенням та відповідають чинному законодавству України. </w:t>
      </w:r>
    </w:p>
    <w:p w14:paraId="2C835859" w14:textId="77777777" w:rsidR="00780C9C" w:rsidRDefault="007067BF" w:rsidP="00780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7.4. Організатор гарантує, що під час збору, обробки та подальшого використання інформації, отриманої від Учасника Премії буде дотримано всіх положень чинного законодавства України щодо захисту персональних даних, а також застосовувати всі доцільні запобіжні заходи стосовно зібраної інформації, надавати її лише тим,</w:t>
      </w:r>
      <w:r w:rsidRPr="00FC0164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хто має на це достатні законні підстави, та у порядку, що визначений чинним законодавством  України.</w:t>
      </w:r>
    </w:p>
    <w:p w14:paraId="6A646AEE" w14:textId="77777777" w:rsidR="00780C9C" w:rsidRDefault="00780C9C" w:rsidP="00780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</w:p>
    <w:p w14:paraId="72B9AF00" w14:textId="77777777" w:rsidR="00780C9C" w:rsidRDefault="00780C9C" w:rsidP="00780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</w:p>
    <w:p w14:paraId="604396E8" w14:textId="3191895C" w:rsidR="00780C9C" w:rsidRDefault="007067BF" w:rsidP="00780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Секретар міської ради</w:t>
      </w:r>
      <w:r w:rsidR="00780C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780C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780C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780C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780C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780C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780C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FC01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Віталій ДІДЕНКО</w:t>
      </w:r>
    </w:p>
    <w:p w14:paraId="7313723F" w14:textId="77777777" w:rsidR="00780C9C" w:rsidRDefault="00780C9C" w:rsidP="00780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</w:p>
    <w:p w14:paraId="0B2C6A84" w14:textId="77777777" w:rsidR="00780C9C" w:rsidRDefault="00780C9C" w:rsidP="00780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</w:p>
    <w:p w14:paraId="66454154" w14:textId="7B73EE9D" w:rsidR="007067BF" w:rsidRPr="00780C9C" w:rsidRDefault="007067BF" w:rsidP="00780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  <w:r w:rsidRPr="00FC01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Начальник управління культури і туризму</w:t>
      </w:r>
      <w:r w:rsidRPr="00FC01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FC01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780C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780C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FC01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Артем РОМАСЮКОВ</w:t>
      </w:r>
    </w:p>
    <w:sectPr w:rsidR="007067BF" w:rsidRPr="00780C9C" w:rsidSect="00FC0164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765"/>
    <w:rsid w:val="006A3DE0"/>
    <w:rsid w:val="007067BF"/>
    <w:rsid w:val="00780C9C"/>
    <w:rsid w:val="00CC543A"/>
    <w:rsid w:val="00EC6765"/>
    <w:rsid w:val="00FC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A0D4"/>
  <w15:chartTrackingRefBased/>
  <w15:docId w15:val="{C64C2CF3-CBC6-48CE-ACA8-467CEA43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6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8852</Words>
  <Characters>5047</Characters>
  <Application>Microsoft Office Word</Application>
  <DocSecurity>0</DocSecurity>
  <Lines>42</Lines>
  <Paragraphs>27</Paragraphs>
  <ScaleCrop>false</ScaleCrop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Олександр Шарлай</cp:lastModifiedBy>
  <cp:revision>4</cp:revision>
  <dcterms:created xsi:type="dcterms:W3CDTF">2024-07-19T07:33:00Z</dcterms:created>
  <dcterms:modified xsi:type="dcterms:W3CDTF">2024-07-19T11:46:00Z</dcterms:modified>
</cp:coreProperties>
</file>