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27F492" w14:textId="77777777" w:rsidR="00143289" w:rsidRPr="00143289" w:rsidRDefault="00143289" w:rsidP="00143289">
      <w:pPr>
        <w:widowControl w:val="0"/>
        <w:suppressAutoHyphens/>
        <w:spacing w:after="0" w:line="240" w:lineRule="auto"/>
        <w:jc w:val="center"/>
        <w:rPr>
          <w:rFonts w:ascii="Times New Roman" w:hAnsi="Times New Roman" w:cs="Mangal"/>
          <w:color w:val="000000"/>
          <w:kern w:val="2"/>
          <w:sz w:val="24"/>
          <w:szCs w:val="24"/>
          <w:lang w:val="uk-UA" w:eastAsia="zh-CN" w:bidi="hi-IN"/>
        </w:rPr>
      </w:pPr>
      <w:r w:rsidRPr="00143289">
        <w:rPr>
          <w:rFonts w:ascii="Times New Roman" w:hAnsi="Times New Roman" w:cs="Mangal"/>
          <w:noProof/>
          <w:color w:val="000000"/>
          <w:kern w:val="1"/>
          <w:sz w:val="24"/>
          <w:szCs w:val="24"/>
          <w:lang w:val="uk-UA" w:eastAsia="uk-UA"/>
        </w:rPr>
        <w:drawing>
          <wp:inline distT="0" distB="0" distL="0" distR="0" wp14:anchorId="7757E49C" wp14:editId="01EA38A0">
            <wp:extent cx="485775" cy="6572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1FDE43E8" w14:textId="77777777" w:rsidR="00143289" w:rsidRPr="00143289" w:rsidRDefault="00143289" w:rsidP="00143289">
      <w:pPr>
        <w:widowControl w:val="0"/>
        <w:suppressAutoHyphens/>
        <w:spacing w:after="0" w:line="240" w:lineRule="auto"/>
        <w:jc w:val="center"/>
        <w:rPr>
          <w:rFonts w:ascii="Times New Roman" w:hAnsi="Times New Roman" w:cs="Mangal"/>
          <w:color w:val="000000"/>
          <w:kern w:val="1"/>
          <w:sz w:val="30"/>
          <w:szCs w:val="30"/>
          <w:lang w:val="uk-UA" w:eastAsia="zh-CN" w:bidi="hi-IN"/>
        </w:rPr>
      </w:pPr>
      <w:r w:rsidRPr="00143289">
        <w:rPr>
          <w:rFonts w:ascii="Times New Roman" w:hAnsi="Times New Roman" w:cs="Mangal"/>
          <w:b/>
          <w:bCs/>
          <w:color w:val="000000"/>
          <w:kern w:val="1"/>
          <w:sz w:val="30"/>
          <w:szCs w:val="30"/>
          <w:lang w:val="uk-UA" w:eastAsia="zh-CN" w:bidi="hi-IN"/>
        </w:rPr>
        <w:t>ХМЕЛЬНИЦЬКА МІСЬКА РАДА</w:t>
      </w:r>
    </w:p>
    <w:p w14:paraId="2CDFDDF8" w14:textId="77777777" w:rsidR="00143289" w:rsidRPr="00143289" w:rsidRDefault="00143289" w:rsidP="00143289">
      <w:pPr>
        <w:widowControl w:val="0"/>
        <w:suppressAutoHyphens/>
        <w:spacing w:after="0" w:line="240" w:lineRule="auto"/>
        <w:jc w:val="center"/>
        <w:rPr>
          <w:rFonts w:ascii="Times New Roman" w:hAnsi="Times New Roman" w:cs="Mangal"/>
          <w:b/>
          <w:color w:val="000000"/>
          <w:kern w:val="1"/>
          <w:sz w:val="36"/>
          <w:szCs w:val="30"/>
          <w:lang w:val="uk-UA" w:eastAsia="zh-CN" w:bidi="hi-IN"/>
        </w:rPr>
      </w:pPr>
      <w:r w:rsidRPr="00143289">
        <w:rPr>
          <w:rFonts w:ascii="Liberation Serif" w:eastAsia="SimSun" w:hAnsi="Liberation Serif" w:cs="Mangal"/>
          <w:noProof/>
          <w:kern w:val="1"/>
          <w:sz w:val="24"/>
          <w:szCs w:val="24"/>
          <w:lang w:val="uk-UA" w:eastAsia="uk-UA"/>
        </w:rPr>
        <mc:AlternateContent>
          <mc:Choice Requires="wps">
            <w:drawing>
              <wp:anchor distT="0" distB="0" distL="114300" distR="114300" simplePos="0" relativeHeight="251659264" behindDoc="0" locked="0" layoutInCell="1" allowOverlap="1" wp14:anchorId="118B00A9" wp14:editId="1CA4FF28">
                <wp:simplePos x="0" y="0"/>
                <wp:positionH relativeFrom="column">
                  <wp:posOffset>1318895</wp:posOffset>
                </wp:positionH>
                <wp:positionV relativeFrom="paragraph">
                  <wp:posOffset>224155</wp:posOffset>
                </wp:positionV>
                <wp:extent cx="3409950" cy="342900"/>
                <wp:effectExtent l="0" t="0" r="0" b="0"/>
                <wp:wrapNone/>
                <wp:docPr id="1800181649"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165DE67C" w14:textId="77777777" w:rsidR="00143289" w:rsidRPr="00143289" w:rsidRDefault="00143289" w:rsidP="00143289">
                            <w:pPr>
                              <w:jc w:val="center"/>
                              <w:rPr>
                                <w:rFonts w:ascii="Times New Roman" w:hAnsi="Times New Roman"/>
                                <w:b/>
                                <w:sz w:val="24"/>
                                <w:szCs w:val="24"/>
                                <w:lang w:val="uk-UA"/>
                              </w:rPr>
                            </w:pPr>
                            <w:r w:rsidRPr="00143289">
                              <w:rPr>
                                <w:rFonts w:ascii="Times New Roman" w:hAnsi="Times New Roman"/>
                                <w:b/>
                                <w:sz w:val="24"/>
                                <w:szCs w:val="24"/>
                                <w:lang w:val="uk-UA"/>
                              </w:rPr>
                              <w:t>позачергової тридцять шостої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8B00A9"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165DE67C" w14:textId="77777777" w:rsidR="00143289" w:rsidRPr="00143289" w:rsidRDefault="00143289" w:rsidP="00143289">
                      <w:pPr>
                        <w:jc w:val="center"/>
                        <w:rPr>
                          <w:rFonts w:ascii="Times New Roman" w:hAnsi="Times New Roman"/>
                          <w:b/>
                          <w:sz w:val="24"/>
                          <w:szCs w:val="24"/>
                          <w:lang w:val="uk-UA"/>
                        </w:rPr>
                      </w:pPr>
                      <w:r w:rsidRPr="00143289">
                        <w:rPr>
                          <w:rFonts w:ascii="Times New Roman" w:hAnsi="Times New Roman"/>
                          <w:b/>
                          <w:sz w:val="24"/>
                          <w:szCs w:val="24"/>
                          <w:lang w:val="uk-UA"/>
                        </w:rPr>
                        <w:t>позачергової тридцять шостої сесії</w:t>
                      </w:r>
                    </w:p>
                  </w:txbxContent>
                </v:textbox>
              </v:rect>
            </w:pict>
          </mc:Fallback>
        </mc:AlternateContent>
      </w:r>
      <w:r w:rsidRPr="00143289">
        <w:rPr>
          <w:rFonts w:ascii="Times New Roman" w:hAnsi="Times New Roman" w:cs="Mangal"/>
          <w:b/>
          <w:color w:val="000000"/>
          <w:kern w:val="1"/>
          <w:sz w:val="36"/>
          <w:szCs w:val="30"/>
          <w:lang w:val="uk-UA" w:eastAsia="zh-CN" w:bidi="hi-IN"/>
        </w:rPr>
        <w:t>РІШЕННЯ</w:t>
      </w:r>
    </w:p>
    <w:p w14:paraId="23533FE6" w14:textId="77777777" w:rsidR="00143289" w:rsidRPr="00143289" w:rsidRDefault="00143289" w:rsidP="00143289">
      <w:pPr>
        <w:widowControl w:val="0"/>
        <w:suppressAutoHyphens/>
        <w:spacing w:after="0" w:line="240" w:lineRule="auto"/>
        <w:jc w:val="center"/>
        <w:rPr>
          <w:rFonts w:ascii="Times New Roman" w:hAnsi="Times New Roman" w:cs="Mangal"/>
          <w:b/>
          <w:bCs/>
          <w:color w:val="000000"/>
          <w:kern w:val="1"/>
          <w:sz w:val="36"/>
          <w:szCs w:val="30"/>
          <w:lang w:val="uk-UA" w:eastAsia="zh-CN" w:bidi="hi-IN"/>
        </w:rPr>
      </w:pPr>
      <w:r w:rsidRPr="00143289">
        <w:rPr>
          <w:rFonts w:ascii="Times New Roman" w:hAnsi="Times New Roman" w:cs="Mangal"/>
          <w:b/>
          <w:color w:val="000000"/>
          <w:kern w:val="1"/>
          <w:sz w:val="36"/>
          <w:szCs w:val="30"/>
          <w:lang w:val="uk-UA" w:eastAsia="zh-CN" w:bidi="hi-IN"/>
        </w:rPr>
        <w:t>______________________________</w:t>
      </w:r>
    </w:p>
    <w:p w14:paraId="4BC71500" w14:textId="77777777" w:rsidR="00143289" w:rsidRPr="00143289" w:rsidRDefault="00143289" w:rsidP="00143289">
      <w:pPr>
        <w:widowControl w:val="0"/>
        <w:suppressAutoHyphens/>
        <w:spacing w:after="0" w:line="240" w:lineRule="auto"/>
        <w:rPr>
          <w:rFonts w:ascii="Times New Roman" w:hAnsi="Times New Roman" w:cs="Mangal"/>
          <w:color w:val="000000"/>
          <w:kern w:val="1"/>
          <w:sz w:val="24"/>
          <w:szCs w:val="24"/>
          <w:lang w:val="uk-UA" w:eastAsia="zh-CN" w:bidi="hi-IN"/>
        </w:rPr>
      </w:pPr>
      <w:r w:rsidRPr="00143289">
        <w:rPr>
          <w:rFonts w:ascii="Liberation Serif" w:eastAsia="SimSun" w:hAnsi="Liberation Serif" w:cs="Mangal"/>
          <w:noProof/>
          <w:kern w:val="1"/>
          <w:sz w:val="24"/>
          <w:szCs w:val="24"/>
          <w:lang w:val="uk-UA" w:eastAsia="uk-UA"/>
        </w:rPr>
        <mc:AlternateContent>
          <mc:Choice Requires="wps">
            <w:drawing>
              <wp:anchor distT="0" distB="0" distL="114300" distR="114300" simplePos="0" relativeHeight="251660288" behindDoc="0" locked="0" layoutInCell="1" allowOverlap="1" wp14:anchorId="00DD6F03" wp14:editId="49F87286">
                <wp:simplePos x="0" y="0"/>
                <wp:positionH relativeFrom="column">
                  <wp:posOffset>242570</wp:posOffset>
                </wp:positionH>
                <wp:positionV relativeFrom="paragraph">
                  <wp:posOffset>36195</wp:posOffset>
                </wp:positionV>
                <wp:extent cx="1619250" cy="276225"/>
                <wp:effectExtent l="0" t="0" r="0" b="0"/>
                <wp:wrapNone/>
                <wp:docPr id="102612155"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2B5FD374" w14:textId="77777777" w:rsidR="00143289" w:rsidRPr="00143289" w:rsidRDefault="00143289" w:rsidP="00143289">
                            <w:pPr>
                              <w:rPr>
                                <w:rFonts w:ascii="Times New Roman" w:hAnsi="Times New Roman"/>
                                <w:sz w:val="24"/>
                                <w:szCs w:val="24"/>
                              </w:rPr>
                            </w:pPr>
                            <w:r w:rsidRPr="00143289">
                              <w:rPr>
                                <w:rFonts w:ascii="Times New Roman" w:hAnsi="Times New Roman"/>
                                <w:sz w:val="24"/>
                                <w:szCs w:val="24"/>
                              </w:rPr>
                              <w:t>21.12.2023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D6F03"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2B5FD374" w14:textId="77777777" w:rsidR="00143289" w:rsidRPr="00143289" w:rsidRDefault="00143289" w:rsidP="00143289">
                      <w:pPr>
                        <w:rPr>
                          <w:rFonts w:ascii="Times New Roman" w:hAnsi="Times New Roman"/>
                          <w:sz w:val="24"/>
                          <w:szCs w:val="24"/>
                        </w:rPr>
                      </w:pPr>
                      <w:r w:rsidRPr="00143289">
                        <w:rPr>
                          <w:rFonts w:ascii="Times New Roman" w:hAnsi="Times New Roman"/>
                          <w:sz w:val="24"/>
                          <w:szCs w:val="24"/>
                        </w:rPr>
                        <w:t>21.12.2023</w:t>
                      </w:r>
                    </w:p>
                  </w:txbxContent>
                </v:textbox>
              </v:rect>
            </w:pict>
          </mc:Fallback>
        </mc:AlternateContent>
      </w:r>
      <w:r w:rsidRPr="00143289">
        <w:rPr>
          <w:rFonts w:ascii="Liberation Serif" w:eastAsia="SimSun" w:hAnsi="Liberation Serif" w:cs="Mangal"/>
          <w:noProof/>
          <w:kern w:val="1"/>
          <w:sz w:val="24"/>
          <w:szCs w:val="24"/>
          <w:lang w:val="uk-UA" w:eastAsia="uk-UA"/>
        </w:rPr>
        <mc:AlternateContent>
          <mc:Choice Requires="wps">
            <w:drawing>
              <wp:anchor distT="0" distB="0" distL="114300" distR="114300" simplePos="0" relativeHeight="251661312" behindDoc="0" locked="0" layoutInCell="1" allowOverlap="1" wp14:anchorId="5B4E4D81" wp14:editId="66003676">
                <wp:simplePos x="0" y="0"/>
                <wp:positionH relativeFrom="column">
                  <wp:posOffset>2491740</wp:posOffset>
                </wp:positionH>
                <wp:positionV relativeFrom="paragraph">
                  <wp:posOffset>41275</wp:posOffset>
                </wp:positionV>
                <wp:extent cx="514350" cy="276225"/>
                <wp:effectExtent l="0" t="0" r="0" b="0"/>
                <wp:wrapNone/>
                <wp:docPr id="899785549"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163FC9A8" w14:textId="0446BA0A" w:rsidR="00143289" w:rsidRPr="00143289" w:rsidRDefault="00143289" w:rsidP="00143289">
                            <w:pPr>
                              <w:rPr>
                                <w:rFonts w:ascii="Times New Roman" w:hAnsi="Times New Roman"/>
                                <w:sz w:val="24"/>
                                <w:szCs w:val="24"/>
                                <w:lang w:val="en-US"/>
                              </w:rPr>
                            </w:pPr>
                            <w:r>
                              <w:rPr>
                                <w:rFonts w:ascii="Times New Roman" w:hAnsi="Times New Roman"/>
                                <w:sz w:val="24"/>
                                <w:szCs w:val="24"/>
                                <w:lang w:val="en-US"/>
                              </w:rP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E4D81"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163FC9A8" w14:textId="0446BA0A" w:rsidR="00143289" w:rsidRPr="00143289" w:rsidRDefault="00143289" w:rsidP="00143289">
                      <w:pPr>
                        <w:rPr>
                          <w:rFonts w:ascii="Times New Roman" w:hAnsi="Times New Roman"/>
                          <w:sz w:val="24"/>
                          <w:szCs w:val="24"/>
                          <w:lang w:val="en-US"/>
                        </w:rPr>
                      </w:pPr>
                      <w:r>
                        <w:rPr>
                          <w:rFonts w:ascii="Times New Roman" w:hAnsi="Times New Roman"/>
                          <w:sz w:val="24"/>
                          <w:szCs w:val="24"/>
                          <w:lang w:val="en-US"/>
                        </w:rPr>
                        <w:t>23</w:t>
                      </w:r>
                    </w:p>
                  </w:txbxContent>
                </v:textbox>
              </v:rect>
            </w:pict>
          </mc:Fallback>
        </mc:AlternateContent>
      </w:r>
    </w:p>
    <w:p w14:paraId="2F7D6E8D" w14:textId="77777777" w:rsidR="00143289" w:rsidRPr="00143289" w:rsidRDefault="00143289" w:rsidP="00143289">
      <w:pPr>
        <w:widowControl w:val="0"/>
        <w:suppressAutoHyphens/>
        <w:spacing w:after="0" w:line="240" w:lineRule="auto"/>
        <w:rPr>
          <w:rFonts w:ascii="Times New Roman" w:hAnsi="Times New Roman" w:cs="Mangal"/>
          <w:color w:val="000000"/>
          <w:kern w:val="1"/>
          <w:sz w:val="24"/>
          <w:szCs w:val="24"/>
          <w:lang w:val="uk-UA" w:eastAsia="zh-CN" w:bidi="hi-IN"/>
        </w:rPr>
      </w:pPr>
      <w:r w:rsidRPr="00143289">
        <w:rPr>
          <w:rFonts w:ascii="Times New Roman" w:hAnsi="Times New Roman" w:cs="Mangal"/>
          <w:color w:val="000000"/>
          <w:kern w:val="1"/>
          <w:sz w:val="24"/>
          <w:szCs w:val="24"/>
          <w:lang w:val="uk-UA" w:eastAsia="zh-CN" w:bidi="hi-IN"/>
        </w:rPr>
        <w:t>від __________________________ № __________</w:t>
      </w:r>
      <w:r w:rsidRPr="00143289">
        <w:rPr>
          <w:rFonts w:ascii="Times New Roman" w:hAnsi="Times New Roman" w:cs="Mangal"/>
          <w:color w:val="000000"/>
          <w:kern w:val="1"/>
          <w:sz w:val="24"/>
          <w:szCs w:val="24"/>
          <w:lang w:val="uk-UA" w:eastAsia="zh-CN" w:bidi="hi-IN"/>
        </w:rPr>
        <w:tab/>
      </w:r>
      <w:r w:rsidRPr="00143289">
        <w:rPr>
          <w:rFonts w:ascii="Times New Roman" w:hAnsi="Times New Roman" w:cs="Mangal"/>
          <w:color w:val="000000"/>
          <w:kern w:val="1"/>
          <w:sz w:val="24"/>
          <w:szCs w:val="24"/>
          <w:lang w:val="uk-UA" w:eastAsia="zh-CN" w:bidi="hi-IN"/>
        </w:rPr>
        <w:tab/>
      </w:r>
      <w:r w:rsidRPr="00143289">
        <w:rPr>
          <w:rFonts w:ascii="Times New Roman" w:hAnsi="Times New Roman" w:cs="Mangal"/>
          <w:color w:val="000000"/>
          <w:kern w:val="1"/>
          <w:sz w:val="24"/>
          <w:szCs w:val="24"/>
          <w:lang w:val="uk-UA" w:eastAsia="zh-CN" w:bidi="hi-IN"/>
        </w:rPr>
        <w:tab/>
      </w:r>
      <w:r w:rsidRPr="00143289">
        <w:rPr>
          <w:rFonts w:ascii="Times New Roman" w:hAnsi="Times New Roman" w:cs="Mangal"/>
          <w:color w:val="000000"/>
          <w:kern w:val="1"/>
          <w:sz w:val="24"/>
          <w:szCs w:val="24"/>
          <w:lang w:val="uk-UA" w:eastAsia="zh-CN" w:bidi="hi-IN"/>
        </w:rPr>
        <w:tab/>
      </w:r>
      <w:proofErr w:type="spellStart"/>
      <w:r w:rsidRPr="00143289">
        <w:rPr>
          <w:rFonts w:ascii="Times New Roman" w:hAnsi="Times New Roman" w:cs="Mangal"/>
          <w:color w:val="000000"/>
          <w:kern w:val="1"/>
          <w:sz w:val="24"/>
          <w:szCs w:val="24"/>
          <w:lang w:val="uk-UA" w:eastAsia="zh-CN" w:bidi="hi-IN"/>
        </w:rPr>
        <w:t>м.Хмельницький</w:t>
      </w:r>
      <w:proofErr w:type="spellEnd"/>
    </w:p>
    <w:p w14:paraId="7A06F0FC" w14:textId="77777777" w:rsidR="00143289" w:rsidRPr="00143289" w:rsidRDefault="00143289" w:rsidP="00143289">
      <w:pPr>
        <w:widowControl w:val="0"/>
        <w:suppressAutoHyphens/>
        <w:spacing w:after="0" w:line="240" w:lineRule="auto"/>
        <w:ind w:right="5386"/>
        <w:jc w:val="both"/>
        <w:rPr>
          <w:rFonts w:ascii="Times New Roman" w:eastAsia="SimSun" w:hAnsi="Times New Roman" w:cs="Mangal"/>
          <w:kern w:val="1"/>
          <w:sz w:val="24"/>
          <w:szCs w:val="24"/>
          <w:lang w:val="uk-UA" w:eastAsia="hi-IN" w:bidi="hi-IN"/>
        </w:rPr>
      </w:pPr>
    </w:p>
    <w:p w14:paraId="29368DB4" w14:textId="606A28AE" w:rsidR="00DA1009" w:rsidRDefault="00DA1009" w:rsidP="00346AE3">
      <w:pPr>
        <w:pStyle w:val="a5"/>
        <w:ind w:right="5386"/>
        <w:jc w:val="both"/>
        <w:rPr>
          <w:rFonts w:ascii="Times New Roman" w:hAnsi="Times New Roman"/>
          <w:sz w:val="24"/>
          <w:szCs w:val="24"/>
          <w:lang w:val="uk-UA"/>
        </w:rPr>
      </w:pPr>
      <w:r w:rsidRPr="00CB49F0">
        <w:rPr>
          <w:rFonts w:ascii="Times New Roman" w:hAnsi="Times New Roman"/>
          <w:sz w:val="24"/>
          <w:szCs w:val="24"/>
          <w:lang w:val="uk-UA"/>
        </w:rPr>
        <w:t xml:space="preserve">Про </w:t>
      </w:r>
      <w:r w:rsidRPr="00B80F2A">
        <w:rPr>
          <w:rFonts w:ascii="Times New Roman" w:hAnsi="Times New Roman"/>
          <w:sz w:val="24"/>
          <w:szCs w:val="24"/>
          <w:lang w:val="uk-UA"/>
        </w:rPr>
        <w:t>затвердження Програми розвитку, підтримки комунальних закладів охорони здоров’я та надання медичних послуг понад обсяг, передбачений програмою державних гарантій медичного обслуговування населення Хмельницької міської територіальної громади на 2024</w:t>
      </w:r>
      <w:r>
        <w:rPr>
          <w:rFonts w:ascii="Times New Roman" w:hAnsi="Times New Roman"/>
          <w:sz w:val="24"/>
          <w:szCs w:val="24"/>
          <w:lang w:val="uk-UA"/>
        </w:rPr>
        <w:t>-</w:t>
      </w:r>
      <w:r w:rsidRPr="00B80F2A">
        <w:rPr>
          <w:rFonts w:ascii="Times New Roman" w:hAnsi="Times New Roman"/>
          <w:sz w:val="24"/>
          <w:szCs w:val="24"/>
          <w:lang w:val="uk-UA"/>
        </w:rPr>
        <w:t>2026 роки</w:t>
      </w:r>
    </w:p>
    <w:p w14:paraId="2B6D37F2" w14:textId="77777777" w:rsidR="00346AE3" w:rsidRPr="009F4072" w:rsidRDefault="00346AE3" w:rsidP="009F4072">
      <w:pPr>
        <w:pStyle w:val="a5"/>
        <w:ind w:right="5386"/>
        <w:jc w:val="both"/>
        <w:rPr>
          <w:rStyle w:val="a6"/>
          <w:rFonts w:ascii="Times New Roman" w:hAnsi="Times New Roman"/>
          <w:i w:val="0"/>
          <w:sz w:val="24"/>
          <w:szCs w:val="24"/>
          <w:lang w:val="uk-UA"/>
        </w:rPr>
      </w:pPr>
    </w:p>
    <w:p w14:paraId="389169B9" w14:textId="77777777" w:rsidR="009F4072" w:rsidRPr="009F4072" w:rsidRDefault="009F4072" w:rsidP="009F4072">
      <w:pPr>
        <w:pStyle w:val="rteright"/>
        <w:shd w:val="clear" w:color="auto" w:fill="FDFDFD"/>
        <w:spacing w:before="0" w:beforeAutospacing="0" w:after="0" w:afterAutospacing="0"/>
        <w:jc w:val="right"/>
        <w:rPr>
          <w:rFonts w:ascii="Times New Roman" w:hAnsi="Times New Roman" w:cs="Times New Roman"/>
          <w:color w:val="252B33"/>
        </w:rPr>
      </w:pPr>
      <w:r w:rsidRPr="009F4072">
        <w:rPr>
          <w:rStyle w:val="a6"/>
          <w:rFonts w:ascii="Times New Roman" w:hAnsi="Times New Roman" w:cs="Times New Roman"/>
          <w:color w:val="252B33"/>
        </w:rPr>
        <w:t>Внесені зміни:</w:t>
      </w:r>
    </w:p>
    <w:p w14:paraId="3D91A337" w14:textId="09D7F76B" w:rsidR="009F4072" w:rsidRPr="009F4072" w:rsidRDefault="009F4072" w:rsidP="009F4072">
      <w:pPr>
        <w:spacing w:after="0" w:line="240" w:lineRule="auto"/>
        <w:jc w:val="right"/>
        <w:rPr>
          <w:rFonts w:ascii="Times New Roman" w:hAnsi="Times New Roman"/>
          <w:i/>
          <w:sz w:val="24"/>
          <w:szCs w:val="24"/>
          <w:lang w:val="uk-UA"/>
        </w:rPr>
      </w:pPr>
      <w:hyperlink r:id="rId7" w:history="1">
        <w:r w:rsidRPr="009F4072">
          <w:rPr>
            <w:rStyle w:val="af0"/>
            <w:rFonts w:ascii="Times New Roman" w:hAnsi="Times New Roman"/>
            <w:i/>
            <w:sz w:val="24"/>
            <w:szCs w:val="24"/>
            <w:u w:val="none"/>
            <w:lang w:val="uk-UA"/>
          </w:rPr>
          <w:t xml:space="preserve">рішенням </w:t>
        </w:r>
        <w:r w:rsidRPr="009F4072">
          <w:rPr>
            <w:rStyle w:val="af0"/>
            <w:rFonts w:ascii="Times New Roman" w:hAnsi="Times New Roman"/>
            <w:i/>
            <w:sz w:val="24"/>
            <w:szCs w:val="24"/>
            <w:u w:val="none"/>
            <w:lang w:val="uk-UA"/>
          </w:rPr>
          <w:t>41</w:t>
        </w:r>
        <w:r w:rsidRPr="009F4072">
          <w:rPr>
            <w:rStyle w:val="af0"/>
            <w:rFonts w:ascii="Times New Roman" w:hAnsi="Times New Roman"/>
            <w:i/>
            <w:sz w:val="24"/>
            <w:szCs w:val="24"/>
            <w:u w:val="none"/>
            <w:lang w:val="uk-UA"/>
          </w:rPr>
          <w:t xml:space="preserve">-ї сесії міської ради від </w:t>
        </w:r>
        <w:r w:rsidRPr="009F4072">
          <w:rPr>
            <w:rStyle w:val="af0"/>
            <w:rFonts w:ascii="Times New Roman" w:hAnsi="Times New Roman"/>
            <w:i/>
            <w:sz w:val="24"/>
            <w:szCs w:val="24"/>
            <w:u w:val="none"/>
            <w:lang w:val="uk-UA"/>
          </w:rPr>
          <w:t>14</w:t>
        </w:r>
        <w:r w:rsidRPr="009F4072">
          <w:rPr>
            <w:rStyle w:val="af0"/>
            <w:rFonts w:ascii="Times New Roman" w:hAnsi="Times New Roman"/>
            <w:i/>
            <w:sz w:val="24"/>
            <w:szCs w:val="24"/>
            <w:u w:val="none"/>
            <w:lang w:val="uk-UA"/>
          </w:rPr>
          <w:t>.0</w:t>
        </w:r>
        <w:r w:rsidRPr="009F4072">
          <w:rPr>
            <w:rStyle w:val="af0"/>
            <w:rFonts w:ascii="Times New Roman" w:hAnsi="Times New Roman"/>
            <w:i/>
            <w:sz w:val="24"/>
            <w:szCs w:val="24"/>
            <w:u w:val="none"/>
            <w:lang w:val="uk-UA"/>
          </w:rPr>
          <w:t>6</w:t>
        </w:r>
        <w:r w:rsidRPr="009F4072">
          <w:rPr>
            <w:rStyle w:val="af0"/>
            <w:rFonts w:ascii="Times New Roman" w:hAnsi="Times New Roman"/>
            <w:i/>
            <w:sz w:val="24"/>
            <w:szCs w:val="24"/>
            <w:u w:val="none"/>
            <w:lang w:val="uk-UA"/>
          </w:rPr>
          <w:t>.2024 №</w:t>
        </w:r>
        <w:r w:rsidRPr="009F4072">
          <w:rPr>
            <w:rStyle w:val="af0"/>
            <w:rFonts w:ascii="Times New Roman" w:hAnsi="Times New Roman"/>
            <w:i/>
            <w:sz w:val="24"/>
            <w:szCs w:val="24"/>
            <w:u w:val="none"/>
            <w:lang w:val="uk-UA"/>
          </w:rPr>
          <w:t>21</w:t>
        </w:r>
      </w:hyperlink>
    </w:p>
    <w:p w14:paraId="33E1A6BB" w14:textId="77777777" w:rsidR="00DA1009" w:rsidRPr="009F4072" w:rsidRDefault="00DA1009" w:rsidP="009F4072">
      <w:pPr>
        <w:pStyle w:val="a5"/>
        <w:jc w:val="both"/>
        <w:rPr>
          <w:rStyle w:val="a6"/>
          <w:rFonts w:ascii="Times New Roman" w:hAnsi="Times New Roman"/>
          <w:i w:val="0"/>
          <w:sz w:val="24"/>
          <w:szCs w:val="24"/>
          <w:lang w:val="uk-UA"/>
        </w:rPr>
      </w:pPr>
    </w:p>
    <w:p w14:paraId="65802E20" w14:textId="78D76502" w:rsidR="00CB49F0" w:rsidRPr="00CB49F0" w:rsidRDefault="00CB49F0" w:rsidP="009F4072">
      <w:pPr>
        <w:pStyle w:val="a5"/>
        <w:ind w:firstLine="567"/>
        <w:jc w:val="both"/>
        <w:rPr>
          <w:rStyle w:val="a6"/>
          <w:rFonts w:ascii="Times New Roman" w:hAnsi="Times New Roman"/>
          <w:i w:val="0"/>
          <w:sz w:val="24"/>
          <w:szCs w:val="24"/>
          <w:lang w:val="uk-UA"/>
        </w:rPr>
      </w:pPr>
      <w:r w:rsidRPr="009F4072">
        <w:rPr>
          <w:rStyle w:val="a6"/>
          <w:rFonts w:ascii="Times New Roman" w:hAnsi="Times New Roman"/>
          <w:i w:val="0"/>
          <w:sz w:val="24"/>
          <w:szCs w:val="24"/>
          <w:lang w:val="uk-UA"/>
        </w:rPr>
        <w:t xml:space="preserve">Розглянувши пропозицію виконавчого комітету, </w:t>
      </w:r>
      <w:r w:rsidR="00B80F2A" w:rsidRPr="009F4072">
        <w:rPr>
          <w:rFonts w:ascii="Times New Roman" w:hAnsi="Times New Roman"/>
          <w:sz w:val="24"/>
          <w:szCs w:val="24"/>
          <w:lang w:val="uk-UA"/>
        </w:rPr>
        <w:t>керуючись Законом України «Основи</w:t>
      </w:r>
      <w:r w:rsidR="00B80F2A" w:rsidRPr="00B80F2A">
        <w:rPr>
          <w:rFonts w:ascii="Times New Roman" w:hAnsi="Times New Roman"/>
          <w:sz w:val="24"/>
          <w:szCs w:val="24"/>
          <w:lang w:val="uk-UA"/>
        </w:rPr>
        <w:t xml:space="preserve"> законодавства України про охорону здоров’я», Законом України «Про державні фінансові гарантії медичного обслуговування населення», Бюджетним кодексом України, Законом України «Про місцеве самоврядування в Україні»,</w:t>
      </w:r>
      <w:r w:rsidR="00E0165D" w:rsidRPr="00E0165D">
        <w:rPr>
          <w:rFonts w:ascii="Times New Roman" w:hAnsi="Times New Roman"/>
          <w:sz w:val="24"/>
          <w:szCs w:val="24"/>
          <w:lang w:val="uk-UA"/>
        </w:rPr>
        <w:t xml:space="preserve"> </w:t>
      </w:r>
      <w:r w:rsidRPr="00CB49F0">
        <w:rPr>
          <w:rStyle w:val="a6"/>
          <w:rFonts w:ascii="Times New Roman" w:hAnsi="Times New Roman"/>
          <w:i w:val="0"/>
          <w:sz w:val="24"/>
          <w:szCs w:val="24"/>
          <w:lang w:val="uk-UA"/>
        </w:rPr>
        <w:t>міська рада</w:t>
      </w:r>
    </w:p>
    <w:p w14:paraId="017674DE" w14:textId="77777777" w:rsidR="00CB49F0" w:rsidRPr="00DA1009" w:rsidRDefault="00CB49F0" w:rsidP="00DA1009">
      <w:pPr>
        <w:spacing w:after="0" w:line="240" w:lineRule="auto"/>
        <w:rPr>
          <w:rFonts w:ascii="Times New Roman" w:hAnsi="Times New Roman"/>
          <w:sz w:val="24"/>
          <w:szCs w:val="24"/>
        </w:rPr>
      </w:pPr>
    </w:p>
    <w:p w14:paraId="386E2A10" w14:textId="77777777" w:rsidR="00CB49F0" w:rsidRPr="00DA1009" w:rsidRDefault="00CB49F0" w:rsidP="00DA1009">
      <w:pPr>
        <w:spacing w:after="0" w:line="240" w:lineRule="auto"/>
        <w:rPr>
          <w:rFonts w:ascii="Times New Roman" w:hAnsi="Times New Roman"/>
          <w:sz w:val="24"/>
          <w:szCs w:val="24"/>
        </w:rPr>
      </w:pPr>
      <w:r w:rsidRPr="00DA1009">
        <w:rPr>
          <w:rFonts w:ascii="Times New Roman" w:hAnsi="Times New Roman"/>
          <w:sz w:val="24"/>
          <w:szCs w:val="24"/>
        </w:rPr>
        <w:t>ВИРІШИЛА:</w:t>
      </w:r>
    </w:p>
    <w:p w14:paraId="7550713E" w14:textId="77777777" w:rsidR="00CB49F0" w:rsidRPr="00DA1009" w:rsidRDefault="00CB49F0" w:rsidP="00DA1009">
      <w:pPr>
        <w:spacing w:after="0" w:line="240" w:lineRule="auto"/>
        <w:rPr>
          <w:rFonts w:ascii="Times New Roman" w:hAnsi="Times New Roman"/>
          <w:sz w:val="24"/>
          <w:szCs w:val="24"/>
        </w:rPr>
      </w:pPr>
    </w:p>
    <w:p w14:paraId="2A153D21" w14:textId="5BE2B862" w:rsidR="00501887" w:rsidRDefault="00CB49F0" w:rsidP="00DA1009">
      <w:pPr>
        <w:pStyle w:val="a5"/>
        <w:ind w:firstLine="567"/>
        <w:jc w:val="both"/>
        <w:rPr>
          <w:rFonts w:ascii="Times New Roman" w:hAnsi="Times New Roman"/>
          <w:sz w:val="24"/>
          <w:szCs w:val="24"/>
          <w:lang w:val="uk-UA"/>
        </w:rPr>
      </w:pPr>
      <w:r w:rsidRPr="00CB49F0">
        <w:rPr>
          <w:rFonts w:ascii="Times New Roman" w:hAnsi="Times New Roman"/>
          <w:sz w:val="24"/>
          <w:szCs w:val="24"/>
          <w:lang w:val="uk-UA"/>
        </w:rPr>
        <w:t xml:space="preserve">1. </w:t>
      </w:r>
      <w:r w:rsidR="00F821CF">
        <w:rPr>
          <w:rFonts w:ascii="Times New Roman" w:hAnsi="Times New Roman"/>
          <w:sz w:val="24"/>
          <w:szCs w:val="24"/>
          <w:lang w:val="uk-UA"/>
        </w:rPr>
        <w:t>З</w:t>
      </w:r>
      <w:r w:rsidR="00F821CF" w:rsidRPr="00F821CF">
        <w:rPr>
          <w:rFonts w:ascii="Times New Roman" w:hAnsi="Times New Roman"/>
          <w:sz w:val="24"/>
          <w:szCs w:val="24"/>
          <w:lang w:val="uk-UA"/>
        </w:rPr>
        <w:t>атвер</w:t>
      </w:r>
      <w:r w:rsidR="00501887">
        <w:rPr>
          <w:rFonts w:ascii="Times New Roman" w:hAnsi="Times New Roman"/>
          <w:sz w:val="24"/>
          <w:szCs w:val="24"/>
          <w:lang w:val="uk-UA"/>
        </w:rPr>
        <w:t>дити Програму</w:t>
      </w:r>
      <w:r w:rsidR="00F821CF" w:rsidRPr="00F821CF">
        <w:rPr>
          <w:rFonts w:ascii="Times New Roman" w:hAnsi="Times New Roman"/>
          <w:sz w:val="24"/>
          <w:szCs w:val="24"/>
          <w:lang w:val="uk-UA"/>
        </w:rPr>
        <w:t xml:space="preserve"> розвитку, підтримки комунальних закладів охорони здоров’я та надання медичних послуг понад обсяг, передбачений програмою державних гарантій медичного обслуговування населення Хмельницької міської територіальної громади на 2024</w:t>
      </w:r>
      <w:r w:rsidR="005E707B" w:rsidRPr="00EB17A0">
        <w:rPr>
          <w:rFonts w:ascii="Times New Roman" w:hAnsi="Times New Roman"/>
          <w:sz w:val="24"/>
          <w:szCs w:val="24"/>
        </w:rPr>
        <w:t>-</w:t>
      </w:r>
      <w:r w:rsidR="00F821CF" w:rsidRPr="00F821CF">
        <w:rPr>
          <w:rFonts w:ascii="Times New Roman" w:hAnsi="Times New Roman"/>
          <w:sz w:val="24"/>
          <w:szCs w:val="24"/>
          <w:lang w:val="uk-UA"/>
        </w:rPr>
        <w:t>2026 роки</w:t>
      </w:r>
      <w:r w:rsidR="00501887">
        <w:rPr>
          <w:rFonts w:ascii="Times New Roman" w:hAnsi="Times New Roman"/>
          <w:sz w:val="24"/>
          <w:szCs w:val="24"/>
          <w:lang w:val="uk-UA"/>
        </w:rPr>
        <w:t>.</w:t>
      </w:r>
    </w:p>
    <w:p w14:paraId="0BD6DA28" w14:textId="1B3CA9AD" w:rsidR="00D671CF" w:rsidRDefault="00155EBB" w:rsidP="00DA1009">
      <w:pPr>
        <w:pStyle w:val="a5"/>
        <w:ind w:firstLine="567"/>
        <w:jc w:val="both"/>
        <w:rPr>
          <w:rFonts w:ascii="Times New Roman" w:hAnsi="Times New Roman"/>
          <w:sz w:val="24"/>
          <w:szCs w:val="24"/>
          <w:lang w:val="uk-UA"/>
        </w:rPr>
      </w:pPr>
      <w:r w:rsidRPr="00155EBB">
        <w:rPr>
          <w:rFonts w:ascii="Times New Roman" w:hAnsi="Times New Roman"/>
          <w:sz w:val="24"/>
          <w:szCs w:val="24"/>
          <w:lang w:val="uk-UA"/>
        </w:rPr>
        <w:t>2. Відповідальність за виконання рішення покласти на управління охорони здоров’я Хмельницької міської ради.</w:t>
      </w:r>
    </w:p>
    <w:p w14:paraId="4C7BE8BA" w14:textId="77777777" w:rsidR="00CB49F0" w:rsidRPr="00CB49F0" w:rsidRDefault="00D671CF" w:rsidP="00DA1009">
      <w:pPr>
        <w:pStyle w:val="a5"/>
        <w:ind w:firstLine="567"/>
        <w:jc w:val="both"/>
        <w:rPr>
          <w:rFonts w:ascii="Times New Roman" w:hAnsi="Times New Roman"/>
          <w:sz w:val="24"/>
          <w:szCs w:val="24"/>
          <w:lang w:val="uk-UA"/>
        </w:rPr>
      </w:pPr>
      <w:r>
        <w:rPr>
          <w:rFonts w:ascii="Times New Roman" w:hAnsi="Times New Roman"/>
          <w:sz w:val="24"/>
          <w:szCs w:val="24"/>
          <w:lang w:val="uk-UA"/>
        </w:rPr>
        <w:t>3</w:t>
      </w:r>
      <w:r w:rsidR="00CB49F0" w:rsidRPr="00CB49F0">
        <w:rPr>
          <w:rFonts w:ascii="Times New Roman" w:hAnsi="Times New Roman"/>
          <w:sz w:val="24"/>
          <w:szCs w:val="24"/>
          <w:lang w:val="uk-UA"/>
        </w:rPr>
        <w:t>. Контроль за виконанням рішення покласти на постійну комісію з питань охорони здоров'я, соціальної політики, гуманітарних питань та розвитку громадянського суспільства, свободи слова та інформації.</w:t>
      </w:r>
    </w:p>
    <w:p w14:paraId="7427FC69" w14:textId="77777777" w:rsidR="00E0165D" w:rsidRDefault="00E0165D" w:rsidP="006A452F">
      <w:pPr>
        <w:pStyle w:val="a5"/>
        <w:jc w:val="both"/>
        <w:rPr>
          <w:rFonts w:ascii="Times New Roman" w:hAnsi="Times New Roman"/>
          <w:sz w:val="24"/>
          <w:szCs w:val="24"/>
          <w:lang w:val="uk-UA"/>
        </w:rPr>
      </w:pPr>
    </w:p>
    <w:p w14:paraId="3D0B4294" w14:textId="77777777" w:rsidR="00E0165D" w:rsidRDefault="00E0165D" w:rsidP="006A452F">
      <w:pPr>
        <w:pStyle w:val="a5"/>
        <w:jc w:val="both"/>
        <w:rPr>
          <w:rFonts w:ascii="Times New Roman" w:hAnsi="Times New Roman"/>
          <w:sz w:val="24"/>
          <w:szCs w:val="24"/>
          <w:lang w:val="uk-UA"/>
        </w:rPr>
      </w:pPr>
    </w:p>
    <w:p w14:paraId="7405FA1C" w14:textId="77777777" w:rsidR="00790405" w:rsidRDefault="00790405" w:rsidP="006A452F">
      <w:pPr>
        <w:pStyle w:val="a5"/>
        <w:jc w:val="both"/>
        <w:rPr>
          <w:rFonts w:ascii="Times New Roman" w:hAnsi="Times New Roman"/>
          <w:sz w:val="24"/>
          <w:szCs w:val="24"/>
          <w:lang w:val="uk-UA"/>
        </w:rPr>
      </w:pPr>
    </w:p>
    <w:p w14:paraId="53CB64A8" w14:textId="77777777" w:rsidR="00DA1009" w:rsidRDefault="006A452F" w:rsidP="00DA1009">
      <w:pPr>
        <w:pStyle w:val="a5"/>
        <w:jc w:val="both"/>
        <w:rPr>
          <w:rFonts w:ascii="Times New Roman" w:hAnsi="Times New Roman"/>
          <w:sz w:val="24"/>
          <w:szCs w:val="24"/>
          <w:lang w:val="uk-UA"/>
        </w:rPr>
      </w:pPr>
      <w:r w:rsidRPr="006A452F">
        <w:rPr>
          <w:rFonts w:ascii="Times New Roman" w:hAnsi="Times New Roman"/>
          <w:sz w:val="24"/>
          <w:szCs w:val="24"/>
          <w:lang w:val="uk-UA"/>
        </w:rPr>
        <w:t>Міський голова</w:t>
      </w:r>
      <w:r w:rsidR="00DA1009">
        <w:rPr>
          <w:rFonts w:ascii="Times New Roman" w:hAnsi="Times New Roman"/>
          <w:sz w:val="24"/>
          <w:szCs w:val="24"/>
          <w:lang w:val="uk-UA"/>
        </w:rPr>
        <w:tab/>
      </w:r>
      <w:r w:rsidR="00DA1009">
        <w:rPr>
          <w:rFonts w:ascii="Times New Roman" w:hAnsi="Times New Roman"/>
          <w:sz w:val="24"/>
          <w:szCs w:val="24"/>
          <w:lang w:val="uk-UA"/>
        </w:rPr>
        <w:tab/>
      </w:r>
      <w:r w:rsidR="00DA1009">
        <w:rPr>
          <w:rFonts w:ascii="Times New Roman" w:hAnsi="Times New Roman"/>
          <w:sz w:val="24"/>
          <w:szCs w:val="24"/>
          <w:lang w:val="uk-UA"/>
        </w:rPr>
        <w:tab/>
      </w:r>
      <w:r w:rsidR="00DA1009">
        <w:rPr>
          <w:rFonts w:ascii="Times New Roman" w:hAnsi="Times New Roman"/>
          <w:sz w:val="24"/>
          <w:szCs w:val="24"/>
          <w:lang w:val="uk-UA"/>
        </w:rPr>
        <w:tab/>
      </w:r>
      <w:r w:rsidR="00DA1009">
        <w:rPr>
          <w:rFonts w:ascii="Times New Roman" w:hAnsi="Times New Roman"/>
          <w:sz w:val="24"/>
          <w:szCs w:val="24"/>
          <w:lang w:val="uk-UA"/>
        </w:rPr>
        <w:tab/>
      </w:r>
      <w:r w:rsidR="00DA1009">
        <w:rPr>
          <w:rFonts w:ascii="Times New Roman" w:hAnsi="Times New Roman"/>
          <w:sz w:val="24"/>
          <w:szCs w:val="24"/>
          <w:lang w:val="uk-UA"/>
        </w:rPr>
        <w:tab/>
      </w:r>
      <w:r w:rsidR="00DA1009">
        <w:rPr>
          <w:rFonts w:ascii="Times New Roman" w:hAnsi="Times New Roman"/>
          <w:sz w:val="24"/>
          <w:szCs w:val="24"/>
          <w:lang w:val="uk-UA"/>
        </w:rPr>
        <w:tab/>
      </w:r>
      <w:r w:rsidRPr="006A452F">
        <w:rPr>
          <w:rFonts w:ascii="Times New Roman" w:hAnsi="Times New Roman"/>
          <w:sz w:val="24"/>
          <w:szCs w:val="24"/>
          <w:lang w:val="uk-UA"/>
        </w:rPr>
        <w:t>Олександр СИМЧИШИН</w:t>
      </w:r>
    </w:p>
    <w:p w14:paraId="2CCC8A29" w14:textId="77777777" w:rsidR="00DA1009" w:rsidRDefault="00DA1009" w:rsidP="00DA1009">
      <w:pPr>
        <w:pStyle w:val="a5"/>
        <w:jc w:val="both"/>
        <w:rPr>
          <w:rFonts w:ascii="Times New Roman" w:hAnsi="Times New Roman"/>
          <w:sz w:val="24"/>
          <w:szCs w:val="24"/>
          <w:lang w:val="uk-UA"/>
        </w:rPr>
      </w:pPr>
    </w:p>
    <w:p w14:paraId="71A16A59" w14:textId="77777777" w:rsidR="00DA1009" w:rsidRDefault="00DA1009" w:rsidP="00DA1009">
      <w:pPr>
        <w:pStyle w:val="a5"/>
        <w:jc w:val="both"/>
        <w:rPr>
          <w:rFonts w:ascii="Times New Roman" w:hAnsi="Times New Roman"/>
          <w:sz w:val="24"/>
          <w:szCs w:val="24"/>
          <w:lang w:val="uk-UA"/>
        </w:rPr>
        <w:sectPr w:rsidR="00DA1009" w:rsidSect="00143289">
          <w:pgSz w:w="11906" w:h="16838"/>
          <w:pgMar w:top="851" w:right="849" w:bottom="680" w:left="1418" w:header="709" w:footer="709" w:gutter="0"/>
          <w:cols w:space="708"/>
          <w:docGrid w:linePitch="360"/>
        </w:sectPr>
      </w:pPr>
    </w:p>
    <w:p w14:paraId="2270B009" w14:textId="77777777" w:rsidR="00143289" w:rsidRPr="00143289" w:rsidRDefault="00143289" w:rsidP="00EB17A0">
      <w:pPr>
        <w:widowControl w:val="0"/>
        <w:tabs>
          <w:tab w:val="left" w:pos="6630"/>
        </w:tabs>
        <w:suppressAutoHyphens/>
        <w:spacing w:after="0" w:line="240" w:lineRule="auto"/>
        <w:ind w:left="4536"/>
        <w:jc w:val="right"/>
        <w:rPr>
          <w:rFonts w:ascii="Times New Roman" w:eastAsia="Courier New" w:hAnsi="Times New Roman"/>
          <w:bCs/>
          <w:i/>
          <w:color w:val="000000"/>
          <w:kern w:val="1"/>
          <w:sz w:val="24"/>
          <w:szCs w:val="24"/>
          <w:lang w:val="uk-UA" w:eastAsia="uk-UA" w:bidi="uk-UA"/>
        </w:rPr>
      </w:pPr>
      <w:r w:rsidRPr="00143289">
        <w:rPr>
          <w:rFonts w:ascii="Times New Roman" w:eastAsia="Courier New" w:hAnsi="Times New Roman"/>
          <w:bCs/>
          <w:i/>
          <w:color w:val="000000"/>
          <w:kern w:val="1"/>
          <w:sz w:val="24"/>
          <w:szCs w:val="24"/>
          <w:lang w:val="uk-UA" w:eastAsia="uk-UA" w:bidi="uk-UA"/>
        </w:rPr>
        <w:lastRenderedPageBreak/>
        <w:t>Додаток</w:t>
      </w:r>
    </w:p>
    <w:p w14:paraId="581E0789" w14:textId="77777777" w:rsidR="00143289" w:rsidRPr="00143289" w:rsidRDefault="00143289" w:rsidP="00EB17A0">
      <w:pPr>
        <w:widowControl w:val="0"/>
        <w:tabs>
          <w:tab w:val="left" w:pos="6630"/>
        </w:tabs>
        <w:suppressAutoHyphens/>
        <w:spacing w:after="0" w:line="240" w:lineRule="auto"/>
        <w:ind w:left="4536"/>
        <w:jc w:val="right"/>
        <w:rPr>
          <w:rFonts w:ascii="Times New Roman" w:eastAsia="Courier New" w:hAnsi="Times New Roman"/>
          <w:bCs/>
          <w:i/>
          <w:color w:val="000000"/>
          <w:kern w:val="1"/>
          <w:sz w:val="24"/>
          <w:szCs w:val="24"/>
          <w:lang w:val="uk-UA" w:eastAsia="uk-UA" w:bidi="uk-UA"/>
        </w:rPr>
      </w:pPr>
      <w:r w:rsidRPr="00143289">
        <w:rPr>
          <w:rFonts w:ascii="Times New Roman" w:eastAsia="Courier New" w:hAnsi="Times New Roman"/>
          <w:bCs/>
          <w:i/>
          <w:color w:val="000000"/>
          <w:kern w:val="1"/>
          <w:sz w:val="24"/>
          <w:szCs w:val="24"/>
          <w:lang w:val="uk-UA" w:eastAsia="uk-UA" w:bidi="uk-UA"/>
        </w:rPr>
        <w:t>до рішення сесії міської ради</w:t>
      </w:r>
    </w:p>
    <w:p w14:paraId="1313EA70" w14:textId="49F354A9" w:rsidR="00143289" w:rsidRPr="009F4072" w:rsidRDefault="00143289" w:rsidP="00EB17A0">
      <w:pPr>
        <w:widowControl w:val="0"/>
        <w:tabs>
          <w:tab w:val="left" w:pos="6630"/>
        </w:tabs>
        <w:suppressAutoHyphens/>
        <w:spacing w:after="0" w:line="240" w:lineRule="auto"/>
        <w:ind w:left="4536"/>
        <w:jc w:val="right"/>
        <w:rPr>
          <w:rFonts w:ascii="Times New Roman" w:eastAsia="Courier New" w:hAnsi="Times New Roman"/>
          <w:bCs/>
          <w:i/>
          <w:color w:val="000000"/>
          <w:kern w:val="1"/>
          <w:sz w:val="24"/>
          <w:szCs w:val="24"/>
          <w:lang w:eastAsia="uk-UA" w:bidi="uk-UA"/>
        </w:rPr>
      </w:pPr>
      <w:r w:rsidRPr="00143289">
        <w:rPr>
          <w:rFonts w:ascii="Times New Roman" w:eastAsia="Courier New" w:hAnsi="Times New Roman"/>
          <w:bCs/>
          <w:i/>
          <w:color w:val="000000"/>
          <w:kern w:val="1"/>
          <w:sz w:val="24"/>
          <w:szCs w:val="24"/>
          <w:lang w:val="uk-UA" w:eastAsia="uk-UA" w:bidi="uk-UA"/>
        </w:rPr>
        <w:t>від 21.12.2023 року №</w:t>
      </w:r>
      <w:r w:rsidRPr="009F4072">
        <w:rPr>
          <w:rFonts w:ascii="Times New Roman" w:eastAsia="Courier New" w:hAnsi="Times New Roman"/>
          <w:bCs/>
          <w:i/>
          <w:color w:val="000000"/>
          <w:kern w:val="1"/>
          <w:sz w:val="24"/>
          <w:szCs w:val="24"/>
          <w:lang w:eastAsia="uk-UA" w:bidi="uk-UA"/>
        </w:rPr>
        <w:t>23</w:t>
      </w:r>
    </w:p>
    <w:p w14:paraId="465FEA8D" w14:textId="77777777" w:rsidR="00DE7C9C" w:rsidRPr="00EB17A0" w:rsidRDefault="00DE7C9C" w:rsidP="00EB17A0">
      <w:pPr>
        <w:widowControl w:val="0"/>
        <w:spacing w:after="0" w:line="240" w:lineRule="auto"/>
        <w:jc w:val="right"/>
        <w:rPr>
          <w:rFonts w:ascii="Times New Roman" w:hAnsi="Times New Roman"/>
          <w:bCs/>
          <w:color w:val="000000"/>
          <w:sz w:val="24"/>
          <w:szCs w:val="24"/>
          <w:lang w:val="uk-UA" w:eastAsia="uk-UA"/>
        </w:rPr>
      </w:pPr>
    </w:p>
    <w:p w14:paraId="68B5FF75" w14:textId="77777777" w:rsidR="00DE7C9C" w:rsidRPr="00EB17A0" w:rsidRDefault="00DE7C9C" w:rsidP="00EB17A0">
      <w:pPr>
        <w:widowControl w:val="0"/>
        <w:spacing w:after="0" w:line="240" w:lineRule="auto"/>
        <w:jc w:val="center"/>
        <w:rPr>
          <w:rFonts w:ascii="Times New Roman" w:hAnsi="Times New Roman"/>
          <w:b/>
          <w:color w:val="000000"/>
          <w:sz w:val="24"/>
          <w:szCs w:val="24"/>
          <w:lang w:val="uk-UA" w:eastAsia="uk-UA"/>
        </w:rPr>
      </w:pPr>
      <w:r w:rsidRPr="00EB17A0">
        <w:rPr>
          <w:rFonts w:ascii="Times New Roman" w:hAnsi="Times New Roman"/>
          <w:b/>
          <w:color w:val="000000"/>
          <w:sz w:val="24"/>
          <w:szCs w:val="24"/>
          <w:lang w:val="uk-UA" w:eastAsia="uk-UA"/>
        </w:rPr>
        <w:t>Програма</w:t>
      </w:r>
    </w:p>
    <w:p w14:paraId="504A4AF0" w14:textId="298E8CA0" w:rsidR="00DE7C9C" w:rsidRPr="00EB17A0" w:rsidRDefault="00DE7C9C" w:rsidP="00EB17A0">
      <w:pPr>
        <w:widowControl w:val="0"/>
        <w:spacing w:after="0" w:line="240" w:lineRule="auto"/>
        <w:jc w:val="center"/>
        <w:rPr>
          <w:rFonts w:ascii="Times New Roman" w:hAnsi="Times New Roman"/>
          <w:b/>
          <w:color w:val="000000"/>
          <w:sz w:val="24"/>
          <w:szCs w:val="24"/>
          <w:lang w:val="uk-UA" w:eastAsia="uk-UA"/>
        </w:rPr>
      </w:pPr>
      <w:r w:rsidRPr="00EB17A0">
        <w:rPr>
          <w:rFonts w:ascii="Times New Roman" w:hAnsi="Times New Roman"/>
          <w:b/>
          <w:color w:val="000000"/>
          <w:sz w:val="24"/>
          <w:szCs w:val="24"/>
          <w:lang w:val="uk-UA" w:eastAsia="uk-UA"/>
        </w:rPr>
        <w:t>розвитку, підтримки комунальних закладів охорони здоров’я та надання медичних послуг понад обсяг, передбачений програмою державних гарантій медичного обслуговування населення Хмельницької міської територіальної громади</w:t>
      </w:r>
      <w:r w:rsidR="009B2976" w:rsidRPr="009B2976">
        <w:rPr>
          <w:rFonts w:ascii="Times New Roman" w:hAnsi="Times New Roman"/>
          <w:b/>
          <w:color w:val="000000"/>
          <w:sz w:val="24"/>
          <w:szCs w:val="24"/>
          <w:lang w:eastAsia="uk-UA"/>
        </w:rPr>
        <w:t xml:space="preserve"> </w:t>
      </w:r>
      <w:r w:rsidRPr="00EB17A0">
        <w:rPr>
          <w:rFonts w:ascii="Times New Roman" w:hAnsi="Times New Roman"/>
          <w:b/>
          <w:color w:val="000000"/>
          <w:sz w:val="24"/>
          <w:szCs w:val="24"/>
          <w:lang w:val="uk-UA" w:eastAsia="uk-UA"/>
        </w:rPr>
        <w:t>на 2024-2026 роки</w:t>
      </w:r>
    </w:p>
    <w:p w14:paraId="4D29B367" w14:textId="77777777" w:rsidR="00DE7C9C" w:rsidRPr="00EB17A0" w:rsidRDefault="00DE7C9C" w:rsidP="00EB17A0">
      <w:pPr>
        <w:widowControl w:val="0"/>
        <w:spacing w:after="0" w:line="240" w:lineRule="auto"/>
        <w:jc w:val="both"/>
        <w:rPr>
          <w:rFonts w:ascii="Times New Roman" w:hAnsi="Times New Roman"/>
          <w:bCs/>
          <w:color w:val="000000"/>
          <w:sz w:val="24"/>
          <w:szCs w:val="24"/>
          <w:lang w:val="uk-UA" w:eastAsia="uk-UA"/>
        </w:rPr>
      </w:pPr>
    </w:p>
    <w:p w14:paraId="53D44491" w14:textId="77777777" w:rsidR="00DE7C9C" w:rsidRPr="00EB17A0" w:rsidRDefault="00DE7C9C" w:rsidP="00EB17A0">
      <w:pPr>
        <w:widowControl w:val="0"/>
        <w:spacing w:after="0" w:line="240" w:lineRule="auto"/>
        <w:jc w:val="center"/>
        <w:rPr>
          <w:rFonts w:ascii="Times New Roman" w:hAnsi="Times New Roman"/>
          <w:b/>
          <w:bCs/>
          <w:color w:val="000000"/>
          <w:sz w:val="24"/>
          <w:szCs w:val="24"/>
          <w:lang w:val="uk-UA" w:eastAsia="uk-UA"/>
        </w:rPr>
      </w:pPr>
      <w:r w:rsidRPr="00EB17A0">
        <w:rPr>
          <w:rFonts w:ascii="Times New Roman" w:hAnsi="Times New Roman"/>
          <w:b/>
          <w:bCs/>
          <w:color w:val="000000"/>
          <w:sz w:val="24"/>
          <w:szCs w:val="24"/>
          <w:lang w:val="uk-UA" w:eastAsia="uk-UA"/>
        </w:rPr>
        <w:t>1. Загальна частина</w:t>
      </w:r>
    </w:p>
    <w:p w14:paraId="5F1DC3C0" w14:textId="3E5FDFAF" w:rsidR="00DE7C9C" w:rsidRPr="00EB17A0" w:rsidRDefault="00DE7C9C" w:rsidP="009B2976">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bCs/>
          <w:color w:val="000000"/>
          <w:sz w:val="24"/>
          <w:szCs w:val="24"/>
          <w:lang w:val="uk-UA" w:eastAsia="uk-UA"/>
        </w:rPr>
        <w:t xml:space="preserve">Програма розвитку, підтримки комунальних закладів охорони здоров’я та надання медичних послуг понад обсяг, передбачений програмою державних гарантій медичного обслуговування населення Хмельницької міської територіальної громади (далі Програма) </w:t>
      </w:r>
      <w:r w:rsidRPr="00EB17A0">
        <w:rPr>
          <w:rFonts w:ascii="Times New Roman" w:hAnsi="Times New Roman"/>
          <w:color w:val="000000"/>
          <w:sz w:val="24"/>
          <w:szCs w:val="24"/>
          <w:lang w:val="uk-UA" w:eastAsia="uk-UA"/>
        </w:rPr>
        <w:t>розроблена для</w:t>
      </w:r>
      <w:r w:rsidRPr="00EB17A0">
        <w:rPr>
          <w:rFonts w:ascii="Times New Roman" w:hAnsi="Times New Roman"/>
          <w:color w:val="000000"/>
          <w:sz w:val="24"/>
          <w:szCs w:val="24"/>
          <w:shd w:val="clear" w:color="auto" w:fill="FFFFFF"/>
          <w:lang w:val="uk-UA" w:eastAsia="uk-UA"/>
        </w:rPr>
        <w:t xml:space="preserve"> </w:t>
      </w:r>
      <w:r w:rsidRPr="00EB17A0">
        <w:rPr>
          <w:rFonts w:ascii="Times New Roman" w:hAnsi="Times New Roman"/>
          <w:color w:val="000000"/>
          <w:sz w:val="24"/>
          <w:szCs w:val="24"/>
          <w:lang w:val="uk-UA" w:eastAsia="uk-UA"/>
        </w:rPr>
        <w:t>покращення надання послуг в сфері охорони здоров’я, визначення перспективи розвитку галузі в Хмельницькій міській територіальній громаді (далі Хмельницька міська ТГ) відповідно до Законів України «Про місцеве самоврядування в Україні», «Про державні фінансові гарантії медичного обслуговування населення», Цивільного кодексу України, Господарського кодексу України, Бюджетного кодексу України, розпорядження Кабінету Міністрів України «Про схвалення Концепції реформи фінансування системи охорони здоров’я» та інших нормативно-правових актів, з метою забезпечення конституційного права мешканців Хмельницької міської ТГ на охорону здоров’я.</w:t>
      </w:r>
    </w:p>
    <w:p w14:paraId="13EB7D43" w14:textId="0C2E165D" w:rsidR="00DE7C9C" w:rsidRPr="00EB17A0" w:rsidRDefault="00DE7C9C" w:rsidP="009B2976">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Стан здоров’я населення - це найважливіший чинник соціально-економічного розвитку суспільства. Здоров’я людини є непересічною цінністю, має важливе значення у житті кожного, становить ключовий аспект національної безпеки, визначає можливості досягнення індивідуального і суспільного добробуту та благополуччя, перспективи стійкого розвитку будь-якої країни в цілому і кожної територіальної одиниці окремо. Визначаючи здоров’я одним з невід’ємних прав людини, усі країни світового співтовариства докладають зусиль для його збереження та зміцнення.</w:t>
      </w:r>
    </w:p>
    <w:p w14:paraId="4C312504" w14:textId="77777777" w:rsidR="00DE7C9C" w:rsidRPr="00EB17A0" w:rsidRDefault="00DE7C9C" w:rsidP="009B2976">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Головною метою діяльності в галузі охорони здоров'я Хмельницької міської ТГ є наближення висококваліфікованих та якісних медичних послуг до всіх верств населення, профілактика та забезпечення раннього виявлення захворювань, підвищення рівня ефективності використання ресурсів, формування мотивації до здорового способу життя населення та покращення демографічної ситуації.</w:t>
      </w:r>
    </w:p>
    <w:p w14:paraId="3C51B68D" w14:textId="77777777" w:rsidR="00FC0EFC" w:rsidRDefault="00DE7C9C" w:rsidP="00FC0EFC">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На території Хмельницької міської ТГ первинну медичну допомогу надають два заклади охорони здоров’я:</w:t>
      </w:r>
    </w:p>
    <w:p w14:paraId="7B16A9A7" w14:textId="77777777" w:rsidR="00FC0EFC" w:rsidRDefault="00FC0EFC" w:rsidP="00FC0EFC">
      <w:pPr>
        <w:widowControl w:val="0"/>
        <w:spacing w:after="0" w:line="240" w:lineRule="auto"/>
        <w:ind w:firstLine="567"/>
        <w:jc w:val="both"/>
        <w:rPr>
          <w:rFonts w:ascii="Times New Roman" w:hAnsi="Times New Roman"/>
          <w:color w:val="000000"/>
          <w:sz w:val="24"/>
          <w:szCs w:val="24"/>
          <w:lang w:val="uk-UA" w:eastAsia="uk-UA"/>
        </w:rPr>
      </w:pPr>
      <w:r w:rsidRPr="00FC0EFC">
        <w:rPr>
          <w:rFonts w:ascii="Times New Roman" w:hAnsi="Times New Roman"/>
          <w:color w:val="000000"/>
          <w:sz w:val="24"/>
          <w:szCs w:val="24"/>
          <w:lang w:val="uk-UA" w:eastAsia="uk-UA"/>
        </w:rPr>
        <w:t xml:space="preserve">- </w:t>
      </w:r>
      <w:r w:rsidR="00DE7C9C" w:rsidRPr="00EB17A0">
        <w:rPr>
          <w:rFonts w:ascii="Times New Roman" w:hAnsi="Times New Roman"/>
          <w:color w:val="000000"/>
          <w:sz w:val="24"/>
          <w:szCs w:val="24"/>
          <w:lang w:val="uk-UA" w:eastAsia="uk-UA"/>
        </w:rPr>
        <w:t>Комунальне підприємство «Хмельницький міський центр первинної медико-санітарної допомоги №1» Хмельницької міської ради;</w:t>
      </w:r>
    </w:p>
    <w:p w14:paraId="3491C0D1" w14:textId="1258686F" w:rsidR="00DE7C9C" w:rsidRPr="00EB17A0" w:rsidRDefault="00FC0EFC" w:rsidP="00FC0EFC">
      <w:pPr>
        <w:widowControl w:val="0"/>
        <w:spacing w:after="0" w:line="240" w:lineRule="auto"/>
        <w:ind w:firstLine="567"/>
        <w:jc w:val="both"/>
        <w:rPr>
          <w:rFonts w:ascii="Times New Roman" w:hAnsi="Times New Roman"/>
          <w:color w:val="000000"/>
          <w:sz w:val="24"/>
          <w:szCs w:val="24"/>
          <w:lang w:val="uk-UA" w:eastAsia="uk-UA"/>
        </w:rPr>
      </w:pPr>
      <w:r w:rsidRPr="00FC0EFC">
        <w:rPr>
          <w:rFonts w:ascii="Times New Roman" w:hAnsi="Times New Roman"/>
          <w:color w:val="000000"/>
          <w:sz w:val="24"/>
          <w:szCs w:val="24"/>
          <w:lang w:val="uk-UA" w:eastAsia="uk-UA"/>
        </w:rPr>
        <w:t xml:space="preserve">- </w:t>
      </w:r>
      <w:r w:rsidR="00DE7C9C" w:rsidRPr="00EB17A0">
        <w:rPr>
          <w:rFonts w:ascii="Times New Roman" w:hAnsi="Times New Roman"/>
          <w:color w:val="000000"/>
          <w:sz w:val="24"/>
          <w:szCs w:val="24"/>
          <w:lang w:val="uk-UA" w:eastAsia="uk-UA"/>
        </w:rPr>
        <w:t>Комунальне підприємство «Хмельницький міський центр первинної  медико-санітарної допомоги №2» Хмельницької міської ради;</w:t>
      </w:r>
    </w:p>
    <w:p w14:paraId="422FD0FE" w14:textId="77777777" w:rsidR="00FC0EFC" w:rsidRDefault="00DE7C9C" w:rsidP="00FC0EFC">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Вторинну (спеціалізовану) медичну допомогу надають п’ять закладів охорони здоров’я:</w:t>
      </w:r>
    </w:p>
    <w:p w14:paraId="2E1F627D" w14:textId="77777777" w:rsidR="00FC0EFC" w:rsidRDefault="00FC0EFC" w:rsidP="00FC0EFC">
      <w:pPr>
        <w:widowControl w:val="0"/>
        <w:spacing w:after="0" w:line="240" w:lineRule="auto"/>
        <w:ind w:firstLine="567"/>
        <w:jc w:val="both"/>
        <w:rPr>
          <w:rFonts w:ascii="Times New Roman" w:hAnsi="Times New Roman"/>
          <w:color w:val="000000"/>
          <w:sz w:val="24"/>
          <w:szCs w:val="24"/>
          <w:lang w:val="uk-UA" w:eastAsia="uk-UA"/>
        </w:rPr>
      </w:pPr>
      <w:r w:rsidRPr="00FC0EFC">
        <w:rPr>
          <w:rFonts w:ascii="Times New Roman" w:hAnsi="Times New Roman"/>
          <w:color w:val="000000"/>
          <w:sz w:val="24"/>
          <w:szCs w:val="24"/>
          <w:lang w:val="uk-UA" w:eastAsia="uk-UA"/>
        </w:rPr>
        <w:t xml:space="preserve">- </w:t>
      </w:r>
      <w:r w:rsidR="00DE7C9C" w:rsidRPr="00EB17A0">
        <w:rPr>
          <w:rFonts w:ascii="Times New Roman" w:hAnsi="Times New Roman"/>
          <w:color w:val="000000"/>
          <w:sz w:val="24"/>
          <w:szCs w:val="24"/>
          <w:lang w:val="uk-UA" w:eastAsia="uk-UA"/>
        </w:rPr>
        <w:t>Комунальне підприємство «Хмельницька міська лікарня» Хмельницької міської ради;</w:t>
      </w:r>
    </w:p>
    <w:p w14:paraId="27F0814C" w14:textId="77777777" w:rsidR="00FC0EFC" w:rsidRDefault="00FC0EFC" w:rsidP="00FC0EFC">
      <w:pPr>
        <w:widowControl w:val="0"/>
        <w:spacing w:after="0" w:line="240" w:lineRule="auto"/>
        <w:ind w:firstLine="567"/>
        <w:jc w:val="both"/>
        <w:rPr>
          <w:rFonts w:ascii="Times New Roman" w:hAnsi="Times New Roman"/>
          <w:color w:val="000000"/>
          <w:sz w:val="24"/>
          <w:szCs w:val="24"/>
          <w:lang w:val="uk-UA" w:eastAsia="uk-UA"/>
        </w:rPr>
      </w:pPr>
      <w:r w:rsidRPr="00FC0EFC">
        <w:rPr>
          <w:rFonts w:ascii="Times New Roman" w:hAnsi="Times New Roman"/>
          <w:color w:val="000000"/>
          <w:sz w:val="24"/>
          <w:szCs w:val="24"/>
          <w:lang w:val="uk-UA" w:eastAsia="uk-UA"/>
        </w:rPr>
        <w:t xml:space="preserve">- </w:t>
      </w:r>
      <w:r w:rsidR="00DE7C9C" w:rsidRPr="00EB17A0">
        <w:rPr>
          <w:rFonts w:ascii="Times New Roman" w:hAnsi="Times New Roman"/>
          <w:color w:val="000000"/>
          <w:sz w:val="24"/>
          <w:szCs w:val="24"/>
          <w:lang w:val="uk-UA" w:eastAsia="uk-UA"/>
        </w:rPr>
        <w:t>Комунальне підприємство «Хмельницька міська дитяча лікарня» Хмельницької міської ради;</w:t>
      </w:r>
    </w:p>
    <w:p w14:paraId="7D08D955" w14:textId="77777777" w:rsidR="00FC0EFC" w:rsidRDefault="00FC0EFC" w:rsidP="00FC0EFC">
      <w:pPr>
        <w:widowControl w:val="0"/>
        <w:spacing w:after="0" w:line="240" w:lineRule="auto"/>
        <w:ind w:firstLine="567"/>
        <w:jc w:val="both"/>
        <w:rPr>
          <w:rFonts w:ascii="Times New Roman" w:hAnsi="Times New Roman"/>
          <w:color w:val="000000"/>
          <w:sz w:val="24"/>
          <w:szCs w:val="24"/>
          <w:lang w:val="uk-UA" w:eastAsia="uk-UA"/>
        </w:rPr>
      </w:pPr>
      <w:r w:rsidRPr="00FC0EFC">
        <w:rPr>
          <w:rFonts w:ascii="Times New Roman" w:hAnsi="Times New Roman"/>
          <w:color w:val="000000"/>
          <w:sz w:val="24"/>
          <w:szCs w:val="24"/>
          <w:lang w:val="uk-UA" w:eastAsia="uk-UA"/>
        </w:rPr>
        <w:t xml:space="preserve">- </w:t>
      </w:r>
      <w:r w:rsidR="00DE7C9C" w:rsidRPr="00EB17A0">
        <w:rPr>
          <w:rFonts w:ascii="Times New Roman" w:hAnsi="Times New Roman"/>
          <w:color w:val="000000"/>
          <w:sz w:val="24"/>
          <w:szCs w:val="24"/>
          <w:lang w:val="uk-UA" w:eastAsia="uk-UA"/>
        </w:rPr>
        <w:t>Комунальне підприємство «Хмельницька інфекційна лікарня» Хмельницької міської ради;</w:t>
      </w:r>
    </w:p>
    <w:p w14:paraId="69ACD9D1" w14:textId="77777777" w:rsidR="00FC0EFC" w:rsidRDefault="00FC0EFC" w:rsidP="00FC0EFC">
      <w:pPr>
        <w:widowControl w:val="0"/>
        <w:spacing w:after="0" w:line="240" w:lineRule="auto"/>
        <w:ind w:firstLine="567"/>
        <w:jc w:val="both"/>
        <w:rPr>
          <w:rFonts w:ascii="Times New Roman" w:hAnsi="Times New Roman"/>
          <w:color w:val="000000"/>
          <w:sz w:val="24"/>
          <w:szCs w:val="24"/>
          <w:lang w:val="uk-UA" w:eastAsia="uk-UA"/>
        </w:rPr>
      </w:pPr>
      <w:r w:rsidRPr="00FC0EFC">
        <w:rPr>
          <w:rFonts w:ascii="Times New Roman" w:hAnsi="Times New Roman"/>
          <w:color w:val="000000"/>
          <w:sz w:val="24"/>
          <w:szCs w:val="24"/>
          <w:lang w:eastAsia="uk-UA"/>
        </w:rPr>
        <w:t xml:space="preserve">- </w:t>
      </w:r>
      <w:r w:rsidR="00DE7C9C" w:rsidRPr="00EB17A0">
        <w:rPr>
          <w:rFonts w:ascii="Times New Roman" w:hAnsi="Times New Roman"/>
          <w:color w:val="000000"/>
          <w:sz w:val="24"/>
          <w:szCs w:val="24"/>
          <w:lang w:val="uk-UA" w:eastAsia="uk-UA"/>
        </w:rPr>
        <w:t xml:space="preserve">Комунальне підприємство «Хмельницький міський </w:t>
      </w:r>
      <w:proofErr w:type="spellStart"/>
      <w:r w:rsidR="00DE7C9C" w:rsidRPr="00EB17A0">
        <w:rPr>
          <w:rFonts w:ascii="Times New Roman" w:hAnsi="Times New Roman"/>
          <w:color w:val="000000"/>
          <w:sz w:val="24"/>
          <w:szCs w:val="24"/>
          <w:lang w:val="uk-UA" w:eastAsia="uk-UA"/>
        </w:rPr>
        <w:t>перинатальний</w:t>
      </w:r>
      <w:proofErr w:type="spellEnd"/>
      <w:r w:rsidR="00DE7C9C" w:rsidRPr="00EB17A0">
        <w:rPr>
          <w:rFonts w:ascii="Times New Roman" w:hAnsi="Times New Roman"/>
          <w:color w:val="000000"/>
          <w:sz w:val="24"/>
          <w:szCs w:val="24"/>
          <w:lang w:val="uk-UA" w:eastAsia="uk-UA"/>
        </w:rPr>
        <w:t xml:space="preserve"> центр» Хмельницької міської ради;</w:t>
      </w:r>
    </w:p>
    <w:p w14:paraId="054A3552" w14:textId="051B8A06" w:rsidR="00DE7C9C" w:rsidRPr="00EB17A0" w:rsidRDefault="00FC0EFC" w:rsidP="00FC0EFC">
      <w:pPr>
        <w:widowControl w:val="0"/>
        <w:spacing w:after="0" w:line="240" w:lineRule="auto"/>
        <w:ind w:firstLine="567"/>
        <w:jc w:val="both"/>
        <w:rPr>
          <w:rFonts w:ascii="Times New Roman" w:hAnsi="Times New Roman"/>
          <w:color w:val="000000"/>
          <w:sz w:val="24"/>
          <w:szCs w:val="24"/>
          <w:lang w:val="uk-UA" w:eastAsia="uk-UA"/>
        </w:rPr>
      </w:pPr>
      <w:r w:rsidRPr="00FC0EFC">
        <w:rPr>
          <w:rFonts w:ascii="Times New Roman" w:hAnsi="Times New Roman"/>
          <w:color w:val="000000"/>
          <w:sz w:val="24"/>
          <w:szCs w:val="24"/>
          <w:lang w:val="uk-UA" w:eastAsia="uk-UA"/>
        </w:rPr>
        <w:t xml:space="preserve">- </w:t>
      </w:r>
      <w:r w:rsidR="00DE7C9C" w:rsidRPr="00EB17A0">
        <w:rPr>
          <w:rFonts w:ascii="Times New Roman" w:hAnsi="Times New Roman"/>
          <w:color w:val="000000"/>
          <w:sz w:val="24"/>
          <w:szCs w:val="24"/>
          <w:lang w:val="uk-UA" w:eastAsia="uk-UA"/>
        </w:rPr>
        <w:t>Комунальне підприємство «Хмельницький міський лікувально-діагностичний центр» Хмельницької міської ради.</w:t>
      </w:r>
    </w:p>
    <w:p w14:paraId="0AEC416A" w14:textId="77777777" w:rsidR="00DE7C9C" w:rsidRPr="00EB17A0" w:rsidRDefault="00DE7C9C" w:rsidP="00FC0EFC">
      <w:pPr>
        <w:widowControl w:val="0"/>
        <w:spacing w:after="0" w:line="240" w:lineRule="auto"/>
        <w:jc w:val="both"/>
        <w:rPr>
          <w:rFonts w:ascii="Times New Roman" w:hAnsi="Times New Roman"/>
          <w:color w:val="000000"/>
          <w:sz w:val="24"/>
          <w:szCs w:val="24"/>
          <w:lang w:val="uk-UA" w:eastAsia="uk-UA"/>
        </w:rPr>
      </w:pPr>
    </w:p>
    <w:p w14:paraId="249642F2" w14:textId="77777777" w:rsidR="00DE7C9C" w:rsidRPr="00EB17A0" w:rsidRDefault="00DE7C9C" w:rsidP="009B2976">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Програма орієнтована на забезпечення надання якісної медичної допомоги на первинному та вторинному рівнях всім верствам населення за рахунок розвитку існуючих медичних послуг.</w:t>
      </w:r>
    </w:p>
    <w:p w14:paraId="339303AC" w14:textId="77777777" w:rsidR="00DE7C9C" w:rsidRPr="00EB17A0" w:rsidRDefault="00DE7C9C" w:rsidP="009B2976">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lastRenderedPageBreak/>
        <w:t xml:space="preserve">Комунальні підприємства є підпорядкованими, підзвітними та підконтрольними Засновнику (Власнику) та Уповноваженому органу управління. </w:t>
      </w:r>
    </w:p>
    <w:p w14:paraId="2A00BB72" w14:textId="77777777" w:rsidR="00DE7C9C" w:rsidRPr="00EB17A0" w:rsidRDefault="00DE7C9C" w:rsidP="009B2976">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Комунальні підприємства здійснюють некомерційну діяльність спрямовану на досягнення соціальних та інших результатів у сфері охорони здоров’я, без мети одержання прибутку, а також приймають участь у виконанні державних і місцевих програм у сфері охорони здоров’я.</w:t>
      </w:r>
    </w:p>
    <w:p w14:paraId="7923D5B5" w14:textId="3A07A100" w:rsidR="00DE7C9C" w:rsidRPr="00EB17A0" w:rsidRDefault="00DE7C9C" w:rsidP="009B2976">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Актуальність Програми зумовлена необхідністю поліпшення якості надання та доступності медичної допомоги населенню Хмельницької міської ТГ, поліпшення здоров’я громадян шляхом створення умов для забезпечення високоякісної медичної допомоги кожному мешканцю громади як на амбулаторному етапі, так і при наданні стаціонарної допомоги, запровадження сучасних медичних технологій у практику надання медичної допомоги, профілактика та раннє виявлення захворювань, сприяння зміцненню стану здоров’я та збільшенню тривалості життя населення, реалізація державної політики у сфері охорони здоров’я щодо оплати державою фактично наданої медичної допомоги конкретній людині.</w:t>
      </w:r>
    </w:p>
    <w:p w14:paraId="6ECA8407" w14:textId="77777777" w:rsidR="00DE7C9C" w:rsidRPr="00EB17A0" w:rsidRDefault="00DE7C9C" w:rsidP="009B2976">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У Програмі визначено цілі розвитку комунальних підприємств, визначено основні завдання, вирішення яких сприятимуть наданню первинного та вторинного рівня медичної допомоги населенню міста. Викладені правові, організаційні, лікувально-профілактичні, економічні та соціальні засади охорони здоров’я в Хмельницькій міській ТГ, метою яких є забезпечення високої працездатності і довголітнього активного життя громадян, усунення факторів, що шкідливо впливають на їх здоров’я, упередження і зниження захворюваності, інвалідності та смертності.</w:t>
      </w:r>
    </w:p>
    <w:p w14:paraId="6A37E35F" w14:textId="77777777" w:rsidR="00DE7C9C" w:rsidRPr="00EB17A0" w:rsidRDefault="00DE7C9C" w:rsidP="009B2976">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У роботу закладів охорони здоров’я громади впроваджуються сучасні медичні технології за рахунок оснащення сучасним медичним обладнанням, що сприяє мінімізації факторів ризику захворювань та створення сприятливого для здоров’я середовища на основі наукових досліджень.</w:t>
      </w:r>
    </w:p>
    <w:p w14:paraId="7D1AA3D3" w14:textId="77777777" w:rsidR="00DE7C9C" w:rsidRPr="00EB17A0" w:rsidRDefault="00DE7C9C" w:rsidP="009B2976">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У закладах охорони здоров’я громади використовуються галузеві та міжнародні стандарти щодо діагностики, лікування, профілактики захворювань та реабілітації хворих.</w:t>
      </w:r>
    </w:p>
    <w:p w14:paraId="020BE093" w14:textId="77777777" w:rsidR="00DE7C9C" w:rsidRPr="00EB17A0" w:rsidRDefault="00DE7C9C" w:rsidP="00EB17A0">
      <w:pPr>
        <w:widowControl w:val="0"/>
        <w:spacing w:after="0" w:line="240" w:lineRule="auto"/>
        <w:jc w:val="both"/>
        <w:rPr>
          <w:rFonts w:ascii="Times New Roman" w:hAnsi="Times New Roman"/>
          <w:color w:val="000000"/>
          <w:sz w:val="24"/>
          <w:szCs w:val="24"/>
          <w:lang w:val="uk-UA" w:eastAsia="uk-UA"/>
        </w:rPr>
      </w:pPr>
    </w:p>
    <w:p w14:paraId="1CB311E4" w14:textId="77777777" w:rsidR="00DE7C9C" w:rsidRPr="00EB17A0" w:rsidRDefault="00DE7C9C" w:rsidP="00EB17A0">
      <w:pPr>
        <w:widowControl w:val="0"/>
        <w:spacing w:after="0" w:line="240" w:lineRule="auto"/>
        <w:jc w:val="center"/>
        <w:rPr>
          <w:rFonts w:ascii="Times New Roman" w:hAnsi="Times New Roman"/>
          <w:b/>
          <w:color w:val="000000"/>
          <w:sz w:val="24"/>
          <w:szCs w:val="24"/>
          <w:lang w:val="uk-UA" w:eastAsia="uk-UA"/>
        </w:rPr>
      </w:pPr>
      <w:r w:rsidRPr="00EB17A0">
        <w:rPr>
          <w:rFonts w:ascii="Times New Roman" w:hAnsi="Times New Roman"/>
          <w:b/>
          <w:color w:val="000000"/>
          <w:sz w:val="24"/>
          <w:szCs w:val="24"/>
          <w:lang w:val="uk-UA" w:eastAsia="uk-UA"/>
        </w:rPr>
        <w:t>2. Опис проблем, на розв’язання яких спрямована Програма</w:t>
      </w:r>
    </w:p>
    <w:p w14:paraId="5B2A38A8" w14:textId="77181019" w:rsidR="00DE7C9C" w:rsidRPr="00EB17A0" w:rsidRDefault="00DE7C9C" w:rsidP="00AD5ACE">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 xml:space="preserve">Розв’язана російською федерацією повномасштабна війна завдала значної шкоди системі охорони здоров’я України. Порушила доступ до послуг із охорони здоров’я внаслідок пошкодження інфраструктури, втрати персоналу, безпекових проблем, масового переміщення населення та збільшення собівартості компонентів медичного обслуговування в поєднанні зі зменшенням платоспроможності населення. Війна збільшила потреби в медичних послугах у таких сферах, як екстрена медична допомога, допомога при травмах та </w:t>
      </w:r>
      <w:proofErr w:type="spellStart"/>
      <w:r w:rsidRPr="00EB17A0">
        <w:rPr>
          <w:rFonts w:ascii="Times New Roman" w:hAnsi="Times New Roman"/>
          <w:color w:val="000000"/>
          <w:sz w:val="24"/>
          <w:szCs w:val="24"/>
          <w:lang w:val="uk-UA" w:eastAsia="uk-UA"/>
        </w:rPr>
        <w:t>опіках</w:t>
      </w:r>
      <w:proofErr w:type="spellEnd"/>
      <w:r w:rsidRPr="00EB17A0">
        <w:rPr>
          <w:rFonts w:ascii="Times New Roman" w:hAnsi="Times New Roman"/>
          <w:color w:val="000000"/>
          <w:sz w:val="24"/>
          <w:szCs w:val="24"/>
          <w:lang w:val="uk-UA" w:eastAsia="uk-UA"/>
        </w:rPr>
        <w:t>, реабілітація, допомога при проблемах із психічним здоров’ям.</w:t>
      </w:r>
    </w:p>
    <w:p w14:paraId="7DCC69F5" w14:textId="77777777" w:rsidR="00DE7C9C" w:rsidRPr="00EB17A0" w:rsidRDefault="00DE7C9C" w:rsidP="00AD5ACE">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 xml:space="preserve">Відмічається зростання загального тягаря </w:t>
      </w:r>
      <w:proofErr w:type="spellStart"/>
      <w:r w:rsidRPr="00EB17A0">
        <w:rPr>
          <w:rFonts w:ascii="Times New Roman" w:hAnsi="Times New Roman"/>
          <w:color w:val="000000"/>
          <w:sz w:val="24"/>
          <w:szCs w:val="24"/>
          <w:lang w:val="uk-UA" w:eastAsia="uk-UA"/>
        </w:rPr>
        <w:t>хвороб</w:t>
      </w:r>
      <w:proofErr w:type="spellEnd"/>
      <w:r w:rsidRPr="00EB17A0">
        <w:rPr>
          <w:rFonts w:ascii="Times New Roman" w:hAnsi="Times New Roman"/>
          <w:color w:val="000000"/>
          <w:sz w:val="24"/>
          <w:szCs w:val="24"/>
          <w:lang w:val="uk-UA" w:eastAsia="uk-UA"/>
        </w:rPr>
        <w:t xml:space="preserve">. Викликає занепокоєння тенденція до погіршення стану здоров’я дорослого населення та молоді, збільшення частоти </w:t>
      </w:r>
      <w:proofErr w:type="spellStart"/>
      <w:r w:rsidRPr="00EB17A0">
        <w:rPr>
          <w:rFonts w:ascii="Times New Roman" w:hAnsi="Times New Roman"/>
          <w:color w:val="000000"/>
          <w:sz w:val="24"/>
          <w:szCs w:val="24"/>
          <w:lang w:val="uk-UA" w:eastAsia="uk-UA"/>
        </w:rPr>
        <w:t>хвороб</w:t>
      </w:r>
      <w:proofErr w:type="spellEnd"/>
      <w:r w:rsidRPr="00EB17A0">
        <w:rPr>
          <w:rFonts w:ascii="Times New Roman" w:hAnsi="Times New Roman"/>
          <w:color w:val="000000"/>
          <w:sz w:val="24"/>
          <w:szCs w:val="24"/>
          <w:lang w:val="uk-UA" w:eastAsia="uk-UA"/>
        </w:rPr>
        <w:t xml:space="preserve"> серцево-судинної системи, соціально-значущих </w:t>
      </w:r>
      <w:proofErr w:type="spellStart"/>
      <w:r w:rsidRPr="00EB17A0">
        <w:rPr>
          <w:rFonts w:ascii="Times New Roman" w:hAnsi="Times New Roman"/>
          <w:color w:val="000000"/>
          <w:sz w:val="24"/>
          <w:szCs w:val="24"/>
          <w:lang w:val="uk-UA" w:eastAsia="uk-UA"/>
        </w:rPr>
        <w:t>хвороб</w:t>
      </w:r>
      <w:proofErr w:type="spellEnd"/>
      <w:r w:rsidRPr="00EB17A0">
        <w:rPr>
          <w:rFonts w:ascii="Times New Roman" w:hAnsi="Times New Roman"/>
          <w:color w:val="000000"/>
          <w:sz w:val="24"/>
          <w:szCs w:val="24"/>
          <w:lang w:val="uk-UA" w:eastAsia="uk-UA"/>
        </w:rPr>
        <w:t>, онкологічних захворювань.</w:t>
      </w:r>
    </w:p>
    <w:p w14:paraId="2609CF8C" w14:textId="77777777" w:rsidR="00DE7C9C" w:rsidRPr="00EB17A0" w:rsidRDefault="00DE7C9C" w:rsidP="00AD5ACE">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 xml:space="preserve">Захворюваність на інфекційні хвороби залишається також високою. Існує загроза поширення крапельних, особливо небезпечних, зоонозних інфекцій та паразитарних </w:t>
      </w:r>
      <w:proofErr w:type="spellStart"/>
      <w:r w:rsidRPr="00EB17A0">
        <w:rPr>
          <w:rFonts w:ascii="Times New Roman" w:hAnsi="Times New Roman"/>
          <w:color w:val="000000"/>
          <w:sz w:val="24"/>
          <w:szCs w:val="24"/>
          <w:lang w:val="uk-UA" w:eastAsia="uk-UA"/>
        </w:rPr>
        <w:t>хвороб</w:t>
      </w:r>
      <w:proofErr w:type="spellEnd"/>
      <w:r w:rsidRPr="00EB17A0">
        <w:rPr>
          <w:rFonts w:ascii="Times New Roman" w:hAnsi="Times New Roman"/>
          <w:color w:val="000000"/>
          <w:sz w:val="24"/>
          <w:szCs w:val="24"/>
          <w:lang w:val="uk-UA" w:eastAsia="uk-UA"/>
        </w:rPr>
        <w:t>.</w:t>
      </w:r>
    </w:p>
    <w:p w14:paraId="616BE4EE" w14:textId="77777777" w:rsidR="00DE7C9C" w:rsidRPr="00EB17A0" w:rsidRDefault="00DE7C9C" w:rsidP="00AD5ACE">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Відмічається високий рівень захворюваності на цукровий діабет, його ускладнень, спричинених ними інвалідності і смертності.</w:t>
      </w:r>
    </w:p>
    <w:p w14:paraId="033A6BB6" w14:textId="77777777" w:rsidR="00DE7C9C" w:rsidRPr="00EB17A0" w:rsidRDefault="00DE7C9C" w:rsidP="00AD5ACE">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Цукровий діабет є соціальною проблемою, для розв’язання якої необхідна державна підтримка, координація зусиль усіх центральних та місцевих органів виконавчої влади.</w:t>
      </w:r>
    </w:p>
    <w:p w14:paraId="65647E32" w14:textId="77777777" w:rsidR="00AD5ACE" w:rsidRDefault="00DE7C9C" w:rsidP="00AD5ACE">
      <w:pPr>
        <w:widowControl w:val="0"/>
        <w:spacing w:after="0" w:line="240" w:lineRule="auto"/>
        <w:ind w:firstLine="567"/>
        <w:jc w:val="both"/>
        <w:rPr>
          <w:rFonts w:ascii="Times New Roman" w:hAnsi="Times New Roman"/>
          <w:color w:val="000000"/>
          <w:sz w:val="24"/>
          <w:szCs w:val="24"/>
          <w:lang w:eastAsia="uk-UA"/>
        </w:rPr>
      </w:pPr>
      <w:r w:rsidRPr="00EB17A0">
        <w:rPr>
          <w:rFonts w:ascii="Times New Roman" w:hAnsi="Times New Roman"/>
          <w:color w:val="000000"/>
          <w:sz w:val="24"/>
          <w:szCs w:val="24"/>
          <w:lang w:val="uk-UA" w:eastAsia="uk-UA"/>
        </w:rPr>
        <w:t>Ключовими проблемами охорони здоров’я населення громади є:</w:t>
      </w:r>
    </w:p>
    <w:p w14:paraId="02201138" w14:textId="7FD659B3" w:rsidR="00AD5ACE" w:rsidRDefault="00AD5ACE" w:rsidP="00AD5ACE">
      <w:pPr>
        <w:widowControl w:val="0"/>
        <w:spacing w:after="0" w:line="240" w:lineRule="auto"/>
        <w:ind w:firstLine="567"/>
        <w:jc w:val="both"/>
        <w:rPr>
          <w:rFonts w:ascii="Times New Roman" w:hAnsi="Times New Roman"/>
          <w:color w:val="000000"/>
          <w:sz w:val="24"/>
          <w:szCs w:val="24"/>
          <w:lang w:eastAsia="uk-UA"/>
        </w:rPr>
      </w:pPr>
      <w:r w:rsidRPr="00AD5ACE">
        <w:rPr>
          <w:rFonts w:ascii="Times New Roman" w:hAnsi="Times New Roman"/>
          <w:color w:val="000000"/>
          <w:sz w:val="24"/>
          <w:szCs w:val="24"/>
          <w:lang w:eastAsia="uk-UA"/>
        </w:rPr>
        <w:t xml:space="preserve">- </w:t>
      </w:r>
      <w:r w:rsidR="00DE7C9C" w:rsidRPr="00EB17A0">
        <w:rPr>
          <w:rFonts w:ascii="Times New Roman" w:hAnsi="Times New Roman"/>
          <w:color w:val="000000"/>
          <w:sz w:val="24"/>
          <w:szCs w:val="24"/>
          <w:lang w:val="uk-UA" w:eastAsia="uk-UA"/>
        </w:rPr>
        <w:t>незадовільний стан здоров’я населення;</w:t>
      </w:r>
    </w:p>
    <w:p w14:paraId="253F0889" w14:textId="5D3C2455" w:rsidR="00AD5ACE" w:rsidRDefault="00AD5ACE" w:rsidP="00AD5ACE">
      <w:pPr>
        <w:widowControl w:val="0"/>
        <w:spacing w:after="0" w:line="240" w:lineRule="auto"/>
        <w:ind w:firstLine="567"/>
        <w:jc w:val="both"/>
        <w:rPr>
          <w:rFonts w:ascii="Times New Roman" w:hAnsi="Times New Roman"/>
          <w:color w:val="000000"/>
          <w:sz w:val="24"/>
          <w:szCs w:val="24"/>
          <w:lang w:eastAsia="uk-UA"/>
        </w:rPr>
      </w:pPr>
      <w:r w:rsidRPr="00AD5ACE">
        <w:rPr>
          <w:rFonts w:ascii="Times New Roman" w:hAnsi="Times New Roman"/>
          <w:color w:val="000000"/>
          <w:sz w:val="24"/>
          <w:szCs w:val="24"/>
          <w:lang w:eastAsia="uk-UA"/>
        </w:rPr>
        <w:t xml:space="preserve">- </w:t>
      </w:r>
      <w:r w:rsidR="00DE7C9C" w:rsidRPr="00EB17A0">
        <w:rPr>
          <w:rFonts w:ascii="Times New Roman" w:hAnsi="Times New Roman"/>
          <w:color w:val="000000"/>
          <w:sz w:val="24"/>
          <w:szCs w:val="24"/>
          <w:lang w:val="uk-UA" w:eastAsia="uk-UA"/>
        </w:rPr>
        <w:t>недостатнє медикаментозне і матеріально-технічне забезпечення закладів охорони здоров’я;</w:t>
      </w:r>
    </w:p>
    <w:p w14:paraId="58EB4AA0" w14:textId="674AB7E7" w:rsidR="00AD5ACE" w:rsidRDefault="00AD5ACE" w:rsidP="00AD5ACE">
      <w:pPr>
        <w:widowControl w:val="0"/>
        <w:spacing w:after="0" w:line="240" w:lineRule="auto"/>
        <w:ind w:firstLine="567"/>
        <w:jc w:val="both"/>
        <w:rPr>
          <w:rFonts w:ascii="Times New Roman" w:hAnsi="Times New Roman"/>
          <w:color w:val="000000"/>
          <w:sz w:val="24"/>
          <w:szCs w:val="24"/>
          <w:lang w:eastAsia="uk-UA"/>
        </w:rPr>
      </w:pPr>
      <w:r w:rsidRPr="00AD5ACE">
        <w:rPr>
          <w:rFonts w:ascii="Times New Roman" w:hAnsi="Times New Roman"/>
          <w:color w:val="000000"/>
          <w:sz w:val="24"/>
          <w:szCs w:val="24"/>
          <w:lang w:eastAsia="uk-UA"/>
        </w:rPr>
        <w:t xml:space="preserve">- </w:t>
      </w:r>
      <w:r w:rsidR="00DE7C9C" w:rsidRPr="00EB17A0">
        <w:rPr>
          <w:rFonts w:ascii="Times New Roman" w:hAnsi="Times New Roman"/>
          <w:color w:val="000000"/>
          <w:sz w:val="24"/>
          <w:szCs w:val="24"/>
          <w:lang w:val="uk-UA" w:eastAsia="uk-UA"/>
        </w:rPr>
        <w:t>подолання нерівності у сфері медичного обслуговування жителів міських та сільських пунктів громади, розширення спектру надання медичної послуг сільським жителям громади;</w:t>
      </w:r>
    </w:p>
    <w:p w14:paraId="5DA25F7F" w14:textId="73436E21" w:rsidR="00AD5ACE" w:rsidRDefault="00AD5ACE" w:rsidP="00AD5ACE">
      <w:pPr>
        <w:widowControl w:val="0"/>
        <w:spacing w:after="0" w:line="240" w:lineRule="auto"/>
        <w:ind w:firstLine="567"/>
        <w:jc w:val="both"/>
        <w:rPr>
          <w:rFonts w:ascii="Times New Roman" w:hAnsi="Times New Roman"/>
          <w:color w:val="000000"/>
          <w:sz w:val="24"/>
          <w:szCs w:val="24"/>
          <w:lang w:eastAsia="uk-UA"/>
        </w:rPr>
      </w:pPr>
      <w:r w:rsidRPr="00AD5ACE">
        <w:rPr>
          <w:rFonts w:ascii="Times New Roman" w:hAnsi="Times New Roman"/>
          <w:color w:val="000000"/>
          <w:sz w:val="24"/>
          <w:szCs w:val="24"/>
          <w:lang w:eastAsia="uk-UA"/>
        </w:rPr>
        <w:t xml:space="preserve">- </w:t>
      </w:r>
      <w:r w:rsidR="00DE7C9C" w:rsidRPr="00EB17A0">
        <w:rPr>
          <w:rFonts w:ascii="Times New Roman" w:hAnsi="Times New Roman"/>
          <w:color w:val="000000"/>
          <w:sz w:val="24"/>
          <w:szCs w:val="24"/>
          <w:lang w:val="uk-UA" w:eastAsia="uk-UA"/>
        </w:rPr>
        <w:t>недостатність фінансових ресурсів для забезпечення ефективної діяльності системи охорони здоров’я;</w:t>
      </w:r>
    </w:p>
    <w:p w14:paraId="537457FB" w14:textId="77777777" w:rsidR="00AD5ACE" w:rsidRDefault="00AD5ACE" w:rsidP="00AD5ACE">
      <w:pPr>
        <w:widowControl w:val="0"/>
        <w:spacing w:after="0" w:line="240" w:lineRule="auto"/>
        <w:ind w:firstLine="567"/>
        <w:jc w:val="both"/>
        <w:rPr>
          <w:rFonts w:ascii="Times New Roman" w:hAnsi="Times New Roman"/>
          <w:color w:val="000000"/>
          <w:sz w:val="24"/>
          <w:szCs w:val="24"/>
          <w:lang w:eastAsia="uk-UA"/>
        </w:rPr>
      </w:pPr>
      <w:r w:rsidRPr="00AD5ACE">
        <w:rPr>
          <w:rFonts w:ascii="Times New Roman" w:hAnsi="Times New Roman"/>
          <w:color w:val="000000"/>
          <w:sz w:val="24"/>
          <w:szCs w:val="24"/>
          <w:lang w:eastAsia="uk-UA"/>
        </w:rPr>
        <w:t xml:space="preserve">- </w:t>
      </w:r>
      <w:r w:rsidR="00DE7C9C" w:rsidRPr="00EB17A0">
        <w:rPr>
          <w:rFonts w:ascii="Times New Roman" w:hAnsi="Times New Roman"/>
          <w:color w:val="000000"/>
          <w:sz w:val="24"/>
          <w:szCs w:val="24"/>
          <w:lang w:val="uk-UA" w:eastAsia="uk-UA"/>
        </w:rPr>
        <w:t>недостатній розвиток ринку медичних послуг;</w:t>
      </w:r>
    </w:p>
    <w:p w14:paraId="6DC396B0" w14:textId="77777777" w:rsidR="00AD5ACE" w:rsidRDefault="00AD5ACE" w:rsidP="00AD5ACE">
      <w:pPr>
        <w:widowControl w:val="0"/>
        <w:spacing w:after="0" w:line="240" w:lineRule="auto"/>
        <w:ind w:firstLine="567"/>
        <w:jc w:val="both"/>
        <w:rPr>
          <w:rFonts w:ascii="Times New Roman" w:hAnsi="Times New Roman"/>
          <w:color w:val="000000"/>
          <w:sz w:val="24"/>
          <w:szCs w:val="24"/>
          <w:lang w:eastAsia="uk-UA"/>
        </w:rPr>
      </w:pPr>
      <w:r w:rsidRPr="00AD5ACE">
        <w:rPr>
          <w:rFonts w:ascii="Times New Roman" w:hAnsi="Times New Roman"/>
          <w:color w:val="000000"/>
          <w:sz w:val="24"/>
          <w:szCs w:val="24"/>
          <w:lang w:eastAsia="uk-UA"/>
        </w:rPr>
        <w:lastRenderedPageBreak/>
        <w:t xml:space="preserve">- </w:t>
      </w:r>
      <w:r w:rsidR="00DE7C9C" w:rsidRPr="00EB17A0">
        <w:rPr>
          <w:rFonts w:ascii="Times New Roman" w:hAnsi="Times New Roman"/>
          <w:color w:val="000000"/>
          <w:sz w:val="24"/>
          <w:szCs w:val="24"/>
          <w:lang w:val="uk-UA" w:eastAsia="uk-UA"/>
        </w:rPr>
        <w:t>морально та фізично застаріле медичне обладнання;</w:t>
      </w:r>
    </w:p>
    <w:p w14:paraId="770741AB" w14:textId="4D8A6CDC" w:rsidR="00DE7C9C" w:rsidRPr="00AD5ACE" w:rsidRDefault="00AD5ACE" w:rsidP="00AD5ACE">
      <w:pPr>
        <w:widowControl w:val="0"/>
        <w:spacing w:after="0" w:line="240" w:lineRule="auto"/>
        <w:ind w:firstLine="567"/>
        <w:jc w:val="both"/>
        <w:rPr>
          <w:rFonts w:ascii="Times New Roman" w:hAnsi="Times New Roman"/>
          <w:color w:val="000000"/>
          <w:sz w:val="24"/>
          <w:szCs w:val="24"/>
          <w:lang w:eastAsia="uk-UA"/>
        </w:rPr>
      </w:pPr>
      <w:r w:rsidRPr="009F4072">
        <w:rPr>
          <w:rFonts w:ascii="Times New Roman" w:hAnsi="Times New Roman"/>
          <w:color w:val="000000"/>
          <w:sz w:val="24"/>
          <w:szCs w:val="24"/>
          <w:lang w:eastAsia="uk-UA"/>
        </w:rPr>
        <w:t xml:space="preserve">- </w:t>
      </w:r>
      <w:r w:rsidR="00DE7C9C" w:rsidRPr="00EB17A0">
        <w:rPr>
          <w:rFonts w:ascii="Times New Roman" w:hAnsi="Times New Roman"/>
          <w:color w:val="000000"/>
          <w:sz w:val="24"/>
          <w:szCs w:val="24"/>
          <w:lang w:val="uk-UA" w:eastAsia="uk-UA"/>
        </w:rPr>
        <w:t>збитковий ліжковий фонд стаціонарів.</w:t>
      </w:r>
    </w:p>
    <w:p w14:paraId="6C6F38FA" w14:textId="1ED895A3" w:rsidR="00DE7C9C" w:rsidRPr="00EB17A0" w:rsidRDefault="00DE7C9C" w:rsidP="00AD5ACE">
      <w:pPr>
        <w:widowControl w:val="0"/>
        <w:spacing w:after="0" w:line="240" w:lineRule="auto"/>
        <w:ind w:firstLine="567"/>
        <w:jc w:val="both"/>
        <w:rPr>
          <w:rFonts w:ascii="Times New Roman" w:hAnsi="Times New Roman"/>
          <w:bCs/>
          <w:color w:val="000000"/>
          <w:sz w:val="24"/>
          <w:szCs w:val="24"/>
          <w:lang w:val="uk-UA" w:eastAsia="uk-UA"/>
        </w:rPr>
      </w:pPr>
      <w:r w:rsidRPr="00EB17A0">
        <w:rPr>
          <w:rFonts w:ascii="Times New Roman" w:hAnsi="Times New Roman"/>
          <w:color w:val="000000"/>
          <w:sz w:val="24"/>
          <w:szCs w:val="24"/>
          <w:lang w:val="uk-UA" w:eastAsia="uk-UA"/>
        </w:rPr>
        <w:t>Погіршення стану здоров’я зумовлене, насамперед. комплексом не медичних, а соціально-економічних чинників, способом життя населення.</w:t>
      </w:r>
    </w:p>
    <w:p w14:paraId="01E9B267" w14:textId="387E0FC1" w:rsidR="00DE7C9C" w:rsidRPr="00EB17A0" w:rsidRDefault="00DE7C9C" w:rsidP="00AD5ACE">
      <w:pPr>
        <w:widowControl w:val="0"/>
        <w:spacing w:after="0" w:line="240" w:lineRule="auto"/>
        <w:ind w:firstLine="567"/>
        <w:jc w:val="both"/>
        <w:rPr>
          <w:rFonts w:ascii="Times New Roman" w:hAnsi="Times New Roman"/>
          <w:bCs/>
          <w:color w:val="000000"/>
          <w:sz w:val="24"/>
          <w:szCs w:val="24"/>
          <w:lang w:val="uk-UA" w:eastAsia="uk-UA"/>
        </w:rPr>
      </w:pPr>
      <w:r w:rsidRPr="00EB17A0">
        <w:rPr>
          <w:rFonts w:ascii="Times New Roman" w:hAnsi="Times New Roman"/>
          <w:bCs/>
          <w:color w:val="000000"/>
          <w:sz w:val="24"/>
          <w:szCs w:val="24"/>
          <w:lang w:val="uk-UA" w:eastAsia="uk-UA"/>
        </w:rPr>
        <w:t xml:space="preserve">Покращення якості надання медичної допомоги можливе лише при впровадженні нових інноваційних методів діагностики та лікування, закупівлі сучасного медичного обладнання та матеріальній мотивації праці медичних працівників. Досягнення даної мети можливе лише за умови раціонального використання наявних фінансових та кадрових ресурсів, а також консолідації бюджетів різних рівнів для оплати послуг, які будуть надаватися комунальними підприємствами </w:t>
      </w:r>
      <w:r w:rsidRPr="00EB17A0">
        <w:rPr>
          <w:rFonts w:ascii="Times New Roman" w:hAnsi="Times New Roman"/>
          <w:color w:val="000000"/>
          <w:sz w:val="24"/>
          <w:szCs w:val="24"/>
          <w:lang w:val="uk-UA" w:eastAsia="uk-UA"/>
        </w:rPr>
        <w:t>Хмельницької міської ТГ</w:t>
      </w:r>
      <w:r w:rsidRPr="00EB17A0">
        <w:rPr>
          <w:rFonts w:ascii="Times New Roman" w:hAnsi="Times New Roman"/>
          <w:bCs/>
          <w:color w:val="000000"/>
          <w:sz w:val="24"/>
          <w:szCs w:val="24"/>
          <w:lang w:val="uk-UA" w:eastAsia="uk-UA"/>
        </w:rPr>
        <w:t>.</w:t>
      </w:r>
    </w:p>
    <w:p w14:paraId="7D6DDC53" w14:textId="77777777" w:rsidR="00DE7C9C" w:rsidRPr="00EB17A0" w:rsidRDefault="00DE7C9C" w:rsidP="00AD5ACE">
      <w:pPr>
        <w:widowControl w:val="0"/>
        <w:spacing w:after="0" w:line="240" w:lineRule="auto"/>
        <w:ind w:firstLine="567"/>
        <w:jc w:val="both"/>
        <w:rPr>
          <w:rFonts w:ascii="Times New Roman" w:hAnsi="Times New Roman"/>
          <w:bCs/>
          <w:color w:val="000000"/>
          <w:sz w:val="24"/>
          <w:szCs w:val="24"/>
          <w:lang w:val="uk-UA" w:eastAsia="uk-UA"/>
        </w:rPr>
      </w:pPr>
      <w:r w:rsidRPr="00EB17A0">
        <w:rPr>
          <w:rFonts w:ascii="Times New Roman" w:hAnsi="Times New Roman"/>
          <w:color w:val="000000"/>
          <w:sz w:val="24"/>
          <w:szCs w:val="24"/>
          <w:lang w:val="uk-UA" w:eastAsia="uk-UA"/>
        </w:rPr>
        <w:t>Протягом останніх років вирішено ряд завдань спрямованих на забезпечення прав мешканців громади на якісну та доступну медичну допомогу, створення належних умов для пацієнтів та роботи медичного персоналу. Вдалось частково покращити матеріально-технічне, організаційне, кадрове та медикаментозне забезпечення закладів.</w:t>
      </w:r>
    </w:p>
    <w:p w14:paraId="7AAA6439" w14:textId="21DFB968" w:rsidR="00DE7C9C" w:rsidRPr="00EB17A0" w:rsidRDefault="00DE7C9C" w:rsidP="00EB17A0">
      <w:pPr>
        <w:widowControl w:val="0"/>
        <w:spacing w:after="0" w:line="240" w:lineRule="auto"/>
        <w:jc w:val="both"/>
        <w:rPr>
          <w:rFonts w:ascii="Times New Roman" w:hAnsi="Times New Roman"/>
          <w:color w:val="000000"/>
          <w:sz w:val="24"/>
          <w:szCs w:val="24"/>
          <w:lang w:val="uk-UA" w:eastAsia="uk-UA"/>
        </w:rPr>
      </w:pPr>
    </w:p>
    <w:p w14:paraId="75D3CA3A" w14:textId="77777777" w:rsidR="00DE7C9C" w:rsidRPr="00EB17A0" w:rsidRDefault="00DE7C9C" w:rsidP="00EB17A0">
      <w:pPr>
        <w:widowControl w:val="0"/>
        <w:spacing w:after="0" w:line="240" w:lineRule="auto"/>
        <w:jc w:val="center"/>
        <w:rPr>
          <w:rFonts w:ascii="Times New Roman" w:hAnsi="Times New Roman"/>
          <w:b/>
          <w:color w:val="000000"/>
          <w:sz w:val="24"/>
          <w:szCs w:val="24"/>
          <w:lang w:val="uk-UA" w:eastAsia="uk-UA"/>
        </w:rPr>
      </w:pPr>
      <w:r w:rsidRPr="00EB17A0">
        <w:rPr>
          <w:rFonts w:ascii="Times New Roman" w:hAnsi="Times New Roman"/>
          <w:b/>
          <w:color w:val="000000"/>
          <w:sz w:val="24"/>
          <w:szCs w:val="24"/>
          <w:lang w:val="uk-UA" w:eastAsia="uk-UA"/>
        </w:rPr>
        <w:t>3. Мета Програми</w:t>
      </w:r>
    </w:p>
    <w:p w14:paraId="3DB04CF0" w14:textId="4F408917" w:rsidR="00DE7C9C" w:rsidRPr="00EB17A0" w:rsidRDefault="00DE7C9C" w:rsidP="00930BFE">
      <w:pPr>
        <w:widowControl w:val="0"/>
        <w:spacing w:after="0" w:line="240" w:lineRule="auto"/>
        <w:ind w:firstLine="567"/>
        <w:jc w:val="both"/>
        <w:rPr>
          <w:rFonts w:ascii="Times New Roman" w:hAnsi="Times New Roman"/>
          <w:bCs/>
          <w:color w:val="000000"/>
          <w:sz w:val="24"/>
          <w:szCs w:val="24"/>
          <w:lang w:val="uk-UA" w:eastAsia="uk-UA"/>
        </w:rPr>
      </w:pPr>
      <w:r w:rsidRPr="00EB17A0">
        <w:rPr>
          <w:rFonts w:ascii="Times New Roman" w:hAnsi="Times New Roman"/>
          <w:color w:val="000000"/>
          <w:sz w:val="24"/>
          <w:szCs w:val="24"/>
          <w:shd w:val="clear" w:color="auto" w:fill="FFFFFF"/>
          <w:lang w:val="uk-UA" w:eastAsia="uk-UA"/>
        </w:rPr>
        <w:t>Метою Програми є забезпечення сталого функціонування комунальних підприємств Хмельницької міської ТГ. Ф</w:t>
      </w:r>
      <w:r w:rsidRPr="00EB17A0">
        <w:rPr>
          <w:rFonts w:ascii="Times New Roman" w:hAnsi="Times New Roman"/>
          <w:color w:val="000000"/>
          <w:sz w:val="24"/>
          <w:szCs w:val="24"/>
          <w:lang w:val="uk-UA" w:eastAsia="uk-UA"/>
        </w:rPr>
        <w:t>ормування і налагодження ефективного функціонування системи надання населенню громади доступної і високоякісної спеціалізованої медичної допомоги та досягнення максимально можливого рівня здоров’я жителів громади, незалежно від віку, статі, соціального статусу, зміцнення і охорони здоров’я мешканців громади протягом усього їх життя.</w:t>
      </w:r>
    </w:p>
    <w:p w14:paraId="2F846FF3" w14:textId="77777777" w:rsidR="00DE7C9C" w:rsidRPr="00EB17A0" w:rsidRDefault="00DE7C9C" w:rsidP="00EB17A0">
      <w:pPr>
        <w:widowControl w:val="0"/>
        <w:spacing w:after="0" w:line="240" w:lineRule="auto"/>
        <w:jc w:val="both"/>
        <w:rPr>
          <w:rFonts w:ascii="Times New Roman" w:hAnsi="Times New Roman"/>
          <w:bCs/>
          <w:color w:val="000000"/>
          <w:sz w:val="24"/>
          <w:szCs w:val="24"/>
          <w:lang w:val="uk-UA" w:eastAsia="uk-UA"/>
        </w:rPr>
      </w:pPr>
    </w:p>
    <w:p w14:paraId="06C7922D" w14:textId="77777777" w:rsidR="00DE7C9C" w:rsidRPr="00EB17A0" w:rsidRDefault="00DE7C9C" w:rsidP="00EB17A0">
      <w:pPr>
        <w:widowControl w:val="0"/>
        <w:spacing w:after="0" w:line="240" w:lineRule="auto"/>
        <w:jc w:val="center"/>
        <w:rPr>
          <w:rFonts w:ascii="Times New Roman" w:hAnsi="Times New Roman"/>
          <w:b/>
          <w:bCs/>
          <w:color w:val="000000"/>
          <w:sz w:val="24"/>
          <w:szCs w:val="24"/>
          <w:lang w:val="uk-UA" w:eastAsia="uk-UA"/>
        </w:rPr>
      </w:pPr>
      <w:r w:rsidRPr="00EB17A0">
        <w:rPr>
          <w:rFonts w:ascii="Times New Roman" w:hAnsi="Times New Roman"/>
          <w:b/>
          <w:bCs/>
          <w:color w:val="000000"/>
          <w:sz w:val="24"/>
          <w:szCs w:val="24"/>
          <w:lang w:val="uk-UA" w:eastAsia="uk-UA"/>
        </w:rPr>
        <w:t>4. Шляхи і способи розв’язання проблем</w:t>
      </w:r>
    </w:p>
    <w:p w14:paraId="6A560CA4" w14:textId="05FEF02E" w:rsidR="00DE7C9C" w:rsidRPr="00EB17A0" w:rsidRDefault="00DE7C9C" w:rsidP="00930BFE">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Враховуючи фінансово-економічну кризу, суттєве зростання цін на лікарські засоби та медичні вироби, продукти харчування та енергоносії, питання ефективного, раціонального та гарантованого фінансування заходів щодо охорони здоров’я населення стає особливо актуальним.</w:t>
      </w:r>
    </w:p>
    <w:p w14:paraId="022FF1CF" w14:textId="5351D901" w:rsidR="00DE7C9C" w:rsidRPr="00EB17A0" w:rsidRDefault="00DE7C9C" w:rsidP="00930BFE">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Досягнення визначеної мети Програми можливе шляхом:</w:t>
      </w:r>
    </w:p>
    <w:p w14:paraId="045C39D7" w14:textId="77777777" w:rsidR="00DE7C9C" w:rsidRPr="00EB17A0" w:rsidRDefault="00DE7C9C" w:rsidP="00930BFE">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 надання фінансової підтримки комунальним підприємствам для забезпечення надання населенню громади медичної допомоги;</w:t>
      </w:r>
    </w:p>
    <w:p w14:paraId="6123A3F4" w14:textId="77777777" w:rsidR="00DE7C9C" w:rsidRPr="00EB17A0" w:rsidRDefault="00DE7C9C" w:rsidP="00930BFE">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 проведення ефективної боротьби з онкологічними захворюваннями;</w:t>
      </w:r>
    </w:p>
    <w:p w14:paraId="2F55B6FA" w14:textId="77777777" w:rsidR="00DE7C9C" w:rsidRPr="00EB17A0" w:rsidRDefault="00DE7C9C" w:rsidP="00930BFE">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 проведення заходів, спрямованих на запобігання і лікування серцево-судинних та судинно-мозкових захворювань серед населення міста;</w:t>
      </w:r>
    </w:p>
    <w:p w14:paraId="06595C3B" w14:textId="77777777" w:rsidR="00DE7C9C" w:rsidRPr="00EB17A0" w:rsidRDefault="00DE7C9C" w:rsidP="00930BFE">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 проведення ефективних заходів щодо покращання медичної та соціальної реабілітація хворих, умов їх перебування в соціумі;</w:t>
      </w:r>
    </w:p>
    <w:p w14:paraId="2D33FAE2" w14:textId="77777777" w:rsidR="00DE7C9C" w:rsidRPr="00EB17A0" w:rsidRDefault="00DE7C9C" w:rsidP="00930BFE">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 активізування профілактичного напрямку дій щодо боротьби з серцево-судинними, онкологічними захворюваннями, захворюваннями населення на цукровий діабет та соціально значущими захворюваннями;</w:t>
      </w:r>
    </w:p>
    <w:p w14:paraId="3E2C7376" w14:textId="77777777" w:rsidR="00DE7C9C" w:rsidRPr="00EB17A0" w:rsidRDefault="00DE7C9C" w:rsidP="00930BFE">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 поетапне оновленням матеріально-технічної бази;</w:t>
      </w:r>
    </w:p>
    <w:p w14:paraId="4A565B05" w14:textId="77777777" w:rsidR="00DE7C9C" w:rsidRPr="00EB17A0" w:rsidRDefault="00DE7C9C" w:rsidP="00930BFE">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 xml:space="preserve">- вирішення кадрового питання та підвищення якості кадрового забезпечення та рівня професійної підготовки фахівців з питань профілактики і раннього виявлення </w:t>
      </w:r>
      <w:proofErr w:type="spellStart"/>
      <w:r w:rsidRPr="00EB17A0">
        <w:rPr>
          <w:rFonts w:ascii="Times New Roman" w:hAnsi="Times New Roman"/>
          <w:color w:val="000000"/>
          <w:sz w:val="24"/>
          <w:szCs w:val="24"/>
          <w:lang w:val="uk-UA" w:eastAsia="uk-UA"/>
        </w:rPr>
        <w:t>хвороб</w:t>
      </w:r>
      <w:proofErr w:type="spellEnd"/>
      <w:r w:rsidRPr="00EB17A0">
        <w:rPr>
          <w:rFonts w:ascii="Times New Roman" w:hAnsi="Times New Roman"/>
          <w:color w:val="000000"/>
          <w:sz w:val="24"/>
          <w:szCs w:val="24"/>
          <w:lang w:val="uk-UA" w:eastAsia="uk-UA"/>
        </w:rPr>
        <w:t>, діагностики та лікування;</w:t>
      </w:r>
    </w:p>
    <w:p w14:paraId="6DEEB0E5" w14:textId="77777777" w:rsidR="00DE7C9C" w:rsidRPr="00EB17A0" w:rsidRDefault="00DE7C9C" w:rsidP="00930BFE">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 підвищення ефективності санітарно-освітньої роботи та пропаганди здорового способу життя з широким використанням сучасних технологій та засобів масової інформації;</w:t>
      </w:r>
    </w:p>
    <w:p w14:paraId="79053879" w14:textId="77777777" w:rsidR="00DE7C9C" w:rsidRPr="00EB17A0" w:rsidRDefault="00DE7C9C" w:rsidP="00930BFE">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 спрямування зусиль медичних працівників на виявлення захворювань на ранніх стадіях та проведення ефективної профілактики їх на функціональній стадії або на стадії мінімальних морфологічних змін;</w:t>
      </w:r>
    </w:p>
    <w:p w14:paraId="585480C0" w14:textId="77777777" w:rsidR="00DE7C9C" w:rsidRPr="00EB17A0" w:rsidRDefault="00DE7C9C" w:rsidP="00930BFE">
      <w:pPr>
        <w:widowControl w:val="0"/>
        <w:spacing w:after="0" w:line="240" w:lineRule="auto"/>
        <w:ind w:firstLine="567"/>
        <w:jc w:val="both"/>
        <w:rPr>
          <w:rFonts w:ascii="Times New Roman" w:hAnsi="Times New Roman"/>
          <w:bCs/>
          <w:color w:val="000000"/>
          <w:sz w:val="24"/>
          <w:szCs w:val="24"/>
          <w:lang w:val="uk-UA" w:eastAsia="uk-UA"/>
        </w:rPr>
      </w:pPr>
      <w:r w:rsidRPr="00EB17A0">
        <w:rPr>
          <w:rFonts w:ascii="Times New Roman" w:hAnsi="Times New Roman"/>
          <w:color w:val="000000"/>
          <w:sz w:val="24"/>
          <w:szCs w:val="24"/>
          <w:lang w:val="uk-UA" w:eastAsia="uk-UA"/>
        </w:rPr>
        <w:t>- пріоритетності надання медичної допомоги дітям, матерям, військовослужбовцям та населенню похилого віку.</w:t>
      </w:r>
    </w:p>
    <w:p w14:paraId="3CDC3D43" w14:textId="77777777" w:rsidR="00DE7C9C" w:rsidRPr="00EB17A0" w:rsidRDefault="00DE7C9C" w:rsidP="00EB17A0">
      <w:pPr>
        <w:widowControl w:val="0"/>
        <w:spacing w:after="0" w:line="240" w:lineRule="auto"/>
        <w:jc w:val="both"/>
        <w:rPr>
          <w:rFonts w:ascii="Times New Roman" w:hAnsi="Times New Roman"/>
          <w:bCs/>
          <w:color w:val="000000"/>
          <w:sz w:val="24"/>
          <w:szCs w:val="24"/>
          <w:lang w:val="uk-UA" w:eastAsia="uk-UA"/>
        </w:rPr>
      </w:pPr>
    </w:p>
    <w:p w14:paraId="68270250" w14:textId="77777777" w:rsidR="00DE7C9C" w:rsidRPr="00EB17A0" w:rsidRDefault="00DE7C9C" w:rsidP="00EB17A0">
      <w:pPr>
        <w:widowControl w:val="0"/>
        <w:spacing w:after="0" w:line="240" w:lineRule="auto"/>
        <w:jc w:val="center"/>
        <w:rPr>
          <w:rFonts w:ascii="Times New Roman" w:hAnsi="Times New Roman"/>
          <w:b/>
          <w:bCs/>
          <w:color w:val="000000"/>
          <w:sz w:val="24"/>
          <w:szCs w:val="24"/>
          <w:lang w:val="uk-UA" w:eastAsia="uk-UA"/>
        </w:rPr>
      </w:pPr>
      <w:r w:rsidRPr="00EB17A0">
        <w:rPr>
          <w:rFonts w:ascii="Times New Roman" w:hAnsi="Times New Roman"/>
          <w:b/>
          <w:bCs/>
          <w:color w:val="000000"/>
          <w:sz w:val="24"/>
          <w:szCs w:val="24"/>
          <w:lang w:val="uk-UA" w:eastAsia="uk-UA"/>
        </w:rPr>
        <w:t>5. Обсяг та джерела фінансування Програми</w:t>
      </w:r>
    </w:p>
    <w:p w14:paraId="36A8E1D9" w14:textId="77777777" w:rsidR="00DE7C9C" w:rsidRPr="00EB17A0" w:rsidRDefault="00DE7C9C" w:rsidP="00EC19E3">
      <w:pPr>
        <w:widowControl w:val="0"/>
        <w:spacing w:after="0" w:line="240" w:lineRule="auto"/>
        <w:ind w:firstLine="567"/>
        <w:jc w:val="both"/>
        <w:rPr>
          <w:rFonts w:ascii="Times New Roman" w:hAnsi="Times New Roman"/>
          <w:bCs/>
          <w:color w:val="000000"/>
          <w:sz w:val="24"/>
          <w:szCs w:val="24"/>
          <w:lang w:val="uk-UA" w:eastAsia="uk-UA"/>
        </w:rPr>
      </w:pPr>
      <w:r w:rsidRPr="00EB17A0">
        <w:rPr>
          <w:rFonts w:ascii="Times New Roman" w:hAnsi="Times New Roman"/>
          <w:bCs/>
          <w:color w:val="000000"/>
          <w:sz w:val="24"/>
          <w:szCs w:val="24"/>
          <w:lang w:val="uk-UA" w:eastAsia="uk-UA"/>
        </w:rPr>
        <w:t xml:space="preserve">Фінансування завдань і заходів Програми планується здійснювати за рахунок коштів бюджету Хмельницької міської територіальної громади. Фінансування заходів Програми </w:t>
      </w:r>
      <w:r w:rsidRPr="00EB17A0">
        <w:rPr>
          <w:rFonts w:ascii="Times New Roman" w:hAnsi="Times New Roman"/>
          <w:bCs/>
          <w:color w:val="000000"/>
          <w:sz w:val="24"/>
          <w:szCs w:val="24"/>
          <w:lang w:val="uk-UA" w:eastAsia="uk-UA"/>
        </w:rPr>
        <w:lastRenderedPageBreak/>
        <w:t>здійснюється у межах видатків, передбачених в бюджеті міської територіальної громади. Обсяги фінансування можуть корегуватися в межах бюджетного періоду. Обсяг бюджетних коштів визначається виходячи із фінансової можливості бюджету Хмельницької міської територіальної громади.</w:t>
      </w:r>
    </w:p>
    <w:p w14:paraId="07ED001A" w14:textId="77777777" w:rsidR="00DE7C9C" w:rsidRPr="00EB17A0" w:rsidRDefault="00DE7C9C" w:rsidP="00EC19E3">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Кошти, отримані за результатами діяльності, використовуються Підприємством на виконання запланованих заходів Програми.</w:t>
      </w:r>
    </w:p>
    <w:p w14:paraId="2A2996C0" w14:textId="77777777" w:rsidR="00DE7C9C" w:rsidRPr="00EB17A0" w:rsidRDefault="00DE7C9C" w:rsidP="00EC19E3">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Фінансова підтримка є безповоротною. Прогнозовані суми фінансової підтримки наведені в додатку до Програми.</w:t>
      </w:r>
    </w:p>
    <w:p w14:paraId="18890B29" w14:textId="77777777" w:rsidR="00DE7C9C" w:rsidRPr="00EB17A0" w:rsidRDefault="00DE7C9C" w:rsidP="00EC19E3">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Виконання Програми у повному обсязі можливе лише за умови стабільного фінансування її складових.</w:t>
      </w:r>
    </w:p>
    <w:p w14:paraId="5C7DDB57" w14:textId="77777777" w:rsidR="00DE7C9C" w:rsidRPr="00EB17A0" w:rsidRDefault="00DE7C9C" w:rsidP="00EB17A0">
      <w:pPr>
        <w:widowControl w:val="0"/>
        <w:spacing w:after="0" w:line="240" w:lineRule="auto"/>
        <w:jc w:val="both"/>
        <w:rPr>
          <w:rFonts w:ascii="Times New Roman" w:hAnsi="Times New Roman"/>
          <w:color w:val="000000"/>
          <w:sz w:val="24"/>
          <w:szCs w:val="24"/>
          <w:lang w:val="uk-UA" w:eastAsia="uk-UA"/>
        </w:rPr>
      </w:pPr>
    </w:p>
    <w:p w14:paraId="63548254" w14:textId="77777777" w:rsidR="00DE7C9C" w:rsidRPr="00EB17A0" w:rsidRDefault="00DE7C9C" w:rsidP="00EB17A0">
      <w:pPr>
        <w:widowControl w:val="0"/>
        <w:spacing w:after="0" w:line="240" w:lineRule="auto"/>
        <w:jc w:val="center"/>
        <w:rPr>
          <w:rFonts w:ascii="Times New Roman" w:hAnsi="Times New Roman"/>
          <w:b/>
          <w:color w:val="000000"/>
          <w:sz w:val="24"/>
          <w:szCs w:val="24"/>
          <w:lang w:val="uk-UA" w:eastAsia="uk-UA"/>
        </w:rPr>
      </w:pPr>
      <w:r w:rsidRPr="00EB17A0">
        <w:rPr>
          <w:rFonts w:ascii="Times New Roman" w:hAnsi="Times New Roman"/>
          <w:b/>
          <w:color w:val="000000"/>
          <w:sz w:val="24"/>
          <w:szCs w:val="24"/>
          <w:lang w:val="uk-UA" w:eastAsia="uk-UA"/>
        </w:rPr>
        <w:t>6. Очікувані результати виконання Програми</w:t>
      </w:r>
    </w:p>
    <w:p w14:paraId="1AFE4334" w14:textId="5019D500" w:rsidR="00DE7C9C" w:rsidRPr="00EB17A0" w:rsidRDefault="00DE7C9C" w:rsidP="00EC19E3">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 xml:space="preserve">Реформування галузі охорони здоров’я </w:t>
      </w:r>
      <w:r w:rsidR="008C50DC">
        <w:rPr>
          <w:rFonts w:ascii="Times New Roman" w:hAnsi="Times New Roman"/>
          <w:color w:val="000000"/>
          <w:sz w:val="24"/>
          <w:szCs w:val="24"/>
          <w:lang w:val="uk-UA" w:eastAsia="uk-UA"/>
        </w:rPr>
        <w:t>громади</w:t>
      </w:r>
      <w:r w:rsidRPr="00EB17A0">
        <w:rPr>
          <w:rFonts w:ascii="Times New Roman" w:hAnsi="Times New Roman"/>
          <w:color w:val="000000"/>
          <w:sz w:val="24"/>
          <w:szCs w:val="24"/>
          <w:lang w:val="uk-UA" w:eastAsia="uk-UA"/>
        </w:rPr>
        <w:t>, здійснення належного обсягу надання медичної допомоги населенню громади Хмельницького вимагає суттєвого покращання. Існуючі проблеми охорони здоров’я є непростими для вирішення, мають багатоаспектний комплексний характер, що обумовлює необхідність оновлення підходів до охорони здоров’я, розробки і реалізації нових стратегій та програм.</w:t>
      </w:r>
    </w:p>
    <w:p w14:paraId="2764F2D1" w14:textId="0A0D4F13" w:rsidR="00DE7C9C" w:rsidRPr="00EB17A0" w:rsidRDefault="00DE7C9C" w:rsidP="00EC19E3">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Виконання Програми дасть змогу підвищити ефективність роботи закладів охорони здоров’я міста, покращити забезпечення амбулаторних та стаціонарних підрозділів закладів медичною апаратурою, обладнанням та інструментарієм відповідно до табеля оснащення затвердженого Наказом Міністерства охорони здоров’я України від 02.03.2011р. №127 «Про затвердження Примірних табелів оснащення медичною технікою та виробами медичного призначення центральної районної (районної) та центральної міської (міської ) лікарень».</w:t>
      </w:r>
    </w:p>
    <w:p w14:paraId="66C3F5FE" w14:textId="77777777" w:rsidR="00DE7C9C" w:rsidRPr="00EB17A0" w:rsidRDefault="00DE7C9C" w:rsidP="00EB17A0">
      <w:pPr>
        <w:widowControl w:val="0"/>
        <w:spacing w:after="0" w:line="240" w:lineRule="auto"/>
        <w:jc w:val="both"/>
        <w:rPr>
          <w:rFonts w:ascii="Times New Roman" w:hAnsi="Times New Roman"/>
          <w:color w:val="000000"/>
          <w:sz w:val="24"/>
          <w:szCs w:val="24"/>
          <w:lang w:val="uk-UA" w:eastAsia="uk-UA"/>
        </w:rPr>
      </w:pPr>
    </w:p>
    <w:p w14:paraId="06C108B7" w14:textId="77777777" w:rsidR="00DE7C9C" w:rsidRPr="00EB17A0" w:rsidRDefault="00DE7C9C" w:rsidP="00EB17A0">
      <w:pPr>
        <w:widowControl w:val="0"/>
        <w:spacing w:after="0" w:line="240" w:lineRule="auto"/>
        <w:jc w:val="center"/>
        <w:rPr>
          <w:rFonts w:ascii="Times New Roman" w:hAnsi="Times New Roman"/>
          <w:b/>
          <w:color w:val="000000"/>
          <w:sz w:val="24"/>
          <w:szCs w:val="24"/>
          <w:lang w:val="uk-UA" w:eastAsia="uk-UA"/>
        </w:rPr>
      </w:pPr>
      <w:r w:rsidRPr="00EB17A0">
        <w:rPr>
          <w:rFonts w:ascii="Times New Roman" w:hAnsi="Times New Roman"/>
          <w:b/>
          <w:color w:val="000000"/>
          <w:sz w:val="24"/>
          <w:szCs w:val="24"/>
          <w:lang w:val="uk-UA" w:eastAsia="uk-UA"/>
        </w:rPr>
        <w:t>7. Координація та контроль за ходом виконання Програми</w:t>
      </w:r>
    </w:p>
    <w:p w14:paraId="3329F275" w14:textId="2D2F8BF6" w:rsidR="00DE7C9C" w:rsidRPr="00EB17A0" w:rsidRDefault="00DE7C9C" w:rsidP="008C50DC">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 xml:space="preserve">Координацію дій між виконавцями Програми та контроль за її виконанням здійснює управління охорони здоров’я Хмельницької міської ради. </w:t>
      </w:r>
    </w:p>
    <w:p w14:paraId="6B473B42" w14:textId="4676F69E" w:rsidR="00DE7C9C" w:rsidRPr="00EB17A0" w:rsidRDefault="00DE7C9C" w:rsidP="008C50DC">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Управління охорони здоров’я Хмельницької міської ради щороку до 15 лютого готує та подає Хмельницькій міській раді звіт про стан виконання завдань та заходів Програми.</w:t>
      </w:r>
    </w:p>
    <w:p w14:paraId="26B93B21" w14:textId="77777777" w:rsidR="00DE7C9C" w:rsidRPr="00EB17A0" w:rsidRDefault="00DE7C9C" w:rsidP="00EB17A0">
      <w:pPr>
        <w:widowControl w:val="0"/>
        <w:spacing w:after="0" w:line="240" w:lineRule="auto"/>
        <w:jc w:val="both"/>
        <w:rPr>
          <w:rFonts w:ascii="Times New Roman" w:hAnsi="Times New Roman"/>
          <w:color w:val="000000"/>
          <w:sz w:val="24"/>
          <w:szCs w:val="24"/>
          <w:lang w:val="uk-UA" w:eastAsia="uk-UA"/>
        </w:rPr>
      </w:pPr>
    </w:p>
    <w:p w14:paraId="2B1E270C" w14:textId="77777777" w:rsidR="00DE7C9C" w:rsidRPr="00EB17A0" w:rsidRDefault="00DE7C9C" w:rsidP="00EB17A0">
      <w:pPr>
        <w:widowControl w:val="0"/>
        <w:spacing w:after="0" w:line="240" w:lineRule="auto"/>
        <w:jc w:val="center"/>
        <w:rPr>
          <w:rFonts w:ascii="Times New Roman" w:hAnsi="Times New Roman"/>
          <w:b/>
          <w:color w:val="000000"/>
          <w:sz w:val="24"/>
          <w:szCs w:val="24"/>
          <w:lang w:val="uk-UA" w:eastAsia="uk-UA"/>
        </w:rPr>
      </w:pPr>
      <w:r w:rsidRPr="00EB17A0">
        <w:rPr>
          <w:rFonts w:ascii="Times New Roman" w:hAnsi="Times New Roman"/>
          <w:b/>
          <w:color w:val="000000"/>
          <w:sz w:val="24"/>
          <w:szCs w:val="24"/>
          <w:lang w:val="uk-UA" w:eastAsia="uk-UA"/>
        </w:rPr>
        <w:t>8. Прикінцеві положення</w:t>
      </w:r>
    </w:p>
    <w:p w14:paraId="518E0E31" w14:textId="77777777" w:rsidR="00DE7C9C" w:rsidRPr="00EB17A0" w:rsidRDefault="00DE7C9C" w:rsidP="00D9214E">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Програма визначає мету, завдання і шляхи розвитку первинного та вторинного рівнів надання медичної допомоги населенню Хмельницької міської ТГ на 2024-2026 роки, враховуючи стратегічні завдання та прогнозовані обсяги фінансового забезпечення.</w:t>
      </w:r>
    </w:p>
    <w:p w14:paraId="51C34C36" w14:textId="5CDFDDBE" w:rsidR="00DE7C9C" w:rsidRPr="00EB17A0" w:rsidRDefault="00DE7C9C" w:rsidP="00D9214E">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Програма має відкритий характер і може доповнюватись (змінюватись) в установленому чинним законодавством порядку.</w:t>
      </w:r>
    </w:p>
    <w:p w14:paraId="4C4F885C" w14:textId="77777777" w:rsidR="00DE7C9C" w:rsidRPr="00EB17A0" w:rsidRDefault="00DE7C9C" w:rsidP="00D9214E">
      <w:pPr>
        <w:widowControl w:val="0"/>
        <w:spacing w:after="0" w:line="240" w:lineRule="auto"/>
        <w:ind w:firstLine="567"/>
        <w:jc w:val="both"/>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Програма розрахована на 3 роки, має завдання, які направлені на виконання заходів Програми адаптованих до рівня потреб та можливостей громади.</w:t>
      </w:r>
    </w:p>
    <w:p w14:paraId="222F1BF9" w14:textId="77777777" w:rsidR="00DE7C9C" w:rsidRPr="00EB17A0" w:rsidRDefault="00DE7C9C" w:rsidP="00EB17A0">
      <w:pPr>
        <w:widowControl w:val="0"/>
        <w:spacing w:after="0" w:line="240" w:lineRule="auto"/>
        <w:jc w:val="both"/>
        <w:rPr>
          <w:rFonts w:ascii="Times New Roman" w:hAnsi="Times New Roman"/>
          <w:color w:val="000000"/>
          <w:sz w:val="24"/>
          <w:szCs w:val="24"/>
          <w:lang w:val="uk-UA" w:eastAsia="uk-UA"/>
        </w:rPr>
      </w:pPr>
    </w:p>
    <w:p w14:paraId="69D8F590" w14:textId="77777777" w:rsidR="00136A7E" w:rsidRPr="00EB17A0" w:rsidRDefault="00136A7E" w:rsidP="00EB17A0">
      <w:pPr>
        <w:widowControl w:val="0"/>
        <w:spacing w:after="0" w:line="240" w:lineRule="auto"/>
        <w:jc w:val="both"/>
        <w:rPr>
          <w:rFonts w:ascii="Times New Roman" w:hAnsi="Times New Roman"/>
          <w:color w:val="000000"/>
          <w:sz w:val="24"/>
          <w:szCs w:val="24"/>
          <w:lang w:val="uk-UA" w:eastAsia="uk-UA"/>
        </w:rPr>
      </w:pPr>
    </w:p>
    <w:p w14:paraId="3F6AE97A" w14:textId="77777777" w:rsidR="00136A7E" w:rsidRPr="00EB17A0" w:rsidRDefault="00136A7E" w:rsidP="00EB17A0">
      <w:pPr>
        <w:widowControl w:val="0"/>
        <w:autoSpaceDE w:val="0"/>
        <w:autoSpaceDN w:val="0"/>
        <w:adjustRightInd w:val="0"/>
        <w:spacing w:after="0" w:line="240" w:lineRule="auto"/>
        <w:jc w:val="both"/>
        <w:rPr>
          <w:rFonts w:ascii="Times New Roman" w:hAnsi="Times New Roman"/>
          <w:sz w:val="24"/>
          <w:szCs w:val="24"/>
          <w:lang w:val="uk-UA"/>
        </w:rPr>
      </w:pPr>
      <w:r w:rsidRPr="00EB17A0">
        <w:rPr>
          <w:rFonts w:ascii="Times New Roman" w:hAnsi="Times New Roman"/>
          <w:sz w:val="24"/>
          <w:szCs w:val="24"/>
          <w:lang w:val="uk-UA"/>
        </w:rPr>
        <w:t>Секретар міської ради</w:t>
      </w:r>
      <w:r w:rsidRPr="00EB17A0">
        <w:rPr>
          <w:rFonts w:ascii="Times New Roman" w:hAnsi="Times New Roman"/>
          <w:sz w:val="24"/>
          <w:szCs w:val="24"/>
          <w:lang w:val="uk-UA"/>
        </w:rPr>
        <w:tab/>
      </w:r>
      <w:r w:rsidRPr="00EB17A0">
        <w:rPr>
          <w:rFonts w:ascii="Times New Roman" w:hAnsi="Times New Roman"/>
          <w:sz w:val="24"/>
          <w:szCs w:val="24"/>
          <w:lang w:val="uk-UA"/>
        </w:rPr>
        <w:tab/>
      </w:r>
      <w:r w:rsidRPr="00EB17A0">
        <w:rPr>
          <w:rFonts w:ascii="Times New Roman" w:hAnsi="Times New Roman"/>
          <w:sz w:val="24"/>
          <w:szCs w:val="24"/>
          <w:lang w:val="uk-UA"/>
        </w:rPr>
        <w:tab/>
      </w:r>
      <w:r w:rsidRPr="00EB17A0">
        <w:rPr>
          <w:rFonts w:ascii="Times New Roman" w:hAnsi="Times New Roman"/>
          <w:sz w:val="24"/>
          <w:szCs w:val="24"/>
          <w:lang w:val="uk-UA"/>
        </w:rPr>
        <w:tab/>
      </w:r>
      <w:r w:rsidRPr="00EB17A0">
        <w:rPr>
          <w:rFonts w:ascii="Times New Roman" w:hAnsi="Times New Roman"/>
          <w:sz w:val="24"/>
          <w:szCs w:val="24"/>
          <w:lang w:val="uk-UA"/>
        </w:rPr>
        <w:tab/>
      </w:r>
      <w:r w:rsidRPr="00EB17A0">
        <w:rPr>
          <w:rFonts w:ascii="Times New Roman" w:hAnsi="Times New Roman"/>
          <w:sz w:val="24"/>
          <w:szCs w:val="24"/>
          <w:lang w:val="uk-UA"/>
        </w:rPr>
        <w:tab/>
      </w:r>
      <w:r w:rsidRPr="00EB17A0">
        <w:rPr>
          <w:rFonts w:ascii="Times New Roman" w:hAnsi="Times New Roman"/>
          <w:sz w:val="24"/>
          <w:szCs w:val="24"/>
          <w:lang w:val="uk-UA"/>
        </w:rPr>
        <w:tab/>
        <w:t>Віталій ДІДЕНКО</w:t>
      </w:r>
    </w:p>
    <w:p w14:paraId="2D681919" w14:textId="77777777" w:rsidR="00DE7C9C" w:rsidRPr="00EB17A0" w:rsidRDefault="00DE7C9C" w:rsidP="00EB17A0">
      <w:pPr>
        <w:widowControl w:val="0"/>
        <w:tabs>
          <w:tab w:val="left" w:pos="1701"/>
          <w:tab w:val="left" w:pos="9498"/>
        </w:tabs>
        <w:autoSpaceDE w:val="0"/>
        <w:autoSpaceDN w:val="0"/>
        <w:adjustRightInd w:val="0"/>
        <w:spacing w:after="0" w:line="240" w:lineRule="auto"/>
        <w:jc w:val="both"/>
        <w:rPr>
          <w:rFonts w:ascii="Times New Roman" w:hAnsi="Times New Roman"/>
          <w:sz w:val="24"/>
          <w:szCs w:val="24"/>
          <w:lang w:val="uk-UA"/>
        </w:rPr>
      </w:pPr>
    </w:p>
    <w:p w14:paraId="0D97A921" w14:textId="77777777" w:rsidR="00DE7C9C" w:rsidRPr="00EB17A0" w:rsidRDefault="00DE7C9C" w:rsidP="00EB17A0">
      <w:pPr>
        <w:widowControl w:val="0"/>
        <w:tabs>
          <w:tab w:val="left" w:pos="1701"/>
          <w:tab w:val="left" w:pos="9498"/>
        </w:tabs>
        <w:autoSpaceDE w:val="0"/>
        <w:autoSpaceDN w:val="0"/>
        <w:adjustRightInd w:val="0"/>
        <w:spacing w:after="0" w:line="240" w:lineRule="auto"/>
        <w:jc w:val="both"/>
        <w:rPr>
          <w:rFonts w:ascii="Times New Roman" w:hAnsi="Times New Roman"/>
          <w:sz w:val="24"/>
          <w:szCs w:val="24"/>
          <w:lang w:val="uk-UA"/>
        </w:rPr>
      </w:pPr>
    </w:p>
    <w:p w14:paraId="1FE70F10" w14:textId="50BDBD89" w:rsidR="00DA1009" w:rsidRPr="00EB17A0" w:rsidRDefault="00DE7C9C" w:rsidP="00EB17A0">
      <w:pPr>
        <w:widowControl w:val="0"/>
        <w:spacing w:after="0" w:line="240" w:lineRule="auto"/>
        <w:rPr>
          <w:rFonts w:ascii="Times New Roman" w:hAnsi="Times New Roman"/>
          <w:color w:val="000000"/>
          <w:sz w:val="24"/>
          <w:szCs w:val="24"/>
          <w:lang w:val="uk-UA" w:eastAsia="uk-UA"/>
        </w:rPr>
      </w:pPr>
      <w:r w:rsidRPr="00EB17A0">
        <w:rPr>
          <w:rFonts w:ascii="Times New Roman" w:hAnsi="Times New Roman"/>
          <w:color w:val="000000"/>
          <w:sz w:val="24"/>
          <w:szCs w:val="24"/>
          <w:lang w:val="uk-UA" w:eastAsia="uk-UA"/>
        </w:rPr>
        <w:t>Начальник управління охорони здоров’я</w:t>
      </w:r>
      <w:r w:rsidR="00136A7E" w:rsidRPr="00EB17A0">
        <w:rPr>
          <w:rFonts w:ascii="Times New Roman" w:hAnsi="Times New Roman"/>
          <w:color w:val="000000"/>
          <w:sz w:val="24"/>
          <w:szCs w:val="24"/>
          <w:lang w:val="uk-UA" w:eastAsia="uk-UA"/>
        </w:rPr>
        <w:tab/>
      </w:r>
      <w:r w:rsidR="00136A7E" w:rsidRPr="00EB17A0">
        <w:rPr>
          <w:rFonts w:ascii="Times New Roman" w:hAnsi="Times New Roman"/>
          <w:color w:val="000000"/>
          <w:sz w:val="24"/>
          <w:szCs w:val="24"/>
          <w:lang w:val="uk-UA" w:eastAsia="uk-UA"/>
        </w:rPr>
        <w:tab/>
      </w:r>
      <w:r w:rsidR="00136A7E" w:rsidRPr="00EB17A0">
        <w:rPr>
          <w:rFonts w:ascii="Times New Roman" w:hAnsi="Times New Roman"/>
          <w:color w:val="000000"/>
          <w:sz w:val="24"/>
          <w:szCs w:val="24"/>
          <w:lang w:val="uk-UA" w:eastAsia="uk-UA"/>
        </w:rPr>
        <w:tab/>
      </w:r>
      <w:r w:rsidR="00136A7E" w:rsidRPr="00EB17A0">
        <w:rPr>
          <w:rFonts w:ascii="Times New Roman" w:hAnsi="Times New Roman"/>
          <w:color w:val="000000"/>
          <w:sz w:val="24"/>
          <w:szCs w:val="24"/>
          <w:lang w:val="uk-UA" w:eastAsia="uk-UA"/>
        </w:rPr>
        <w:tab/>
      </w:r>
      <w:r w:rsidR="00136A7E" w:rsidRPr="00EB17A0">
        <w:rPr>
          <w:rFonts w:ascii="Times New Roman" w:hAnsi="Times New Roman"/>
          <w:color w:val="000000"/>
          <w:sz w:val="24"/>
          <w:szCs w:val="24"/>
          <w:lang w:val="uk-UA" w:eastAsia="uk-UA"/>
        </w:rPr>
        <w:tab/>
      </w:r>
      <w:r w:rsidRPr="00EB17A0">
        <w:rPr>
          <w:rFonts w:ascii="Times New Roman" w:hAnsi="Times New Roman"/>
          <w:color w:val="000000"/>
          <w:sz w:val="24"/>
          <w:szCs w:val="24"/>
          <w:lang w:val="uk-UA" w:eastAsia="uk-UA"/>
        </w:rPr>
        <w:t>Борис ТКАЧ</w:t>
      </w:r>
    </w:p>
    <w:p w14:paraId="017CDC69" w14:textId="77777777" w:rsidR="00DA1009" w:rsidRDefault="00DA1009" w:rsidP="00DE7C9C">
      <w:pPr>
        <w:widowControl w:val="0"/>
        <w:tabs>
          <w:tab w:val="left" w:pos="7513"/>
        </w:tabs>
        <w:spacing w:after="0" w:line="240" w:lineRule="auto"/>
        <w:rPr>
          <w:rFonts w:ascii="Times New Roman" w:hAnsi="Times New Roman" w:cs="Courier New"/>
          <w:color w:val="000000"/>
          <w:sz w:val="24"/>
          <w:szCs w:val="24"/>
          <w:lang w:val="uk-UA" w:eastAsia="uk-UA"/>
        </w:rPr>
      </w:pPr>
    </w:p>
    <w:p w14:paraId="194F52E7" w14:textId="77777777" w:rsidR="00DA1009" w:rsidRDefault="00DA1009" w:rsidP="00DE7C9C">
      <w:pPr>
        <w:widowControl w:val="0"/>
        <w:tabs>
          <w:tab w:val="left" w:pos="7513"/>
        </w:tabs>
        <w:spacing w:after="0" w:line="240" w:lineRule="auto"/>
        <w:rPr>
          <w:rFonts w:ascii="Times New Roman" w:hAnsi="Times New Roman" w:cs="Courier New"/>
          <w:color w:val="000000"/>
          <w:sz w:val="24"/>
          <w:szCs w:val="24"/>
          <w:lang w:val="uk-UA" w:eastAsia="uk-UA"/>
        </w:rPr>
        <w:sectPr w:rsidR="00DA1009" w:rsidSect="00DA1009">
          <w:pgSz w:w="11906" w:h="16838"/>
          <w:pgMar w:top="1021" w:right="849" w:bottom="680" w:left="1418" w:header="709" w:footer="709" w:gutter="0"/>
          <w:cols w:space="708"/>
          <w:docGrid w:linePitch="360"/>
        </w:sectPr>
      </w:pPr>
    </w:p>
    <w:p w14:paraId="4ACCDE2B" w14:textId="77777777" w:rsidR="00DE7C9C" w:rsidRPr="00AF17DB" w:rsidRDefault="00DE7C9C" w:rsidP="00AF17DB">
      <w:pPr>
        <w:spacing w:after="0" w:line="240" w:lineRule="auto"/>
        <w:jc w:val="right"/>
        <w:rPr>
          <w:rFonts w:ascii="Times New Roman" w:hAnsi="Times New Roman"/>
          <w:sz w:val="24"/>
          <w:szCs w:val="24"/>
          <w:lang w:val="uk-UA"/>
        </w:rPr>
      </w:pPr>
      <w:r w:rsidRPr="00AF17DB">
        <w:rPr>
          <w:rFonts w:ascii="Times New Roman" w:hAnsi="Times New Roman"/>
          <w:sz w:val="24"/>
          <w:szCs w:val="24"/>
          <w:lang w:val="uk-UA"/>
        </w:rPr>
        <w:lastRenderedPageBreak/>
        <w:t>Додаток 1 до Програми</w:t>
      </w:r>
    </w:p>
    <w:p w14:paraId="3073F43C" w14:textId="77777777" w:rsidR="00DE7C9C" w:rsidRPr="00AF17DB" w:rsidRDefault="00DE7C9C" w:rsidP="00AF17DB">
      <w:pPr>
        <w:spacing w:after="0" w:line="240" w:lineRule="auto"/>
        <w:jc w:val="center"/>
        <w:rPr>
          <w:rFonts w:ascii="Times New Roman" w:hAnsi="Times New Roman"/>
          <w:sz w:val="24"/>
          <w:szCs w:val="24"/>
          <w:lang w:val="uk-UA"/>
        </w:rPr>
      </w:pPr>
      <w:r w:rsidRPr="00AF17DB">
        <w:rPr>
          <w:rFonts w:ascii="Times New Roman" w:hAnsi="Times New Roman"/>
          <w:sz w:val="24"/>
          <w:szCs w:val="24"/>
          <w:lang w:val="uk-UA"/>
        </w:rPr>
        <w:t>ПАСПОРТ</w:t>
      </w:r>
    </w:p>
    <w:p w14:paraId="6B6D68C0" w14:textId="77777777" w:rsidR="00DE7C9C" w:rsidRPr="00AF17DB" w:rsidRDefault="00DE7C9C" w:rsidP="00AF17DB">
      <w:pPr>
        <w:spacing w:after="0" w:line="240" w:lineRule="auto"/>
        <w:rPr>
          <w:rFonts w:ascii="Times New Roman" w:hAnsi="Times New Roman"/>
          <w:sz w:val="24"/>
          <w:szCs w:val="24"/>
          <w:lang w:val="uk-UA"/>
        </w:rPr>
      </w:pPr>
    </w:p>
    <w:p w14:paraId="635EBA8E" w14:textId="4C7BC672" w:rsidR="00DE7C9C" w:rsidRPr="00AF17DB" w:rsidRDefault="00DE7C9C" w:rsidP="00AF17DB">
      <w:pPr>
        <w:spacing w:after="0" w:line="240" w:lineRule="auto"/>
        <w:jc w:val="center"/>
        <w:rPr>
          <w:rFonts w:ascii="Times New Roman" w:hAnsi="Times New Roman"/>
          <w:b/>
          <w:bCs/>
          <w:sz w:val="24"/>
          <w:szCs w:val="24"/>
          <w:lang w:val="uk-UA"/>
        </w:rPr>
      </w:pPr>
      <w:r w:rsidRPr="00AF17DB">
        <w:rPr>
          <w:rFonts w:ascii="Times New Roman" w:hAnsi="Times New Roman"/>
          <w:b/>
          <w:bCs/>
          <w:sz w:val="24"/>
          <w:szCs w:val="24"/>
          <w:lang w:val="uk-UA"/>
        </w:rPr>
        <w:t>Програми розвитку, підтримки комунальних закладів охорони здоров’я  та надання медичних послуг понад обсяг, передбачений програмою державних гарантій медичного обслуговування населення Хмельницької міської територіальної громади</w:t>
      </w:r>
      <w:r w:rsidR="00AF17DB">
        <w:rPr>
          <w:rFonts w:ascii="Times New Roman" w:hAnsi="Times New Roman"/>
          <w:b/>
          <w:bCs/>
          <w:sz w:val="24"/>
          <w:szCs w:val="24"/>
          <w:lang w:val="uk-UA"/>
        </w:rPr>
        <w:t xml:space="preserve"> </w:t>
      </w:r>
      <w:r w:rsidRPr="00AF17DB">
        <w:rPr>
          <w:rFonts w:ascii="Times New Roman" w:hAnsi="Times New Roman"/>
          <w:b/>
          <w:bCs/>
          <w:sz w:val="24"/>
          <w:szCs w:val="24"/>
          <w:lang w:val="uk-UA"/>
        </w:rPr>
        <w:t>на 2024-2026 роки</w:t>
      </w:r>
    </w:p>
    <w:p w14:paraId="4427CA6E" w14:textId="77777777" w:rsidR="00DE7C9C" w:rsidRPr="00AF17DB" w:rsidRDefault="00DE7C9C" w:rsidP="00AF17DB">
      <w:pPr>
        <w:spacing w:after="0" w:line="240" w:lineRule="auto"/>
        <w:rPr>
          <w:rFonts w:ascii="Times New Roman" w:hAnsi="Times New Roman"/>
          <w:sz w:val="24"/>
          <w:szCs w:val="24"/>
          <w:lang w:val="uk-UA"/>
        </w:rPr>
      </w:pPr>
    </w:p>
    <w:p w14:paraId="096402BC" w14:textId="77777777" w:rsidR="00AF17DB" w:rsidRDefault="00AF17DB" w:rsidP="00AF17DB">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1. </w:t>
      </w:r>
      <w:r w:rsidR="00DE7C9C" w:rsidRPr="00AF17DB">
        <w:rPr>
          <w:rFonts w:ascii="Times New Roman" w:hAnsi="Times New Roman"/>
          <w:sz w:val="24"/>
          <w:szCs w:val="24"/>
          <w:lang w:val="uk-UA"/>
        </w:rPr>
        <w:t>Програму затверджено рішенням Хмельницької міської ради.</w:t>
      </w:r>
    </w:p>
    <w:p w14:paraId="227C12FB" w14:textId="271A24B3" w:rsidR="00DE7C9C" w:rsidRPr="00AF17DB" w:rsidRDefault="00AF17DB" w:rsidP="00AF17DB">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2. </w:t>
      </w:r>
      <w:r w:rsidR="00DE7C9C" w:rsidRPr="00AF17DB">
        <w:rPr>
          <w:rFonts w:ascii="Times New Roman" w:hAnsi="Times New Roman"/>
          <w:sz w:val="24"/>
          <w:szCs w:val="24"/>
          <w:lang w:val="uk-UA"/>
        </w:rPr>
        <w:t>Дата, номер і назва розпорядчого документа на підставі якого здійснено розробку Програми:</w:t>
      </w:r>
    </w:p>
    <w:p w14:paraId="0CF0EBF9" w14:textId="2959A056" w:rsidR="00DE7C9C" w:rsidRPr="00AF17DB" w:rsidRDefault="00DE7C9C" w:rsidP="00AF17DB">
      <w:pPr>
        <w:spacing w:after="0" w:line="240" w:lineRule="auto"/>
        <w:jc w:val="both"/>
        <w:rPr>
          <w:rFonts w:ascii="Times New Roman" w:hAnsi="Times New Roman"/>
          <w:sz w:val="24"/>
          <w:szCs w:val="24"/>
          <w:lang w:val="uk-UA"/>
        </w:rPr>
      </w:pPr>
      <w:r w:rsidRPr="00AF17DB">
        <w:rPr>
          <w:rFonts w:ascii="Times New Roman" w:hAnsi="Times New Roman"/>
          <w:sz w:val="24"/>
          <w:szCs w:val="24"/>
          <w:lang w:val="uk-UA"/>
        </w:rPr>
        <w:t>- Закон України «Основи законодавства України про охорону здоров’я» від 19 листопада 1992 року</w:t>
      </w:r>
      <w:r w:rsidR="00AF17DB">
        <w:rPr>
          <w:rFonts w:ascii="Times New Roman" w:hAnsi="Times New Roman"/>
          <w:sz w:val="24"/>
          <w:szCs w:val="24"/>
          <w:lang w:val="uk-UA"/>
        </w:rPr>
        <w:t xml:space="preserve"> </w:t>
      </w:r>
      <w:r w:rsidRPr="00AF17DB">
        <w:rPr>
          <w:rFonts w:ascii="Times New Roman" w:hAnsi="Times New Roman"/>
          <w:sz w:val="24"/>
          <w:szCs w:val="24"/>
          <w:lang w:val="uk-UA"/>
        </w:rPr>
        <w:t>№2801-XII;</w:t>
      </w:r>
    </w:p>
    <w:p w14:paraId="11995932" w14:textId="571473FA" w:rsidR="00DE7C9C" w:rsidRPr="00AF17DB" w:rsidRDefault="00DE7C9C" w:rsidP="00AF17DB">
      <w:pPr>
        <w:spacing w:after="0" w:line="240" w:lineRule="auto"/>
        <w:jc w:val="both"/>
        <w:rPr>
          <w:rFonts w:ascii="Times New Roman" w:hAnsi="Times New Roman"/>
          <w:sz w:val="24"/>
          <w:szCs w:val="24"/>
          <w:lang w:val="uk-UA"/>
        </w:rPr>
      </w:pPr>
      <w:r w:rsidRPr="00AF17DB">
        <w:rPr>
          <w:rFonts w:ascii="Times New Roman" w:hAnsi="Times New Roman"/>
          <w:sz w:val="24"/>
          <w:szCs w:val="24"/>
          <w:lang w:val="uk-UA"/>
        </w:rPr>
        <w:t>- Закон України «Про державні фінансові гарантії медичного обслуговування населення» від 19 жовтня 2017 року</w:t>
      </w:r>
      <w:r w:rsidR="00AF17DB">
        <w:rPr>
          <w:rFonts w:ascii="Times New Roman" w:hAnsi="Times New Roman"/>
          <w:sz w:val="24"/>
          <w:szCs w:val="24"/>
          <w:lang w:val="uk-UA"/>
        </w:rPr>
        <w:t xml:space="preserve"> </w:t>
      </w:r>
      <w:r w:rsidRPr="00AF17DB">
        <w:rPr>
          <w:rFonts w:ascii="Times New Roman" w:hAnsi="Times New Roman"/>
          <w:sz w:val="24"/>
          <w:szCs w:val="24"/>
          <w:lang w:val="uk-UA"/>
        </w:rPr>
        <w:t>№2168-VIII;</w:t>
      </w:r>
    </w:p>
    <w:p w14:paraId="2549410E" w14:textId="77777777" w:rsidR="00D43294" w:rsidRDefault="00DE7C9C" w:rsidP="00AF17DB">
      <w:pPr>
        <w:spacing w:after="0" w:line="240" w:lineRule="auto"/>
        <w:jc w:val="both"/>
        <w:rPr>
          <w:rFonts w:ascii="Times New Roman" w:hAnsi="Times New Roman"/>
          <w:sz w:val="24"/>
          <w:szCs w:val="24"/>
          <w:lang w:val="uk-UA"/>
        </w:rPr>
      </w:pPr>
      <w:r w:rsidRPr="00AF17DB">
        <w:rPr>
          <w:rFonts w:ascii="Times New Roman" w:hAnsi="Times New Roman"/>
          <w:sz w:val="24"/>
          <w:szCs w:val="24"/>
          <w:lang w:val="uk-UA"/>
        </w:rPr>
        <w:t>- Бюджетний кодекс України від 8 липня 2010 року</w:t>
      </w:r>
      <w:r w:rsidR="00AF17DB">
        <w:rPr>
          <w:rFonts w:ascii="Times New Roman" w:hAnsi="Times New Roman"/>
          <w:sz w:val="24"/>
          <w:szCs w:val="24"/>
          <w:lang w:val="uk-UA"/>
        </w:rPr>
        <w:t xml:space="preserve"> </w:t>
      </w:r>
      <w:r w:rsidRPr="00AF17DB">
        <w:rPr>
          <w:rFonts w:ascii="Times New Roman" w:hAnsi="Times New Roman"/>
          <w:sz w:val="24"/>
          <w:szCs w:val="24"/>
          <w:lang w:val="uk-UA"/>
        </w:rPr>
        <w:t>№</w:t>
      </w:r>
      <w:r w:rsidR="00AF17DB">
        <w:rPr>
          <w:rFonts w:ascii="Times New Roman" w:hAnsi="Times New Roman"/>
          <w:sz w:val="24"/>
          <w:szCs w:val="24"/>
          <w:lang w:val="uk-UA"/>
        </w:rPr>
        <w:t>2</w:t>
      </w:r>
      <w:r w:rsidRPr="00AF17DB">
        <w:rPr>
          <w:rFonts w:ascii="Times New Roman" w:hAnsi="Times New Roman"/>
          <w:sz w:val="24"/>
          <w:szCs w:val="24"/>
          <w:lang w:val="uk-UA"/>
        </w:rPr>
        <w:t>456-VI.</w:t>
      </w:r>
    </w:p>
    <w:p w14:paraId="5A8411A7" w14:textId="77777777" w:rsidR="00D43294" w:rsidRDefault="00D43294" w:rsidP="00AF17DB">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3. </w:t>
      </w:r>
      <w:r w:rsidR="00DE7C9C" w:rsidRPr="00AF17DB">
        <w:rPr>
          <w:rFonts w:ascii="Times New Roman" w:hAnsi="Times New Roman"/>
          <w:sz w:val="24"/>
          <w:szCs w:val="24"/>
          <w:lang w:val="uk-UA"/>
        </w:rPr>
        <w:t>Ініціатор: управління охорони здоров’я Хмельницької міської ради.</w:t>
      </w:r>
    </w:p>
    <w:p w14:paraId="7688166D" w14:textId="4E0EA7B7" w:rsidR="00DE7C9C" w:rsidRPr="00AF17DB" w:rsidRDefault="00D43294" w:rsidP="00AF17DB">
      <w:pPr>
        <w:spacing w:after="0" w:line="240" w:lineRule="auto"/>
        <w:jc w:val="both"/>
        <w:rPr>
          <w:rFonts w:ascii="Times New Roman" w:hAnsi="Times New Roman"/>
          <w:sz w:val="24"/>
          <w:szCs w:val="24"/>
          <w:lang w:val="uk-UA"/>
        </w:rPr>
      </w:pPr>
      <w:r>
        <w:rPr>
          <w:rFonts w:ascii="Times New Roman" w:hAnsi="Times New Roman"/>
          <w:sz w:val="24"/>
          <w:szCs w:val="24"/>
          <w:lang w:val="uk-UA"/>
        </w:rPr>
        <w:t xml:space="preserve">4. </w:t>
      </w:r>
      <w:r w:rsidR="00DE7C9C" w:rsidRPr="00AF17DB">
        <w:rPr>
          <w:rFonts w:ascii="Times New Roman" w:hAnsi="Times New Roman"/>
          <w:sz w:val="24"/>
          <w:szCs w:val="24"/>
          <w:lang w:val="uk-UA"/>
        </w:rPr>
        <w:t>Розробник Програми: управління охорони здоров’я Хмельницької міської ради.</w:t>
      </w:r>
    </w:p>
    <w:p w14:paraId="41973C15" w14:textId="3644480C" w:rsidR="00DE7C9C" w:rsidRPr="00AF17DB" w:rsidRDefault="00DE7C9C" w:rsidP="00AF17DB">
      <w:pPr>
        <w:spacing w:after="0" w:line="240" w:lineRule="auto"/>
        <w:jc w:val="both"/>
        <w:rPr>
          <w:rFonts w:ascii="Times New Roman" w:hAnsi="Times New Roman"/>
          <w:sz w:val="24"/>
          <w:szCs w:val="24"/>
          <w:lang w:val="uk-UA"/>
        </w:rPr>
      </w:pPr>
      <w:r w:rsidRPr="00AF17DB">
        <w:rPr>
          <w:rFonts w:ascii="Times New Roman" w:hAnsi="Times New Roman"/>
          <w:sz w:val="24"/>
          <w:szCs w:val="24"/>
          <w:lang w:val="uk-UA"/>
        </w:rPr>
        <w:t>5.</w:t>
      </w:r>
      <w:r w:rsidR="00D43294">
        <w:rPr>
          <w:rFonts w:ascii="Times New Roman" w:hAnsi="Times New Roman"/>
          <w:sz w:val="24"/>
          <w:szCs w:val="24"/>
          <w:lang w:val="uk-UA"/>
        </w:rPr>
        <w:t xml:space="preserve"> </w:t>
      </w:r>
      <w:r w:rsidRPr="00AF17DB">
        <w:rPr>
          <w:rFonts w:ascii="Times New Roman" w:hAnsi="Times New Roman"/>
          <w:sz w:val="24"/>
          <w:szCs w:val="24"/>
          <w:lang w:val="uk-UA"/>
        </w:rPr>
        <w:t>Відповідальний виконавець: управління охорони здоров’я Хмельницької міської ради.</w:t>
      </w:r>
    </w:p>
    <w:p w14:paraId="3BEF1F77" w14:textId="743303DA" w:rsidR="00DE7C9C" w:rsidRPr="00AF17DB" w:rsidRDefault="00DE7C9C" w:rsidP="00AF17DB">
      <w:pPr>
        <w:spacing w:after="0" w:line="240" w:lineRule="auto"/>
        <w:jc w:val="both"/>
        <w:rPr>
          <w:rFonts w:ascii="Times New Roman" w:hAnsi="Times New Roman"/>
          <w:sz w:val="24"/>
          <w:szCs w:val="24"/>
          <w:lang w:val="uk-UA"/>
        </w:rPr>
      </w:pPr>
      <w:r w:rsidRPr="00AF17DB">
        <w:rPr>
          <w:rFonts w:ascii="Times New Roman" w:hAnsi="Times New Roman"/>
          <w:sz w:val="24"/>
          <w:szCs w:val="24"/>
          <w:lang w:val="uk-UA"/>
        </w:rPr>
        <w:t>6.</w:t>
      </w:r>
      <w:r w:rsidR="00D43294">
        <w:rPr>
          <w:rFonts w:ascii="Times New Roman" w:hAnsi="Times New Roman"/>
          <w:sz w:val="24"/>
          <w:szCs w:val="24"/>
          <w:lang w:val="uk-UA"/>
        </w:rPr>
        <w:t xml:space="preserve"> </w:t>
      </w:r>
      <w:r w:rsidRPr="00AF17DB">
        <w:rPr>
          <w:rFonts w:ascii="Times New Roman" w:hAnsi="Times New Roman"/>
          <w:sz w:val="24"/>
          <w:szCs w:val="24"/>
          <w:lang w:val="uk-UA"/>
        </w:rPr>
        <w:t>Співвиконавці: комунальні підприємства, підпорядковані управлінню охорони здоров’я Хмельницької міської ради.</w:t>
      </w:r>
    </w:p>
    <w:p w14:paraId="3919F905" w14:textId="56195D8A" w:rsidR="00DE7C9C" w:rsidRPr="00AF17DB" w:rsidRDefault="00DE7C9C" w:rsidP="00AF17DB">
      <w:pPr>
        <w:spacing w:after="0" w:line="240" w:lineRule="auto"/>
        <w:jc w:val="both"/>
        <w:rPr>
          <w:rFonts w:ascii="Times New Roman" w:hAnsi="Times New Roman"/>
          <w:sz w:val="24"/>
          <w:szCs w:val="24"/>
          <w:lang w:val="uk-UA"/>
        </w:rPr>
      </w:pPr>
      <w:r w:rsidRPr="00AF17DB">
        <w:rPr>
          <w:rFonts w:ascii="Times New Roman" w:hAnsi="Times New Roman"/>
          <w:sz w:val="24"/>
          <w:szCs w:val="24"/>
          <w:lang w:val="uk-UA"/>
        </w:rPr>
        <w:t>7.</w:t>
      </w:r>
      <w:r w:rsidR="00D43294">
        <w:rPr>
          <w:rFonts w:ascii="Times New Roman" w:hAnsi="Times New Roman"/>
          <w:sz w:val="24"/>
          <w:szCs w:val="24"/>
          <w:lang w:val="uk-UA"/>
        </w:rPr>
        <w:t xml:space="preserve"> </w:t>
      </w:r>
      <w:r w:rsidRPr="00AF17DB">
        <w:rPr>
          <w:rFonts w:ascii="Times New Roman" w:hAnsi="Times New Roman"/>
          <w:sz w:val="24"/>
          <w:szCs w:val="24"/>
          <w:lang w:val="uk-UA"/>
        </w:rPr>
        <w:t>Термін виконання: 2024</w:t>
      </w:r>
      <w:r w:rsidR="00D43294">
        <w:rPr>
          <w:rFonts w:ascii="Times New Roman" w:hAnsi="Times New Roman"/>
          <w:sz w:val="24"/>
          <w:szCs w:val="24"/>
          <w:lang w:val="uk-UA"/>
        </w:rPr>
        <w:t>-</w:t>
      </w:r>
      <w:r w:rsidRPr="00AF17DB">
        <w:rPr>
          <w:rFonts w:ascii="Times New Roman" w:hAnsi="Times New Roman"/>
          <w:sz w:val="24"/>
          <w:szCs w:val="24"/>
          <w:lang w:val="uk-UA"/>
        </w:rPr>
        <w:t>2026 роки</w:t>
      </w:r>
    </w:p>
    <w:p w14:paraId="3A6852D6" w14:textId="27FE155C" w:rsidR="00DE7C9C" w:rsidRPr="00AF17DB" w:rsidRDefault="00DE7C9C" w:rsidP="00AF17DB">
      <w:pPr>
        <w:spacing w:after="0" w:line="240" w:lineRule="auto"/>
        <w:jc w:val="both"/>
        <w:rPr>
          <w:rFonts w:ascii="Times New Roman" w:hAnsi="Times New Roman"/>
          <w:sz w:val="24"/>
          <w:szCs w:val="24"/>
          <w:lang w:val="uk-UA"/>
        </w:rPr>
      </w:pPr>
      <w:r w:rsidRPr="00AF17DB">
        <w:rPr>
          <w:rFonts w:ascii="Times New Roman" w:hAnsi="Times New Roman"/>
          <w:sz w:val="24"/>
          <w:szCs w:val="24"/>
          <w:lang w:val="uk-UA"/>
        </w:rPr>
        <w:t>8.</w:t>
      </w:r>
      <w:r w:rsidR="00D43294">
        <w:rPr>
          <w:rFonts w:ascii="Times New Roman" w:hAnsi="Times New Roman"/>
          <w:sz w:val="24"/>
          <w:szCs w:val="24"/>
          <w:lang w:val="uk-UA"/>
        </w:rPr>
        <w:t xml:space="preserve"> </w:t>
      </w:r>
      <w:r w:rsidRPr="00AF17DB">
        <w:rPr>
          <w:rFonts w:ascii="Times New Roman" w:hAnsi="Times New Roman"/>
          <w:sz w:val="24"/>
          <w:szCs w:val="24"/>
          <w:lang w:val="uk-UA"/>
        </w:rPr>
        <w:t>Обсяги та джерела фінансування</w:t>
      </w:r>
    </w:p>
    <w:p w14:paraId="4F3EB641" w14:textId="77777777" w:rsidR="00DE7C9C" w:rsidRPr="00AF17DB" w:rsidRDefault="00DE7C9C" w:rsidP="00AF17DB">
      <w:pPr>
        <w:spacing w:after="0" w:line="240" w:lineRule="auto"/>
        <w:jc w:val="both"/>
        <w:rPr>
          <w:rFonts w:ascii="Times New Roman" w:hAnsi="Times New Roman"/>
          <w:sz w:val="24"/>
          <w:szCs w:val="24"/>
          <w:lang w:val="uk-UA"/>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819"/>
      </w:tblGrid>
      <w:tr w:rsidR="00DE7C9C" w:rsidRPr="00AF17DB" w14:paraId="13A1D61B" w14:textId="77777777" w:rsidTr="00B76A8F">
        <w:trPr>
          <w:jc w:val="center"/>
        </w:trPr>
        <w:tc>
          <w:tcPr>
            <w:tcW w:w="4390" w:type="dxa"/>
            <w:shd w:val="clear" w:color="auto" w:fill="auto"/>
            <w:vAlign w:val="center"/>
          </w:tcPr>
          <w:p w14:paraId="1DC4D8E1" w14:textId="63509224" w:rsidR="00DE7C9C" w:rsidRPr="00B76A8F" w:rsidRDefault="00DE7C9C" w:rsidP="00B76A8F">
            <w:pPr>
              <w:spacing w:after="0" w:line="240" w:lineRule="auto"/>
              <w:jc w:val="center"/>
              <w:rPr>
                <w:rFonts w:ascii="Times New Roman" w:eastAsia="Calibri" w:hAnsi="Times New Roman"/>
                <w:b/>
                <w:bCs/>
                <w:sz w:val="24"/>
                <w:szCs w:val="24"/>
                <w:lang w:val="uk-UA"/>
              </w:rPr>
            </w:pPr>
            <w:r w:rsidRPr="00B76A8F">
              <w:rPr>
                <w:rFonts w:ascii="Times New Roman" w:eastAsia="Calibri" w:hAnsi="Times New Roman"/>
                <w:b/>
                <w:bCs/>
                <w:sz w:val="24"/>
                <w:szCs w:val="24"/>
                <w:lang w:val="uk-UA"/>
              </w:rPr>
              <w:t>Джерело фінансування</w:t>
            </w:r>
          </w:p>
        </w:tc>
        <w:tc>
          <w:tcPr>
            <w:tcW w:w="4819" w:type="dxa"/>
            <w:shd w:val="clear" w:color="auto" w:fill="auto"/>
            <w:vAlign w:val="center"/>
          </w:tcPr>
          <w:p w14:paraId="3E5D12AA" w14:textId="1F17BB33" w:rsidR="00DE7C9C" w:rsidRPr="00B76A8F" w:rsidRDefault="006D0ECC" w:rsidP="00B76A8F">
            <w:pPr>
              <w:spacing w:after="0" w:line="240" w:lineRule="auto"/>
              <w:jc w:val="center"/>
              <w:rPr>
                <w:rFonts w:ascii="Times New Roman" w:eastAsia="Calibri" w:hAnsi="Times New Roman"/>
                <w:b/>
                <w:bCs/>
                <w:sz w:val="24"/>
                <w:szCs w:val="24"/>
                <w:lang w:val="uk-UA"/>
              </w:rPr>
            </w:pPr>
            <w:r>
              <w:rPr>
                <w:rFonts w:ascii="Times New Roman" w:eastAsia="Calibri" w:hAnsi="Times New Roman"/>
                <w:b/>
                <w:bCs/>
                <w:sz w:val="24"/>
                <w:szCs w:val="24"/>
                <w:lang w:val="uk-UA"/>
              </w:rPr>
              <w:t>Обсяг ф</w:t>
            </w:r>
            <w:r w:rsidR="00DE7C9C" w:rsidRPr="00B76A8F">
              <w:rPr>
                <w:rFonts w:ascii="Times New Roman" w:eastAsia="Calibri" w:hAnsi="Times New Roman"/>
                <w:b/>
                <w:bCs/>
                <w:sz w:val="24"/>
                <w:szCs w:val="24"/>
                <w:lang w:val="uk-UA"/>
              </w:rPr>
              <w:t xml:space="preserve">інансування </w:t>
            </w:r>
            <w:r>
              <w:rPr>
                <w:rFonts w:ascii="Times New Roman" w:eastAsia="Calibri" w:hAnsi="Times New Roman"/>
                <w:b/>
                <w:bCs/>
                <w:sz w:val="24"/>
                <w:szCs w:val="24"/>
                <w:lang w:val="uk-UA"/>
              </w:rPr>
              <w:t xml:space="preserve">на один рік </w:t>
            </w:r>
            <w:r w:rsidR="00DE7C9C" w:rsidRPr="00B76A8F">
              <w:rPr>
                <w:rFonts w:ascii="Times New Roman" w:eastAsia="Calibri" w:hAnsi="Times New Roman"/>
                <w:b/>
                <w:bCs/>
                <w:sz w:val="24"/>
                <w:szCs w:val="24"/>
                <w:lang w:val="uk-UA"/>
              </w:rPr>
              <w:t>(</w:t>
            </w:r>
            <w:proofErr w:type="spellStart"/>
            <w:r w:rsidR="00DE7C9C" w:rsidRPr="00B76A8F">
              <w:rPr>
                <w:rFonts w:ascii="Times New Roman" w:eastAsia="Calibri" w:hAnsi="Times New Roman"/>
                <w:b/>
                <w:bCs/>
                <w:sz w:val="24"/>
                <w:szCs w:val="24"/>
                <w:lang w:val="uk-UA"/>
              </w:rPr>
              <w:t>тис.грн</w:t>
            </w:r>
            <w:proofErr w:type="spellEnd"/>
            <w:r w:rsidR="00DE7C9C" w:rsidRPr="00B76A8F">
              <w:rPr>
                <w:rFonts w:ascii="Times New Roman" w:eastAsia="Calibri" w:hAnsi="Times New Roman"/>
                <w:b/>
                <w:bCs/>
                <w:sz w:val="24"/>
                <w:szCs w:val="24"/>
                <w:lang w:val="uk-UA"/>
              </w:rPr>
              <w:t>.)</w:t>
            </w:r>
          </w:p>
        </w:tc>
      </w:tr>
      <w:tr w:rsidR="00DE7C9C" w:rsidRPr="00AF17DB" w14:paraId="17FE5502" w14:textId="77777777" w:rsidTr="00B76A8F">
        <w:trPr>
          <w:trHeight w:val="70"/>
          <w:jc w:val="center"/>
        </w:trPr>
        <w:tc>
          <w:tcPr>
            <w:tcW w:w="4390" w:type="dxa"/>
            <w:shd w:val="clear" w:color="auto" w:fill="auto"/>
          </w:tcPr>
          <w:p w14:paraId="7F2B21EF" w14:textId="2C9D9500" w:rsidR="00DE7C9C" w:rsidRPr="00AF17DB" w:rsidRDefault="00DE7C9C" w:rsidP="00D43294">
            <w:pPr>
              <w:spacing w:after="0" w:line="240" w:lineRule="auto"/>
              <w:rPr>
                <w:rFonts w:ascii="Times New Roman" w:eastAsia="Calibri" w:hAnsi="Times New Roman"/>
                <w:sz w:val="24"/>
                <w:szCs w:val="24"/>
                <w:lang w:val="uk-UA"/>
              </w:rPr>
            </w:pPr>
            <w:r w:rsidRPr="00AF17DB">
              <w:rPr>
                <w:rFonts w:ascii="Times New Roman" w:eastAsia="Calibri" w:hAnsi="Times New Roman"/>
                <w:sz w:val="24"/>
                <w:szCs w:val="24"/>
                <w:lang w:val="uk-UA"/>
              </w:rPr>
              <w:t>Кошти бюджету</w:t>
            </w:r>
            <w:r w:rsidR="00B76A8F">
              <w:rPr>
                <w:rFonts w:ascii="Times New Roman" w:eastAsia="Calibri" w:hAnsi="Times New Roman"/>
                <w:sz w:val="24"/>
                <w:szCs w:val="24"/>
                <w:lang w:val="uk-UA"/>
              </w:rPr>
              <w:t xml:space="preserve"> </w:t>
            </w:r>
            <w:r w:rsidR="00B76A8F" w:rsidRPr="00B76A8F">
              <w:rPr>
                <w:rFonts w:ascii="Times New Roman" w:hAnsi="Times New Roman"/>
                <w:sz w:val="24"/>
                <w:szCs w:val="24"/>
                <w:lang w:val="uk-UA"/>
              </w:rPr>
              <w:t>Хмельницької міської територіальної громади</w:t>
            </w:r>
          </w:p>
        </w:tc>
        <w:tc>
          <w:tcPr>
            <w:tcW w:w="4819" w:type="dxa"/>
            <w:shd w:val="clear" w:color="auto" w:fill="auto"/>
          </w:tcPr>
          <w:p w14:paraId="086EA6B6" w14:textId="27A440A4" w:rsidR="00DE7C9C" w:rsidRPr="00AF17DB" w:rsidRDefault="00DE7C9C" w:rsidP="00B76A8F">
            <w:pPr>
              <w:spacing w:after="0" w:line="240" w:lineRule="auto"/>
              <w:jc w:val="center"/>
              <w:rPr>
                <w:rFonts w:ascii="Times New Roman" w:eastAsia="Calibri" w:hAnsi="Times New Roman"/>
                <w:sz w:val="24"/>
                <w:szCs w:val="24"/>
                <w:lang w:val="uk-UA"/>
              </w:rPr>
            </w:pPr>
            <w:r w:rsidRPr="00AF17DB">
              <w:rPr>
                <w:rFonts w:ascii="Times New Roman" w:eastAsia="Calibri" w:hAnsi="Times New Roman"/>
                <w:sz w:val="24"/>
                <w:szCs w:val="24"/>
                <w:lang w:val="uk-UA"/>
              </w:rPr>
              <w:t>277 000,00</w:t>
            </w:r>
          </w:p>
        </w:tc>
      </w:tr>
    </w:tbl>
    <w:p w14:paraId="66B775DD" w14:textId="77777777" w:rsidR="00DE7C9C" w:rsidRPr="00AF17DB" w:rsidRDefault="00DE7C9C" w:rsidP="00AF17DB">
      <w:pPr>
        <w:spacing w:after="0" w:line="240" w:lineRule="auto"/>
        <w:rPr>
          <w:rFonts w:ascii="Times New Roman" w:hAnsi="Times New Roman"/>
          <w:sz w:val="24"/>
          <w:szCs w:val="24"/>
          <w:lang w:val="uk-UA"/>
        </w:rPr>
      </w:pPr>
    </w:p>
    <w:p w14:paraId="273180D8" w14:textId="77777777" w:rsidR="00DE7C9C" w:rsidRPr="00AF17DB" w:rsidRDefault="00DE7C9C" w:rsidP="00AF17DB">
      <w:pPr>
        <w:spacing w:after="0" w:line="240" w:lineRule="auto"/>
        <w:rPr>
          <w:rFonts w:ascii="Times New Roman" w:hAnsi="Times New Roman"/>
          <w:sz w:val="24"/>
          <w:szCs w:val="24"/>
          <w:lang w:val="uk-UA"/>
        </w:rPr>
      </w:pPr>
    </w:p>
    <w:p w14:paraId="3128A4FA" w14:textId="0A04F505" w:rsidR="00DE7C9C" w:rsidRPr="00AF17DB" w:rsidRDefault="00DE7C9C" w:rsidP="00AF17DB">
      <w:pPr>
        <w:spacing w:after="0" w:line="240" w:lineRule="auto"/>
        <w:rPr>
          <w:rFonts w:ascii="Times New Roman" w:hAnsi="Times New Roman"/>
          <w:sz w:val="24"/>
          <w:szCs w:val="24"/>
          <w:lang w:val="uk-UA"/>
        </w:rPr>
      </w:pPr>
      <w:r w:rsidRPr="00AF17DB">
        <w:rPr>
          <w:rFonts w:ascii="Times New Roman" w:hAnsi="Times New Roman"/>
          <w:sz w:val="24"/>
          <w:szCs w:val="24"/>
          <w:lang w:val="uk-UA"/>
        </w:rPr>
        <w:t>Начальник управління охорони здоров’я</w:t>
      </w:r>
      <w:r w:rsidR="00DA1009" w:rsidRPr="00AF17DB">
        <w:rPr>
          <w:rFonts w:ascii="Times New Roman" w:hAnsi="Times New Roman"/>
          <w:sz w:val="24"/>
          <w:szCs w:val="24"/>
          <w:lang w:val="uk-UA"/>
        </w:rPr>
        <w:tab/>
      </w:r>
      <w:r w:rsidR="00DA1009" w:rsidRPr="00AF17DB">
        <w:rPr>
          <w:rFonts w:ascii="Times New Roman" w:hAnsi="Times New Roman"/>
          <w:sz w:val="24"/>
          <w:szCs w:val="24"/>
          <w:lang w:val="uk-UA"/>
        </w:rPr>
        <w:tab/>
      </w:r>
      <w:r w:rsidR="00DA1009" w:rsidRPr="00AF17DB">
        <w:rPr>
          <w:rFonts w:ascii="Times New Roman" w:hAnsi="Times New Roman"/>
          <w:sz w:val="24"/>
          <w:szCs w:val="24"/>
          <w:lang w:val="uk-UA"/>
        </w:rPr>
        <w:tab/>
      </w:r>
      <w:r w:rsidR="00DA1009" w:rsidRPr="00AF17DB">
        <w:rPr>
          <w:rFonts w:ascii="Times New Roman" w:hAnsi="Times New Roman"/>
          <w:sz w:val="24"/>
          <w:szCs w:val="24"/>
          <w:lang w:val="uk-UA"/>
        </w:rPr>
        <w:tab/>
      </w:r>
      <w:r w:rsidR="00DA1009" w:rsidRPr="00AF17DB">
        <w:rPr>
          <w:rFonts w:ascii="Times New Roman" w:hAnsi="Times New Roman"/>
          <w:sz w:val="24"/>
          <w:szCs w:val="24"/>
          <w:lang w:val="uk-UA"/>
        </w:rPr>
        <w:tab/>
      </w:r>
      <w:r w:rsidR="00DA1009" w:rsidRPr="00AF17DB">
        <w:rPr>
          <w:rFonts w:ascii="Times New Roman" w:hAnsi="Times New Roman"/>
          <w:sz w:val="24"/>
          <w:szCs w:val="24"/>
          <w:lang w:val="uk-UA"/>
        </w:rPr>
        <w:tab/>
      </w:r>
      <w:r w:rsidRPr="00AF17DB">
        <w:rPr>
          <w:rFonts w:ascii="Times New Roman" w:hAnsi="Times New Roman"/>
          <w:sz w:val="24"/>
          <w:szCs w:val="24"/>
          <w:lang w:val="uk-UA"/>
        </w:rPr>
        <w:t>Борис ТКАЧ</w:t>
      </w:r>
    </w:p>
    <w:p w14:paraId="1B72CFFA" w14:textId="77777777" w:rsidR="00DE7C9C" w:rsidRPr="00E87F01" w:rsidRDefault="00DE7C9C" w:rsidP="00BA59D9">
      <w:pPr>
        <w:pStyle w:val="a5"/>
        <w:rPr>
          <w:rFonts w:ascii="Times New Roman" w:hAnsi="Times New Roman"/>
          <w:sz w:val="24"/>
          <w:szCs w:val="24"/>
          <w:lang w:val="uk-UA"/>
        </w:rPr>
      </w:pPr>
    </w:p>
    <w:p w14:paraId="1EA1604C" w14:textId="77777777" w:rsidR="00DE7C9C" w:rsidRDefault="00DE7C9C" w:rsidP="006A07B7">
      <w:pPr>
        <w:tabs>
          <w:tab w:val="left" w:pos="0"/>
        </w:tabs>
        <w:jc w:val="both"/>
        <w:rPr>
          <w:rFonts w:ascii="Times New Roman" w:hAnsi="Times New Roman"/>
          <w:sz w:val="24"/>
          <w:szCs w:val="24"/>
          <w:lang w:val="uk-UA"/>
        </w:rPr>
        <w:sectPr w:rsidR="00DE7C9C" w:rsidSect="00DA1009">
          <w:pgSz w:w="11906" w:h="16838"/>
          <w:pgMar w:top="1021" w:right="849" w:bottom="680" w:left="1418" w:header="709" w:footer="709" w:gutter="0"/>
          <w:cols w:space="708"/>
          <w:docGrid w:linePitch="360"/>
        </w:sectPr>
      </w:pPr>
    </w:p>
    <w:p w14:paraId="2FF7F91C" w14:textId="77777777" w:rsidR="00DE7C9C" w:rsidRPr="00DE7C9C" w:rsidRDefault="00DE7C9C" w:rsidP="009C347F">
      <w:pPr>
        <w:widowControl w:val="0"/>
        <w:autoSpaceDE w:val="0"/>
        <w:autoSpaceDN w:val="0"/>
        <w:adjustRightInd w:val="0"/>
        <w:spacing w:after="0" w:line="240" w:lineRule="auto"/>
        <w:jc w:val="right"/>
        <w:rPr>
          <w:rFonts w:ascii="Times New Roman CYR" w:hAnsi="Times New Roman CYR" w:cs="Times New Roman CYR"/>
          <w:bCs/>
          <w:color w:val="000000"/>
          <w:sz w:val="24"/>
          <w:szCs w:val="28"/>
          <w:lang w:val="uk-UA" w:eastAsia="uk-UA"/>
        </w:rPr>
      </w:pPr>
      <w:r w:rsidRPr="00DE7C9C">
        <w:rPr>
          <w:rFonts w:ascii="Times New Roman CYR" w:hAnsi="Times New Roman CYR" w:cs="Times New Roman CYR"/>
          <w:color w:val="000000"/>
          <w:sz w:val="24"/>
          <w:szCs w:val="24"/>
          <w:lang w:val="uk-UA" w:eastAsia="uk-UA"/>
        </w:rPr>
        <w:lastRenderedPageBreak/>
        <w:t>Додаток 2 до Програми</w:t>
      </w:r>
    </w:p>
    <w:p w14:paraId="571C752C" w14:textId="77777777" w:rsidR="00DE7C9C" w:rsidRPr="00DE7C9C" w:rsidRDefault="00DE7C9C" w:rsidP="00DE7C9C">
      <w:pPr>
        <w:widowControl w:val="0"/>
        <w:autoSpaceDE w:val="0"/>
        <w:autoSpaceDN w:val="0"/>
        <w:adjustRightInd w:val="0"/>
        <w:spacing w:after="0" w:line="240" w:lineRule="auto"/>
        <w:jc w:val="center"/>
        <w:rPr>
          <w:rFonts w:ascii="Times New Roman CYR" w:hAnsi="Times New Roman CYR" w:cs="Times New Roman CYR"/>
          <w:b/>
          <w:bCs/>
          <w:color w:val="000000"/>
          <w:sz w:val="24"/>
          <w:szCs w:val="28"/>
          <w:lang w:val="uk-UA" w:eastAsia="uk-UA"/>
        </w:rPr>
      </w:pPr>
      <w:r w:rsidRPr="00DE7C9C">
        <w:rPr>
          <w:rFonts w:ascii="Times New Roman CYR" w:hAnsi="Times New Roman CYR" w:cs="Times New Roman CYR"/>
          <w:b/>
          <w:bCs/>
          <w:color w:val="000000"/>
          <w:sz w:val="24"/>
          <w:szCs w:val="28"/>
          <w:lang w:val="uk-UA" w:eastAsia="uk-UA"/>
        </w:rPr>
        <w:t>Напрями діяльності та заходи</w:t>
      </w:r>
    </w:p>
    <w:p w14:paraId="79C7F631" w14:textId="77777777" w:rsidR="00DE7C9C" w:rsidRDefault="00DE7C9C" w:rsidP="00DE7C9C">
      <w:pPr>
        <w:widowControl w:val="0"/>
        <w:autoSpaceDE w:val="0"/>
        <w:autoSpaceDN w:val="0"/>
        <w:adjustRightInd w:val="0"/>
        <w:spacing w:after="0" w:line="240" w:lineRule="auto"/>
        <w:jc w:val="center"/>
        <w:rPr>
          <w:rFonts w:ascii="Times New Roman CYR" w:hAnsi="Times New Roman CYR" w:cs="Times New Roman CYR"/>
          <w:b/>
          <w:bCs/>
          <w:color w:val="000000"/>
          <w:sz w:val="24"/>
          <w:szCs w:val="28"/>
          <w:lang w:val="uk-UA" w:eastAsia="uk-UA"/>
        </w:rPr>
      </w:pPr>
      <w:r w:rsidRPr="00DE7C9C">
        <w:rPr>
          <w:rFonts w:ascii="Times New Roman CYR" w:hAnsi="Times New Roman CYR" w:cs="Times New Roman CYR"/>
          <w:b/>
          <w:bCs/>
          <w:color w:val="000000"/>
          <w:sz w:val="24"/>
          <w:szCs w:val="28"/>
          <w:lang w:val="uk-UA" w:eastAsia="uk-UA"/>
        </w:rPr>
        <w:t>Програми розвитку</w:t>
      </w:r>
      <w:r>
        <w:rPr>
          <w:rFonts w:ascii="Times New Roman CYR" w:hAnsi="Times New Roman CYR" w:cs="Times New Roman CYR"/>
          <w:b/>
          <w:bCs/>
          <w:color w:val="000000"/>
          <w:sz w:val="24"/>
          <w:szCs w:val="28"/>
          <w:lang w:val="uk-UA" w:eastAsia="uk-UA"/>
        </w:rPr>
        <w:t>,</w:t>
      </w:r>
      <w:r w:rsidRPr="00DE7C9C">
        <w:rPr>
          <w:rFonts w:ascii="Times New Roman CYR" w:hAnsi="Times New Roman CYR" w:cs="Times New Roman CYR"/>
          <w:b/>
          <w:bCs/>
          <w:color w:val="000000"/>
          <w:sz w:val="24"/>
          <w:szCs w:val="28"/>
          <w:lang w:val="uk-UA" w:eastAsia="uk-UA"/>
        </w:rPr>
        <w:t xml:space="preserve"> підтримки комунальних закладів охорони здоров’я</w:t>
      </w:r>
      <w:r w:rsidRPr="00DE7C9C">
        <w:rPr>
          <w:rFonts w:ascii="Times New Roman CYR" w:hAnsi="Times New Roman CYR" w:cs="Times New Roman CYR"/>
          <w:b/>
          <w:bCs/>
          <w:color w:val="000000"/>
          <w:sz w:val="24"/>
          <w:szCs w:val="28"/>
          <w:lang w:eastAsia="uk-UA"/>
        </w:rPr>
        <w:t xml:space="preserve"> </w:t>
      </w:r>
      <w:r w:rsidRPr="00DE7C9C">
        <w:rPr>
          <w:rFonts w:ascii="Times New Roman CYR" w:hAnsi="Times New Roman CYR" w:cs="Times New Roman CYR"/>
          <w:b/>
          <w:bCs/>
          <w:color w:val="000000"/>
          <w:sz w:val="24"/>
          <w:szCs w:val="28"/>
          <w:lang w:val="uk-UA" w:eastAsia="uk-UA"/>
        </w:rPr>
        <w:t>та надання медичних послуг понад обсяг, передбачений програмою державних гарантій медичного обслуговування населення Хмельницької міської територіальної громади на 2024-2026 роки</w:t>
      </w:r>
    </w:p>
    <w:p w14:paraId="2910A5C4" w14:textId="77777777" w:rsidR="009C347F" w:rsidRPr="00DE7C9C" w:rsidRDefault="009C347F" w:rsidP="00DE7C9C">
      <w:pPr>
        <w:widowControl w:val="0"/>
        <w:autoSpaceDE w:val="0"/>
        <w:autoSpaceDN w:val="0"/>
        <w:adjustRightInd w:val="0"/>
        <w:spacing w:after="0" w:line="240" w:lineRule="auto"/>
        <w:jc w:val="center"/>
        <w:rPr>
          <w:rFonts w:ascii="Times New Roman CYR" w:hAnsi="Times New Roman CYR" w:cs="Times New Roman CYR"/>
          <w:b/>
          <w:bCs/>
          <w:color w:val="000000"/>
          <w:sz w:val="24"/>
          <w:szCs w:val="28"/>
          <w:lang w:val="uk-UA" w:eastAsia="uk-UA"/>
        </w:rPr>
      </w:pPr>
    </w:p>
    <w:tbl>
      <w:tblPr>
        <w:tblW w:w="15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2055"/>
        <w:gridCol w:w="3549"/>
        <w:gridCol w:w="1297"/>
        <w:gridCol w:w="1903"/>
        <w:gridCol w:w="1899"/>
        <w:gridCol w:w="1855"/>
        <w:gridCol w:w="2071"/>
      </w:tblGrid>
      <w:tr w:rsidR="009C347F" w:rsidRPr="00494A27" w14:paraId="575C1CD2" w14:textId="77777777" w:rsidTr="00494A27">
        <w:trPr>
          <w:trHeight w:val="20"/>
          <w:jc w:val="center"/>
        </w:trPr>
        <w:tc>
          <w:tcPr>
            <w:tcW w:w="551" w:type="dxa"/>
            <w:shd w:val="clear" w:color="auto" w:fill="auto"/>
            <w:vAlign w:val="center"/>
          </w:tcPr>
          <w:p w14:paraId="073CB482"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w:t>
            </w:r>
          </w:p>
          <w:p w14:paraId="3EE598B2"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з/п</w:t>
            </w:r>
          </w:p>
        </w:tc>
        <w:tc>
          <w:tcPr>
            <w:tcW w:w="2055" w:type="dxa"/>
            <w:shd w:val="clear" w:color="auto" w:fill="auto"/>
            <w:vAlign w:val="center"/>
          </w:tcPr>
          <w:p w14:paraId="091FCAB8"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Пріоритетні завдання і заходи</w:t>
            </w:r>
          </w:p>
        </w:tc>
        <w:tc>
          <w:tcPr>
            <w:tcW w:w="3549" w:type="dxa"/>
            <w:shd w:val="clear" w:color="auto" w:fill="auto"/>
            <w:vAlign w:val="center"/>
          </w:tcPr>
          <w:p w14:paraId="23B0B775"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Перелік заходів програми</w:t>
            </w:r>
          </w:p>
        </w:tc>
        <w:tc>
          <w:tcPr>
            <w:tcW w:w="1297" w:type="dxa"/>
            <w:shd w:val="clear" w:color="auto" w:fill="auto"/>
            <w:vAlign w:val="center"/>
          </w:tcPr>
          <w:p w14:paraId="4D7AC956"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Строк виконання заходу</w:t>
            </w:r>
          </w:p>
        </w:tc>
        <w:tc>
          <w:tcPr>
            <w:tcW w:w="1903" w:type="dxa"/>
            <w:shd w:val="clear" w:color="auto" w:fill="auto"/>
            <w:vAlign w:val="center"/>
          </w:tcPr>
          <w:p w14:paraId="7A8ACD2B"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Відповідальні виконавці</w:t>
            </w:r>
          </w:p>
        </w:tc>
        <w:tc>
          <w:tcPr>
            <w:tcW w:w="1899" w:type="dxa"/>
            <w:shd w:val="clear" w:color="auto" w:fill="auto"/>
            <w:vAlign w:val="center"/>
          </w:tcPr>
          <w:p w14:paraId="39EDDE29"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Джерела фінансування</w:t>
            </w:r>
          </w:p>
        </w:tc>
        <w:tc>
          <w:tcPr>
            <w:tcW w:w="1855" w:type="dxa"/>
            <w:shd w:val="clear" w:color="auto" w:fill="auto"/>
          </w:tcPr>
          <w:p w14:paraId="7570A854" w14:textId="19D5B1AF" w:rsidR="00DE7C9C" w:rsidRPr="00494A27" w:rsidRDefault="006D0ECC" w:rsidP="00494A27">
            <w:pPr>
              <w:widowControl w:val="0"/>
              <w:spacing w:after="0" w:line="240" w:lineRule="auto"/>
              <w:jc w:val="center"/>
              <w:rPr>
                <w:rFonts w:ascii="Times New Roman" w:eastAsia="Calibri" w:hAnsi="Times New Roman"/>
                <w:sz w:val="24"/>
                <w:szCs w:val="24"/>
                <w:lang w:val="uk-UA" w:eastAsia="uk-UA"/>
              </w:rPr>
            </w:pPr>
            <w:r>
              <w:rPr>
                <w:rFonts w:ascii="Times New Roman" w:eastAsia="Calibri" w:hAnsi="Times New Roman"/>
                <w:sz w:val="24"/>
                <w:szCs w:val="24"/>
                <w:lang w:val="uk-UA" w:eastAsia="uk-UA"/>
              </w:rPr>
              <w:t>О</w:t>
            </w:r>
            <w:r w:rsidR="00DE7C9C" w:rsidRPr="00494A27">
              <w:rPr>
                <w:rFonts w:ascii="Times New Roman" w:eastAsia="Calibri" w:hAnsi="Times New Roman"/>
                <w:sz w:val="24"/>
                <w:szCs w:val="24"/>
                <w:lang w:val="uk-UA" w:eastAsia="uk-UA"/>
              </w:rPr>
              <w:t>рієнтовні обсяги фінансування</w:t>
            </w:r>
          </w:p>
          <w:p w14:paraId="7DF68BC2"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(тис. грн)</w:t>
            </w:r>
          </w:p>
        </w:tc>
        <w:tc>
          <w:tcPr>
            <w:tcW w:w="2071" w:type="dxa"/>
            <w:shd w:val="clear" w:color="auto" w:fill="auto"/>
            <w:vAlign w:val="center"/>
          </w:tcPr>
          <w:p w14:paraId="765C8B62"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Очікуваний результат</w:t>
            </w:r>
          </w:p>
        </w:tc>
      </w:tr>
      <w:tr w:rsidR="009C347F" w:rsidRPr="00494A27" w14:paraId="0B74FCBB" w14:textId="77777777" w:rsidTr="00494A27">
        <w:trPr>
          <w:trHeight w:val="20"/>
          <w:jc w:val="center"/>
        </w:trPr>
        <w:tc>
          <w:tcPr>
            <w:tcW w:w="15180" w:type="dxa"/>
            <w:gridSpan w:val="8"/>
            <w:shd w:val="clear" w:color="auto" w:fill="auto"/>
          </w:tcPr>
          <w:p w14:paraId="6C755C94" w14:textId="77777777" w:rsidR="00DE7C9C" w:rsidRDefault="00DE7C9C" w:rsidP="00494A27">
            <w:pPr>
              <w:widowControl w:val="0"/>
              <w:spacing w:after="0" w:line="240" w:lineRule="auto"/>
              <w:jc w:val="center"/>
              <w:rPr>
                <w:rFonts w:ascii="Times New Roman" w:eastAsia="Calibri" w:hAnsi="Times New Roman"/>
                <w:b/>
                <w:sz w:val="24"/>
                <w:szCs w:val="24"/>
                <w:lang w:val="uk-UA" w:eastAsia="uk-UA"/>
              </w:rPr>
            </w:pPr>
            <w:r w:rsidRPr="00494A27">
              <w:rPr>
                <w:rFonts w:ascii="Times New Roman" w:eastAsia="Calibri" w:hAnsi="Times New Roman"/>
                <w:b/>
                <w:sz w:val="24"/>
                <w:szCs w:val="24"/>
                <w:lang w:val="uk-UA" w:eastAsia="uk-UA"/>
              </w:rPr>
              <w:t>І. Первинна медична допомога</w:t>
            </w:r>
          </w:p>
          <w:p w14:paraId="03CA85A0" w14:textId="77777777" w:rsidR="006D0ECC" w:rsidRPr="00494A27" w:rsidRDefault="006D0ECC" w:rsidP="00494A27">
            <w:pPr>
              <w:widowControl w:val="0"/>
              <w:spacing w:after="0" w:line="240" w:lineRule="auto"/>
              <w:jc w:val="center"/>
              <w:rPr>
                <w:rFonts w:ascii="Times New Roman" w:eastAsia="Calibri" w:hAnsi="Times New Roman"/>
                <w:sz w:val="24"/>
                <w:szCs w:val="24"/>
                <w:lang w:val="uk-UA" w:eastAsia="uk-UA"/>
              </w:rPr>
            </w:pPr>
          </w:p>
        </w:tc>
      </w:tr>
      <w:tr w:rsidR="000E715C" w:rsidRPr="00494A27" w14:paraId="24B47E73" w14:textId="77777777" w:rsidTr="00494A27">
        <w:trPr>
          <w:trHeight w:val="20"/>
          <w:jc w:val="center"/>
        </w:trPr>
        <w:tc>
          <w:tcPr>
            <w:tcW w:w="551" w:type="dxa"/>
            <w:vMerge w:val="restart"/>
            <w:shd w:val="clear" w:color="auto" w:fill="auto"/>
          </w:tcPr>
          <w:p w14:paraId="22104EDA"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1</w:t>
            </w:r>
          </w:p>
        </w:tc>
        <w:tc>
          <w:tcPr>
            <w:tcW w:w="2055" w:type="dxa"/>
            <w:vMerge w:val="restart"/>
            <w:shd w:val="clear" w:color="auto" w:fill="auto"/>
          </w:tcPr>
          <w:p w14:paraId="66ADCE85" w14:textId="77777777" w:rsidR="000E715C" w:rsidRPr="00494A27" w:rsidRDefault="000E715C"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Забезпечення надання якісної первинної медичної допомоги населенню Хмельницької міської територіальної громади</w:t>
            </w:r>
          </w:p>
        </w:tc>
        <w:tc>
          <w:tcPr>
            <w:tcW w:w="3549" w:type="dxa"/>
            <w:shd w:val="clear" w:color="auto" w:fill="auto"/>
          </w:tcPr>
          <w:p w14:paraId="12D2FCCB" w14:textId="5117DEDA" w:rsidR="000E715C" w:rsidRPr="00494A27" w:rsidRDefault="000E715C" w:rsidP="00494A27">
            <w:pPr>
              <w:widowControl w:val="0"/>
              <w:autoSpaceDE w:val="0"/>
              <w:autoSpaceDN w:val="0"/>
              <w:adjustRightInd w:val="0"/>
              <w:spacing w:after="0" w:line="240" w:lineRule="auto"/>
              <w:rPr>
                <w:rFonts w:ascii="Times New Roman" w:eastAsia="Calibri" w:hAnsi="Times New Roman"/>
                <w:i/>
                <w:sz w:val="24"/>
                <w:szCs w:val="24"/>
                <w:lang w:val="uk-UA" w:eastAsia="uk-UA"/>
              </w:rPr>
            </w:pPr>
            <w:r w:rsidRPr="00494A27">
              <w:rPr>
                <w:rFonts w:ascii="Times New Roman" w:eastAsia="Calibri" w:hAnsi="Times New Roman"/>
                <w:sz w:val="24"/>
                <w:szCs w:val="24"/>
                <w:lang w:val="uk-UA"/>
              </w:rPr>
              <w:t xml:space="preserve">Забезпечення мешканців громади лікарськими засобами, медичними виробами та </w:t>
            </w:r>
            <w:r w:rsidRPr="00494A27">
              <w:rPr>
                <w:rFonts w:ascii="Times New Roman" w:eastAsia="Calibri" w:hAnsi="Times New Roman"/>
                <w:bCs/>
                <w:sz w:val="24"/>
                <w:szCs w:val="24"/>
                <w:shd w:val="clear" w:color="auto" w:fill="FFFFFF"/>
                <w:lang w:val="uk-UA" w:eastAsia="uk-UA"/>
              </w:rPr>
              <w:t>харчовими продуктами для спеціального дієтичного споживання</w:t>
            </w:r>
            <w:r w:rsidRPr="00494A27">
              <w:rPr>
                <w:rFonts w:ascii="Times New Roman" w:eastAsia="Calibri" w:hAnsi="Times New Roman"/>
                <w:sz w:val="24"/>
                <w:szCs w:val="24"/>
                <w:lang w:val="uk-UA"/>
              </w:rPr>
              <w:t xml:space="preserve"> під час амбулаторного лікування (окрім тих, що постачаються за рахунок коштів державного та обласного бюджетів) згідно вимог </w:t>
            </w:r>
            <w:r w:rsidRPr="00494A27">
              <w:rPr>
                <w:rFonts w:ascii="Times New Roman" w:eastAsia="Calibri" w:hAnsi="Times New Roman"/>
                <w:i/>
                <w:iCs/>
                <w:sz w:val="24"/>
                <w:szCs w:val="24"/>
                <w:lang w:val="uk-UA"/>
              </w:rPr>
              <w:t xml:space="preserve">постанови КМУ від 03.12.2009 року №1301 «Про затвердження Порядку забезпечення осіб з інвалідністю і дітей з інвалідністю технічними та іншими засобами», постанови КМУ від 17.08.1998 року №1303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постанови КМУ </w:t>
            </w:r>
            <w:r w:rsidRPr="00494A27">
              <w:rPr>
                <w:rFonts w:ascii="Times New Roman" w:eastAsia="Calibri" w:hAnsi="Times New Roman"/>
                <w:i/>
                <w:iCs/>
                <w:sz w:val="24"/>
                <w:szCs w:val="24"/>
                <w:lang w:val="uk-UA"/>
              </w:rPr>
              <w:lastRenderedPageBreak/>
              <w:t>від 31.03.2015р. №160 «</w:t>
            </w:r>
            <w:r w:rsidRPr="00494A27">
              <w:rPr>
                <w:rFonts w:ascii="Times New Roman" w:eastAsia="Calibri" w:hAnsi="Times New Roman"/>
                <w:bCs/>
                <w:i/>
                <w:sz w:val="24"/>
                <w:szCs w:val="24"/>
                <w:shd w:val="clear" w:color="auto" w:fill="FFFFFF"/>
                <w:lang w:val="uk-UA" w:eastAsia="uk-UA"/>
              </w:rPr>
              <w:t>Про затвердження Порядку забезпечення громадян, які страждають на рідкісні (</w:t>
            </w:r>
            <w:proofErr w:type="spellStart"/>
            <w:r w:rsidRPr="00494A27">
              <w:rPr>
                <w:rFonts w:ascii="Times New Roman" w:eastAsia="Calibri" w:hAnsi="Times New Roman"/>
                <w:bCs/>
                <w:i/>
                <w:sz w:val="24"/>
                <w:szCs w:val="24"/>
                <w:shd w:val="clear" w:color="auto" w:fill="FFFFFF"/>
                <w:lang w:val="uk-UA" w:eastAsia="uk-UA"/>
              </w:rPr>
              <w:t>орфанні</w:t>
            </w:r>
            <w:proofErr w:type="spellEnd"/>
            <w:r w:rsidRPr="00494A27">
              <w:rPr>
                <w:rFonts w:ascii="Times New Roman" w:eastAsia="Calibri" w:hAnsi="Times New Roman"/>
                <w:bCs/>
                <w:i/>
                <w:sz w:val="24"/>
                <w:szCs w:val="24"/>
                <w:shd w:val="clear" w:color="auto" w:fill="FFFFFF"/>
                <w:lang w:val="uk-UA" w:eastAsia="uk-UA"/>
              </w:rPr>
              <w:t>) захворювання, лікарськими засобами та відповідними харчовими продуктами для спеціального дієтичного споживання</w:t>
            </w:r>
            <w:r w:rsidRPr="00494A27">
              <w:rPr>
                <w:rFonts w:ascii="Times New Roman" w:eastAsia="Calibri" w:hAnsi="Times New Roman"/>
                <w:i/>
                <w:iCs/>
                <w:sz w:val="24"/>
                <w:szCs w:val="24"/>
                <w:lang w:val="uk-UA"/>
              </w:rPr>
              <w:t xml:space="preserve">» </w:t>
            </w:r>
            <w:r w:rsidRPr="00494A27">
              <w:rPr>
                <w:rFonts w:ascii="Times New Roman" w:eastAsia="Calibri" w:hAnsi="Times New Roman"/>
                <w:sz w:val="24"/>
                <w:szCs w:val="24"/>
                <w:lang w:val="uk-UA"/>
              </w:rPr>
              <w:t>шляхом виписування безоплатних та пільгових рецептів</w:t>
            </w:r>
          </w:p>
        </w:tc>
        <w:tc>
          <w:tcPr>
            <w:tcW w:w="1297" w:type="dxa"/>
            <w:vMerge w:val="restart"/>
            <w:shd w:val="clear" w:color="auto" w:fill="auto"/>
          </w:tcPr>
          <w:p w14:paraId="4338BA48"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lastRenderedPageBreak/>
              <w:t>2024-2026 рр.</w:t>
            </w:r>
          </w:p>
        </w:tc>
        <w:tc>
          <w:tcPr>
            <w:tcW w:w="1903" w:type="dxa"/>
            <w:vMerge w:val="restart"/>
            <w:shd w:val="clear" w:color="auto" w:fill="auto"/>
          </w:tcPr>
          <w:p w14:paraId="724F4162"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КП «Хмельницький міський центр первинної медико-санітарної допомоги №1» ХМР;</w:t>
            </w:r>
          </w:p>
          <w:p w14:paraId="658C35A6"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КП «Хмельницький міський центр первинної медико-санітарної допомоги №2» ХМР</w:t>
            </w:r>
          </w:p>
        </w:tc>
        <w:tc>
          <w:tcPr>
            <w:tcW w:w="1899" w:type="dxa"/>
            <w:vMerge w:val="restart"/>
            <w:shd w:val="clear" w:color="auto" w:fill="auto"/>
          </w:tcPr>
          <w:p w14:paraId="4EF3149E"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Бюджет  Хмельницької міської територіальної громади</w:t>
            </w:r>
          </w:p>
        </w:tc>
        <w:tc>
          <w:tcPr>
            <w:tcW w:w="1855" w:type="dxa"/>
            <w:vMerge w:val="restart"/>
            <w:shd w:val="clear" w:color="auto" w:fill="auto"/>
          </w:tcPr>
          <w:p w14:paraId="4525B0C0" w14:textId="0C15A045"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30 000,0</w:t>
            </w:r>
          </w:p>
        </w:tc>
        <w:tc>
          <w:tcPr>
            <w:tcW w:w="2071" w:type="dxa"/>
            <w:vMerge w:val="restart"/>
            <w:shd w:val="clear" w:color="auto" w:fill="auto"/>
          </w:tcPr>
          <w:p w14:paraId="51FA9043"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 xml:space="preserve">Зниження рівня захворюваності та </w:t>
            </w:r>
            <w:proofErr w:type="spellStart"/>
            <w:r w:rsidRPr="00494A27">
              <w:rPr>
                <w:rFonts w:ascii="Times New Roman" w:eastAsia="Calibri" w:hAnsi="Times New Roman"/>
                <w:sz w:val="24"/>
                <w:szCs w:val="24"/>
                <w:lang w:val="uk-UA" w:eastAsia="uk-UA"/>
              </w:rPr>
              <w:t>інвалідизації</w:t>
            </w:r>
            <w:proofErr w:type="spellEnd"/>
            <w:r w:rsidRPr="00494A27">
              <w:rPr>
                <w:rFonts w:ascii="Times New Roman" w:eastAsia="Calibri" w:hAnsi="Times New Roman"/>
                <w:sz w:val="24"/>
                <w:szCs w:val="24"/>
                <w:lang w:val="uk-UA" w:eastAsia="uk-UA"/>
              </w:rPr>
              <w:t xml:space="preserve"> дитячого та дорослого населення. Покращення рівня надання медичної допомоги.</w:t>
            </w:r>
          </w:p>
          <w:p w14:paraId="147D445E"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Оновлення матеріально-технічної бази закладів охорони здоров'я громади відповідно до табелів оснащення.</w:t>
            </w:r>
          </w:p>
        </w:tc>
      </w:tr>
      <w:tr w:rsidR="000E715C" w:rsidRPr="00494A27" w14:paraId="0635D330" w14:textId="77777777" w:rsidTr="00494A27">
        <w:trPr>
          <w:trHeight w:val="20"/>
          <w:jc w:val="center"/>
        </w:trPr>
        <w:tc>
          <w:tcPr>
            <w:tcW w:w="551" w:type="dxa"/>
            <w:vMerge/>
            <w:shd w:val="clear" w:color="auto" w:fill="auto"/>
          </w:tcPr>
          <w:p w14:paraId="3B63D360"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2055" w:type="dxa"/>
            <w:vMerge/>
            <w:shd w:val="clear" w:color="auto" w:fill="auto"/>
          </w:tcPr>
          <w:p w14:paraId="7FB0DC4B"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3549" w:type="dxa"/>
            <w:shd w:val="clear" w:color="auto" w:fill="auto"/>
          </w:tcPr>
          <w:p w14:paraId="3F0021F5" w14:textId="77777777" w:rsidR="000E715C" w:rsidRPr="00494A27" w:rsidRDefault="000E715C"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Забезпечення щорічного проведення передсезонної імунопрофілактики грипу в групах ризику та серед декретованого населення громади</w:t>
            </w:r>
          </w:p>
        </w:tc>
        <w:tc>
          <w:tcPr>
            <w:tcW w:w="1297" w:type="dxa"/>
            <w:vMerge/>
            <w:shd w:val="clear" w:color="auto" w:fill="auto"/>
          </w:tcPr>
          <w:p w14:paraId="03237F76"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1903" w:type="dxa"/>
            <w:vMerge/>
            <w:shd w:val="clear" w:color="auto" w:fill="auto"/>
          </w:tcPr>
          <w:p w14:paraId="03DD81FA"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1899" w:type="dxa"/>
            <w:vMerge/>
            <w:shd w:val="clear" w:color="auto" w:fill="auto"/>
          </w:tcPr>
          <w:p w14:paraId="63CFF876"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1855" w:type="dxa"/>
            <w:vMerge/>
            <w:shd w:val="clear" w:color="auto" w:fill="auto"/>
          </w:tcPr>
          <w:p w14:paraId="3C7BB0E2"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2071" w:type="dxa"/>
            <w:vMerge/>
            <w:shd w:val="clear" w:color="auto" w:fill="auto"/>
          </w:tcPr>
          <w:p w14:paraId="703D997A"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r>
      <w:tr w:rsidR="000E715C" w:rsidRPr="00494A27" w14:paraId="3D7BFE34" w14:textId="77777777" w:rsidTr="00494A27">
        <w:trPr>
          <w:trHeight w:val="20"/>
          <w:jc w:val="center"/>
        </w:trPr>
        <w:tc>
          <w:tcPr>
            <w:tcW w:w="551" w:type="dxa"/>
            <w:vMerge/>
            <w:shd w:val="clear" w:color="auto" w:fill="auto"/>
          </w:tcPr>
          <w:p w14:paraId="59F38146"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2055" w:type="dxa"/>
            <w:vMerge/>
            <w:shd w:val="clear" w:color="auto" w:fill="auto"/>
          </w:tcPr>
          <w:p w14:paraId="6DB3340B"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3549" w:type="dxa"/>
            <w:shd w:val="clear" w:color="auto" w:fill="auto"/>
          </w:tcPr>
          <w:p w14:paraId="0EE06D21" w14:textId="77777777" w:rsidR="000E715C" w:rsidRPr="00494A27" w:rsidRDefault="000E715C"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 xml:space="preserve">Забезпечення щорічного проведення </w:t>
            </w:r>
            <w:proofErr w:type="spellStart"/>
            <w:r w:rsidRPr="00494A27">
              <w:rPr>
                <w:rFonts w:ascii="Times New Roman" w:eastAsia="Calibri" w:hAnsi="Times New Roman"/>
                <w:sz w:val="24"/>
                <w:szCs w:val="24"/>
                <w:lang w:val="uk-UA" w:eastAsia="uk-UA"/>
              </w:rPr>
              <w:t>туберкулінодіагностики</w:t>
            </w:r>
            <w:proofErr w:type="spellEnd"/>
            <w:r w:rsidRPr="00494A27">
              <w:rPr>
                <w:rFonts w:ascii="Times New Roman" w:eastAsia="Calibri" w:hAnsi="Times New Roman"/>
                <w:sz w:val="24"/>
                <w:szCs w:val="24"/>
                <w:lang w:val="uk-UA" w:eastAsia="uk-UA"/>
              </w:rPr>
              <w:t xml:space="preserve"> серед дитячого населення громади</w:t>
            </w:r>
          </w:p>
        </w:tc>
        <w:tc>
          <w:tcPr>
            <w:tcW w:w="1297" w:type="dxa"/>
            <w:vMerge/>
            <w:shd w:val="clear" w:color="auto" w:fill="auto"/>
          </w:tcPr>
          <w:p w14:paraId="52C74A74"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1903" w:type="dxa"/>
            <w:vMerge/>
            <w:shd w:val="clear" w:color="auto" w:fill="auto"/>
          </w:tcPr>
          <w:p w14:paraId="42801836"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1899" w:type="dxa"/>
            <w:vMerge/>
            <w:shd w:val="clear" w:color="auto" w:fill="auto"/>
          </w:tcPr>
          <w:p w14:paraId="472DA1D0"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1855" w:type="dxa"/>
            <w:vMerge/>
            <w:shd w:val="clear" w:color="auto" w:fill="auto"/>
          </w:tcPr>
          <w:p w14:paraId="3CA58C5E"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2071" w:type="dxa"/>
            <w:vMerge/>
            <w:shd w:val="clear" w:color="auto" w:fill="auto"/>
          </w:tcPr>
          <w:p w14:paraId="3606C9E4"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r>
      <w:tr w:rsidR="000E715C" w:rsidRPr="009F4072" w14:paraId="35EA0F2C" w14:textId="77777777" w:rsidTr="00494A27">
        <w:trPr>
          <w:trHeight w:val="20"/>
          <w:jc w:val="center"/>
        </w:trPr>
        <w:tc>
          <w:tcPr>
            <w:tcW w:w="551" w:type="dxa"/>
            <w:vMerge/>
            <w:shd w:val="clear" w:color="auto" w:fill="auto"/>
          </w:tcPr>
          <w:p w14:paraId="58D3EA94"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2055" w:type="dxa"/>
            <w:vMerge/>
            <w:shd w:val="clear" w:color="auto" w:fill="auto"/>
          </w:tcPr>
          <w:p w14:paraId="54DB19DD"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3549" w:type="dxa"/>
            <w:shd w:val="clear" w:color="auto" w:fill="auto"/>
          </w:tcPr>
          <w:p w14:paraId="747C14EA" w14:textId="77777777" w:rsidR="000E715C" w:rsidRPr="00494A27" w:rsidRDefault="000E715C"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Закупівля імунобіологічних препаратів для проведення активної імунопрофілактики населення громади, що не передбачено вакцинацією за віком, у разі виникнення несприятливої епідемічної ситуації або загрози її виникнення.</w:t>
            </w:r>
          </w:p>
        </w:tc>
        <w:tc>
          <w:tcPr>
            <w:tcW w:w="1297" w:type="dxa"/>
            <w:vMerge/>
            <w:shd w:val="clear" w:color="auto" w:fill="auto"/>
          </w:tcPr>
          <w:p w14:paraId="573B48D9"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1903" w:type="dxa"/>
            <w:vMerge/>
            <w:shd w:val="clear" w:color="auto" w:fill="auto"/>
          </w:tcPr>
          <w:p w14:paraId="18667FC8"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1899" w:type="dxa"/>
            <w:vMerge/>
            <w:shd w:val="clear" w:color="auto" w:fill="auto"/>
          </w:tcPr>
          <w:p w14:paraId="2F40D20E"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1855" w:type="dxa"/>
            <w:vMerge/>
            <w:shd w:val="clear" w:color="auto" w:fill="auto"/>
          </w:tcPr>
          <w:p w14:paraId="64C737FA"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2071" w:type="dxa"/>
            <w:vMerge/>
            <w:shd w:val="clear" w:color="auto" w:fill="auto"/>
          </w:tcPr>
          <w:p w14:paraId="49BB6A4E"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r>
      <w:tr w:rsidR="000E715C" w:rsidRPr="009F4072" w14:paraId="3ABCB1D2" w14:textId="77777777" w:rsidTr="00494A27">
        <w:trPr>
          <w:trHeight w:val="20"/>
          <w:jc w:val="center"/>
        </w:trPr>
        <w:tc>
          <w:tcPr>
            <w:tcW w:w="551" w:type="dxa"/>
            <w:vMerge/>
            <w:shd w:val="clear" w:color="auto" w:fill="auto"/>
          </w:tcPr>
          <w:p w14:paraId="6F54E6D8"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2055" w:type="dxa"/>
            <w:vMerge/>
            <w:shd w:val="clear" w:color="auto" w:fill="auto"/>
          </w:tcPr>
          <w:p w14:paraId="2728E0D6"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3549" w:type="dxa"/>
            <w:shd w:val="clear" w:color="auto" w:fill="auto"/>
          </w:tcPr>
          <w:p w14:paraId="664628AA" w14:textId="74A0DA6E" w:rsidR="000E715C" w:rsidRPr="00494A27" w:rsidRDefault="000E715C"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rPr>
              <w:t xml:space="preserve">Запровадження превентивних заходів у боротьбі з </w:t>
            </w:r>
            <w:proofErr w:type="spellStart"/>
            <w:r w:rsidRPr="00494A27">
              <w:rPr>
                <w:rFonts w:ascii="Times New Roman" w:eastAsia="Calibri" w:hAnsi="Times New Roman"/>
                <w:sz w:val="24"/>
                <w:szCs w:val="24"/>
                <w:lang w:val="uk-UA"/>
              </w:rPr>
              <w:t>онкопатологіями</w:t>
            </w:r>
            <w:proofErr w:type="spellEnd"/>
            <w:r w:rsidRPr="00494A27">
              <w:rPr>
                <w:rFonts w:ascii="Times New Roman" w:eastAsia="Calibri" w:hAnsi="Times New Roman"/>
                <w:sz w:val="24"/>
                <w:szCs w:val="24"/>
                <w:lang w:val="uk-UA"/>
              </w:rPr>
              <w:t xml:space="preserve"> та зменшення рівня захворюваності на рак шийки матки </w:t>
            </w:r>
            <w:r w:rsidRPr="00494A27">
              <w:rPr>
                <w:rFonts w:ascii="Times New Roman" w:eastAsia="Calibri" w:hAnsi="Times New Roman"/>
                <w:sz w:val="24"/>
                <w:szCs w:val="24"/>
                <w:lang w:val="uk-UA" w:eastAsia="uk-UA"/>
              </w:rPr>
              <w:t xml:space="preserve">шляхом вакцинації дівчат віком 9-14 </w:t>
            </w:r>
            <w:r w:rsidRPr="00494A27">
              <w:rPr>
                <w:rFonts w:ascii="Times New Roman" w:eastAsia="Calibri" w:hAnsi="Times New Roman"/>
                <w:sz w:val="24"/>
                <w:szCs w:val="24"/>
                <w:lang w:val="uk-UA" w:eastAsia="uk-UA"/>
              </w:rPr>
              <w:lastRenderedPageBreak/>
              <w:t>років проти вірусу папіломи людини.</w:t>
            </w:r>
          </w:p>
        </w:tc>
        <w:tc>
          <w:tcPr>
            <w:tcW w:w="1297" w:type="dxa"/>
            <w:vMerge/>
            <w:shd w:val="clear" w:color="auto" w:fill="auto"/>
          </w:tcPr>
          <w:p w14:paraId="2C92E111"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1903" w:type="dxa"/>
            <w:vMerge/>
            <w:shd w:val="clear" w:color="auto" w:fill="auto"/>
          </w:tcPr>
          <w:p w14:paraId="19D124D1"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1899" w:type="dxa"/>
            <w:vMerge/>
            <w:shd w:val="clear" w:color="auto" w:fill="auto"/>
          </w:tcPr>
          <w:p w14:paraId="077E1F06"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1855" w:type="dxa"/>
            <w:vMerge/>
            <w:shd w:val="clear" w:color="auto" w:fill="auto"/>
          </w:tcPr>
          <w:p w14:paraId="0C78EC65"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2071" w:type="dxa"/>
            <w:vMerge/>
            <w:shd w:val="clear" w:color="auto" w:fill="auto"/>
          </w:tcPr>
          <w:p w14:paraId="16118F8C"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r>
      <w:tr w:rsidR="000E715C" w:rsidRPr="009F4072" w14:paraId="3D2EA46A" w14:textId="77777777" w:rsidTr="00494A27">
        <w:trPr>
          <w:trHeight w:val="20"/>
          <w:jc w:val="center"/>
        </w:trPr>
        <w:tc>
          <w:tcPr>
            <w:tcW w:w="551" w:type="dxa"/>
            <w:vMerge/>
            <w:shd w:val="clear" w:color="auto" w:fill="auto"/>
          </w:tcPr>
          <w:p w14:paraId="73FE9576"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2055" w:type="dxa"/>
            <w:vMerge/>
            <w:shd w:val="clear" w:color="auto" w:fill="auto"/>
          </w:tcPr>
          <w:p w14:paraId="08B8B759"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3549" w:type="dxa"/>
            <w:shd w:val="clear" w:color="auto" w:fill="auto"/>
          </w:tcPr>
          <w:p w14:paraId="315E7EF7" w14:textId="4B8E741D" w:rsidR="000E715C" w:rsidRPr="00494A27" w:rsidRDefault="000E715C"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Безоплатне забезпечення лікарськими засобами за рецептами лікарів у разі амбулаторного лікування згідно галузевих стандартів у сфері охорони здоров’я жителів громади, яким присвоєно звання «Почесний громадянин міста Хмельницького» та «Почесний громадянин Хмельницької міської територіальної громади»</w:t>
            </w:r>
          </w:p>
        </w:tc>
        <w:tc>
          <w:tcPr>
            <w:tcW w:w="1297" w:type="dxa"/>
            <w:vMerge/>
            <w:shd w:val="clear" w:color="auto" w:fill="auto"/>
          </w:tcPr>
          <w:p w14:paraId="113994F6"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1903" w:type="dxa"/>
            <w:vMerge/>
            <w:shd w:val="clear" w:color="auto" w:fill="auto"/>
          </w:tcPr>
          <w:p w14:paraId="691462ED"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1899" w:type="dxa"/>
            <w:vMerge/>
            <w:shd w:val="clear" w:color="auto" w:fill="auto"/>
          </w:tcPr>
          <w:p w14:paraId="4E241BD4"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1855" w:type="dxa"/>
            <w:vMerge/>
            <w:shd w:val="clear" w:color="auto" w:fill="auto"/>
          </w:tcPr>
          <w:p w14:paraId="5A4C65E9"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2071" w:type="dxa"/>
            <w:vMerge/>
            <w:shd w:val="clear" w:color="auto" w:fill="auto"/>
          </w:tcPr>
          <w:p w14:paraId="3FEE89F0"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r>
      <w:tr w:rsidR="000E715C" w:rsidRPr="00494A27" w14:paraId="22581960" w14:textId="77777777" w:rsidTr="00494A27">
        <w:trPr>
          <w:trHeight w:val="20"/>
          <w:jc w:val="center"/>
        </w:trPr>
        <w:tc>
          <w:tcPr>
            <w:tcW w:w="551" w:type="dxa"/>
            <w:vMerge/>
            <w:shd w:val="clear" w:color="auto" w:fill="auto"/>
          </w:tcPr>
          <w:p w14:paraId="41664362"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2055" w:type="dxa"/>
            <w:vMerge/>
            <w:shd w:val="clear" w:color="auto" w:fill="auto"/>
          </w:tcPr>
          <w:p w14:paraId="0B33EE61"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3549" w:type="dxa"/>
            <w:shd w:val="clear" w:color="auto" w:fill="auto"/>
          </w:tcPr>
          <w:p w14:paraId="624CC8AB" w14:textId="77777777" w:rsidR="000E715C" w:rsidRPr="00494A27" w:rsidRDefault="000E715C"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Забезпечення центрів первинної медико-санітарної допомоги видатками на оплату енергоносіїв та комунальних послуг</w:t>
            </w:r>
          </w:p>
        </w:tc>
        <w:tc>
          <w:tcPr>
            <w:tcW w:w="1297" w:type="dxa"/>
            <w:vMerge/>
            <w:shd w:val="clear" w:color="auto" w:fill="auto"/>
          </w:tcPr>
          <w:p w14:paraId="36BB2243"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1903" w:type="dxa"/>
            <w:vMerge/>
            <w:shd w:val="clear" w:color="auto" w:fill="auto"/>
          </w:tcPr>
          <w:p w14:paraId="441E2B86"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1899" w:type="dxa"/>
            <w:vMerge/>
            <w:shd w:val="clear" w:color="auto" w:fill="auto"/>
          </w:tcPr>
          <w:p w14:paraId="54787C96"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1855" w:type="dxa"/>
            <w:vMerge/>
            <w:shd w:val="clear" w:color="auto" w:fill="auto"/>
          </w:tcPr>
          <w:p w14:paraId="2D505638"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2071" w:type="dxa"/>
            <w:vMerge/>
            <w:shd w:val="clear" w:color="auto" w:fill="auto"/>
          </w:tcPr>
          <w:p w14:paraId="7E086002"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r>
      <w:tr w:rsidR="000E715C" w:rsidRPr="00494A27" w14:paraId="30BDA5F5" w14:textId="77777777" w:rsidTr="00494A27">
        <w:trPr>
          <w:trHeight w:val="20"/>
          <w:jc w:val="center"/>
        </w:trPr>
        <w:tc>
          <w:tcPr>
            <w:tcW w:w="551" w:type="dxa"/>
            <w:vMerge/>
            <w:shd w:val="clear" w:color="auto" w:fill="auto"/>
          </w:tcPr>
          <w:p w14:paraId="28D23A0A"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2055" w:type="dxa"/>
            <w:vMerge/>
            <w:shd w:val="clear" w:color="auto" w:fill="auto"/>
          </w:tcPr>
          <w:p w14:paraId="24095405"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3549" w:type="dxa"/>
            <w:tcBorders>
              <w:bottom w:val="single" w:sz="2" w:space="0" w:color="000000"/>
            </w:tcBorders>
            <w:shd w:val="clear" w:color="auto" w:fill="auto"/>
          </w:tcPr>
          <w:p w14:paraId="1EBFCD80" w14:textId="1E8DAA48" w:rsidR="000E715C" w:rsidRPr="00494A27" w:rsidRDefault="000E715C" w:rsidP="00494A27">
            <w:pPr>
              <w:spacing w:after="0" w:line="240" w:lineRule="auto"/>
              <w:rPr>
                <w:rFonts w:ascii="Times New Roman" w:eastAsia="Calibri" w:hAnsi="Times New Roman"/>
                <w:sz w:val="24"/>
                <w:szCs w:val="24"/>
                <w:lang w:val="uk-UA"/>
              </w:rPr>
            </w:pPr>
            <w:r w:rsidRPr="00494A27">
              <w:rPr>
                <w:rFonts w:ascii="Times New Roman" w:eastAsia="Calibri" w:hAnsi="Times New Roman"/>
                <w:sz w:val="24"/>
                <w:szCs w:val="24"/>
                <w:lang w:val="uk-UA"/>
              </w:rPr>
              <w:t>Поточні видатки на утримання  та ремонт приміщення, обладнання та комунікацій</w:t>
            </w:r>
          </w:p>
        </w:tc>
        <w:tc>
          <w:tcPr>
            <w:tcW w:w="1297" w:type="dxa"/>
            <w:vMerge/>
            <w:shd w:val="clear" w:color="auto" w:fill="auto"/>
          </w:tcPr>
          <w:p w14:paraId="3F3B68FD"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1903" w:type="dxa"/>
            <w:vMerge/>
            <w:shd w:val="clear" w:color="auto" w:fill="auto"/>
          </w:tcPr>
          <w:p w14:paraId="6537824E"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1899" w:type="dxa"/>
            <w:vMerge/>
            <w:shd w:val="clear" w:color="auto" w:fill="auto"/>
          </w:tcPr>
          <w:p w14:paraId="1D8EE6B8"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1855" w:type="dxa"/>
            <w:vMerge/>
            <w:shd w:val="clear" w:color="auto" w:fill="auto"/>
          </w:tcPr>
          <w:p w14:paraId="0E35E867"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2071" w:type="dxa"/>
            <w:vMerge/>
            <w:shd w:val="clear" w:color="auto" w:fill="auto"/>
          </w:tcPr>
          <w:p w14:paraId="45217CCD"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r>
      <w:tr w:rsidR="000E715C" w:rsidRPr="00494A27" w14:paraId="7DCB6A6F" w14:textId="77777777" w:rsidTr="00494A27">
        <w:trPr>
          <w:trHeight w:val="20"/>
          <w:jc w:val="center"/>
        </w:trPr>
        <w:tc>
          <w:tcPr>
            <w:tcW w:w="551" w:type="dxa"/>
            <w:vMerge/>
            <w:shd w:val="clear" w:color="auto" w:fill="auto"/>
          </w:tcPr>
          <w:p w14:paraId="70582F50"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2055" w:type="dxa"/>
            <w:vMerge/>
            <w:shd w:val="clear" w:color="auto" w:fill="auto"/>
          </w:tcPr>
          <w:p w14:paraId="021BFF2F"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3549" w:type="dxa"/>
            <w:tcBorders>
              <w:top w:val="single" w:sz="2" w:space="0" w:color="000000"/>
            </w:tcBorders>
            <w:shd w:val="clear" w:color="auto" w:fill="auto"/>
          </w:tcPr>
          <w:p w14:paraId="797335EC" w14:textId="77777777" w:rsidR="000E715C" w:rsidRPr="00494A27" w:rsidRDefault="000E715C" w:rsidP="00494A27">
            <w:pPr>
              <w:spacing w:after="0" w:line="240" w:lineRule="auto"/>
              <w:rPr>
                <w:rFonts w:ascii="Times New Roman" w:eastAsia="Calibri" w:hAnsi="Times New Roman"/>
                <w:sz w:val="24"/>
                <w:szCs w:val="24"/>
                <w:lang w:val="uk-UA"/>
              </w:rPr>
            </w:pPr>
            <w:r w:rsidRPr="00494A27">
              <w:rPr>
                <w:rFonts w:ascii="Times New Roman" w:eastAsia="Calibri" w:hAnsi="Times New Roman"/>
                <w:sz w:val="24"/>
                <w:szCs w:val="24"/>
                <w:lang w:val="uk-UA"/>
              </w:rPr>
              <w:t xml:space="preserve">Оновлення матеріально-технічної бази: </w:t>
            </w:r>
          </w:p>
          <w:p w14:paraId="53E8A1A2" w14:textId="77777777" w:rsidR="000E715C" w:rsidRPr="00494A27" w:rsidRDefault="000E715C" w:rsidP="00494A27">
            <w:pPr>
              <w:spacing w:after="0" w:line="240" w:lineRule="auto"/>
              <w:rPr>
                <w:rFonts w:ascii="Times New Roman" w:eastAsia="Calibri" w:hAnsi="Times New Roman"/>
                <w:sz w:val="24"/>
                <w:szCs w:val="24"/>
                <w:lang w:val="uk-UA"/>
              </w:rPr>
            </w:pPr>
            <w:r w:rsidRPr="00494A27">
              <w:rPr>
                <w:rFonts w:ascii="Times New Roman" w:eastAsia="Calibri" w:hAnsi="Times New Roman"/>
                <w:sz w:val="24"/>
                <w:szCs w:val="24"/>
                <w:lang w:val="uk-UA"/>
              </w:rPr>
              <w:t xml:space="preserve">- придбання </w:t>
            </w:r>
            <w:proofErr w:type="spellStart"/>
            <w:r w:rsidRPr="00494A27">
              <w:rPr>
                <w:rFonts w:ascii="Times New Roman" w:eastAsia="Calibri" w:hAnsi="Times New Roman"/>
                <w:sz w:val="24"/>
                <w:szCs w:val="24"/>
                <w:lang w:val="uk-UA"/>
              </w:rPr>
              <w:t>дороговартісного</w:t>
            </w:r>
            <w:proofErr w:type="spellEnd"/>
            <w:r w:rsidRPr="00494A27">
              <w:rPr>
                <w:rFonts w:ascii="Times New Roman" w:eastAsia="Calibri" w:hAnsi="Times New Roman"/>
                <w:sz w:val="24"/>
                <w:szCs w:val="24"/>
                <w:lang w:val="uk-UA"/>
              </w:rPr>
              <w:t xml:space="preserve"> обладнання і предметів довгострокового користування;</w:t>
            </w:r>
          </w:p>
          <w:p w14:paraId="07196FF1" w14:textId="77777777" w:rsidR="000E715C" w:rsidRPr="00494A27" w:rsidRDefault="000E715C" w:rsidP="00494A27">
            <w:pPr>
              <w:spacing w:after="0" w:line="240" w:lineRule="auto"/>
              <w:rPr>
                <w:rFonts w:ascii="Times New Roman" w:eastAsia="Calibri" w:hAnsi="Times New Roman"/>
                <w:sz w:val="24"/>
                <w:szCs w:val="24"/>
                <w:lang w:val="uk-UA"/>
              </w:rPr>
            </w:pPr>
            <w:r w:rsidRPr="00494A27">
              <w:rPr>
                <w:rFonts w:ascii="Times New Roman" w:eastAsia="Calibri" w:hAnsi="Times New Roman"/>
                <w:sz w:val="24"/>
                <w:szCs w:val="24"/>
                <w:lang w:val="uk-UA"/>
              </w:rPr>
              <w:t>- проведення капітальних ремонтів, реконструкції та реставрації об’єктів, капітальне будівництво тощо</w:t>
            </w:r>
          </w:p>
        </w:tc>
        <w:tc>
          <w:tcPr>
            <w:tcW w:w="1297" w:type="dxa"/>
            <w:vMerge/>
            <w:shd w:val="clear" w:color="auto" w:fill="auto"/>
          </w:tcPr>
          <w:p w14:paraId="75E81710"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1903" w:type="dxa"/>
            <w:vMerge/>
            <w:shd w:val="clear" w:color="auto" w:fill="auto"/>
          </w:tcPr>
          <w:p w14:paraId="63C9BF94"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1899" w:type="dxa"/>
            <w:vMerge/>
            <w:shd w:val="clear" w:color="auto" w:fill="auto"/>
          </w:tcPr>
          <w:p w14:paraId="4DC78EB8"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1855" w:type="dxa"/>
            <w:vMerge/>
            <w:shd w:val="clear" w:color="auto" w:fill="auto"/>
          </w:tcPr>
          <w:p w14:paraId="7BBB0FA4"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c>
          <w:tcPr>
            <w:tcW w:w="2071" w:type="dxa"/>
            <w:vMerge/>
            <w:shd w:val="clear" w:color="auto" w:fill="auto"/>
          </w:tcPr>
          <w:p w14:paraId="52540EDF" w14:textId="77777777" w:rsidR="000E715C" w:rsidRPr="00494A27" w:rsidRDefault="000E715C" w:rsidP="00494A27">
            <w:pPr>
              <w:widowControl w:val="0"/>
              <w:spacing w:after="0" w:line="240" w:lineRule="auto"/>
              <w:jc w:val="center"/>
              <w:rPr>
                <w:rFonts w:ascii="Times New Roman" w:eastAsia="Calibri" w:hAnsi="Times New Roman"/>
                <w:sz w:val="24"/>
                <w:szCs w:val="24"/>
                <w:lang w:val="uk-UA" w:eastAsia="uk-UA"/>
              </w:rPr>
            </w:pPr>
          </w:p>
        </w:tc>
      </w:tr>
      <w:tr w:rsidR="009C347F" w:rsidRPr="00494A27" w14:paraId="36551A89" w14:textId="77777777" w:rsidTr="00494A27">
        <w:trPr>
          <w:trHeight w:val="20"/>
          <w:jc w:val="center"/>
        </w:trPr>
        <w:tc>
          <w:tcPr>
            <w:tcW w:w="15180" w:type="dxa"/>
            <w:gridSpan w:val="8"/>
            <w:shd w:val="clear" w:color="auto" w:fill="auto"/>
          </w:tcPr>
          <w:p w14:paraId="7694678A" w14:textId="77777777" w:rsidR="00DE7C9C" w:rsidRPr="00494A27" w:rsidRDefault="00DE7C9C" w:rsidP="00494A27">
            <w:pPr>
              <w:widowControl w:val="0"/>
              <w:autoSpaceDE w:val="0"/>
              <w:autoSpaceDN w:val="0"/>
              <w:adjustRightInd w:val="0"/>
              <w:spacing w:after="0" w:line="240" w:lineRule="auto"/>
              <w:jc w:val="center"/>
              <w:rPr>
                <w:rFonts w:ascii="Times New Roman" w:eastAsia="Calibri" w:hAnsi="Times New Roman"/>
                <w:b/>
                <w:bCs/>
                <w:sz w:val="24"/>
                <w:szCs w:val="24"/>
                <w:lang w:val="uk-UA" w:eastAsia="uk-UA"/>
              </w:rPr>
            </w:pPr>
            <w:r w:rsidRPr="00494A27">
              <w:rPr>
                <w:rFonts w:ascii="Times New Roman" w:eastAsia="Calibri" w:hAnsi="Times New Roman"/>
                <w:b/>
                <w:sz w:val="24"/>
                <w:szCs w:val="24"/>
                <w:lang w:val="uk-UA" w:eastAsia="uk-UA"/>
              </w:rPr>
              <w:t>ІІ. Вторинна (спеціалізована) допомога в стаціонарних умовах</w:t>
            </w:r>
          </w:p>
        </w:tc>
      </w:tr>
      <w:tr w:rsidR="002110F4" w:rsidRPr="00494A27" w14:paraId="52267FE7" w14:textId="77777777" w:rsidTr="00494A27">
        <w:trPr>
          <w:trHeight w:val="20"/>
          <w:jc w:val="center"/>
        </w:trPr>
        <w:tc>
          <w:tcPr>
            <w:tcW w:w="551" w:type="dxa"/>
            <w:vMerge w:val="restart"/>
            <w:shd w:val="clear" w:color="auto" w:fill="auto"/>
          </w:tcPr>
          <w:p w14:paraId="532D8116" w14:textId="55E3D3AC"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2</w:t>
            </w:r>
          </w:p>
        </w:tc>
        <w:tc>
          <w:tcPr>
            <w:tcW w:w="2055" w:type="dxa"/>
            <w:vMerge w:val="restart"/>
            <w:shd w:val="clear" w:color="auto" w:fill="auto"/>
          </w:tcPr>
          <w:p w14:paraId="13BE0D66" w14:textId="77777777" w:rsidR="002110F4" w:rsidRPr="00494A27" w:rsidRDefault="002110F4"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 xml:space="preserve">Надання якісної стаціонарної медичної допомоги населенню </w:t>
            </w:r>
            <w:r w:rsidRPr="00494A27">
              <w:rPr>
                <w:rFonts w:ascii="Times New Roman" w:eastAsia="Calibri" w:hAnsi="Times New Roman"/>
                <w:sz w:val="24"/>
                <w:szCs w:val="24"/>
                <w:lang w:val="uk-UA" w:eastAsia="uk-UA"/>
              </w:rPr>
              <w:lastRenderedPageBreak/>
              <w:t>Хмельницької міської територіальної громади, в тому числі спеціалізованої стаціонарної допомоги</w:t>
            </w:r>
          </w:p>
        </w:tc>
        <w:tc>
          <w:tcPr>
            <w:tcW w:w="3549" w:type="dxa"/>
            <w:shd w:val="clear" w:color="auto" w:fill="auto"/>
          </w:tcPr>
          <w:p w14:paraId="7D14C4D0" w14:textId="77777777" w:rsidR="002110F4" w:rsidRPr="00494A27" w:rsidRDefault="002110F4"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lastRenderedPageBreak/>
              <w:t>Закупівля лікарських засобів та перев’язувальних матеріалів; виробів медичного призначення; технічних засобів; дезінфікуючих засобів, тощо.</w:t>
            </w:r>
          </w:p>
        </w:tc>
        <w:tc>
          <w:tcPr>
            <w:tcW w:w="1297" w:type="dxa"/>
            <w:vMerge w:val="restart"/>
            <w:shd w:val="clear" w:color="auto" w:fill="auto"/>
          </w:tcPr>
          <w:p w14:paraId="483025E1" w14:textId="7D85D535"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2024-2026 рр.</w:t>
            </w:r>
          </w:p>
        </w:tc>
        <w:tc>
          <w:tcPr>
            <w:tcW w:w="1903" w:type="dxa"/>
            <w:vMerge w:val="restart"/>
            <w:shd w:val="clear" w:color="auto" w:fill="auto"/>
          </w:tcPr>
          <w:p w14:paraId="377E2747"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КП «Хмельницька міська лікарня» ХМР;</w:t>
            </w:r>
          </w:p>
          <w:p w14:paraId="7DB594D9"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 xml:space="preserve">КП </w:t>
            </w:r>
            <w:r w:rsidRPr="00494A27">
              <w:rPr>
                <w:rFonts w:ascii="Times New Roman" w:eastAsia="Calibri" w:hAnsi="Times New Roman"/>
                <w:sz w:val="24"/>
                <w:szCs w:val="24"/>
                <w:lang w:val="uk-UA" w:eastAsia="uk-UA"/>
              </w:rPr>
              <w:lastRenderedPageBreak/>
              <w:t>«Хмельницька міська дитяча лікарня» ХМР;</w:t>
            </w:r>
          </w:p>
          <w:p w14:paraId="3A1C42AB"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 xml:space="preserve">КП «Хмельницький міський </w:t>
            </w:r>
            <w:proofErr w:type="spellStart"/>
            <w:r w:rsidRPr="00494A27">
              <w:rPr>
                <w:rFonts w:ascii="Times New Roman" w:eastAsia="Calibri" w:hAnsi="Times New Roman"/>
                <w:sz w:val="24"/>
                <w:szCs w:val="24"/>
                <w:lang w:val="uk-UA" w:eastAsia="uk-UA"/>
              </w:rPr>
              <w:t>перинатальний</w:t>
            </w:r>
            <w:proofErr w:type="spellEnd"/>
            <w:r w:rsidRPr="00494A27">
              <w:rPr>
                <w:rFonts w:ascii="Times New Roman" w:eastAsia="Calibri" w:hAnsi="Times New Roman"/>
                <w:sz w:val="24"/>
                <w:szCs w:val="24"/>
                <w:lang w:val="uk-UA" w:eastAsia="uk-UA"/>
              </w:rPr>
              <w:t xml:space="preserve"> центр» ХМР;</w:t>
            </w:r>
          </w:p>
          <w:p w14:paraId="69365B15"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КП «Хмельницька інфекційна лікарня» ХМР</w:t>
            </w:r>
          </w:p>
        </w:tc>
        <w:tc>
          <w:tcPr>
            <w:tcW w:w="1899" w:type="dxa"/>
            <w:vMerge w:val="restart"/>
            <w:shd w:val="clear" w:color="auto" w:fill="auto"/>
          </w:tcPr>
          <w:p w14:paraId="655120F9" w14:textId="739D0225"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lastRenderedPageBreak/>
              <w:t>Бюджет Хмельницької міської територіальної громади</w:t>
            </w:r>
          </w:p>
        </w:tc>
        <w:tc>
          <w:tcPr>
            <w:tcW w:w="1855" w:type="dxa"/>
            <w:vMerge w:val="restart"/>
            <w:shd w:val="clear" w:color="auto" w:fill="auto"/>
          </w:tcPr>
          <w:p w14:paraId="439FAC16" w14:textId="12514965"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180 000,00</w:t>
            </w:r>
          </w:p>
        </w:tc>
        <w:tc>
          <w:tcPr>
            <w:tcW w:w="2071" w:type="dxa"/>
            <w:vMerge w:val="restart"/>
            <w:shd w:val="clear" w:color="auto" w:fill="auto"/>
          </w:tcPr>
          <w:p w14:paraId="0D2D3D42"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Зниження рівня захворюваності</w:t>
            </w:r>
          </w:p>
          <w:p w14:paraId="1183EEB3"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 xml:space="preserve">Покращення рівня надання медичної </w:t>
            </w:r>
            <w:r w:rsidRPr="00494A27">
              <w:rPr>
                <w:rFonts w:ascii="Times New Roman" w:eastAsia="Calibri" w:hAnsi="Times New Roman"/>
                <w:sz w:val="24"/>
                <w:szCs w:val="24"/>
                <w:lang w:val="uk-UA" w:eastAsia="uk-UA"/>
              </w:rPr>
              <w:lastRenderedPageBreak/>
              <w:t>допомоги</w:t>
            </w:r>
          </w:p>
          <w:p w14:paraId="10948810"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Забезпечення належних умов перебування дорослого та дитячого населення в умовах стаціонару</w:t>
            </w:r>
          </w:p>
          <w:p w14:paraId="53F7528B"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Оновлення матеріально-технічної бази закладів охорони здоров'я громади відповідно до табелів оснащення.</w:t>
            </w:r>
          </w:p>
        </w:tc>
      </w:tr>
      <w:tr w:rsidR="002110F4" w:rsidRPr="00494A27" w14:paraId="69D8AC02" w14:textId="77777777" w:rsidTr="00494A27">
        <w:trPr>
          <w:trHeight w:val="20"/>
          <w:jc w:val="center"/>
        </w:trPr>
        <w:tc>
          <w:tcPr>
            <w:tcW w:w="551" w:type="dxa"/>
            <w:vMerge/>
            <w:shd w:val="clear" w:color="auto" w:fill="auto"/>
          </w:tcPr>
          <w:p w14:paraId="2A059FDB"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2055" w:type="dxa"/>
            <w:vMerge/>
            <w:shd w:val="clear" w:color="auto" w:fill="auto"/>
          </w:tcPr>
          <w:p w14:paraId="34D24D5B"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3549" w:type="dxa"/>
            <w:shd w:val="clear" w:color="auto" w:fill="auto"/>
          </w:tcPr>
          <w:p w14:paraId="02EE69C3" w14:textId="77777777" w:rsidR="002110F4" w:rsidRPr="00494A27" w:rsidRDefault="002110F4"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Забезпечення проведення харчування на відповідному рівні в умовах стаціонару.</w:t>
            </w:r>
          </w:p>
          <w:p w14:paraId="0F5C1F2E" w14:textId="77777777" w:rsidR="002110F4" w:rsidRPr="00494A27" w:rsidRDefault="002110F4"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Придбання продуктів харчування для спецхарчування осіб, які працюють у шкідливих умовах</w:t>
            </w:r>
          </w:p>
        </w:tc>
        <w:tc>
          <w:tcPr>
            <w:tcW w:w="1297" w:type="dxa"/>
            <w:vMerge/>
            <w:shd w:val="clear" w:color="auto" w:fill="auto"/>
          </w:tcPr>
          <w:p w14:paraId="5C24EA2C"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1903" w:type="dxa"/>
            <w:vMerge/>
            <w:shd w:val="clear" w:color="auto" w:fill="auto"/>
          </w:tcPr>
          <w:p w14:paraId="0F388F40"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1899" w:type="dxa"/>
            <w:vMerge/>
            <w:shd w:val="clear" w:color="auto" w:fill="auto"/>
          </w:tcPr>
          <w:p w14:paraId="07DC47FF"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1855" w:type="dxa"/>
            <w:vMerge/>
            <w:shd w:val="clear" w:color="auto" w:fill="auto"/>
          </w:tcPr>
          <w:p w14:paraId="28C2A887"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2071" w:type="dxa"/>
            <w:vMerge/>
            <w:shd w:val="clear" w:color="auto" w:fill="auto"/>
          </w:tcPr>
          <w:p w14:paraId="4EC800EF"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r>
      <w:tr w:rsidR="002110F4" w:rsidRPr="00494A27" w14:paraId="3680FA3E" w14:textId="77777777" w:rsidTr="00494A27">
        <w:trPr>
          <w:trHeight w:val="20"/>
          <w:jc w:val="center"/>
        </w:trPr>
        <w:tc>
          <w:tcPr>
            <w:tcW w:w="551" w:type="dxa"/>
            <w:vMerge/>
            <w:shd w:val="clear" w:color="auto" w:fill="auto"/>
          </w:tcPr>
          <w:p w14:paraId="384BCB1A"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2055" w:type="dxa"/>
            <w:vMerge/>
            <w:shd w:val="clear" w:color="auto" w:fill="auto"/>
          </w:tcPr>
          <w:p w14:paraId="4EBB8062"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3549" w:type="dxa"/>
            <w:shd w:val="clear" w:color="auto" w:fill="auto"/>
          </w:tcPr>
          <w:p w14:paraId="0A390493" w14:textId="77777777" w:rsidR="002110F4" w:rsidRPr="00494A27" w:rsidRDefault="002110F4"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Придбання імунобіологічних препаратів для проведення щеплень за епідемічними показаннями на травматологічних пунктах закладів охорони здоров’я громади</w:t>
            </w:r>
          </w:p>
        </w:tc>
        <w:tc>
          <w:tcPr>
            <w:tcW w:w="1297" w:type="dxa"/>
            <w:vMerge/>
            <w:shd w:val="clear" w:color="auto" w:fill="auto"/>
          </w:tcPr>
          <w:p w14:paraId="48712E21"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1903" w:type="dxa"/>
            <w:vMerge/>
            <w:shd w:val="clear" w:color="auto" w:fill="auto"/>
          </w:tcPr>
          <w:p w14:paraId="390380B4"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1899" w:type="dxa"/>
            <w:vMerge/>
            <w:shd w:val="clear" w:color="auto" w:fill="auto"/>
          </w:tcPr>
          <w:p w14:paraId="566D55A0"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1855" w:type="dxa"/>
            <w:vMerge/>
            <w:shd w:val="clear" w:color="auto" w:fill="auto"/>
          </w:tcPr>
          <w:p w14:paraId="3B7ACBF8"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2071" w:type="dxa"/>
            <w:vMerge/>
            <w:shd w:val="clear" w:color="auto" w:fill="auto"/>
          </w:tcPr>
          <w:p w14:paraId="70EFB1B2"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r>
      <w:tr w:rsidR="002110F4" w:rsidRPr="009F4072" w14:paraId="23C92474" w14:textId="77777777" w:rsidTr="00494A27">
        <w:trPr>
          <w:trHeight w:val="20"/>
          <w:jc w:val="center"/>
        </w:trPr>
        <w:tc>
          <w:tcPr>
            <w:tcW w:w="551" w:type="dxa"/>
            <w:vMerge/>
            <w:shd w:val="clear" w:color="auto" w:fill="auto"/>
          </w:tcPr>
          <w:p w14:paraId="0D0CEAAD"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2055" w:type="dxa"/>
            <w:vMerge/>
            <w:shd w:val="clear" w:color="auto" w:fill="auto"/>
          </w:tcPr>
          <w:p w14:paraId="4393B3A2"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3549" w:type="dxa"/>
            <w:shd w:val="clear" w:color="auto" w:fill="auto"/>
          </w:tcPr>
          <w:p w14:paraId="145F1DF4" w14:textId="77777777" w:rsidR="002110F4" w:rsidRPr="00494A27" w:rsidRDefault="002110F4"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Забезпечення жителів громади, яким присвоєно звання «Почесний громадянин міста Хмельницького» та «Почесний громадянин Хмельницької міської територіальної громади» медичними виробами, які не передбачені програмою медичних гарантій</w:t>
            </w:r>
          </w:p>
        </w:tc>
        <w:tc>
          <w:tcPr>
            <w:tcW w:w="1297" w:type="dxa"/>
            <w:vMerge/>
            <w:shd w:val="clear" w:color="auto" w:fill="auto"/>
          </w:tcPr>
          <w:p w14:paraId="200CD3CA"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1903" w:type="dxa"/>
            <w:vMerge/>
            <w:shd w:val="clear" w:color="auto" w:fill="auto"/>
          </w:tcPr>
          <w:p w14:paraId="27259E10"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1899" w:type="dxa"/>
            <w:vMerge/>
            <w:shd w:val="clear" w:color="auto" w:fill="auto"/>
          </w:tcPr>
          <w:p w14:paraId="692D8FB2"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1855" w:type="dxa"/>
            <w:vMerge/>
            <w:shd w:val="clear" w:color="auto" w:fill="auto"/>
          </w:tcPr>
          <w:p w14:paraId="13EE8F3C"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2071" w:type="dxa"/>
            <w:vMerge/>
            <w:shd w:val="clear" w:color="auto" w:fill="auto"/>
          </w:tcPr>
          <w:p w14:paraId="41F9B608"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r>
      <w:tr w:rsidR="002110F4" w:rsidRPr="00494A27" w14:paraId="18B117F1" w14:textId="77777777" w:rsidTr="00494A27">
        <w:trPr>
          <w:trHeight w:val="20"/>
          <w:jc w:val="center"/>
        </w:trPr>
        <w:tc>
          <w:tcPr>
            <w:tcW w:w="551" w:type="dxa"/>
            <w:vMerge/>
            <w:shd w:val="clear" w:color="auto" w:fill="auto"/>
          </w:tcPr>
          <w:p w14:paraId="76883DEB"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2055" w:type="dxa"/>
            <w:vMerge/>
            <w:shd w:val="clear" w:color="auto" w:fill="auto"/>
          </w:tcPr>
          <w:p w14:paraId="63BC6105"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3549" w:type="dxa"/>
            <w:shd w:val="clear" w:color="auto" w:fill="auto"/>
          </w:tcPr>
          <w:p w14:paraId="4CE2F85F" w14:textId="77777777" w:rsidR="002110F4" w:rsidRPr="00494A27" w:rsidRDefault="002110F4"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Забезпечення стаціонарних закладів видатками на оплату енергоносіїв та комунальних послуг</w:t>
            </w:r>
          </w:p>
        </w:tc>
        <w:tc>
          <w:tcPr>
            <w:tcW w:w="1297" w:type="dxa"/>
            <w:vMerge/>
            <w:shd w:val="clear" w:color="auto" w:fill="auto"/>
          </w:tcPr>
          <w:p w14:paraId="3A5F4282"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1903" w:type="dxa"/>
            <w:vMerge/>
            <w:shd w:val="clear" w:color="auto" w:fill="auto"/>
          </w:tcPr>
          <w:p w14:paraId="73874193"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1899" w:type="dxa"/>
            <w:vMerge/>
            <w:shd w:val="clear" w:color="auto" w:fill="auto"/>
          </w:tcPr>
          <w:p w14:paraId="26EBA821"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1855" w:type="dxa"/>
            <w:vMerge/>
            <w:shd w:val="clear" w:color="auto" w:fill="auto"/>
          </w:tcPr>
          <w:p w14:paraId="399DBA0D"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2071" w:type="dxa"/>
            <w:vMerge/>
            <w:shd w:val="clear" w:color="auto" w:fill="auto"/>
          </w:tcPr>
          <w:p w14:paraId="72F76A2C"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r>
      <w:tr w:rsidR="002110F4" w:rsidRPr="00494A27" w14:paraId="3CCF8DCD" w14:textId="77777777" w:rsidTr="00494A27">
        <w:trPr>
          <w:trHeight w:val="20"/>
          <w:jc w:val="center"/>
        </w:trPr>
        <w:tc>
          <w:tcPr>
            <w:tcW w:w="551" w:type="dxa"/>
            <w:vMerge/>
            <w:shd w:val="clear" w:color="auto" w:fill="auto"/>
          </w:tcPr>
          <w:p w14:paraId="5CF03910"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2055" w:type="dxa"/>
            <w:vMerge/>
            <w:shd w:val="clear" w:color="auto" w:fill="auto"/>
          </w:tcPr>
          <w:p w14:paraId="06CA03B7"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3549" w:type="dxa"/>
            <w:shd w:val="clear" w:color="auto" w:fill="auto"/>
          </w:tcPr>
          <w:p w14:paraId="0EFD4259" w14:textId="77777777" w:rsidR="002110F4" w:rsidRPr="00494A27" w:rsidRDefault="002110F4"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Забезпечення стаціонарних закладів видатками на заробітну плату з нарахуваннями.</w:t>
            </w:r>
          </w:p>
        </w:tc>
        <w:tc>
          <w:tcPr>
            <w:tcW w:w="1297" w:type="dxa"/>
            <w:vMerge/>
            <w:shd w:val="clear" w:color="auto" w:fill="auto"/>
          </w:tcPr>
          <w:p w14:paraId="24E71305"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1903" w:type="dxa"/>
            <w:vMerge/>
            <w:shd w:val="clear" w:color="auto" w:fill="auto"/>
          </w:tcPr>
          <w:p w14:paraId="4FD1739E"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1899" w:type="dxa"/>
            <w:vMerge/>
            <w:shd w:val="clear" w:color="auto" w:fill="auto"/>
          </w:tcPr>
          <w:p w14:paraId="314D5535"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1855" w:type="dxa"/>
            <w:vMerge/>
            <w:shd w:val="clear" w:color="auto" w:fill="auto"/>
          </w:tcPr>
          <w:p w14:paraId="7ECA9FCD"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2071" w:type="dxa"/>
            <w:vMerge/>
            <w:shd w:val="clear" w:color="auto" w:fill="auto"/>
          </w:tcPr>
          <w:p w14:paraId="3E617B9A"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r>
      <w:tr w:rsidR="002110F4" w:rsidRPr="00494A27" w14:paraId="55386589" w14:textId="77777777" w:rsidTr="00494A27">
        <w:trPr>
          <w:trHeight w:val="20"/>
          <w:jc w:val="center"/>
        </w:trPr>
        <w:tc>
          <w:tcPr>
            <w:tcW w:w="551" w:type="dxa"/>
            <w:vMerge/>
            <w:shd w:val="clear" w:color="auto" w:fill="auto"/>
          </w:tcPr>
          <w:p w14:paraId="017FB690"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2055" w:type="dxa"/>
            <w:vMerge/>
            <w:shd w:val="clear" w:color="auto" w:fill="auto"/>
          </w:tcPr>
          <w:p w14:paraId="1B8B518F"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3549" w:type="dxa"/>
            <w:tcBorders>
              <w:bottom w:val="single" w:sz="2" w:space="0" w:color="000000"/>
            </w:tcBorders>
            <w:shd w:val="clear" w:color="auto" w:fill="auto"/>
          </w:tcPr>
          <w:p w14:paraId="2C26ADFC" w14:textId="4D2A9F67" w:rsidR="002110F4" w:rsidRPr="00494A27" w:rsidRDefault="002110F4" w:rsidP="00494A27">
            <w:pPr>
              <w:spacing w:after="0" w:line="240" w:lineRule="auto"/>
              <w:rPr>
                <w:rFonts w:ascii="Times New Roman" w:eastAsia="Calibri" w:hAnsi="Times New Roman"/>
                <w:sz w:val="24"/>
                <w:szCs w:val="24"/>
                <w:lang w:val="uk-UA"/>
              </w:rPr>
            </w:pPr>
            <w:r w:rsidRPr="00494A27">
              <w:rPr>
                <w:rFonts w:ascii="Times New Roman" w:eastAsia="Calibri" w:hAnsi="Times New Roman"/>
                <w:sz w:val="24"/>
                <w:szCs w:val="24"/>
                <w:lang w:val="uk-UA"/>
              </w:rPr>
              <w:t>Поточні видатки на утримання та ремонт приміщення, обладнання та комунікацій</w:t>
            </w:r>
          </w:p>
        </w:tc>
        <w:tc>
          <w:tcPr>
            <w:tcW w:w="1297" w:type="dxa"/>
            <w:vMerge/>
            <w:shd w:val="clear" w:color="auto" w:fill="auto"/>
          </w:tcPr>
          <w:p w14:paraId="62ED7749"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1903" w:type="dxa"/>
            <w:vMerge/>
            <w:shd w:val="clear" w:color="auto" w:fill="auto"/>
          </w:tcPr>
          <w:p w14:paraId="4B060416"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1899" w:type="dxa"/>
            <w:vMerge/>
            <w:shd w:val="clear" w:color="auto" w:fill="auto"/>
          </w:tcPr>
          <w:p w14:paraId="40D78E4B"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1855" w:type="dxa"/>
            <w:vMerge/>
            <w:shd w:val="clear" w:color="auto" w:fill="auto"/>
          </w:tcPr>
          <w:p w14:paraId="287AA5F8"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2071" w:type="dxa"/>
            <w:vMerge/>
            <w:shd w:val="clear" w:color="auto" w:fill="auto"/>
          </w:tcPr>
          <w:p w14:paraId="043DE2F4"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r>
      <w:tr w:rsidR="002110F4" w:rsidRPr="00494A27" w14:paraId="3C1769AA" w14:textId="77777777" w:rsidTr="00494A27">
        <w:trPr>
          <w:trHeight w:val="20"/>
          <w:jc w:val="center"/>
        </w:trPr>
        <w:tc>
          <w:tcPr>
            <w:tcW w:w="551" w:type="dxa"/>
            <w:vMerge/>
            <w:tcBorders>
              <w:bottom w:val="single" w:sz="4" w:space="0" w:color="auto"/>
            </w:tcBorders>
            <w:shd w:val="clear" w:color="auto" w:fill="auto"/>
          </w:tcPr>
          <w:p w14:paraId="025A7D70"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2055" w:type="dxa"/>
            <w:vMerge/>
            <w:tcBorders>
              <w:bottom w:val="single" w:sz="4" w:space="0" w:color="auto"/>
            </w:tcBorders>
            <w:shd w:val="clear" w:color="auto" w:fill="auto"/>
          </w:tcPr>
          <w:p w14:paraId="648ADBDF"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3549" w:type="dxa"/>
            <w:tcBorders>
              <w:top w:val="single" w:sz="2" w:space="0" w:color="000000"/>
              <w:bottom w:val="single" w:sz="4" w:space="0" w:color="auto"/>
            </w:tcBorders>
            <w:shd w:val="clear" w:color="auto" w:fill="auto"/>
          </w:tcPr>
          <w:p w14:paraId="66B3A7ED" w14:textId="77777777" w:rsidR="002110F4" w:rsidRPr="00494A27" w:rsidRDefault="002110F4" w:rsidP="00494A27">
            <w:pPr>
              <w:spacing w:after="0" w:line="240" w:lineRule="auto"/>
              <w:rPr>
                <w:rFonts w:ascii="Times New Roman" w:eastAsia="Calibri" w:hAnsi="Times New Roman"/>
                <w:sz w:val="24"/>
                <w:szCs w:val="24"/>
                <w:lang w:val="uk-UA"/>
              </w:rPr>
            </w:pPr>
            <w:r w:rsidRPr="00494A27">
              <w:rPr>
                <w:rFonts w:ascii="Times New Roman" w:eastAsia="Calibri" w:hAnsi="Times New Roman"/>
                <w:sz w:val="24"/>
                <w:szCs w:val="24"/>
                <w:lang w:val="uk-UA"/>
              </w:rPr>
              <w:t>Оновлення матеріально-технічної бази:</w:t>
            </w:r>
          </w:p>
          <w:p w14:paraId="153E117B" w14:textId="77777777" w:rsidR="002110F4" w:rsidRPr="00494A27" w:rsidRDefault="002110F4" w:rsidP="00494A27">
            <w:pPr>
              <w:spacing w:after="0" w:line="240" w:lineRule="auto"/>
              <w:rPr>
                <w:rFonts w:ascii="Times New Roman" w:eastAsia="Calibri" w:hAnsi="Times New Roman"/>
                <w:sz w:val="24"/>
                <w:szCs w:val="24"/>
                <w:lang w:val="uk-UA"/>
              </w:rPr>
            </w:pPr>
            <w:r w:rsidRPr="00494A27">
              <w:rPr>
                <w:rFonts w:ascii="Times New Roman" w:eastAsia="Calibri" w:hAnsi="Times New Roman"/>
                <w:sz w:val="24"/>
                <w:szCs w:val="24"/>
                <w:lang w:val="uk-UA"/>
              </w:rPr>
              <w:lastRenderedPageBreak/>
              <w:t xml:space="preserve">- придбання </w:t>
            </w:r>
            <w:proofErr w:type="spellStart"/>
            <w:r w:rsidRPr="00494A27">
              <w:rPr>
                <w:rFonts w:ascii="Times New Roman" w:eastAsia="Calibri" w:hAnsi="Times New Roman"/>
                <w:sz w:val="24"/>
                <w:szCs w:val="24"/>
                <w:lang w:val="uk-UA"/>
              </w:rPr>
              <w:t>дороговартісного</w:t>
            </w:r>
            <w:proofErr w:type="spellEnd"/>
            <w:r w:rsidRPr="00494A27">
              <w:rPr>
                <w:rFonts w:ascii="Times New Roman" w:eastAsia="Calibri" w:hAnsi="Times New Roman"/>
                <w:sz w:val="24"/>
                <w:szCs w:val="24"/>
                <w:lang w:val="uk-UA"/>
              </w:rPr>
              <w:t xml:space="preserve"> обладнання і предметів довгострокового користування;</w:t>
            </w:r>
          </w:p>
          <w:p w14:paraId="3E21DDF8" w14:textId="77777777" w:rsidR="002110F4" w:rsidRPr="00494A27" w:rsidRDefault="002110F4" w:rsidP="00494A27">
            <w:pPr>
              <w:spacing w:after="0" w:line="240" w:lineRule="auto"/>
              <w:rPr>
                <w:rFonts w:ascii="Times New Roman" w:eastAsia="Calibri" w:hAnsi="Times New Roman"/>
                <w:sz w:val="24"/>
                <w:szCs w:val="24"/>
                <w:lang w:val="uk-UA"/>
              </w:rPr>
            </w:pPr>
            <w:r w:rsidRPr="00494A27">
              <w:rPr>
                <w:rFonts w:ascii="Times New Roman" w:eastAsia="Calibri" w:hAnsi="Times New Roman"/>
                <w:sz w:val="24"/>
                <w:szCs w:val="24"/>
                <w:lang w:val="uk-UA"/>
              </w:rPr>
              <w:t>- проведення капітальних ремонтів, реконструкції та реставрації об’єктів, капітальне будівництво тощо</w:t>
            </w:r>
          </w:p>
        </w:tc>
        <w:tc>
          <w:tcPr>
            <w:tcW w:w="1297" w:type="dxa"/>
            <w:vMerge/>
            <w:tcBorders>
              <w:bottom w:val="single" w:sz="4" w:space="0" w:color="auto"/>
            </w:tcBorders>
            <w:shd w:val="clear" w:color="auto" w:fill="auto"/>
          </w:tcPr>
          <w:p w14:paraId="344D496A"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1903" w:type="dxa"/>
            <w:vMerge/>
            <w:tcBorders>
              <w:bottom w:val="single" w:sz="4" w:space="0" w:color="auto"/>
            </w:tcBorders>
            <w:shd w:val="clear" w:color="auto" w:fill="auto"/>
          </w:tcPr>
          <w:p w14:paraId="14062494"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1899" w:type="dxa"/>
            <w:vMerge/>
            <w:tcBorders>
              <w:bottom w:val="single" w:sz="4" w:space="0" w:color="auto"/>
            </w:tcBorders>
            <w:shd w:val="clear" w:color="auto" w:fill="auto"/>
          </w:tcPr>
          <w:p w14:paraId="4AB5F6AA"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1855" w:type="dxa"/>
            <w:vMerge/>
            <w:tcBorders>
              <w:bottom w:val="single" w:sz="4" w:space="0" w:color="auto"/>
            </w:tcBorders>
            <w:shd w:val="clear" w:color="auto" w:fill="auto"/>
          </w:tcPr>
          <w:p w14:paraId="41C4BABD"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c>
          <w:tcPr>
            <w:tcW w:w="2071" w:type="dxa"/>
            <w:vMerge/>
            <w:tcBorders>
              <w:bottom w:val="single" w:sz="4" w:space="0" w:color="auto"/>
            </w:tcBorders>
            <w:shd w:val="clear" w:color="auto" w:fill="auto"/>
          </w:tcPr>
          <w:p w14:paraId="333CBC7A" w14:textId="77777777" w:rsidR="002110F4" w:rsidRPr="00494A27" w:rsidRDefault="002110F4" w:rsidP="00494A27">
            <w:pPr>
              <w:widowControl w:val="0"/>
              <w:spacing w:after="0" w:line="240" w:lineRule="auto"/>
              <w:jc w:val="center"/>
              <w:rPr>
                <w:rFonts w:ascii="Times New Roman" w:eastAsia="Calibri" w:hAnsi="Times New Roman"/>
                <w:sz w:val="24"/>
                <w:szCs w:val="24"/>
                <w:lang w:val="uk-UA" w:eastAsia="uk-UA"/>
              </w:rPr>
            </w:pPr>
          </w:p>
        </w:tc>
      </w:tr>
      <w:tr w:rsidR="009C347F" w:rsidRPr="00494A27" w14:paraId="531FEA5E" w14:textId="77777777" w:rsidTr="00494A27">
        <w:trPr>
          <w:trHeight w:val="20"/>
          <w:jc w:val="center"/>
        </w:trPr>
        <w:tc>
          <w:tcPr>
            <w:tcW w:w="551" w:type="dxa"/>
            <w:tcBorders>
              <w:bottom w:val="single" w:sz="4" w:space="0" w:color="auto"/>
            </w:tcBorders>
            <w:shd w:val="clear" w:color="auto" w:fill="auto"/>
          </w:tcPr>
          <w:p w14:paraId="6F9C09C4"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3</w:t>
            </w:r>
          </w:p>
        </w:tc>
        <w:tc>
          <w:tcPr>
            <w:tcW w:w="2055" w:type="dxa"/>
            <w:tcBorders>
              <w:bottom w:val="single" w:sz="4" w:space="0" w:color="auto"/>
            </w:tcBorders>
            <w:shd w:val="clear" w:color="auto" w:fill="auto"/>
          </w:tcPr>
          <w:p w14:paraId="502F8B9A" w14:textId="77777777" w:rsidR="00DE7C9C" w:rsidRPr="00494A27" w:rsidRDefault="00DE7C9C"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Реалізація виконання вимог Закону України «Про військовий обов’язок і військову службу»</w:t>
            </w:r>
          </w:p>
        </w:tc>
        <w:tc>
          <w:tcPr>
            <w:tcW w:w="3549" w:type="dxa"/>
            <w:tcBorders>
              <w:bottom w:val="single" w:sz="4" w:space="0" w:color="auto"/>
            </w:tcBorders>
            <w:shd w:val="clear" w:color="auto" w:fill="auto"/>
          </w:tcPr>
          <w:p w14:paraId="4B0B8642" w14:textId="77777777" w:rsidR="00DE7C9C" w:rsidRPr="00E86510" w:rsidRDefault="00DE7C9C" w:rsidP="00E86510">
            <w:pPr>
              <w:spacing w:after="0" w:line="240" w:lineRule="auto"/>
              <w:rPr>
                <w:rFonts w:ascii="Times New Roman" w:eastAsia="Calibri" w:hAnsi="Times New Roman"/>
                <w:sz w:val="24"/>
                <w:szCs w:val="24"/>
                <w:lang w:val="uk-UA"/>
              </w:rPr>
            </w:pPr>
            <w:r w:rsidRPr="00E86510">
              <w:rPr>
                <w:rFonts w:ascii="Times New Roman" w:eastAsia="Calibri" w:hAnsi="Times New Roman"/>
                <w:sz w:val="24"/>
                <w:szCs w:val="24"/>
                <w:lang w:val="uk-UA"/>
              </w:rPr>
              <w:t>Забезпечення роботи членів військово-лікарської комісії при Хмельницькому об’єднаному міському центрі комплектування та соціальної підтримки</w:t>
            </w:r>
          </w:p>
          <w:p w14:paraId="142A80B9" w14:textId="77777777" w:rsidR="00DE7C9C" w:rsidRPr="00E86510" w:rsidRDefault="00DE7C9C" w:rsidP="00E86510">
            <w:pPr>
              <w:spacing w:after="0" w:line="240" w:lineRule="auto"/>
              <w:rPr>
                <w:rFonts w:ascii="Times New Roman" w:eastAsia="Calibri" w:hAnsi="Times New Roman"/>
                <w:i/>
                <w:iCs/>
                <w:sz w:val="24"/>
                <w:szCs w:val="24"/>
                <w:lang w:val="uk-UA"/>
              </w:rPr>
            </w:pPr>
            <w:r w:rsidRPr="00E86510">
              <w:rPr>
                <w:rFonts w:ascii="Times New Roman" w:eastAsia="Calibri" w:hAnsi="Times New Roman"/>
                <w:i/>
                <w:iCs/>
                <w:sz w:val="24"/>
                <w:szCs w:val="24"/>
                <w:lang w:val="uk-UA"/>
              </w:rPr>
              <w:t>Здійснення виплат працівникам, відповідно до встановлених чинним законодавством умов оплати праці;</w:t>
            </w:r>
          </w:p>
          <w:p w14:paraId="3168E878" w14:textId="3298880D" w:rsidR="00DE7C9C" w:rsidRPr="00E86510" w:rsidRDefault="00DE7C9C" w:rsidP="00E86510">
            <w:pPr>
              <w:spacing w:after="0" w:line="240" w:lineRule="auto"/>
              <w:rPr>
                <w:rFonts w:ascii="Times New Roman" w:eastAsia="Calibri" w:hAnsi="Times New Roman"/>
                <w:sz w:val="24"/>
                <w:szCs w:val="24"/>
                <w:highlight w:val="yellow"/>
                <w:lang w:val="uk-UA"/>
              </w:rPr>
            </w:pPr>
            <w:r w:rsidRPr="00E86510">
              <w:rPr>
                <w:rFonts w:ascii="Times New Roman" w:eastAsia="Calibri" w:hAnsi="Times New Roman"/>
                <w:i/>
                <w:iCs/>
                <w:sz w:val="24"/>
                <w:szCs w:val="24"/>
                <w:lang w:val="uk-UA"/>
              </w:rPr>
              <w:t>безкоштовне дослідження стану здоров’я допризовників.</w:t>
            </w:r>
          </w:p>
        </w:tc>
        <w:tc>
          <w:tcPr>
            <w:tcW w:w="1297" w:type="dxa"/>
            <w:tcBorders>
              <w:bottom w:val="single" w:sz="4" w:space="0" w:color="auto"/>
            </w:tcBorders>
            <w:shd w:val="clear" w:color="auto" w:fill="auto"/>
          </w:tcPr>
          <w:p w14:paraId="20AB0742"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2024-2026 рр.</w:t>
            </w:r>
          </w:p>
        </w:tc>
        <w:tc>
          <w:tcPr>
            <w:tcW w:w="1903" w:type="dxa"/>
            <w:tcBorders>
              <w:bottom w:val="single" w:sz="4" w:space="0" w:color="auto"/>
            </w:tcBorders>
            <w:shd w:val="clear" w:color="auto" w:fill="auto"/>
          </w:tcPr>
          <w:p w14:paraId="5C422346" w14:textId="57E18AB6"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КП «Хмельницька міська дитяча лікарня» ХМР</w:t>
            </w:r>
          </w:p>
        </w:tc>
        <w:tc>
          <w:tcPr>
            <w:tcW w:w="1899" w:type="dxa"/>
            <w:tcBorders>
              <w:bottom w:val="single" w:sz="4" w:space="0" w:color="auto"/>
            </w:tcBorders>
            <w:shd w:val="clear" w:color="auto" w:fill="auto"/>
          </w:tcPr>
          <w:p w14:paraId="70502C63" w14:textId="02933BF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Бюджет Хмельницької міської територіальної громади</w:t>
            </w:r>
          </w:p>
        </w:tc>
        <w:tc>
          <w:tcPr>
            <w:tcW w:w="1855" w:type="dxa"/>
            <w:tcBorders>
              <w:bottom w:val="single" w:sz="4" w:space="0" w:color="auto"/>
            </w:tcBorders>
            <w:shd w:val="clear" w:color="auto" w:fill="auto"/>
          </w:tcPr>
          <w:p w14:paraId="4EC3CAC0"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4 000,0</w:t>
            </w:r>
          </w:p>
        </w:tc>
        <w:tc>
          <w:tcPr>
            <w:tcW w:w="2071" w:type="dxa"/>
            <w:tcBorders>
              <w:bottom w:val="single" w:sz="4" w:space="0" w:color="auto"/>
            </w:tcBorders>
            <w:shd w:val="clear" w:color="auto" w:fill="auto"/>
          </w:tcPr>
          <w:p w14:paraId="3F985C76" w14:textId="20A82654"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Визначення стану здоров’я юнаків  та загального рівня показників захворюваності</w:t>
            </w:r>
          </w:p>
        </w:tc>
      </w:tr>
      <w:tr w:rsidR="009C347F" w:rsidRPr="00494A27" w14:paraId="5BAB3B13" w14:textId="77777777" w:rsidTr="00494A27">
        <w:trPr>
          <w:trHeight w:val="20"/>
          <w:jc w:val="center"/>
        </w:trPr>
        <w:tc>
          <w:tcPr>
            <w:tcW w:w="15180" w:type="dxa"/>
            <w:gridSpan w:val="8"/>
            <w:tcBorders>
              <w:top w:val="single" w:sz="4" w:space="0" w:color="auto"/>
            </w:tcBorders>
            <w:shd w:val="clear" w:color="auto" w:fill="auto"/>
          </w:tcPr>
          <w:p w14:paraId="0A6EE747"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b/>
                <w:sz w:val="24"/>
                <w:szCs w:val="24"/>
                <w:lang w:val="uk-UA" w:eastAsia="uk-UA"/>
              </w:rPr>
              <w:t>ІІІ. Вторинна (спеціалізована) допомога в амбулаторних умовах</w:t>
            </w:r>
          </w:p>
        </w:tc>
      </w:tr>
      <w:tr w:rsidR="009C347F" w:rsidRPr="00494A27" w14:paraId="5D6ABD93" w14:textId="77777777" w:rsidTr="00494A27">
        <w:trPr>
          <w:trHeight w:val="20"/>
          <w:jc w:val="center"/>
        </w:trPr>
        <w:tc>
          <w:tcPr>
            <w:tcW w:w="551" w:type="dxa"/>
            <w:tcBorders>
              <w:bottom w:val="single" w:sz="4" w:space="0" w:color="auto"/>
            </w:tcBorders>
            <w:shd w:val="clear" w:color="auto" w:fill="auto"/>
          </w:tcPr>
          <w:p w14:paraId="53062F27"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4</w:t>
            </w:r>
          </w:p>
        </w:tc>
        <w:tc>
          <w:tcPr>
            <w:tcW w:w="2055" w:type="dxa"/>
            <w:shd w:val="clear" w:color="auto" w:fill="auto"/>
          </w:tcPr>
          <w:p w14:paraId="2F4BD08C" w14:textId="77777777" w:rsidR="00DE7C9C" w:rsidRPr="00494A27" w:rsidRDefault="00DE7C9C"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Реалізація виконання вимог Закону України «Про військовий обов’язок і військову службу»</w:t>
            </w:r>
          </w:p>
        </w:tc>
        <w:tc>
          <w:tcPr>
            <w:tcW w:w="3549" w:type="dxa"/>
            <w:tcBorders>
              <w:bottom w:val="single" w:sz="4" w:space="0" w:color="auto"/>
            </w:tcBorders>
            <w:shd w:val="clear" w:color="auto" w:fill="auto"/>
          </w:tcPr>
          <w:p w14:paraId="0A8C5B7C" w14:textId="77777777" w:rsidR="00DE7C9C" w:rsidRPr="00494A27" w:rsidRDefault="00DE7C9C"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Забезпечення роботи членів військово-лікарської комісії при Хмельницькому об’єднаному міському центрі комплектування та соціальної підтримки</w:t>
            </w:r>
          </w:p>
          <w:p w14:paraId="459E689B" w14:textId="77777777" w:rsidR="00DE7C9C" w:rsidRPr="00494A27" w:rsidRDefault="00DE7C9C" w:rsidP="00494A27">
            <w:pPr>
              <w:widowControl w:val="0"/>
              <w:spacing w:after="0" w:line="240" w:lineRule="auto"/>
              <w:rPr>
                <w:rFonts w:ascii="Times New Roman" w:eastAsia="Calibri" w:hAnsi="Times New Roman"/>
                <w:i/>
                <w:sz w:val="24"/>
                <w:szCs w:val="24"/>
                <w:lang w:val="uk-UA" w:eastAsia="uk-UA"/>
              </w:rPr>
            </w:pPr>
            <w:r w:rsidRPr="00494A27">
              <w:rPr>
                <w:rFonts w:ascii="Times New Roman" w:eastAsia="Calibri" w:hAnsi="Times New Roman"/>
                <w:i/>
                <w:sz w:val="24"/>
                <w:szCs w:val="24"/>
                <w:lang w:val="uk-UA" w:eastAsia="uk-UA"/>
              </w:rPr>
              <w:t>Здійснення виплат працівникам, відповідно до встановлених чинним законодавством умов оплати праці;</w:t>
            </w:r>
          </w:p>
          <w:p w14:paraId="691FE3DD" w14:textId="77777777" w:rsidR="00DE7C9C" w:rsidRPr="00494A27" w:rsidRDefault="00DE7C9C"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i/>
                <w:sz w:val="24"/>
                <w:szCs w:val="24"/>
                <w:lang w:val="uk-UA" w:eastAsia="uk-UA"/>
              </w:rPr>
              <w:t>безкоштовне дослідження стану здоров’я допризовників, призовників, обстеження резервістів та контрактників</w:t>
            </w:r>
          </w:p>
        </w:tc>
        <w:tc>
          <w:tcPr>
            <w:tcW w:w="1297" w:type="dxa"/>
            <w:shd w:val="clear" w:color="auto" w:fill="auto"/>
          </w:tcPr>
          <w:p w14:paraId="07758229" w14:textId="77777777" w:rsidR="00DE7C9C" w:rsidRPr="00494A27" w:rsidRDefault="00DE7C9C" w:rsidP="00494A27">
            <w:pPr>
              <w:widowControl w:val="0"/>
              <w:autoSpaceDE w:val="0"/>
              <w:autoSpaceDN w:val="0"/>
              <w:adjustRightInd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2024-2026 рр.</w:t>
            </w:r>
          </w:p>
        </w:tc>
        <w:tc>
          <w:tcPr>
            <w:tcW w:w="1903" w:type="dxa"/>
            <w:shd w:val="clear" w:color="auto" w:fill="auto"/>
          </w:tcPr>
          <w:p w14:paraId="420F0F73"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КП «Хмельницький міський лікувально-діагностичний центр» ХМР</w:t>
            </w:r>
          </w:p>
        </w:tc>
        <w:tc>
          <w:tcPr>
            <w:tcW w:w="1899" w:type="dxa"/>
            <w:shd w:val="clear" w:color="auto" w:fill="auto"/>
          </w:tcPr>
          <w:p w14:paraId="56D07D3A" w14:textId="0D3B454D"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Бюджет Хмельницької міської територіальної громади</w:t>
            </w:r>
          </w:p>
        </w:tc>
        <w:tc>
          <w:tcPr>
            <w:tcW w:w="1855" w:type="dxa"/>
            <w:shd w:val="clear" w:color="auto" w:fill="auto"/>
          </w:tcPr>
          <w:p w14:paraId="1760FABB"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5 000,0</w:t>
            </w:r>
          </w:p>
        </w:tc>
        <w:tc>
          <w:tcPr>
            <w:tcW w:w="2071" w:type="dxa"/>
            <w:shd w:val="clear" w:color="auto" w:fill="auto"/>
          </w:tcPr>
          <w:p w14:paraId="2ACB899B" w14:textId="707E4329"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Визначення стану здоров’я юнаків та загального рівня показників захворюваності</w:t>
            </w:r>
          </w:p>
        </w:tc>
      </w:tr>
      <w:tr w:rsidR="003656A3" w:rsidRPr="00494A27" w14:paraId="79CEE49A" w14:textId="77777777" w:rsidTr="00494A27">
        <w:trPr>
          <w:trHeight w:val="20"/>
          <w:jc w:val="center"/>
        </w:trPr>
        <w:tc>
          <w:tcPr>
            <w:tcW w:w="551" w:type="dxa"/>
            <w:vMerge w:val="restart"/>
            <w:shd w:val="clear" w:color="auto" w:fill="auto"/>
          </w:tcPr>
          <w:p w14:paraId="4D2BE1F2"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5</w:t>
            </w:r>
          </w:p>
        </w:tc>
        <w:tc>
          <w:tcPr>
            <w:tcW w:w="2055" w:type="dxa"/>
            <w:vMerge w:val="restart"/>
            <w:shd w:val="clear" w:color="auto" w:fill="auto"/>
          </w:tcPr>
          <w:p w14:paraId="227848EF" w14:textId="0CCEF425" w:rsidR="003656A3" w:rsidRPr="00494A27" w:rsidRDefault="003656A3"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Забезпечення надання амбулаторно-</w:t>
            </w:r>
            <w:r w:rsidRPr="00494A27">
              <w:rPr>
                <w:rFonts w:ascii="Times New Roman" w:eastAsia="Calibri" w:hAnsi="Times New Roman"/>
                <w:sz w:val="24"/>
                <w:szCs w:val="24"/>
                <w:lang w:val="uk-UA" w:eastAsia="uk-UA"/>
              </w:rPr>
              <w:lastRenderedPageBreak/>
              <w:t>поліклінічної допомоги населенню Хмельницької міської територіальної громади</w:t>
            </w:r>
          </w:p>
        </w:tc>
        <w:tc>
          <w:tcPr>
            <w:tcW w:w="3549" w:type="dxa"/>
            <w:tcBorders>
              <w:top w:val="single" w:sz="4" w:space="0" w:color="auto"/>
            </w:tcBorders>
            <w:shd w:val="clear" w:color="auto" w:fill="auto"/>
          </w:tcPr>
          <w:p w14:paraId="171B14AA" w14:textId="77777777" w:rsidR="003656A3" w:rsidRPr="00494A27" w:rsidRDefault="003656A3"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lastRenderedPageBreak/>
              <w:t>Забезпечення роботи центру психічної реабілітації.</w:t>
            </w:r>
          </w:p>
          <w:p w14:paraId="7B92B79C" w14:textId="04F475BC" w:rsidR="003656A3" w:rsidRPr="00494A27" w:rsidRDefault="003656A3"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i/>
                <w:sz w:val="24"/>
                <w:szCs w:val="24"/>
                <w:lang w:val="uk-UA" w:eastAsia="uk-UA"/>
              </w:rPr>
              <w:t xml:space="preserve">Видатки на обов’язкові </w:t>
            </w:r>
            <w:r w:rsidRPr="00494A27">
              <w:rPr>
                <w:rFonts w:ascii="Times New Roman" w:eastAsia="Calibri" w:hAnsi="Times New Roman"/>
                <w:i/>
                <w:sz w:val="24"/>
                <w:szCs w:val="24"/>
                <w:lang w:val="uk-UA" w:eastAsia="uk-UA"/>
              </w:rPr>
              <w:lastRenderedPageBreak/>
              <w:t>виплати працівникам центру відповідно до встановлених чинним законодавством умов оплати праці, придбання інвентаря та інше</w:t>
            </w:r>
          </w:p>
        </w:tc>
        <w:tc>
          <w:tcPr>
            <w:tcW w:w="1297" w:type="dxa"/>
            <w:vMerge w:val="restart"/>
            <w:shd w:val="clear" w:color="auto" w:fill="auto"/>
          </w:tcPr>
          <w:p w14:paraId="469AE41E" w14:textId="77777777" w:rsidR="003656A3" w:rsidRPr="00494A27" w:rsidRDefault="003656A3" w:rsidP="00494A27">
            <w:pPr>
              <w:widowControl w:val="0"/>
              <w:autoSpaceDE w:val="0"/>
              <w:autoSpaceDN w:val="0"/>
              <w:adjustRightInd w:val="0"/>
              <w:spacing w:after="0" w:line="240" w:lineRule="auto"/>
              <w:jc w:val="center"/>
              <w:rPr>
                <w:rFonts w:ascii="Times New Roman" w:eastAsia="Calibri" w:hAnsi="Times New Roman"/>
                <w:b/>
                <w:bCs/>
                <w:sz w:val="24"/>
                <w:szCs w:val="24"/>
                <w:lang w:val="uk-UA" w:eastAsia="uk-UA"/>
              </w:rPr>
            </w:pPr>
            <w:r w:rsidRPr="00494A27">
              <w:rPr>
                <w:rFonts w:ascii="Times New Roman" w:eastAsia="Calibri" w:hAnsi="Times New Roman"/>
                <w:sz w:val="24"/>
                <w:szCs w:val="24"/>
                <w:lang w:val="uk-UA" w:eastAsia="uk-UA"/>
              </w:rPr>
              <w:lastRenderedPageBreak/>
              <w:t>2024-2026 рр.</w:t>
            </w:r>
          </w:p>
        </w:tc>
        <w:tc>
          <w:tcPr>
            <w:tcW w:w="1903" w:type="dxa"/>
            <w:vMerge w:val="restart"/>
            <w:shd w:val="clear" w:color="auto" w:fill="auto"/>
          </w:tcPr>
          <w:p w14:paraId="3F2E23E5"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 xml:space="preserve">КП «Хмельницький міський </w:t>
            </w:r>
            <w:r w:rsidRPr="00494A27">
              <w:rPr>
                <w:rFonts w:ascii="Times New Roman" w:eastAsia="Calibri" w:hAnsi="Times New Roman"/>
                <w:sz w:val="24"/>
                <w:szCs w:val="24"/>
                <w:lang w:val="uk-UA" w:eastAsia="uk-UA"/>
              </w:rPr>
              <w:lastRenderedPageBreak/>
              <w:t>лікувально-діагностичний центр» ХМР</w:t>
            </w:r>
          </w:p>
        </w:tc>
        <w:tc>
          <w:tcPr>
            <w:tcW w:w="1899" w:type="dxa"/>
            <w:vMerge w:val="restart"/>
            <w:shd w:val="clear" w:color="auto" w:fill="auto"/>
          </w:tcPr>
          <w:p w14:paraId="6823EF97" w14:textId="7A78F426"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lastRenderedPageBreak/>
              <w:t xml:space="preserve">Бюджет Хмельницької міської </w:t>
            </w:r>
            <w:r w:rsidRPr="00494A27">
              <w:rPr>
                <w:rFonts w:ascii="Times New Roman" w:eastAsia="Calibri" w:hAnsi="Times New Roman"/>
                <w:sz w:val="24"/>
                <w:szCs w:val="24"/>
                <w:lang w:val="uk-UA" w:eastAsia="uk-UA"/>
              </w:rPr>
              <w:lastRenderedPageBreak/>
              <w:t>територіальної громади</w:t>
            </w:r>
          </w:p>
        </w:tc>
        <w:tc>
          <w:tcPr>
            <w:tcW w:w="1855" w:type="dxa"/>
            <w:vMerge w:val="restart"/>
            <w:shd w:val="clear" w:color="auto" w:fill="auto"/>
          </w:tcPr>
          <w:p w14:paraId="5BA1CB5D" w14:textId="36E379A0"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lastRenderedPageBreak/>
              <w:t>35 000,0</w:t>
            </w:r>
          </w:p>
        </w:tc>
        <w:tc>
          <w:tcPr>
            <w:tcW w:w="2071" w:type="dxa"/>
            <w:vMerge w:val="restart"/>
            <w:shd w:val="clear" w:color="auto" w:fill="auto"/>
          </w:tcPr>
          <w:p w14:paraId="7A4F6479"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 xml:space="preserve">Покращення рівня надання медичної </w:t>
            </w:r>
            <w:r w:rsidRPr="00494A27">
              <w:rPr>
                <w:rFonts w:ascii="Times New Roman" w:eastAsia="Calibri" w:hAnsi="Times New Roman"/>
                <w:sz w:val="24"/>
                <w:szCs w:val="24"/>
                <w:lang w:val="uk-UA" w:eastAsia="uk-UA"/>
              </w:rPr>
              <w:lastRenderedPageBreak/>
              <w:t>допомоги.</w:t>
            </w:r>
          </w:p>
          <w:p w14:paraId="52CE76FC"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Покращення психічного, фізичного стану осіб, які потребують такого лікування.</w:t>
            </w:r>
          </w:p>
          <w:p w14:paraId="55B7734B"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 xml:space="preserve">Оновлення матеріально-технічної бази </w:t>
            </w:r>
            <w:proofErr w:type="spellStart"/>
            <w:r w:rsidRPr="00494A27">
              <w:rPr>
                <w:rFonts w:ascii="Times New Roman" w:eastAsia="Calibri" w:hAnsi="Times New Roman"/>
                <w:sz w:val="24"/>
                <w:szCs w:val="24"/>
                <w:lang w:val="uk-UA" w:eastAsia="uk-UA"/>
              </w:rPr>
              <w:t>поліклінік</w:t>
            </w:r>
            <w:proofErr w:type="spellEnd"/>
            <w:r w:rsidRPr="00494A27">
              <w:rPr>
                <w:rFonts w:ascii="Times New Roman" w:eastAsia="Calibri" w:hAnsi="Times New Roman"/>
                <w:sz w:val="24"/>
                <w:szCs w:val="24"/>
                <w:lang w:val="uk-UA" w:eastAsia="uk-UA"/>
              </w:rPr>
              <w:t xml:space="preserve"> громади</w:t>
            </w:r>
          </w:p>
        </w:tc>
      </w:tr>
      <w:tr w:rsidR="003656A3" w:rsidRPr="00494A27" w14:paraId="51F7AF5B" w14:textId="77777777" w:rsidTr="00494A27">
        <w:trPr>
          <w:trHeight w:val="20"/>
          <w:jc w:val="center"/>
        </w:trPr>
        <w:tc>
          <w:tcPr>
            <w:tcW w:w="551" w:type="dxa"/>
            <w:vMerge/>
            <w:shd w:val="clear" w:color="auto" w:fill="auto"/>
          </w:tcPr>
          <w:p w14:paraId="696F5DAE"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p>
        </w:tc>
        <w:tc>
          <w:tcPr>
            <w:tcW w:w="2055" w:type="dxa"/>
            <w:vMerge/>
            <w:shd w:val="clear" w:color="auto" w:fill="auto"/>
          </w:tcPr>
          <w:p w14:paraId="7069D717"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p>
        </w:tc>
        <w:tc>
          <w:tcPr>
            <w:tcW w:w="3549" w:type="dxa"/>
            <w:shd w:val="clear" w:color="auto" w:fill="auto"/>
          </w:tcPr>
          <w:p w14:paraId="276D895D" w14:textId="77777777" w:rsidR="003656A3" w:rsidRPr="00494A27" w:rsidRDefault="003656A3"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 xml:space="preserve">Відшкодування вартості лікарських засобів для амбулаторної хіміотерапії хворих на </w:t>
            </w:r>
            <w:proofErr w:type="spellStart"/>
            <w:r w:rsidRPr="00494A27">
              <w:rPr>
                <w:rFonts w:ascii="Times New Roman" w:eastAsia="Calibri" w:hAnsi="Times New Roman"/>
                <w:sz w:val="24"/>
                <w:szCs w:val="24"/>
                <w:lang w:val="uk-UA" w:eastAsia="uk-UA"/>
              </w:rPr>
              <w:t>гормонозалежний</w:t>
            </w:r>
            <w:proofErr w:type="spellEnd"/>
            <w:r w:rsidRPr="00494A27">
              <w:rPr>
                <w:rFonts w:ascii="Times New Roman" w:eastAsia="Calibri" w:hAnsi="Times New Roman"/>
                <w:sz w:val="24"/>
                <w:szCs w:val="24"/>
                <w:lang w:val="uk-UA" w:eastAsia="uk-UA"/>
              </w:rPr>
              <w:t xml:space="preserve"> рак.</w:t>
            </w:r>
          </w:p>
        </w:tc>
        <w:tc>
          <w:tcPr>
            <w:tcW w:w="1297" w:type="dxa"/>
            <w:vMerge/>
            <w:shd w:val="clear" w:color="auto" w:fill="auto"/>
          </w:tcPr>
          <w:p w14:paraId="303B7FF1" w14:textId="77777777" w:rsidR="003656A3" w:rsidRPr="00494A27" w:rsidRDefault="003656A3" w:rsidP="00494A27">
            <w:pPr>
              <w:widowControl w:val="0"/>
              <w:autoSpaceDE w:val="0"/>
              <w:autoSpaceDN w:val="0"/>
              <w:adjustRightInd w:val="0"/>
              <w:spacing w:after="0" w:line="240" w:lineRule="auto"/>
              <w:jc w:val="center"/>
              <w:rPr>
                <w:rFonts w:ascii="Times New Roman" w:eastAsia="Calibri" w:hAnsi="Times New Roman"/>
                <w:sz w:val="24"/>
                <w:szCs w:val="24"/>
                <w:lang w:val="uk-UA" w:eastAsia="uk-UA"/>
              </w:rPr>
            </w:pPr>
          </w:p>
        </w:tc>
        <w:tc>
          <w:tcPr>
            <w:tcW w:w="1903" w:type="dxa"/>
            <w:vMerge/>
            <w:shd w:val="clear" w:color="auto" w:fill="auto"/>
          </w:tcPr>
          <w:p w14:paraId="75A7FB24"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p>
        </w:tc>
        <w:tc>
          <w:tcPr>
            <w:tcW w:w="1899" w:type="dxa"/>
            <w:vMerge/>
            <w:shd w:val="clear" w:color="auto" w:fill="auto"/>
          </w:tcPr>
          <w:p w14:paraId="485A95EE"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p>
        </w:tc>
        <w:tc>
          <w:tcPr>
            <w:tcW w:w="1855" w:type="dxa"/>
            <w:vMerge/>
            <w:shd w:val="clear" w:color="auto" w:fill="auto"/>
          </w:tcPr>
          <w:p w14:paraId="56369D0F"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p>
        </w:tc>
        <w:tc>
          <w:tcPr>
            <w:tcW w:w="2071" w:type="dxa"/>
            <w:vMerge/>
            <w:shd w:val="clear" w:color="auto" w:fill="auto"/>
          </w:tcPr>
          <w:p w14:paraId="08341AE0"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p>
        </w:tc>
      </w:tr>
      <w:tr w:rsidR="003656A3" w:rsidRPr="00494A27" w14:paraId="4FA62D94" w14:textId="77777777" w:rsidTr="00494A27">
        <w:trPr>
          <w:trHeight w:val="20"/>
          <w:jc w:val="center"/>
        </w:trPr>
        <w:tc>
          <w:tcPr>
            <w:tcW w:w="551" w:type="dxa"/>
            <w:vMerge/>
            <w:shd w:val="clear" w:color="auto" w:fill="auto"/>
          </w:tcPr>
          <w:p w14:paraId="260F27CD"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p>
        </w:tc>
        <w:tc>
          <w:tcPr>
            <w:tcW w:w="2055" w:type="dxa"/>
            <w:vMerge/>
            <w:shd w:val="clear" w:color="auto" w:fill="auto"/>
          </w:tcPr>
          <w:p w14:paraId="2E76B2F9"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p>
        </w:tc>
        <w:tc>
          <w:tcPr>
            <w:tcW w:w="3549" w:type="dxa"/>
            <w:shd w:val="clear" w:color="auto" w:fill="auto"/>
          </w:tcPr>
          <w:p w14:paraId="1ABCC995" w14:textId="77777777" w:rsidR="003656A3" w:rsidRPr="00494A27" w:rsidRDefault="003656A3"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Проведення обов’язкових профілактичних медичних оглядів декретованих груп населення (працівників бюджетних установ)</w:t>
            </w:r>
          </w:p>
        </w:tc>
        <w:tc>
          <w:tcPr>
            <w:tcW w:w="1297" w:type="dxa"/>
            <w:vMerge/>
            <w:shd w:val="clear" w:color="auto" w:fill="auto"/>
          </w:tcPr>
          <w:p w14:paraId="578E2BC6" w14:textId="77777777" w:rsidR="003656A3" w:rsidRPr="00494A27" w:rsidRDefault="003656A3" w:rsidP="00494A27">
            <w:pPr>
              <w:widowControl w:val="0"/>
              <w:autoSpaceDE w:val="0"/>
              <w:autoSpaceDN w:val="0"/>
              <w:adjustRightInd w:val="0"/>
              <w:spacing w:after="0" w:line="240" w:lineRule="auto"/>
              <w:jc w:val="center"/>
              <w:rPr>
                <w:rFonts w:ascii="Times New Roman" w:eastAsia="Calibri" w:hAnsi="Times New Roman"/>
                <w:sz w:val="24"/>
                <w:szCs w:val="24"/>
                <w:lang w:val="uk-UA" w:eastAsia="uk-UA"/>
              </w:rPr>
            </w:pPr>
          </w:p>
        </w:tc>
        <w:tc>
          <w:tcPr>
            <w:tcW w:w="1903" w:type="dxa"/>
            <w:vMerge/>
            <w:shd w:val="clear" w:color="auto" w:fill="auto"/>
          </w:tcPr>
          <w:p w14:paraId="0432322F"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p>
        </w:tc>
        <w:tc>
          <w:tcPr>
            <w:tcW w:w="1899" w:type="dxa"/>
            <w:vMerge/>
            <w:shd w:val="clear" w:color="auto" w:fill="auto"/>
          </w:tcPr>
          <w:p w14:paraId="14BBF418"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p>
        </w:tc>
        <w:tc>
          <w:tcPr>
            <w:tcW w:w="1855" w:type="dxa"/>
            <w:vMerge/>
            <w:shd w:val="clear" w:color="auto" w:fill="auto"/>
          </w:tcPr>
          <w:p w14:paraId="098FE6FB"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p>
        </w:tc>
        <w:tc>
          <w:tcPr>
            <w:tcW w:w="2071" w:type="dxa"/>
            <w:vMerge/>
            <w:shd w:val="clear" w:color="auto" w:fill="auto"/>
          </w:tcPr>
          <w:p w14:paraId="709CEFBE"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p>
        </w:tc>
      </w:tr>
      <w:tr w:rsidR="003656A3" w:rsidRPr="00494A27" w14:paraId="6129346C" w14:textId="77777777" w:rsidTr="00494A27">
        <w:trPr>
          <w:trHeight w:val="20"/>
          <w:jc w:val="center"/>
        </w:trPr>
        <w:tc>
          <w:tcPr>
            <w:tcW w:w="551" w:type="dxa"/>
            <w:vMerge/>
            <w:shd w:val="clear" w:color="auto" w:fill="auto"/>
          </w:tcPr>
          <w:p w14:paraId="352F73CA"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p>
        </w:tc>
        <w:tc>
          <w:tcPr>
            <w:tcW w:w="2055" w:type="dxa"/>
            <w:vMerge/>
            <w:shd w:val="clear" w:color="auto" w:fill="auto"/>
          </w:tcPr>
          <w:p w14:paraId="7879CADF"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p>
        </w:tc>
        <w:tc>
          <w:tcPr>
            <w:tcW w:w="3549" w:type="dxa"/>
            <w:shd w:val="clear" w:color="auto" w:fill="auto"/>
          </w:tcPr>
          <w:p w14:paraId="7368B994" w14:textId="77777777" w:rsidR="003656A3" w:rsidRPr="00494A27" w:rsidRDefault="003656A3"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Оплата комунальних послуг та енергоносіїв</w:t>
            </w:r>
          </w:p>
        </w:tc>
        <w:tc>
          <w:tcPr>
            <w:tcW w:w="1297" w:type="dxa"/>
            <w:vMerge/>
            <w:shd w:val="clear" w:color="auto" w:fill="auto"/>
          </w:tcPr>
          <w:p w14:paraId="13A46A9D" w14:textId="77777777" w:rsidR="003656A3" w:rsidRPr="00494A27" w:rsidRDefault="003656A3" w:rsidP="00494A27">
            <w:pPr>
              <w:widowControl w:val="0"/>
              <w:autoSpaceDE w:val="0"/>
              <w:autoSpaceDN w:val="0"/>
              <w:adjustRightInd w:val="0"/>
              <w:spacing w:after="0" w:line="240" w:lineRule="auto"/>
              <w:jc w:val="center"/>
              <w:rPr>
                <w:rFonts w:ascii="Times New Roman" w:eastAsia="Calibri" w:hAnsi="Times New Roman"/>
                <w:sz w:val="24"/>
                <w:szCs w:val="24"/>
                <w:lang w:val="uk-UA" w:eastAsia="uk-UA"/>
              </w:rPr>
            </w:pPr>
          </w:p>
        </w:tc>
        <w:tc>
          <w:tcPr>
            <w:tcW w:w="1903" w:type="dxa"/>
            <w:vMerge/>
            <w:shd w:val="clear" w:color="auto" w:fill="auto"/>
          </w:tcPr>
          <w:p w14:paraId="259AC8A7"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p>
        </w:tc>
        <w:tc>
          <w:tcPr>
            <w:tcW w:w="1899" w:type="dxa"/>
            <w:vMerge/>
            <w:shd w:val="clear" w:color="auto" w:fill="auto"/>
          </w:tcPr>
          <w:p w14:paraId="3E106A50"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p>
        </w:tc>
        <w:tc>
          <w:tcPr>
            <w:tcW w:w="1855" w:type="dxa"/>
            <w:vMerge/>
            <w:shd w:val="clear" w:color="auto" w:fill="auto"/>
          </w:tcPr>
          <w:p w14:paraId="16CB4905"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p>
        </w:tc>
        <w:tc>
          <w:tcPr>
            <w:tcW w:w="2071" w:type="dxa"/>
            <w:vMerge/>
            <w:shd w:val="clear" w:color="auto" w:fill="auto"/>
          </w:tcPr>
          <w:p w14:paraId="0FBD0303"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p>
        </w:tc>
      </w:tr>
      <w:tr w:rsidR="003656A3" w:rsidRPr="00494A27" w14:paraId="6757297F" w14:textId="77777777" w:rsidTr="00494A27">
        <w:trPr>
          <w:trHeight w:val="20"/>
          <w:jc w:val="center"/>
        </w:trPr>
        <w:tc>
          <w:tcPr>
            <w:tcW w:w="551" w:type="dxa"/>
            <w:vMerge/>
            <w:shd w:val="clear" w:color="auto" w:fill="auto"/>
          </w:tcPr>
          <w:p w14:paraId="04CD0521"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p>
        </w:tc>
        <w:tc>
          <w:tcPr>
            <w:tcW w:w="2055" w:type="dxa"/>
            <w:vMerge/>
            <w:shd w:val="clear" w:color="auto" w:fill="auto"/>
          </w:tcPr>
          <w:p w14:paraId="484A7A0F"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p>
        </w:tc>
        <w:tc>
          <w:tcPr>
            <w:tcW w:w="3549" w:type="dxa"/>
            <w:tcBorders>
              <w:bottom w:val="single" w:sz="2" w:space="0" w:color="000000"/>
            </w:tcBorders>
            <w:shd w:val="clear" w:color="auto" w:fill="auto"/>
          </w:tcPr>
          <w:p w14:paraId="36A2DA72" w14:textId="3D591043" w:rsidR="003656A3" w:rsidRPr="00494A27" w:rsidRDefault="003656A3" w:rsidP="00494A27">
            <w:pPr>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rPr>
              <w:t>Поточні видатки на утримання та ремонт приміщення, обладнання та комунікацій</w:t>
            </w:r>
          </w:p>
        </w:tc>
        <w:tc>
          <w:tcPr>
            <w:tcW w:w="1297" w:type="dxa"/>
            <w:vMerge/>
            <w:shd w:val="clear" w:color="auto" w:fill="auto"/>
          </w:tcPr>
          <w:p w14:paraId="20A30B60" w14:textId="77777777" w:rsidR="003656A3" w:rsidRPr="00494A27" w:rsidRDefault="003656A3" w:rsidP="00494A27">
            <w:pPr>
              <w:widowControl w:val="0"/>
              <w:autoSpaceDE w:val="0"/>
              <w:autoSpaceDN w:val="0"/>
              <w:adjustRightInd w:val="0"/>
              <w:spacing w:after="0" w:line="240" w:lineRule="auto"/>
              <w:jc w:val="center"/>
              <w:rPr>
                <w:rFonts w:ascii="Times New Roman" w:eastAsia="Calibri" w:hAnsi="Times New Roman"/>
                <w:sz w:val="24"/>
                <w:szCs w:val="24"/>
                <w:lang w:val="uk-UA" w:eastAsia="uk-UA"/>
              </w:rPr>
            </w:pPr>
          </w:p>
        </w:tc>
        <w:tc>
          <w:tcPr>
            <w:tcW w:w="1903" w:type="dxa"/>
            <w:vMerge/>
            <w:shd w:val="clear" w:color="auto" w:fill="auto"/>
          </w:tcPr>
          <w:p w14:paraId="29F8320D"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p>
        </w:tc>
        <w:tc>
          <w:tcPr>
            <w:tcW w:w="1899" w:type="dxa"/>
            <w:vMerge/>
            <w:shd w:val="clear" w:color="auto" w:fill="auto"/>
          </w:tcPr>
          <w:p w14:paraId="31A4DDD6"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p>
        </w:tc>
        <w:tc>
          <w:tcPr>
            <w:tcW w:w="1855" w:type="dxa"/>
            <w:vMerge/>
            <w:shd w:val="clear" w:color="auto" w:fill="auto"/>
          </w:tcPr>
          <w:p w14:paraId="1CDF2EAA"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p>
        </w:tc>
        <w:tc>
          <w:tcPr>
            <w:tcW w:w="2071" w:type="dxa"/>
            <w:vMerge/>
            <w:shd w:val="clear" w:color="auto" w:fill="auto"/>
          </w:tcPr>
          <w:p w14:paraId="390DF405"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p>
        </w:tc>
      </w:tr>
      <w:tr w:rsidR="003656A3" w:rsidRPr="00494A27" w14:paraId="3FF7A11E" w14:textId="77777777" w:rsidTr="00494A27">
        <w:trPr>
          <w:trHeight w:val="20"/>
          <w:jc w:val="center"/>
        </w:trPr>
        <w:tc>
          <w:tcPr>
            <w:tcW w:w="551" w:type="dxa"/>
            <w:vMerge/>
            <w:tcBorders>
              <w:bottom w:val="single" w:sz="4" w:space="0" w:color="auto"/>
            </w:tcBorders>
            <w:shd w:val="clear" w:color="auto" w:fill="auto"/>
          </w:tcPr>
          <w:p w14:paraId="41B9E77A"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p>
        </w:tc>
        <w:tc>
          <w:tcPr>
            <w:tcW w:w="2055" w:type="dxa"/>
            <w:vMerge/>
            <w:shd w:val="clear" w:color="auto" w:fill="auto"/>
          </w:tcPr>
          <w:p w14:paraId="13F1F915"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p>
        </w:tc>
        <w:tc>
          <w:tcPr>
            <w:tcW w:w="3549" w:type="dxa"/>
            <w:tcBorders>
              <w:top w:val="single" w:sz="2" w:space="0" w:color="000000"/>
            </w:tcBorders>
            <w:shd w:val="clear" w:color="auto" w:fill="auto"/>
          </w:tcPr>
          <w:p w14:paraId="12A2EA6D" w14:textId="77777777" w:rsidR="003656A3" w:rsidRPr="00494A27" w:rsidRDefault="003656A3" w:rsidP="00494A27">
            <w:pPr>
              <w:spacing w:after="0" w:line="240" w:lineRule="auto"/>
              <w:rPr>
                <w:rFonts w:ascii="Times New Roman" w:eastAsia="Calibri" w:hAnsi="Times New Roman"/>
                <w:sz w:val="24"/>
                <w:szCs w:val="24"/>
                <w:lang w:val="uk-UA"/>
              </w:rPr>
            </w:pPr>
            <w:r w:rsidRPr="00494A27">
              <w:rPr>
                <w:rFonts w:ascii="Times New Roman" w:eastAsia="Calibri" w:hAnsi="Times New Roman"/>
                <w:sz w:val="24"/>
                <w:szCs w:val="24"/>
                <w:lang w:val="uk-UA"/>
              </w:rPr>
              <w:t>Оновлення матеріально-технічної бази:</w:t>
            </w:r>
          </w:p>
          <w:p w14:paraId="289D7E81" w14:textId="77777777" w:rsidR="00227EDB" w:rsidRPr="00494A27" w:rsidRDefault="003656A3" w:rsidP="00494A27">
            <w:pPr>
              <w:spacing w:after="0" w:line="240" w:lineRule="auto"/>
              <w:rPr>
                <w:rFonts w:ascii="Times New Roman" w:eastAsia="Calibri" w:hAnsi="Times New Roman"/>
                <w:sz w:val="24"/>
                <w:szCs w:val="24"/>
                <w:lang w:val="uk-UA"/>
              </w:rPr>
            </w:pPr>
            <w:r w:rsidRPr="00494A27">
              <w:rPr>
                <w:rFonts w:ascii="Times New Roman" w:eastAsia="Calibri" w:hAnsi="Times New Roman"/>
                <w:sz w:val="24"/>
                <w:szCs w:val="24"/>
                <w:lang w:val="uk-UA"/>
              </w:rPr>
              <w:t xml:space="preserve">- придбання </w:t>
            </w:r>
            <w:proofErr w:type="spellStart"/>
            <w:r w:rsidRPr="00494A27">
              <w:rPr>
                <w:rFonts w:ascii="Times New Roman" w:eastAsia="Calibri" w:hAnsi="Times New Roman"/>
                <w:sz w:val="24"/>
                <w:szCs w:val="24"/>
                <w:lang w:val="uk-UA"/>
              </w:rPr>
              <w:t>дороговартісного</w:t>
            </w:r>
            <w:proofErr w:type="spellEnd"/>
            <w:r w:rsidRPr="00494A27">
              <w:rPr>
                <w:rFonts w:ascii="Times New Roman" w:eastAsia="Calibri" w:hAnsi="Times New Roman"/>
                <w:sz w:val="24"/>
                <w:szCs w:val="24"/>
                <w:lang w:val="uk-UA"/>
              </w:rPr>
              <w:t xml:space="preserve"> обладнання і предметів довгострокового користування;</w:t>
            </w:r>
          </w:p>
          <w:p w14:paraId="44ED523A" w14:textId="7A36EFE1" w:rsidR="003656A3" w:rsidRPr="00494A27" w:rsidRDefault="003656A3" w:rsidP="00494A27">
            <w:pPr>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rPr>
              <w:t>- проведення капітальних ремонтів, реконструкції та</w:t>
            </w:r>
            <w:r w:rsidRPr="00494A27">
              <w:rPr>
                <w:rFonts w:ascii="Times New Roman" w:eastAsia="Calibri" w:hAnsi="Times New Roman"/>
                <w:sz w:val="24"/>
                <w:szCs w:val="24"/>
                <w:lang w:val="uk-UA" w:eastAsia="uk-UA"/>
              </w:rPr>
              <w:t xml:space="preserve"> реставрації об’єктів, капітальне будівництво тощо</w:t>
            </w:r>
          </w:p>
        </w:tc>
        <w:tc>
          <w:tcPr>
            <w:tcW w:w="1297" w:type="dxa"/>
            <w:vMerge/>
            <w:shd w:val="clear" w:color="auto" w:fill="auto"/>
          </w:tcPr>
          <w:p w14:paraId="5F784C5E" w14:textId="77777777" w:rsidR="003656A3" w:rsidRPr="00494A27" w:rsidRDefault="003656A3" w:rsidP="00494A27">
            <w:pPr>
              <w:widowControl w:val="0"/>
              <w:autoSpaceDE w:val="0"/>
              <w:autoSpaceDN w:val="0"/>
              <w:adjustRightInd w:val="0"/>
              <w:spacing w:after="0" w:line="240" w:lineRule="auto"/>
              <w:jc w:val="center"/>
              <w:rPr>
                <w:rFonts w:ascii="Times New Roman" w:eastAsia="Calibri" w:hAnsi="Times New Roman"/>
                <w:sz w:val="24"/>
                <w:szCs w:val="24"/>
                <w:lang w:val="uk-UA" w:eastAsia="uk-UA"/>
              </w:rPr>
            </w:pPr>
          </w:p>
        </w:tc>
        <w:tc>
          <w:tcPr>
            <w:tcW w:w="1903" w:type="dxa"/>
            <w:vMerge/>
            <w:shd w:val="clear" w:color="auto" w:fill="auto"/>
          </w:tcPr>
          <w:p w14:paraId="25168F10"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p>
        </w:tc>
        <w:tc>
          <w:tcPr>
            <w:tcW w:w="1899" w:type="dxa"/>
            <w:vMerge/>
            <w:shd w:val="clear" w:color="auto" w:fill="auto"/>
          </w:tcPr>
          <w:p w14:paraId="6D7B1547"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p>
        </w:tc>
        <w:tc>
          <w:tcPr>
            <w:tcW w:w="1855" w:type="dxa"/>
            <w:vMerge/>
            <w:shd w:val="clear" w:color="auto" w:fill="auto"/>
          </w:tcPr>
          <w:p w14:paraId="25EC350A"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p>
        </w:tc>
        <w:tc>
          <w:tcPr>
            <w:tcW w:w="2071" w:type="dxa"/>
            <w:vMerge/>
            <w:shd w:val="clear" w:color="auto" w:fill="auto"/>
          </w:tcPr>
          <w:p w14:paraId="71BB7801" w14:textId="77777777" w:rsidR="003656A3" w:rsidRPr="00494A27" w:rsidRDefault="003656A3" w:rsidP="00494A27">
            <w:pPr>
              <w:widowControl w:val="0"/>
              <w:spacing w:after="0" w:line="240" w:lineRule="auto"/>
              <w:jc w:val="center"/>
              <w:rPr>
                <w:rFonts w:ascii="Times New Roman" w:eastAsia="Calibri" w:hAnsi="Times New Roman"/>
                <w:sz w:val="24"/>
                <w:szCs w:val="24"/>
                <w:lang w:val="uk-UA" w:eastAsia="uk-UA"/>
              </w:rPr>
            </w:pPr>
          </w:p>
        </w:tc>
      </w:tr>
      <w:tr w:rsidR="009C347F" w:rsidRPr="00494A27" w14:paraId="4A33B931" w14:textId="77777777" w:rsidTr="00494A27">
        <w:trPr>
          <w:trHeight w:val="20"/>
          <w:jc w:val="center"/>
        </w:trPr>
        <w:tc>
          <w:tcPr>
            <w:tcW w:w="15180" w:type="dxa"/>
            <w:gridSpan w:val="8"/>
            <w:shd w:val="clear" w:color="auto" w:fill="auto"/>
          </w:tcPr>
          <w:p w14:paraId="15DFEA7F" w14:textId="77777777" w:rsidR="00DE7C9C" w:rsidRPr="00494A27" w:rsidRDefault="00DE7C9C" w:rsidP="00494A27">
            <w:pPr>
              <w:widowControl w:val="0"/>
              <w:autoSpaceDE w:val="0"/>
              <w:autoSpaceDN w:val="0"/>
              <w:adjustRightInd w:val="0"/>
              <w:spacing w:after="0" w:line="240" w:lineRule="auto"/>
              <w:jc w:val="center"/>
              <w:rPr>
                <w:rFonts w:ascii="Times New Roman" w:eastAsia="Calibri" w:hAnsi="Times New Roman"/>
                <w:b/>
                <w:bCs/>
                <w:sz w:val="24"/>
                <w:szCs w:val="24"/>
                <w:lang w:val="uk-UA" w:eastAsia="uk-UA"/>
              </w:rPr>
            </w:pPr>
            <w:r w:rsidRPr="00494A27">
              <w:rPr>
                <w:rFonts w:ascii="Times New Roman" w:eastAsia="Calibri" w:hAnsi="Times New Roman"/>
                <w:b/>
                <w:sz w:val="24"/>
                <w:szCs w:val="24"/>
                <w:lang w:val="uk-UA" w:eastAsia="uk-UA"/>
              </w:rPr>
              <w:t>IV. Стоматологічна допомога населенню</w:t>
            </w:r>
          </w:p>
        </w:tc>
      </w:tr>
      <w:tr w:rsidR="009C347F" w:rsidRPr="00494A27" w14:paraId="40E98731" w14:textId="77777777" w:rsidTr="00494A27">
        <w:trPr>
          <w:trHeight w:val="20"/>
          <w:jc w:val="center"/>
        </w:trPr>
        <w:tc>
          <w:tcPr>
            <w:tcW w:w="551" w:type="dxa"/>
            <w:vMerge w:val="restart"/>
            <w:shd w:val="clear" w:color="auto" w:fill="auto"/>
          </w:tcPr>
          <w:p w14:paraId="3D546956"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6</w:t>
            </w:r>
          </w:p>
        </w:tc>
        <w:tc>
          <w:tcPr>
            <w:tcW w:w="2055" w:type="dxa"/>
            <w:vMerge w:val="restart"/>
            <w:shd w:val="clear" w:color="auto" w:fill="auto"/>
          </w:tcPr>
          <w:p w14:paraId="6A59EE98" w14:textId="77777777" w:rsidR="00DE7C9C" w:rsidRPr="00494A27" w:rsidRDefault="00DE7C9C"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 xml:space="preserve">Забезпечення надання стоматологічної допомоги дорослому населенню Хмельницької </w:t>
            </w:r>
            <w:r w:rsidRPr="00494A27">
              <w:rPr>
                <w:rFonts w:ascii="Times New Roman" w:eastAsia="Calibri" w:hAnsi="Times New Roman"/>
                <w:sz w:val="24"/>
                <w:szCs w:val="24"/>
                <w:lang w:val="uk-UA" w:eastAsia="uk-UA"/>
              </w:rPr>
              <w:lastRenderedPageBreak/>
              <w:t>міської територіальної громади.</w:t>
            </w:r>
          </w:p>
          <w:p w14:paraId="17231BB5" w14:textId="77777777" w:rsidR="00DE7C9C" w:rsidRPr="00494A27" w:rsidRDefault="00DE7C9C" w:rsidP="00494A27">
            <w:pPr>
              <w:widowControl w:val="0"/>
              <w:spacing w:after="0" w:line="240" w:lineRule="auto"/>
              <w:rPr>
                <w:rFonts w:ascii="Times New Roman" w:eastAsia="Calibri" w:hAnsi="Times New Roman"/>
                <w:sz w:val="24"/>
                <w:szCs w:val="24"/>
                <w:lang w:val="uk-UA" w:eastAsia="uk-UA"/>
              </w:rPr>
            </w:pPr>
          </w:p>
          <w:p w14:paraId="38EAA41B" w14:textId="77777777" w:rsidR="00DE7C9C" w:rsidRPr="00494A27" w:rsidRDefault="00DE7C9C"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Проведення зубопротезування пільгових категорій населення Хмельницької міської територіальної громади</w:t>
            </w:r>
          </w:p>
        </w:tc>
        <w:tc>
          <w:tcPr>
            <w:tcW w:w="3549" w:type="dxa"/>
            <w:shd w:val="clear" w:color="auto" w:fill="auto"/>
          </w:tcPr>
          <w:p w14:paraId="1CA65FE0" w14:textId="3D0AE6C4" w:rsidR="00DE7C9C" w:rsidRPr="00494A27" w:rsidRDefault="00DE7C9C" w:rsidP="00494A27">
            <w:pPr>
              <w:widowControl w:val="0"/>
              <w:spacing w:after="0" w:line="240" w:lineRule="auto"/>
              <w:rPr>
                <w:rFonts w:ascii="Times New Roman" w:eastAsia="Calibri" w:hAnsi="Times New Roman"/>
                <w:b/>
                <w:bCs/>
                <w:sz w:val="24"/>
                <w:szCs w:val="24"/>
                <w:lang w:val="uk-UA" w:eastAsia="uk-UA"/>
              </w:rPr>
            </w:pPr>
            <w:r w:rsidRPr="00494A27">
              <w:rPr>
                <w:rFonts w:ascii="Times New Roman" w:eastAsia="Calibri" w:hAnsi="Times New Roman"/>
                <w:sz w:val="24"/>
                <w:szCs w:val="24"/>
                <w:lang w:val="uk-UA" w:eastAsia="uk-UA"/>
              </w:rPr>
              <w:lastRenderedPageBreak/>
              <w:t>Забезпечення пільгових категорій населення, які відповідно до чинного законодавства мають право на пільги: пільговим лікуванням перед зубопротезуванням та пільговим зубопротезуванням</w:t>
            </w:r>
          </w:p>
        </w:tc>
        <w:tc>
          <w:tcPr>
            <w:tcW w:w="1297" w:type="dxa"/>
            <w:vMerge w:val="restart"/>
            <w:shd w:val="clear" w:color="auto" w:fill="auto"/>
          </w:tcPr>
          <w:p w14:paraId="35B8D377" w14:textId="77777777" w:rsidR="00DE7C9C" w:rsidRPr="00494A27" w:rsidRDefault="00DE7C9C" w:rsidP="00494A27">
            <w:pPr>
              <w:widowControl w:val="0"/>
              <w:autoSpaceDE w:val="0"/>
              <w:autoSpaceDN w:val="0"/>
              <w:adjustRightInd w:val="0"/>
              <w:spacing w:after="0" w:line="240" w:lineRule="auto"/>
              <w:jc w:val="center"/>
              <w:rPr>
                <w:rFonts w:ascii="Times New Roman" w:eastAsia="Calibri" w:hAnsi="Times New Roman"/>
                <w:b/>
                <w:bCs/>
                <w:sz w:val="24"/>
                <w:szCs w:val="24"/>
                <w:lang w:val="uk-UA" w:eastAsia="uk-UA"/>
              </w:rPr>
            </w:pPr>
            <w:r w:rsidRPr="00494A27">
              <w:rPr>
                <w:rFonts w:ascii="Times New Roman" w:eastAsia="Calibri" w:hAnsi="Times New Roman"/>
                <w:sz w:val="24"/>
                <w:szCs w:val="24"/>
                <w:lang w:val="uk-UA" w:eastAsia="uk-UA"/>
              </w:rPr>
              <w:t>2024-2026 рр.</w:t>
            </w:r>
          </w:p>
        </w:tc>
        <w:tc>
          <w:tcPr>
            <w:tcW w:w="1903" w:type="dxa"/>
            <w:vMerge w:val="restart"/>
            <w:shd w:val="clear" w:color="auto" w:fill="auto"/>
          </w:tcPr>
          <w:p w14:paraId="0E9553D3"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КП «Хмельницький міський лікувально-діагностичний центр» ХМР</w:t>
            </w:r>
          </w:p>
        </w:tc>
        <w:tc>
          <w:tcPr>
            <w:tcW w:w="1899" w:type="dxa"/>
            <w:vMerge w:val="restart"/>
            <w:shd w:val="clear" w:color="auto" w:fill="auto"/>
          </w:tcPr>
          <w:p w14:paraId="11BD8618" w14:textId="517A5D67" w:rsidR="00DE7C9C" w:rsidRPr="00494A27" w:rsidRDefault="00DE7C9C" w:rsidP="00494A27">
            <w:pPr>
              <w:widowControl w:val="0"/>
              <w:autoSpaceDE w:val="0"/>
              <w:autoSpaceDN w:val="0"/>
              <w:adjustRightInd w:val="0"/>
              <w:spacing w:after="0" w:line="240" w:lineRule="auto"/>
              <w:jc w:val="center"/>
              <w:rPr>
                <w:rFonts w:ascii="Times New Roman" w:eastAsia="Calibri" w:hAnsi="Times New Roman"/>
                <w:b/>
                <w:bCs/>
                <w:sz w:val="24"/>
                <w:szCs w:val="24"/>
                <w:lang w:val="uk-UA" w:eastAsia="uk-UA"/>
              </w:rPr>
            </w:pPr>
            <w:r w:rsidRPr="00494A27">
              <w:rPr>
                <w:rFonts w:ascii="Times New Roman" w:eastAsia="Calibri" w:hAnsi="Times New Roman"/>
                <w:sz w:val="24"/>
                <w:szCs w:val="24"/>
                <w:lang w:val="uk-UA" w:eastAsia="uk-UA"/>
              </w:rPr>
              <w:t>Бюджет Хмельницької міської територіальної громади</w:t>
            </w:r>
          </w:p>
        </w:tc>
        <w:tc>
          <w:tcPr>
            <w:tcW w:w="1855" w:type="dxa"/>
            <w:vMerge w:val="restart"/>
            <w:shd w:val="clear" w:color="auto" w:fill="auto"/>
          </w:tcPr>
          <w:p w14:paraId="303A93DF" w14:textId="5E5E0704"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15 000,0</w:t>
            </w:r>
          </w:p>
        </w:tc>
        <w:tc>
          <w:tcPr>
            <w:tcW w:w="2071" w:type="dxa"/>
            <w:vMerge w:val="restart"/>
            <w:shd w:val="clear" w:color="auto" w:fill="auto"/>
          </w:tcPr>
          <w:p w14:paraId="1F12047A" w14:textId="61F62879"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Покращення надання рівня медичної допомоги.</w:t>
            </w:r>
          </w:p>
          <w:p w14:paraId="11428B5F"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 xml:space="preserve">Задоволення потреб пільгової категорії </w:t>
            </w:r>
            <w:r w:rsidRPr="00494A27">
              <w:rPr>
                <w:rFonts w:ascii="Times New Roman" w:eastAsia="Calibri" w:hAnsi="Times New Roman"/>
                <w:sz w:val="24"/>
                <w:szCs w:val="24"/>
                <w:lang w:val="uk-UA" w:eastAsia="uk-UA"/>
              </w:rPr>
              <w:lastRenderedPageBreak/>
              <w:t>громадян в зубопротезуванні.</w:t>
            </w:r>
          </w:p>
        </w:tc>
      </w:tr>
      <w:tr w:rsidR="009C347F" w:rsidRPr="009F4072" w14:paraId="207FBAB6" w14:textId="77777777" w:rsidTr="00494A27">
        <w:trPr>
          <w:trHeight w:val="20"/>
          <w:jc w:val="center"/>
        </w:trPr>
        <w:tc>
          <w:tcPr>
            <w:tcW w:w="551" w:type="dxa"/>
            <w:vMerge/>
            <w:shd w:val="clear" w:color="auto" w:fill="auto"/>
          </w:tcPr>
          <w:p w14:paraId="59F427CF"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p>
        </w:tc>
        <w:tc>
          <w:tcPr>
            <w:tcW w:w="2055" w:type="dxa"/>
            <w:vMerge/>
            <w:shd w:val="clear" w:color="auto" w:fill="auto"/>
          </w:tcPr>
          <w:p w14:paraId="06A81535" w14:textId="77777777" w:rsidR="00DE7C9C" w:rsidRPr="00494A27" w:rsidRDefault="00DE7C9C" w:rsidP="00494A27">
            <w:pPr>
              <w:widowControl w:val="0"/>
              <w:spacing w:after="0" w:line="240" w:lineRule="auto"/>
              <w:rPr>
                <w:rFonts w:ascii="Times New Roman" w:eastAsia="Calibri" w:hAnsi="Times New Roman"/>
                <w:sz w:val="24"/>
                <w:szCs w:val="24"/>
                <w:lang w:val="uk-UA" w:eastAsia="uk-UA"/>
              </w:rPr>
            </w:pPr>
          </w:p>
        </w:tc>
        <w:tc>
          <w:tcPr>
            <w:tcW w:w="3549" w:type="dxa"/>
            <w:shd w:val="clear" w:color="auto" w:fill="auto"/>
          </w:tcPr>
          <w:p w14:paraId="79424008" w14:textId="513AA28A" w:rsidR="00DE7C9C" w:rsidRPr="00494A27" w:rsidRDefault="00DE7C9C"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Забезпечення учасників АТО/ООС, учасників Революції Гідності, осіб, які брали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а також членів сімей загиблих (померлих), полонених і зниклих безвісти пільговим лікуванням перед зубопротезуванням та пільговим зубопротезуванням з використанням сучасних матеріалів (за винятком дорогоцінних  металів)</w:t>
            </w:r>
          </w:p>
        </w:tc>
        <w:tc>
          <w:tcPr>
            <w:tcW w:w="1297" w:type="dxa"/>
            <w:vMerge/>
            <w:shd w:val="clear" w:color="auto" w:fill="auto"/>
          </w:tcPr>
          <w:p w14:paraId="7D9F726E" w14:textId="77777777" w:rsidR="00DE7C9C" w:rsidRPr="00494A27" w:rsidRDefault="00DE7C9C" w:rsidP="00494A27">
            <w:pPr>
              <w:widowControl w:val="0"/>
              <w:autoSpaceDE w:val="0"/>
              <w:autoSpaceDN w:val="0"/>
              <w:adjustRightInd w:val="0"/>
              <w:spacing w:after="0" w:line="240" w:lineRule="auto"/>
              <w:jc w:val="center"/>
              <w:rPr>
                <w:rFonts w:ascii="Times New Roman" w:eastAsia="Calibri" w:hAnsi="Times New Roman"/>
                <w:sz w:val="24"/>
                <w:szCs w:val="24"/>
                <w:lang w:val="uk-UA" w:eastAsia="uk-UA"/>
              </w:rPr>
            </w:pPr>
          </w:p>
        </w:tc>
        <w:tc>
          <w:tcPr>
            <w:tcW w:w="1903" w:type="dxa"/>
            <w:vMerge/>
            <w:shd w:val="clear" w:color="auto" w:fill="auto"/>
          </w:tcPr>
          <w:p w14:paraId="68F5EC28"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p>
        </w:tc>
        <w:tc>
          <w:tcPr>
            <w:tcW w:w="1899" w:type="dxa"/>
            <w:vMerge/>
            <w:shd w:val="clear" w:color="auto" w:fill="auto"/>
          </w:tcPr>
          <w:p w14:paraId="3D71A0A9" w14:textId="77777777" w:rsidR="00DE7C9C" w:rsidRPr="00494A27" w:rsidRDefault="00DE7C9C" w:rsidP="00494A27">
            <w:pPr>
              <w:widowControl w:val="0"/>
              <w:autoSpaceDE w:val="0"/>
              <w:autoSpaceDN w:val="0"/>
              <w:adjustRightInd w:val="0"/>
              <w:spacing w:after="0" w:line="240" w:lineRule="auto"/>
              <w:jc w:val="center"/>
              <w:rPr>
                <w:rFonts w:ascii="Times New Roman" w:eastAsia="Calibri" w:hAnsi="Times New Roman"/>
                <w:sz w:val="24"/>
                <w:szCs w:val="24"/>
                <w:lang w:val="uk-UA" w:eastAsia="uk-UA"/>
              </w:rPr>
            </w:pPr>
          </w:p>
        </w:tc>
        <w:tc>
          <w:tcPr>
            <w:tcW w:w="1855" w:type="dxa"/>
            <w:vMerge/>
            <w:shd w:val="clear" w:color="auto" w:fill="auto"/>
          </w:tcPr>
          <w:p w14:paraId="4B2D3CF9"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p>
        </w:tc>
        <w:tc>
          <w:tcPr>
            <w:tcW w:w="2071" w:type="dxa"/>
            <w:vMerge/>
            <w:shd w:val="clear" w:color="auto" w:fill="auto"/>
          </w:tcPr>
          <w:p w14:paraId="21890489"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p>
        </w:tc>
      </w:tr>
      <w:tr w:rsidR="009C347F" w:rsidRPr="009F4072" w14:paraId="5BB58BCF" w14:textId="77777777" w:rsidTr="00494A27">
        <w:trPr>
          <w:trHeight w:val="20"/>
          <w:jc w:val="center"/>
        </w:trPr>
        <w:tc>
          <w:tcPr>
            <w:tcW w:w="551" w:type="dxa"/>
            <w:vMerge/>
            <w:shd w:val="clear" w:color="auto" w:fill="auto"/>
          </w:tcPr>
          <w:p w14:paraId="5F2AA1C5"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p>
        </w:tc>
        <w:tc>
          <w:tcPr>
            <w:tcW w:w="2055" w:type="dxa"/>
            <w:vMerge/>
            <w:shd w:val="clear" w:color="auto" w:fill="auto"/>
          </w:tcPr>
          <w:p w14:paraId="018CF19D" w14:textId="77777777" w:rsidR="00DE7C9C" w:rsidRPr="00494A27" w:rsidRDefault="00DE7C9C" w:rsidP="00494A27">
            <w:pPr>
              <w:widowControl w:val="0"/>
              <w:spacing w:after="0" w:line="240" w:lineRule="auto"/>
              <w:rPr>
                <w:rFonts w:ascii="Times New Roman" w:eastAsia="Calibri" w:hAnsi="Times New Roman"/>
                <w:sz w:val="24"/>
                <w:szCs w:val="24"/>
                <w:lang w:val="uk-UA" w:eastAsia="uk-UA"/>
              </w:rPr>
            </w:pPr>
          </w:p>
        </w:tc>
        <w:tc>
          <w:tcPr>
            <w:tcW w:w="3549" w:type="dxa"/>
            <w:shd w:val="clear" w:color="auto" w:fill="auto"/>
          </w:tcPr>
          <w:p w14:paraId="6D957196" w14:textId="6C00E6E6" w:rsidR="00DE7C9C" w:rsidRPr="00494A27" w:rsidRDefault="00DE7C9C"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Забезпечення надання стоматологічної допомоги та зубопротезування (за винятком дорогоцінних металів) жителям громади, яким присвоєно звання «Почесний громадянин міста Хмельницького» та «Почесний громадянин Хмельницької міської територіальної громади»</w:t>
            </w:r>
          </w:p>
        </w:tc>
        <w:tc>
          <w:tcPr>
            <w:tcW w:w="1297" w:type="dxa"/>
            <w:vMerge/>
            <w:shd w:val="clear" w:color="auto" w:fill="auto"/>
          </w:tcPr>
          <w:p w14:paraId="19337E85" w14:textId="77777777" w:rsidR="00DE7C9C" w:rsidRPr="00494A27" w:rsidRDefault="00DE7C9C" w:rsidP="00494A27">
            <w:pPr>
              <w:widowControl w:val="0"/>
              <w:autoSpaceDE w:val="0"/>
              <w:autoSpaceDN w:val="0"/>
              <w:adjustRightInd w:val="0"/>
              <w:spacing w:after="0" w:line="240" w:lineRule="auto"/>
              <w:jc w:val="center"/>
              <w:rPr>
                <w:rFonts w:ascii="Times New Roman" w:eastAsia="Calibri" w:hAnsi="Times New Roman"/>
                <w:sz w:val="24"/>
                <w:szCs w:val="24"/>
                <w:lang w:val="uk-UA" w:eastAsia="uk-UA"/>
              </w:rPr>
            </w:pPr>
          </w:p>
        </w:tc>
        <w:tc>
          <w:tcPr>
            <w:tcW w:w="1903" w:type="dxa"/>
            <w:vMerge/>
            <w:shd w:val="clear" w:color="auto" w:fill="auto"/>
          </w:tcPr>
          <w:p w14:paraId="6789694A"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p>
        </w:tc>
        <w:tc>
          <w:tcPr>
            <w:tcW w:w="1899" w:type="dxa"/>
            <w:vMerge/>
            <w:shd w:val="clear" w:color="auto" w:fill="auto"/>
          </w:tcPr>
          <w:p w14:paraId="1D9925D5" w14:textId="77777777" w:rsidR="00DE7C9C" w:rsidRPr="00494A27" w:rsidRDefault="00DE7C9C" w:rsidP="00494A27">
            <w:pPr>
              <w:widowControl w:val="0"/>
              <w:autoSpaceDE w:val="0"/>
              <w:autoSpaceDN w:val="0"/>
              <w:adjustRightInd w:val="0"/>
              <w:spacing w:after="0" w:line="240" w:lineRule="auto"/>
              <w:jc w:val="center"/>
              <w:rPr>
                <w:rFonts w:ascii="Times New Roman" w:eastAsia="Calibri" w:hAnsi="Times New Roman"/>
                <w:sz w:val="24"/>
                <w:szCs w:val="24"/>
                <w:lang w:val="uk-UA" w:eastAsia="uk-UA"/>
              </w:rPr>
            </w:pPr>
          </w:p>
        </w:tc>
        <w:tc>
          <w:tcPr>
            <w:tcW w:w="1855" w:type="dxa"/>
            <w:vMerge/>
            <w:shd w:val="clear" w:color="auto" w:fill="auto"/>
          </w:tcPr>
          <w:p w14:paraId="174D3014"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p>
        </w:tc>
        <w:tc>
          <w:tcPr>
            <w:tcW w:w="2071" w:type="dxa"/>
            <w:vMerge/>
            <w:shd w:val="clear" w:color="auto" w:fill="auto"/>
          </w:tcPr>
          <w:p w14:paraId="073A1EA0"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p>
        </w:tc>
      </w:tr>
      <w:tr w:rsidR="009C347F" w:rsidRPr="00494A27" w14:paraId="3AA91E29" w14:textId="77777777" w:rsidTr="00494A27">
        <w:trPr>
          <w:trHeight w:val="20"/>
          <w:jc w:val="center"/>
        </w:trPr>
        <w:tc>
          <w:tcPr>
            <w:tcW w:w="15180" w:type="dxa"/>
            <w:gridSpan w:val="8"/>
            <w:shd w:val="clear" w:color="auto" w:fill="auto"/>
          </w:tcPr>
          <w:p w14:paraId="5EC15A11" w14:textId="77777777" w:rsidR="00DE7C9C" w:rsidRPr="00494A27" w:rsidRDefault="00DE7C9C"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b/>
                <w:sz w:val="24"/>
                <w:szCs w:val="24"/>
                <w:lang w:val="uk-UA" w:eastAsia="uk-UA"/>
              </w:rPr>
              <w:t>V. Інші заходи у сфері охорони здоров’я</w:t>
            </w:r>
          </w:p>
        </w:tc>
      </w:tr>
      <w:tr w:rsidR="00FF100D" w:rsidRPr="00494A27" w14:paraId="5EA5CA65" w14:textId="77777777" w:rsidTr="00494A27">
        <w:trPr>
          <w:trHeight w:val="20"/>
          <w:jc w:val="center"/>
        </w:trPr>
        <w:tc>
          <w:tcPr>
            <w:tcW w:w="551" w:type="dxa"/>
            <w:vMerge w:val="restart"/>
            <w:shd w:val="clear" w:color="auto" w:fill="auto"/>
          </w:tcPr>
          <w:p w14:paraId="04F6D886" w14:textId="77777777" w:rsidR="00FF100D" w:rsidRPr="00494A27" w:rsidRDefault="00FF100D"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7</w:t>
            </w:r>
          </w:p>
        </w:tc>
        <w:tc>
          <w:tcPr>
            <w:tcW w:w="2055" w:type="dxa"/>
            <w:vMerge w:val="restart"/>
            <w:shd w:val="clear" w:color="auto" w:fill="auto"/>
          </w:tcPr>
          <w:p w14:paraId="0CDD470D" w14:textId="77777777" w:rsidR="00FF100D" w:rsidRPr="00494A27" w:rsidRDefault="00FF100D" w:rsidP="00E86510">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 xml:space="preserve">Забезпечення проведення інших заходів у сфері охорони здоров’я Хмельницької міської територіальної </w:t>
            </w:r>
            <w:r w:rsidRPr="00494A27">
              <w:rPr>
                <w:rFonts w:ascii="Times New Roman" w:eastAsia="Calibri" w:hAnsi="Times New Roman"/>
                <w:sz w:val="24"/>
                <w:szCs w:val="24"/>
                <w:lang w:val="uk-UA" w:eastAsia="uk-UA"/>
              </w:rPr>
              <w:lastRenderedPageBreak/>
              <w:t>громади</w:t>
            </w:r>
          </w:p>
        </w:tc>
        <w:tc>
          <w:tcPr>
            <w:tcW w:w="3549" w:type="dxa"/>
            <w:shd w:val="clear" w:color="auto" w:fill="auto"/>
          </w:tcPr>
          <w:p w14:paraId="1FFB844F" w14:textId="77777777" w:rsidR="00FF100D" w:rsidRPr="00494A27" w:rsidRDefault="00FF100D"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lastRenderedPageBreak/>
              <w:t>Відшкодування вартості обстеження мешканців Хмельницької міської територіальної громади методом магнітно-резонансної томографії</w:t>
            </w:r>
          </w:p>
        </w:tc>
        <w:tc>
          <w:tcPr>
            <w:tcW w:w="1297" w:type="dxa"/>
            <w:vMerge w:val="restart"/>
            <w:shd w:val="clear" w:color="auto" w:fill="auto"/>
          </w:tcPr>
          <w:p w14:paraId="0F0F8239" w14:textId="77777777" w:rsidR="00FF100D" w:rsidRPr="00494A27" w:rsidRDefault="00FF100D"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2024-2026 рр.</w:t>
            </w:r>
          </w:p>
        </w:tc>
        <w:tc>
          <w:tcPr>
            <w:tcW w:w="1903" w:type="dxa"/>
            <w:vMerge w:val="restart"/>
            <w:shd w:val="clear" w:color="auto" w:fill="auto"/>
          </w:tcPr>
          <w:p w14:paraId="61038F09" w14:textId="77777777" w:rsidR="00FF100D" w:rsidRPr="00494A27" w:rsidRDefault="00FF100D"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Управління охорони здоров’я ХМР</w:t>
            </w:r>
          </w:p>
        </w:tc>
        <w:tc>
          <w:tcPr>
            <w:tcW w:w="1899" w:type="dxa"/>
            <w:vMerge w:val="restart"/>
            <w:shd w:val="clear" w:color="auto" w:fill="auto"/>
          </w:tcPr>
          <w:p w14:paraId="60932D4D" w14:textId="0776377F" w:rsidR="00FF100D" w:rsidRPr="00494A27" w:rsidRDefault="00FF100D"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Бюджет Хмельницької міської територіальної громади</w:t>
            </w:r>
          </w:p>
        </w:tc>
        <w:tc>
          <w:tcPr>
            <w:tcW w:w="1855" w:type="dxa"/>
            <w:vMerge w:val="restart"/>
            <w:shd w:val="clear" w:color="auto" w:fill="auto"/>
          </w:tcPr>
          <w:p w14:paraId="093DC56F" w14:textId="77777777" w:rsidR="00FF100D" w:rsidRPr="00494A27" w:rsidRDefault="00FF100D"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8 000,0</w:t>
            </w:r>
          </w:p>
        </w:tc>
        <w:tc>
          <w:tcPr>
            <w:tcW w:w="2071" w:type="dxa"/>
            <w:vMerge w:val="restart"/>
            <w:shd w:val="clear" w:color="auto" w:fill="auto"/>
          </w:tcPr>
          <w:p w14:paraId="2484ED9D" w14:textId="7E062F8A" w:rsidR="00FF100D" w:rsidRPr="00494A27" w:rsidRDefault="00FF100D"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Покращення показників ефективності лікування та зниження загальної летальності.</w:t>
            </w:r>
          </w:p>
          <w:p w14:paraId="7EF3E3F1" w14:textId="4E5AAB9B" w:rsidR="00FF100D" w:rsidRPr="00494A27" w:rsidRDefault="00FF100D"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 xml:space="preserve">Зниження рівня </w:t>
            </w:r>
            <w:r w:rsidRPr="00494A27">
              <w:rPr>
                <w:rFonts w:ascii="Times New Roman" w:eastAsia="Calibri" w:hAnsi="Times New Roman"/>
                <w:sz w:val="24"/>
                <w:szCs w:val="24"/>
                <w:lang w:val="uk-UA" w:eastAsia="uk-UA"/>
              </w:rPr>
              <w:lastRenderedPageBreak/>
              <w:t>захворюваності дитячого населення</w:t>
            </w:r>
          </w:p>
          <w:p w14:paraId="6D7C8FCE" w14:textId="77777777" w:rsidR="00FF100D" w:rsidRPr="00494A27" w:rsidRDefault="00FF100D" w:rsidP="00494A27">
            <w:pPr>
              <w:widowControl w:val="0"/>
              <w:spacing w:after="0" w:line="240" w:lineRule="auto"/>
              <w:jc w:val="center"/>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Зниження відсотка ускладнень від цукрового діабету</w:t>
            </w:r>
          </w:p>
        </w:tc>
      </w:tr>
      <w:tr w:rsidR="00FF100D" w:rsidRPr="009F4072" w14:paraId="756F347D" w14:textId="77777777" w:rsidTr="00494A27">
        <w:trPr>
          <w:trHeight w:val="20"/>
          <w:jc w:val="center"/>
        </w:trPr>
        <w:tc>
          <w:tcPr>
            <w:tcW w:w="551" w:type="dxa"/>
            <w:vMerge/>
            <w:shd w:val="clear" w:color="auto" w:fill="auto"/>
          </w:tcPr>
          <w:p w14:paraId="19526893" w14:textId="77777777" w:rsidR="00FF100D" w:rsidRPr="00494A27" w:rsidRDefault="00FF100D" w:rsidP="00494A27">
            <w:pPr>
              <w:widowControl w:val="0"/>
              <w:spacing w:after="0" w:line="240" w:lineRule="auto"/>
              <w:jc w:val="center"/>
              <w:rPr>
                <w:rFonts w:ascii="Times New Roman" w:eastAsia="Calibri" w:hAnsi="Times New Roman"/>
                <w:sz w:val="24"/>
                <w:szCs w:val="24"/>
                <w:lang w:val="uk-UA" w:eastAsia="uk-UA"/>
              </w:rPr>
            </w:pPr>
          </w:p>
        </w:tc>
        <w:tc>
          <w:tcPr>
            <w:tcW w:w="2055" w:type="dxa"/>
            <w:vMerge/>
            <w:shd w:val="clear" w:color="auto" w:fill="auto"/>
          </w:tcPr>
          <w:p w14:paraId="098287C1" w14:textId="77777777" w:rsidR="00FF100D" w:rsidRPr="00494A27" w:rsidRDefault="00FF100D" w:rsidP="00494A27">
            <w:pPr>
              <w:widowControl w:val="0"/>
              <w:spacing w:after="0" w:line="240" w:lineRule="auto"/>
              <w:jc w:val="center"/>
              <w:rPr>
                <w:rFonts w:ascii="Times New Roman" w:eastAsia="Calibri" w:hAnsi="Times New Roman"/>
                <w:sz w:val="24"/>
                <w:szCs w:val="24"/>
                <w:lang w:val="uk-UA" w:eastAsia="uk-UA"/>
              </w:rPr>
            </w:pPr>
          </w:p>
        </w:tc>
        <w:tc>
          <w:tcPr>
            <w:tcW w:w="3549" w:type="dxa"/>
            <w:shd w:val="clear" w:color="auto" w:fill="auto"/>
          </w:tcPr>
          <w:p w14:paraId="6F9E9B00" w14:textId="77777777" w:rsidR="00FF100D" w:rsidRPr="00494A27" w:rsidRDefault="00FF100D" w:rsidP="00494A27">
            <w:pPr>
              <w:widowControl w:val="0"/>
              <w:pBdr>
                <w:bottom w:val="single" w:sz="4" w:space="1" w:color="auto"/>
              </w:pBdr>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 xml:space="preserve">Відшкодування коштів для забезпечення дітей з </w:t>
            </w:r>
            <w:r w:rsidRPr="00494A27">
              <w:rPr>
                <w:rFonts w:ascii="Times New Roman" w:eastAsia="Calibri" w:hAnsi="Times New Roman"/>
                <w:sz w:val="24"/>
                <w:szCs w:val="24"/>
                <w:lang w:val="uk-UA" w:eastAsia="uk-UA"/>
              </w:rPr>
              <w:lastRenderedPageBreak/>
              <w:t>малозабезпечених сімей віком до 2-х років дитячим харчуванням</w:t>
            </w:r>
          </w:p>
          <w:p w14:paraId="32AD4F6E" w14:textId="5E5235BD" w:rsidR="00FF100D" w:rsidRPr="00494A27" w:rsidRDefault="00FF100D"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Відшкодування вартості препарату «</w:t>
            </w:r>
            <w:proofErr w:type="spellStart"/>
            <w:r w:rsidRPr="00494A27">
              <w:rPr>
                <w:rFonts w:ascii="Times New Roman" w:eastAsia="Calibri" w:hAnsi="Times New Roman"/>
                <w:sz w:val="24"/>
                <w:szCs w:val="24"/>
                <w:lang w:val="uk-UA" w:eastAsia="uk-UA"/>
              </w:rPr>
              <w:t>Глюкагон</w:t>
            </w:r>
            <w:proofErr w:type="spellEnd"/>
            <w:r w:rsidRPr="00494A27">
              <w:rPr>
                <w:rFonts w:ascii="Times New Roman" w:eastAsia="Calibri" w:hAnsi="Times New Roman"/>
                <w:sz w:val="24"/>
                <w:szCs w:val="24"/>
                <w:lang w:val="uk-UA" w:eastAsia="uk-UA"/>
              </w:rPr>
              <w:t>», медичних виробів та інших витратних матеріалів дітям громади та внутрішньо переміщеним та/або евакуйованим особам (дітям), у зв’язку з введенням воєнного стану, що зареєстровані на території громади хворих на цукровий діабет за заявами батьків</w:t>
            </w:r>
            <w:r>
              <w:rPr>
                <w:rFonts w:ascii="Times New Roman" w:eastAsia="Calibri" w:hAnsi="Times New Roman"/>
                <w:sz w:val="24"/>
                <w:szCs w:val="24"/>
                <w:lang w:val="uk-UA" w:eastAsia="uk-UA"/>
              </w:rPr>
              <w:t xml:space="preserve"> </w:t>
            </w:r>
            <w:r w:rsidRPr="00FF100D">
              <w:rPr>
                <w:rFonts w:ascii="Times New Roman" w:hAnsi="Times New Roman"/>
                <w:color w:val="0070C0"/>
                <w:sz w:val="24"/>
                <w:szCs w:val="24"/>
                <w:lang w:val="uk-UA"/>
              </w:rPr>
              <w:t>або осіб, які їх замінюють</w:t>
            </w:r>
            <w:r w:rsidRPr="00494A27">
              <w:rPr>
                <w:rFonts w:ascii="Times New Roman" w:eastAsia="Calibri" w:hAnsi="Times New Roman"/>
                <w:sz w:val="24"/>
                <w:szCs w:val="24"/>
                <w:lang w:val="uk-UA" w:eastAsia="uk-UA"/>
              </w:rPr>
              <w:t>.</w:t>
            </w:r>
          </w:p>
        </w:tc>
        <w:tc>
          <w:tcPr>
            <w:tcW w:w="1297" w:type="dxa"/>
            <w:vMerge/>
            <w:shd w:val="clear" w:color="auto" w:fill="auto"/>
          </w:tcPr>
          <w:p w14:paraId="3DCCEF53" w14:textId="77777777" w:rsidR="00FF100D" w:rsidRPr="00494A27" w:rsidRDefault="00FF100D" w:rsidP="00494A27">
            <w:pPr>
              <w:widowControl w:val="0"/>
              <w:spacing w:after="0" w:line="240" w:lineRule="auto"/>
              <w:jc w:val="center"/>
              <w:rPr>
                <w:rFonts w:ascii="Times New Roman" w:eastAsia="Calibri" w:hAnsi="Times New Roman"/>
                <w:sz w:val="24"/>
                <w:szCs w:val="24"/>
                <w:lang w:val="uk-UA" w:eastAsia="uk-UA"/>
              </w:rPr>
            </w:pPr>
          </w:p>
        </w:tc>
        <w:tc>
          <w:tcPr>
            <w:tcW w:w="1903" w:type="dxa"/>
            <w:vMerge/>
            <w:shd w:val="clear" w:color="auto" w:fill="auto"/>
          </w:tcPr>
          <w:p w14:paraId="7A061E1D" w14:textId="77777777" w:rsidR="00FF100D" w:rsidRPr="00494A27" w:rsidRDefault="00FF100D" w:rsidP="00494A27">
            <w:pPr>
              <w:widowControl w:val="0"/>
              <w:spacing w:after="0" w:line="240" w:lineRule="auto"/>
              <w:jc w:val="center"/>
              <w:rPr>
                <w:rFonts w:ascii="Times New Roman" w:eastAsia="Calibri" w:hAnsi="Times New Roman"/>
                <w:sz w:val="24"/>
                <w:szCs w:val="24"/>
                <w:lang w:val="uk-UA" w:eastAsia="uk-UA"/>
              </w:rPr>
            </w:pPr>
          </w:p>
        </w:tc>
        <w:tc>
          <w:tcPr>
            <w:tcW w:w="1899" w:type="dxa"/>
            <w:vMerge/>
            <w:shd w:val="clear" w:color="auto" w:fill="auto"/>
          </w:tcPr>
          <w:p w14:paraId="57BE2C01" w14:textId="77777777" w:rsidR="00FF100D" w:rsidRPr="00494A27" w:rsidRDefault="00FF100D" w:rsidP="00494A27">
            <w:pPr>
              <w:widowControl w:val="0"/>
              <w:spacing w:after="0" w:line="240" w:lineRule="auto"/>
              <w:jc w:val="center"/>
              <w:rPr>
                <w:rFonts w:ascii="Times New Roman" w:eastAsia="Calibri" w:hAnsi="Times New Roman"/>
                <w:sz w:val="24"/>
                <w:szCs w:val="24"/>
                <w:lang w:val="uk-UA" w:eastAsia="uk-UA"/>
              </w:rPr>
            </w:pPr>
          </w:p>
        </w:tc>
        <w:tc>
          <w:tcPr>
            <w:tcW w:w="1855" w:type="dxa"/>
            <w:vMerge/>
            <w:shd w:val="clear" w:color="auto" w:fill="auto"/>
          </w:tcPr>
          <w:p w14:paraId="35AB0ABD" w14:textId="77777777" w:rsidR="00FF100D" w:rsidRPr="00494A27" w:rsidRDefault="00FF100D" w:rsidP="00494A27">
            <w:pPr>
              <w:widowControl w:val="0"/>
              <w:spacing w:after="0" w:line="240" w:lineRule="auto"/>
              <w:jc w:val="center"/>
              <w:rPr>
                <w:rFonts w:ascii="Times New Roman" w:eastAsia="Calibri" w:hAnsi="Times New Roman"/>
                <w:sz w:val="24"/>
                <w:szCs w:val="24"/>
                <w:lang w:val="uk-UA" w:eastAsia="uk-UA"/>
              </w:rPr>
            </w:pPr>
          </w:p>
        </w:tc>
        <w:tc>
          <w:tcPr>
            <w:tcW w:w="2071" w:type="dxa"/>
            <w:vMerge/>
            <w:shd w:val="clear" w:color="auto" w:fill="auto"/>
          </w:tcPr>
          <w:p w14:paraId="7DC7CF78" w14:textId="77777777" w:rsidR="00FF100D" w:rsidRPr="00494A27" w:rsidRDefault="00FF100D" w:rsidP="00494A27">
            <w:pPr>
              <w:widowControl w:val="0"/>
              <w:spacing w:after="0" w:line="240" w:lineRule="auto"/>
              <w:jc w:val="center"/>
              <w:rPr>
                <w:rFonts w:ascii="Times New Roman" w:eastAsia="Calibri" w:hAnsi="Times New Roman"/>
                <w:sz w:val="24"/>
                <w:szCs w:val="24"/>
                <w:lang w:val="uk-UA" w:eastAsia="uk-UA"/>
              </w:rPr>
            </w:pPr>
          </w:p>
        </w:tc>
      </w:tr>
      <w:tr w:rsidR="00FF100D" w:rsidRPr="00494A27" w14:paraId="19A29524" w14:textId="77777777" w:rsidTr="00494A27">
        <w:trPr>
          <w:trHeight w:val="20"/>
          <w:jc w:val="center"/>
        </w:trPr>
        <w:tc>
          <w:tcPr>
            <w:tcW w:w="551" w:type="dxa"/>
            <w:vMerge/>
            <w:shd w:val="clear" w:color="auto" w:fill="auto"/>
          </w:tcPr>
          <w:p w14:paraId="463D9007" w14:textId="77777777" w:rsidR="00FF100D" w:rsidRPr="00494A27" w:rsidRDefault="00FF100D" w:rsidP="00494A27">
            <w:pPr>
              <w:widowControl w:val="0"/>
              <w:spacing w:after="0" w:line="240" w:lineRule="auto"/>
              <w:jc w:val="center"/>
              <w:rPr>
                <w:rFonts w:ascii="Times New Roman" w:eastAsia="Calibri" w:hAnsi="Times New Roman"/>
                <w:sz w:val="24"/>
                <w:szCs w:val="24"/>
                <w:lang w:val="uk-UA" w:eastAsia="uk-UA"/>
              </w:rPr>
            </w:pPr>
          </w:p>
        </w:tc>
        <w:tc>
          <w:tcPr>
            <w:tcW w:w="2055" w:type="dxa"/>
            <w:vMerge/>
            <w:shd w:val="clear" w:color="auto" w:fill="auto"/>
          </w:tcPr>
          <w:p w14:paraId="42CB36AF" w14:textId="77777777" w:rsidR="00FF100D" w:rsidRPr="00494A27" w:rsidRDefault="00FF100D" w:rsidP="00494A27">
            <w:pPr>
              <w:widowControl w:val="0"/>
              <w:spacing w:after="0" w:line="240" w:lineRule="auto"/>
              <w:jc w:val="center"/>
              <w:rPr>
                <w:rFonts w:ascii="Times New Roman" w:eastAsia="Calibri" w:hAnsi="Times New Roman"/>
                <w:sz w:val="24"/>
                <w:szCs w:val="24"/>
                <w:lang w:val="uk-UA" w:eastAsia="uk-UA"/>
              </w:rPr>
            </w:pPr>
          </w:p>
        </w:tc>
        <w:tc>
          <w:tcPr>
            <w:tcW w:w="3549" w:type="dxa"/>
            <w:shd w:val="clear" w:color="auto" w:fill="auto"/>
          </w:tcPr>
          <w:p w14:paraId="08FD9EC3" w14:textId="77777777" w:rsidR="00FF100D" w:rsidRPr="00494A27" w:rsidRDefault="00FF100D" w:rsidP="00494A27">
            <w:pPr>
              <w:widowControl w:val="0"/>
              <w:spacing w:after="0" w:line="240" w:lineRule="auto"/>
              <w:rPr>
                <w:rFonts w:ascii="Times New Roman" w:eastAsia="Calibri" w:hAnsi="Times New Roman"/>
                <w:sz w:val="24"/>
                <w:szCs w:val="24"/>
                <w:lang w:val="uk-UA" w:eastAsia="uk-UA"/>
              </w:rPr>
            </w:pPr>
            <w:r w:rsidRPr="00494A27">
              <w:rPr>
                <w:rFonts w:ascii="Times New Roman" w:eastAsia="Calibri" w:hAnsi="Times New Roman"/>
                <w:sz w:val="24"/>
                <w:szCs w:val="24"/>
                <w:lang w:val="uk-UA" w:eastAsia="uk-UA"/>
              </w:rPr>
              <w:t>Виплата персональних премій міського голови кращим працівникам галузі охорони здоров’я Хмельницької міської територіальної громади</w:t>
            </w:r>
          </w:p>
        </w:tc>
        <w:tc>
          <w:tcPr>
            <w:tcW w:w="1297" w:type="dxa"/>
            <w:vMerge/>
            <w:shd w:val="clear" w:color="auto" w:fill="auto"/>
          </w:tcPr>
          <w:p w14:paraId="04C04163" w14:textId="77777777" w:rsidR="00FF100D" w:rsidRPr="00494A27" w:rsidRDefault="00FF100D" w:rsidP="00494A27">
            <w:pPr>
              <w:widowControl w:val="0"/>
              <w:spacing w:after="0" w:line="240" w:lineRule="auto"/>
              <w:jc w:val="center"/>
              <w:rPr>
                <w:rFonts w:ascii="Times New Roman" w:eastAsia="Calibri" w:hAnsi="Times New Roman"/>
                <w:sz w:val="24"/>
                <w:szCs w:val="24"/>
                <w:lang w:val="uk-UA" w:eastAsia="uk-UA"/>
              </w:rPr>
            </w:pPr>
          </w:p>
        </w:tc>
        <w:tc>
          <w:tcPr>
            <w:tcW w:w="1903" w:type="dxa"/>
            <w:vMerge/>
            <w:shd w:val="clear" w:color="auto" w:fill="auto"/>
          </w:tcPr>
          <w:p w14:paraId="5E991C53" w14:textId="77777777" w:rsidR="00FF100D" w:rsidRPr="00494A27" w:rsidRDefault="00FF100D" w:rsidP="00494A27">
            <w:pPr>
              <w:widowControl w:val="0"/>
              <w:spacing w:after="0" w:line="240" w:lineRule="auto"/>
              <w:jc w:val="center"/>
              <w:rPr>
                <w:rFonts w:ascii="Times New Roman" w:eastAsia="Calibri" w:hAnsi="Times New Roman"/>
                <w:sz w:val="24"/>
                <w:szCs w:val="24"/>
                <w:lang w:val="uk-UA" w:eastAsia="uk-UA"/>
              </w:rPr>
            </w:pPr>
          </w:p>
        </w:tc>
        <w:tc>
          <w:tcPr>
            <w:tcW w:w="1899" w:type="dxa"/>
            <w:vMerge/>
            <w:shd w:val="clear" w:color="auto" w:fill="auto"/>
          </w:tcPr>
          <w:p w14:paraId="32E0802F" w14:textId="77777777" w:rsidR="00FF100D" w:rsidRPr="00494A27" w:rsidRDefault="00FF100D" w:rsidP="00494A27">
            <w:pPr>
              <w:widowControl w:val="0"/>
              <w:spacing w:after="0" w:line="240" w:lineRule="auto"/>
              <w:jc w:val="center"/>
              <w:rPr>
                <w:rFonts w:ascii="Times New Roman" w:eastAsia="Calibri" w:hAnsi="Times New Roman"/>
                <w:sz w:val="24"/>
                <w:szCs w:val="24"/>
                <w:lang w:val="uk-UA" w:eastAsia="uk-UA"/>
              </w:rPr>
            </w:pPr>
          </w:p>
        </w:tc>
        <w:tc>
          <w:tcPr>
            <w:tcW w:w="1855" w:type="dxa"/>
            <w:vMerge/>
            <w:shd w:val="clear" w:color="auto" w:fill="auto"/>
          </w:tcPr>
          <w:p w14:paraId="69A2515B" w14:textId="77777777" w:rsidR="00FF100D" w:rsidRPr="00494A27" w:rsidRDefault="00FF100D" w:rsidP="00494A27">
            <w:pPr>
              <w:widowControl w:val="0"/>
              <w:spacing w:after="0" w:line="240" w:lineRule="auto"/>
              <w:jc w:val="center"/>
              <w:rPr>
                <w:rFonts w:ascii="Times New Roman" w:eastAsia="Calibri" w:hAnsi="Times New Roman"/>
                <w:sz w:val="24"/>
                <w:szCs w:val="24"/>
                <w:lang w:val="uk-UA" w:eastAsia="uk-UA"/>
              </w:rPr>
            </w:pPr>
          </w:p>
        </w:tc>
        <w:tc>
          <w:tcPr>
            <w:tcW w:w="2071" w:type="dxa"/>
            <w:vMerge/>
            <w:shd w:val="clear" w:color="auto" w:fill="auto"/>
          </w:tcPr>
          <w:p w14:paraId="1317F870" w14:textId="77777777" w:rsidR="00FF100D" w:rsidRPr="00494A27" w:rsidRDefault="00FF100D" w:rsidP="00494A27">
            <w:pPr>
              <w:widowControl w:val="0"/>
              <w:spacing w:after="0" w:line="240" w:lineRule="auto"/>
              <w:jc w:val="center"/>
              <w:rPr>
                <w:rFonts w:ascii="Times New Roman" w:eastAsia="Calibri" w:hAnsi="Times New Roman"/>
                <w:sz w:val="24"/>
                <w:szCs w:val="24"/>
                <w:lang w:val="uk-UA" w:eastAsia="uk-UA"/>
              </w:rPr>
            </w:pPr>
          </w:p>
        </w:tc>
      </w:tr>
      <w:tr w:rsidR="00FF100D" w:rsidRPr="00FF100D" w14:paraId="28DA88FF" w14:textId="77777777" w:rsidTr="00494A27">
        <w:trPr>
          <w:trHeight w:val="20"/>
          <w:jc w:val="center"/>
        </w:trPr>
        <w:tc>
          <w:tcPr>
            <w:tcW w:w="551" w:type="dxa"/>
            <w:vMerge/>
            <w:shd w:val="clear" w:color="auto" w:fill="auto"/>
          </w:tcPr>
          <w:p w14:paraId="27B684A5" w14:textId="77777777" w:rsidR="00FF100D" w:rsidRPr="00494A27" w:rsidRDefault="00FF100D" w:rsidP="00494A27">
            <w:pPr>
              <w:widowControl w:val="0"/>
              <w:spacing w:after="0" w:line="240" w:lineRule="auto"/>
              <w:jc w:val="center"/>
              <w:rPr>
                <w:rFonts w:ascii="Times New Roman" w:eastAsia="Calibri" w:hAnsi="Times New Roman"/>
                <w:sz w:val="24"/>
                <w:szCs w:val="24"/>
                <w:lang w:val="uk-UA" w:eastAsia="uk-UA"/>
              </w:rPr>
            </w:pPr>
          </w:p>
        </w:tc>
        <w:tc>
          <w:tcPr>
            <w:tcW w:w="2055" w:type="dxa"/>
            <w:vMerge/>
            <w:shd w:val="clear" w:color="auto" w:fill="auto"/>
          </w:tcPr>
          <w:p w14:paraId="200B7F64" w14:textId="77777777" w:rsidR="00FF100D" w:rsidRPr="00494A27" w:rsidRDefault="00FF100D" w:rsidP="00494A27">
            <w:pPr>
              <w:widowControl w:val="0"/>
              <w:spacing w:after="0" w:line="240" w:lineRule="auto"/>
              <w:jc w:val="center"/>
              <w:rPr>
                <w:rFonts w:ascii="Times New Roman" w:eastAsia="Calibri" w:hAnsi="Times New Roman"/>
                <w:sz w:val="24"/>
                <w:szCs w:val="24"/>
                <w:lang w:val="uk-UA" w:eastAsia="uk-UA"/>
              </w:rPr>
            </w:pPr>
          </w:p>
        </w:tc>
        <w:tc>
          <w:tcPr>
            <w:tcW w:w="3549" w:type="dxa"/>
            <w:shd w:val="clear" w:color="auto" w:fill="auto"/>
          </w:tcPr>
          <w:p w14:paraId="7422E3CF" w14:textId="29AE5042" w:rsidR="00FF100D" w:rsidRPr="00494A27" w:rsidRDefault="00FF100D" w:rsidP="00494A27">
            <w:pPr>
              <w:widowControl w:val="0"/>
              <w:spacing w:after="0" w:line="240" w:lineRule="auto"/>
              <w:rPr>
                <w:rFonts w:ascii="Times New Roman" w:eastAsia="Calibri" w:hAnsi="Times New Roman"/>
                <w:sz w:val="24"/>
                <w:szCs w:val="24"/>
                <w:lang w:val="uk-UA" w:eastAsia="uk-UA"/>
              </w:rPr>
            </w:pPr>
            <w:r w:rsidRPr="00FF100D">
              <w:rPr>
                <w:rFonts w:ascii="Times New Roman" w:hAnsi="Times New Roman"/>
                <w:color w:val="0070C0"/>
                <w:sz w:val="24"/>
                <w:szCs w:val="24"/>
                <w:lang w:val="uk-UA"/>
              </w:rPr>
              <w:t xml:space="preserve">Відшкодування вартості медичних виробів та інших витратних матеріалів мешканцям громади (в тому числі дітям) та внутрішньо переміщеним та/або евакуйованим особам (в тому числі дітям), у зв’язку з введенням воєнного стану, що зареєстровані та території громади хворих на </w:t>
            </w:r>
            <w:proofErr w:type="spellStart"/>
            <w:r w:rsidRPr="00FF100D">
              <w:rPr>
                <w:rFonts w:ascii="Times New Roman" w:hAnsi="Times New Roman"/>
                <w:color w:val="0070C0"/>
                <w:sz w:val="24"/>
                <w:szCs w:val="24"/>
                <w:lang w:val="uk-UA"/>
              </w:rPr>
              <w:t>муковісцидоз</w:t>
            </w:r>
            <w:proofErr w:type="spellEnd"/>
            <w:r w:rsidRPr="00FF100D">
              <w:rPr>
                <w:rFonts w:ascii="Times New Roman" w:hAnsi="Times New Roman"/>
                <w:color w:val="0070C0"/>
                <w:sz w:val="24"/>
                <w:szCs w:val="24"/>
                <w:lang w:val="uk-UA"/>
              </w:rPr>
              <w:t xml:space="preserve"> за заявами мешканців, батьків дітей або осіб, які їх замінюють</w:t>
            </w:r>
          </w:p>
        </w:tc>
        <w:tc>
          <w:tcPr>
            <w:tcW w:w="1297" w:type="dxa"/>
            <w:vMerge/>
            <w:shd w:val="clear" w:color="auto" w:fill="auto"/>
          </w:tcPr>
          <w:p w14:paraId="798A7D26" w14:textId="77777777" w:rsidR="00FF100D" w:rsidRPr="00494A27" w:rsidRDefault="00FF100D" w:rsidP="00494A27">
            <w:pPr>
              <w:widowControl w:val="0"/>
              <w:spacing w:after="0" w:line="240" w:lineRule="auto"/>
              <w:jc w:val="center"/>
              <w:rPr>
                <w:rFonts w:ascii="Times New Roman" w:eastAsia="Calibri" w:hAnsi="Times New Roman"/>
                <w:sz w:val="24"/>
                <w:szCs w:val="24"/>
                <w:lang w:val="uk-UA" w:eastAsia="uk-UA"/>
              </w:rPr>
            </w:pPr>
          </w:p>
        </w:tc>
        <w:tc>
          <w:tcPr>
            <w:tcW w:w="1903" w:type="dxa"/>
            <w:vMerge/>
            <w:shd w:val="clear" w:color="auto" w:fill="auto"/>
          </w:tcPr>
          <w:p w14:paraId="50F00BDF" w14:textId="77777777" w:rsidR="00FF100D" w:rsidRPr="00494A27" w:rsidRDefault="00FF100D" w:rsidP="00494A27">
            <w:pPr>
              <w:widowControl w:val="0"/>
              <w:spacing w:after="0" w:line="240" w:lineRule="auto"/>
              <w:jc w:val="center"/>
              <w:rPr>
                <w:rFonts w:ascii="Times New Roman" w:eastAsia="Calibri" w:hAnsi="Times New Roman"/>
                <w:sz w:val="24"/>
                <w:szCs w:val="24"/>
                <w:lang w:val="uk-UA" w:eastAsia="uk-UA"/>
              </w:rPr>
            </w:pPr>
          </w:p>
        </w:tc>
        <w:tc>
          <w:tcPr>
            <w:tcW w:w="1899" w:type="dxa"/>
            <w:vMerge/>
            <w:shd w:val="clear" w:color="auto" w:fill="auto"/>
          </w:tcPr>
          <w:p w14:paraId="24044799" w14:textId="77777777" w:rsidR="00FF100D" w:rsidRPr="00494A27" w:rsidRDefault="00FF100D" w:rsidP="00494A27">
            <w:pPr>
              <w:widowControl w:val="0"/>
              <w:spacing w:after="0" w:line="240" w:lineRule="auto"/>
              <w:jc w:val="center"/>
              <w:rPr>
                <w:rFonts w:ascii="Times New Roman" w:eastAsia="Calibri" w:hAnsi="Times New Roman"/>
                <w:sz w:val="24"/>
                <w:szCs w:val="24"/>
                <w:lang w:val="uk-UA" w:eastAsia="uk-UA"/>
              </w:rPr>
            </w:pPr>
          </w:p>
        </w:tc>
        <w:tc>
          <w:tcPr>
            <w:tcW w:w="1855" w:type="dxa"/>
            <w:vMerge/>
            <w:shd w:val="clear" w:color="auto" w:fill="auto"/>
          </w:tcPr>
          <w:p w14:paraId="533B8D66" w14:textId="77777777" w:rsidR="00FF100D" w:rsidRPr="00494A27" w:rsidRDefault="00FF100D" w:rsidP="00494A27">
            <w:pPr>
              <w:widowControl w:val="0"/>
              <w:spacing w:after="0" w:line="240" w:lineRule="auto"/>
              <w:jc w:val="center"/>
              <w:rPr>
                <w:rFonts w:ascii="Times New Roman" w:eastAsia="Calibri" w:hAnsi="Times New Roman"/>
                <w:sz w:val="24"/>
                <w:szCs w:val="24"/>
                <w:lang w:val="uk-UA" w:eastAsia="uk-UA"/>
              </w:rPr>
            </w:pPr>
          </w:p>
        </w:tc>
        <w:tc>
          <w:tcPr>
            <w:tcW w:w="2071" w:type="dxa"/>
            <w:vMerge/>
            <w:shd w:val="clear" w:color="auto" w:fill="auto"/>
          </w:tcPr>
          <w:p w14:paraId="2EAC7393" w14:textId="77777777" w:rsidR="00FF100D" w:rsidRPr="00494A27" w:rsidRDefault="00FF100D" w:rsidP="00494A27">
            <w:pPr>
              <w:widowControl w:val="0"/>
              <w:spacing w:after="0" w:line="240" w:lineRule="auto"/>
              <w:jc w:val="center"/>
              <w:rPr>
                <w:rFonts w:ascii="Times New Roman" w:eastAsia="Calibri" w:hAnsi="Times New Roman"/>
                <w:sz w:val="24"/>
                <w:szCs w:val="24"/>
                <w:lang w:val="uk-UA" w:eastAsia="uk-UA"/>
              </w:rPr>
            </w:pPr>
          </w:p>
        </w:tc>
      </w:tr>
      <w:tr w:rsidR="009C347F" w:rsidRPr="00494A27" w14:paraId="2C574246" w14:textId="77777777" w:rsidTr="00494A27">
        <w:trPr>
          <w:trHeight w:val="20"/>
          <w:jc w:val="center"/>
        </w:trPr>
        <w:tc>
          <w:tcPr>
            <w:tcW w:w="551" w:type="dxa"/>
            <w:shd w:val="clear" w:color="auto" w:fill="auto"/>
            <w:vAlign w:val="bottom"/>
          </w:tcPr>
          <w:p w14:paraId="0D403F40" w14:textId="77777777" w:rsidR="00DE7C9C" w:rsidRPr="00494A27" w:rsidRDefault="00DE7C9C" w:rsidP="00494A27">
            <w:pPr>
              <w:widowControl w:val="0"/>
              <w:spacing w:after="0" w:line="240" w:lineRule="auto"/>
              <w:rPr>
                <w:rFonts w:ascii="Times New Roman" w:eastAsia="Calibri" w:hAnsi="Times New Roman"/>
                <w:sz w:val="24"/>
                <w:szCs w:val="24"/>
                <w:lang w:val="uk-UA" w:eastAsia="uk-UA"/>
              </w:rPr>
            </w:pPr>
          </w:p>
        </w:tc>
        <w:tc>
          <w:tcPr>
            <w:tcW w:w="2055" w:type="dxa"/>
            <w:shd w:val="clear" w:color="auto" w:fill="auto"/>
            <w:vAlign w:val="center"/>
          </w:tcPr>
          <w:p w14:paraId="74C7446D" w14:textId="77777777" w:rsidR="00DE7C9C" w:rsidRPr="00494A27" w:rsidRDefault="00DE7C9C" w:rsidP="00494A27">
            <w:pPr>
              <w:widowControl w:val="0"/>
              <w:spacing w:after="0" w:line="240" w:lineRule="auto"/>
              <w:rPr>
                <w:rFonts w:ascii="Times New Roman" w:eastAsia="Calibri" w:hAnsi="Times New Roman"/>
                <w:b/>
                <w:sz w:val="24"/>
                <w:szCs w:val="24"/>
                <w:lang w:val="uk-UA" w:eastAsia="uk-UA"/>
              </w:rPr>
            </w:pPr>
            <w:r w:rsidRPr="00494A27">
              <w:rPr>
                <w:rFonts w:ascii="Times New Roman" w:eastAsia="Calibri" w:hAnsi="Times New Roman"/>
                <w:b/>
                <w:sz w:val="24"/>
                <w:szCs w:val="24"/>
                <w:lang w:val="uk-UA" w:eastAsia="uk-UA"/>
              </w:rPr>
              <w:t>Разом</w:t>
            </w:r>
          </w:p>
        </w:tc>
        <w:tc>
          <w:tcPr>
            <w:tcW w:w="3549" w:type="dxa"/>
            <w:shd w:val="clear" w:color="auto" w:fill="auto"/>
            <w:vAlign w:val="center"/>
          </w:tcPr>
          <w:p w14:paraId="1B99030F" w14:textId="77777777" w:rsidR="00DE7C9C" w:rsidRPr="00494A27" w:rsidRDefault="00DE7C9C" w:rsidP="00494A27">
            <w:pPr>
              <w:widowControl w:val="0"/>
              <w:spacing w:after="0" w:line="240" w:lineRule="auto"/>
              <w:rPr>
                <w:rFonts w:ascii="Times New Roman" w:eastAsia="Calibri" w:hAnsi="Times New Roman"/>
                <w:sz w:val="24"/>
                <w:szCs w:val="24"/>
                <w:lang w:val="uk-UA" w:eastAsia="uk-UA"/>
              </w:rPr>
            </w:pPr>
          </w:p>
        </w:tc>
        <w:tc>
          <w:tcPr>
            <w:tcW w:w="1297" w:type="dxa"/>
            <w:shd w:val="clear" w:color="auto" w:fill="auto"/>
            <w:vAlign w:val="center"/>
          </w:tcPr>
          <w:p w14:paraId="58171ADC" w14:textId="77777777" w:rsidR="00DE7C9C" w:rsidRPr="00494A27" w:rsidRDefault="00DE7C9C" w:rsidP="00494A27">
            <w:pPr>
              <w:widowControl w:val="0"/>
              <w:spacing w:after="0" w:line="240" w:lineRule="auto"/>
              <w:rPr>
                <w:rFonts w:ascii="Times New Roman" w:eastAsia="Calibri" w:hAnsi="Times New Roman"/>
                <w:sz w:val="24"/>
                <w:szCs w:val="24"/>
                <w:lang w:val="uk-UA" w:eastAsia="uk-UA"/>
              </w:rPr>
            </w:pPr>
          </w:p>
        </w:tc>
        <w:tc>
          <w:tcPr>
            <w:tcW w:w="1903" w:type="dxa"/>
            <w:shd w:val="clear" w:color="auto" w:fill="auto"/>
            <w:vAlign w:val="center"/>
          </w:tcPr>
          <w:p w14:paraId="096E3D8C" w14:textId="77777777" w:rsidR="00DE7C9C" w:rsidRPr="00494A27" w:rsidRDefault="00DE7C9C" w:rsidP="00494A27">
            <w:pPr>
              <w:widowControl w:val="0"/>
              <w:spacing w:after="0" w:line="240" w:lineRule="auto"/>
              <w:rPr>
                <w:rFonts w:ascii="Times New Roman" w:eastAsia="Calibri" w:hAnsi="Times New Roman"/>
                <w:sz w:val="24"/>
                <w:szCs w:val="24"/>
                <w:lang w:val="uk-UA" w:eastAsia="uk-UA"/>
              </w:rPr>
            </w:pPr>
          </w:p>
        </w:tc>
        <w:tc>
          <w:tcPr>
            <w:tcW w:w="1899" w:type="dxa"/>
            <w:shd w:val="clear" w:color="auto" w:fill="auto"/>
            <w:vAlign w:val="center"/>
          </w:tcPr>
          <w:p w14:paraId="653BCC3E" w14:textId="77777777" w:rsidR="00DE7C9C" w:rsidRPr="00494A27" w:rsidRDefault="00DE7C9C" w:rsidP="00494A27">
            <w:pPr>
              <w:widowControl w:val="0"/>
              <w:spacing w:after="0" w:line="240" w:lineRule="auto"/>
              <w:rPr>
                <w:rFonts w:ascii="Times New Roman" w:eastAsia="Calibri" w:hAnsi="Times New Roman"/>
                <w:sz w:val="24"/>
                <w:szCs w:val="24"/>
                <w:lang w:val="uk-UA" w:eastAsia="uk-UA"/>
              </w:rPr>
            </w:pPr>
          </w:p>
        </w:tc>
        <w:tc>
          <w:tcPr>
            <w:tcW w:w="1855" w:type="dxa"/>
            <w:shd w:val="clear" w:color="auto" w:fill="auto"/>
            <w:vAlign w:val="center"/>
          </w:tcPr>
          <w:p w14:paraId="4217630E" w14:textId="77777777" w:rsidR="00DE7C9C" w:rsidRPr="00494A27" w:rsidRDefault="00DE7C9C" w:rsidP="00494A27">
            <w:pPr>
              <w:widowControl w:val="0"/>
              <w:spacing w:after="0" w:line="240" w:lineRule="auto"/>
              <w:jc w:val="center"/>
              <w:rPr>
                <w:rFonts w:ascii="Times New Roman" w:eastAsia="Calibri" w:hAnsi="Times New Roman"/>
                <w:b/>
                <w:sz w:val="24"/>
                <w:szCs w:val="24"/>
                <w:lang w:val="uk-UA" w:eastAsia="uk-UA"/>
              </w:rPr>
            </w:pPr>
            <w:r w:rsidRPr="00494A27">
              <w:rPr>
                <w:rFonts w:ascii="Times New Roman" w:eastAsia="Calibri" w:hAnsi="Times New Roman"/>
                <w:b/>
                <w:sz w:val="24"/>
                <w:szCs w:val="24"/>
                <w:lang w:val="uk-UA" w:eastAsia="uk-UA"/>
              </w:rPr>
              <w:t>277 000,0</w:t>
            </w:r>
          </w:p>
        </w:tc>
        <w:tc>
          <w:tcPr>
            <w:tcW w:w="2071" w:type="dxa"/>
            <w:shd w:val="clear" w:color="auto" w:fill="auto"/>
            <w:vAlign w:val="bottom"/>
          </w:tcPr>
          <w:p w14:paraId="163FE595" w14:textId="77777777" w:rsidR="00DE7C9C" w:rsidRPr="00494A27" w:rsidRDefault="00DE7C9C" w:rsidP="00494A27">
            <w:pPr>
              <w:widowControl w:val="0"/>
              <w:spacing w:after="0" w:line="240" w:lineRule="auto"/>
              <w:rPr>
                <w:rFonts w:ascii="Times New Roman" w:eastAsia="Calibri" w:hAnsi="Times New Roman"/>
                <w:sz w:val="24"/>
                <w:szCs w:val="24"/>
                <w:lang w:val="uk-UA" w:eastAsia="uk-UA"/>
              </w:rPr>
            </w:pPr>
          </w:p>
        </w:tc>
      </w:tr>
    </w:tbl>
    <w:p w14:paraId="2A96334D" w14:textId="77777777" w:rsidR="00DE7C9C" w:rsidRPr="00DE7C9C" w:rsidRDefault="00DE7C9C" w:rsidP="00DE7C9C">
      <w:pPr>
        <w:widowControl w:val="0"/>
        <w:shd w:val="clear" w:color="auto" w:fill="FFFFFF"/>
        <w:spacing w:after="0" w:line="240" w:lineRule="auto"/>
        <w:ind w:firstLine="720"/>
        <w:jc w:val="both"/>
        <w:rPr>
          <w:rFonts w:ascii="Times New Roman" w:eastAsia="Calibri" w:hAnsi="Times New Roman"/>
          <w:bCs/>
          <w:sz w:val="24"/>
          <w:szCs w:val="24"/>
          <w:lang w:val="uk-UA" w:eastAsia="en-US"/>
        </w:rPr>
      </w:pPr>
    </w:p>
    <w:p w14:paraId="5F3AC978" w14:textId="77777777" w:rsidR="00DE7C9C" w:rsidRPr="00DE7C9C" w:rsidRDefault="00DE7C9C" w:rsidP="00DE7C9C">
      <w:pPr>
        <w:widowControl w:val="0"/>
        <w:shd w:val="clear" w:color="auto" w:fill="FFFFFF"/>
        <w:spacing w:after="0" w:line="240" w:lineRule="auto"/>
        <w:ind w:firstLine="720"/>
        <w:jc w:val="both"/>
        <w:rPr>
          <w:rFonts w:ascii="Times New Roman" w:eastAsia="Calibri" w:hAnsi="Times New Roman"/>
          <w:bCs/>
          <w:sz w:val="24"/>
          <w:szCs w:val="24"/>
          <w:lang w:val="uk-UA" w:eastAsia="en-US"/>
        </w:rPr>
      </w:pPr>
    </w:p>
    <w:p w14:paraId="6D4FD8C8" w14:textId="77777777" w:rsidR="00BA59D9" w:rsidRDefault="00DE7C9C" w:rsidP="00DE7C9C">
      <w:pPr>
        <w:widowControl w:val="0"/>
        <w:shd w:val="clear" w:color="auto" w:fill="FFFFFF"/>
        <w:spacing w:after="0" w:line="240" w:lineRule="auto"/>
        <w:ind w:firstLine="720"/>
        <w:jc w:val="both"/>
        <w:rPr>
          <w:rFonts w:ascii="Times New Roman" w:eastAsia="Calibri" w:hAnsi="Times New Roman"/>
          <w:bCs/>
          <w:sz w:val="24"/>
          <w:szCs w:val="24"/>
          <w:lang w:val="uk-UA" w:eastAsia="en-US"/>
        </w:rPr>
      </w:pPr>
      <w:r w:rsidRPr="00DE7C9C">
        <w:rPr>
          <w:rFonts w:ascii="Times New Roman" w:eastAsia="Calibri" w:hAnsi="Times New Roman"/>
          <w:bCs/>
          <w:sz w:val="24"/>
          <w:szCs w:val="24"/>
          <w:lang w:val="uk-UA" w:eastAsia="en-US"/>
        </w:rPr>
        <w:t>Начальник управління охорони здоров’я</w:t>
      </w:r>
      <w:r w:rsidRPr="00DE7C9C">
        <w:rPr>
          <w:rFonts w:ascii="Times New Roman" w:eastAsia="Calibri" w:hAnsi="Times New Roman"/>
          <w:bCs/>
          <w:sz w:val="24"/>
          <w:szCs w:val="24"/>
          <w:lang w:val="uk-UA" w:eastAsia="en-US"/>
        </w:rPr>
        <w:tab/>
      </w:r>
      <w:r w:rsidRPr="00DE7C9C">
        <w:rPr>
          <w:rFonts w:ascii="Times New Roman" w:eastAsia="Calibri" w:hAnsi="Times New Roman"/>
          <w:bCs/>
          <w:sz w:val="24"/>
          <w:szCs w:val="24"/>
          <w:lang w:val="uk-UA" w:eastAsia="en-US"/>
        </w:rPr>
        <w:tab/>
      </w:r>
      <w:r w:rsidRPr="00DE7C9C">
        <w:rPr>
          <w:rFonts w:ascii="Times New Roman" w:eastAsia="Calibri" w:hAnsi="Times New Roman"/>
          <w:bCs/>
          <w:sz w:val="24"/>
          <w:szCs w:val="24"/>
          <w:lang w:val="uk-UA" w:eastAsia="en-US"/>
        </w:rPr>
        <w:tab/>
      </w:r>
      <w:r w:rsidRPr="00DE7C9C">
        <w:rPr>
          <w:rFonts w:ascii="Times New Roman" w:eastAsia="Calibri" w:hAnsi="Times New Roman"/>
          <w:bCs/>
          <w:sz w:val="24"/>
          <w:szCs w:val="24"/>
          <w:lang w:val="uk-UA" w:eastAsia="en-US"/>
        </w:rPr>
        <w:tab/>
      </w:r>
      <w:r w:rsidRPr="00DE7C9C">
        <w:rPr>
          <w:rFonts w:ascii="Times New Roman" w:eastAsia="Calibri" w:hAnsi="Times New Roman"/>
          <w:bCs/>
          <w:sz w:val="24"/>
          <w:szCs w:val="24"/>
          <w:lang w:val="uk-UA" w:eastAsia="en-US"/>
        </w:rPr>
        <w:tab/>
      </w:r>
      <w:r w:rsidRPr="00DE7C9C">
        <w:rPr>
          <w:rFonts w:ascii="Times New Roman" w:eastAsia="Calibri" w:hAnsi="Times New Roman"/>
          <w:bCs/>
          <w:sz w:val="24"/>
          <w:szCs w:val="24"/>
          <w:lang w:val="uk-UA" w:eastAsia="en-US"/>
        </w:rPr>
        <w:tab/>
      </w:r>
      <w:r w:rsidRPr="00DE7C9C">
        <w:rPr>
          <w:rFonts w:ascii="Times New Roman" w:eastAsia="Calibri" w:hAnsi="Times New Roman"/>
          <w:bCs/>
          <w:sz w:val="24"/>
          <w:szCs w:val="24"/>
          <w:lang w:val="uk-UA" w:eastAsia="en-US"/>
        </w:rPr>
        <w:tab/>
      </w:r>
      <w:r w:rsidRPr="00DE7C9C">
        <w:rPr>
          <w:rFonts w:ascii="Times New Roman" w:eastAsia="Calibri" w:hAnsi="Times New Roman"/>
          <w:bCs/>
          <w:sz w:val="24"/>
          <w:szCs w:val="24"/>
          <w:lang w:val="uk-UA" w:eastAsia="en-US"/>
        </w:rPr>
        <w:tab/>
      </w:r>
      <w:r w:rsidRPr="00DE7C9C">
        <w:rPr>
          <w:rFonts w:ascii="Times New Roman" w:eastAsia="Calibri" w:hAnsi="Times New Roman"/>
          <w:bCs/>
          <w:sz w:val="24"/>
          <w:szCs w:val="24"/>
          <w:lang w:val="uk-UA" w:eastAsia="en-US"/>
        </w:rPr>
        <w:tab/>
      </w:r>
      <w:r w:rsidRPr="00DE7C9C">
        <w:rPr>
          <w:rFonts w:ascii="Times New Roman" w:eastAsia="Calibri" w:hAnsi="Times New Roman"/>
          <w:bCs/>
          <w:sz w:val="24"/>
          <w:szCs w:val="24"/>
          <w:lang w:val="uk-UA" w:eastAsia="en-US"/>
        </w:rPr>
        <w:tab/>
      </w:r>
      <w:r w:rsidRPr="00DE7C9C">
        <w:rPr>
          <w:rFonts w:ascii="Times New Roman" w:eastAsia="Calibri" w:hAnsi="Times New Roman"/>
          <w:bCs/>
          <w:sz w:val="24"/>
          <w:szCs w:val="24"/>
          <w:lang w:val="uk-UA" w:eastAsia="en-US"/>
        </w:rPr>
        <w:tab/>
      </w:r>
      <w:r w:rsidRPr="00DE7C9C">
        <w:rPr>
          <w:rFonts w:ascii="Times New Roman" w:eastAsia="Calibri" w:hAnsi="Times New Roman"/>
          <w:bCs/>
          <w:sz w:val="24"/>
          <w:szCs w:val="24"/>
          <w:lang w:val="uk-UA" w:eastAsia="en-US"/>
        </w:rPr>
        <w:tab/>
      </w:r>
      <w:r w:rsidRPr="00DE7C9C">
        <w:rPr>
          <w:rFonts w:ascii="Times New Roman" w:eastAsia="Calibri" w:hAnsi="Times New Roman"/>
          <w:bCs/>
          <w:sz w:val="24"/>
          <w:szCs w:val="24"/>
          <w:lang w:val="uk-UA" w:eastAsia="en-US"/>
        </w:rPr>
        <w:tab/>
        <w:t>Борис ТКАЧ</w:t>
      </w:r>
    </w:p>
    <w:p w14:paraId="7CF26585" w14:textId="77777777" w:rsidR="0036692E" w:rsidRDefault="0036692E" w:rsidP="00DE7C9C">
      <w:pPr>
        <w:widowControl w:val="0"/>
        <w:shd w:val="clear" w:color="auto" w:fill="FFFFFF"/>
        <w:spacing w:after="0" w:line="240" w:lineRule="auto"/>
        <w:ind w:firstLine="720"/>
        <w:jc w:val="both"/>
        <w:rPr>
          <w:rFonts w:ascii="Times New Roman" w:eastAsia="Calibri" w:hAnsi="Times New Roman"/>
          <w:bCs/>
          <w:sz w:val="24"/>
          <w:szCs w:val="24"/>
          <w:lang w:val="uk-UA" w:eastAsia="en-US"/>
        </w:rPr>
      </w:pPr>
    </w:p>
    <w:p w14:paraId="447E355B" w14:textId="77777777" w:rsidR="0036692E" w:rsidRDefault="0036692E" w:rsidP="00DE7C9C">
      <w:pPr>
        <w:widowControl w:val="0"/>
        <w:shd w:val="clear" w:color="auto" w:fill="FFFFFF"/>
        <w:spacing w:after="0" w:line="240" w:lineRule="auto"/>
        <w:ind w:firstLine="720"/>
        <w:jc w:val="both"/>
        <w:rPr>
          <w:rFonts w:ascii="Times New Roman" w:eastAsia="Calibri" w:hAnsi="Times New Roman"/>
          <w:bCs/>
          <w:sz w:val="24"/>
          <w:szCs w:val="24"/>
          <w:lang w:val="uk-UA" w:eastAsia="en-US"/>
        </w:rPr>
      </w:pPr>
    </w:p>
    <w:p w14:paraId="4243ADC5" w14:textId="24EABB0D" w:rsidR="005F2A62" w:rsidRPr="005F2A62" w:rsidRDefault="0036692E" w:rsidP="005F2A62">
      <w:pPr>
        <w:widowControl w:val="0"/>
        <w:shd w:val="clear" w:color="auto" w:fill="FFFFFF"/>
        <w:spacing w:after="0" w:line="240" w:lineRule="auto"/>
        <w:ind w:firstLine="720"/>
        <w:jc w:val="right"/>
        <w:rPr>
          <w:rFonts w:ascii="Times New Roman" w:hAnsi="Times New Roman"/>
          <w:i/>
          <w:iCs/>
          <w:sz w:val="24"/>
          <w:szCs w:val="24"/>
          <w:lang w:val="uk-UA"/>
        </w:rPr>
      </w:pPr>
      <w:r w:rsidRPr="005F2A62">
        <w:rPr>
          <w:rFonts w:ascii="Times New Roman" w:eastAsia="Calibri" w:hAnsi="Times New Roman"/>
          <w:bCs/>
          <w:i/>
          <w:iCs/>
          <w:sz w:val="24"/>
          <w:szCs w:val="24"/>
          <w:lang w:val="uk-UA" w:eastAsia="en-US"/>
        </w:rPr>
        <w:t>(</w:t>
      </w:r>
      <w:proofErr w:type="spellStart"/>
      <w:r w:rsidRPr="005F2A62">
        <w:rPr>
          <w:rFonts w:ascii="Times New Roman" w:eastAsia="Calibri" w:hAnsi="Times New Roman"/>
          <w:bCs/>
          <w:i/>
          <w:iCs/>
          <w:sz w:val="24"/>
          <w:szCs w:val="24"/>
          <w:lang w:val="uk-UA" w:eastAsia="en-US"/>
        </w:rPr>
        <w:t>Внесено</w:t>
      </w:r>
      <w:proofErr w:type="spellEnd"/>
      <w:r w:rsidRPr="005F2A62">
        <w:rPr>
          <w:rFonts w:ascii="Times New Roman" w:eastAsia="Calibri" w:hAnsi="Times New Roman"/>
          <w:bCs/>
          <w:i/>
          <w:iCs/>
          <w:sz w:val="24"/>
          <w:szCs w:val="24"/>
          <w:lang w:val="uk-UA" w:eastAsia="en-US"/>
        </w:rPr>
        <w:t xml:space="preserve"> зміни </w:t>
      </w:r>
      <w:r w:rsidRPr="005F2A62">
        <w:rPr>
          <w:rFonts w:ascii="Times New Roman" w:hAnsi="Times New Roman"/>
          <w:i/>
          <w:iCs/>
          <w:sz w:val="24"/>
          <w:szCs w:val="24"/>
          <w:lang w:val="uk-UA"/>
        </w:rPr>
        <w:t xml:space="preserve">у </w:t>
      </w:r>
      <w:r w:rsidR="005F2A62" w:rsidRPr="005F2A62">
        <w:rPr>
          <w:rFonts w:ascii="Times New Roman" w:hAnsi="Times New Roman"/>
          <w:i/>
          <w:iCs/>
          <w:sz w:val="24"/>
          <w:szCs w:val="24"/>
          <w:lang w:val="uk-UA"/>
        </w:rPr>
        <w:t xml:space="preserve">розділ V </w:t>
      </w:r>
      <w:r w:rsidRPr="005F2A62">
        <w:rPr>
          <w:rFonts w:ascii="Times New Roman" w:hAnsi="Times New Roman"/>
          <w:i/>
          <w:iCs/>
          <w:sz w:val="24"/>
          <w:szCs w:val="24"/>
          <w:lang w:val="uk-UA"/>
        </w:rPr>
        <w:t>додатк</w:t>
      </w:r>
      <w:r w:rsidR="005F2A62" w:rsidRPr="005F2A62">
        <w:rPr>
          <w:rFonts w:ascii="Times New Roman" w:hAnsi="Times New Roman"/>
          <w:i/>
          <w:iCs/>
          <w:sz w:val="24"/>
          <w:szCs w:val="24"/>
          <w:lang w:val="uk-UA"/>
        </w:rPr>
        <w:t>у</w:t>
      </w:r>
      <w:r w:rsidRPr="005F2A62">
        <w:rPr>
          <w:rFonts w:ascii="Times New Roman" w:hAnsi="Times New Roman"/>
          <w:i/>
          <w:iCs/>
          <w:sz w:val="24"/>
          <w:szCs w:val="24"/>
          <w:lang w:val="uk-UA"/>
        </w:rPr>
        <w:t xml:space="preserve"> 2 до Програми</w:t>
      </w:r>
      <w:r w:rsidR="005F2A62">
        <w:rPr>
          <w:rFonts w:ascii="Times New Roman" w:hAnsi="Times New Roman"/>
          <w:i/>
          <w:iCs/>
          <w:sz w:val="24"/>
          <w:szCs w:val="24"/>
          <w:lang w:val="uk-UA"/>
        </w:rPr>
        <w:t>:</w:t>
      </w:r>
      <w:r w:rsidRPr="005F2A62">
        <w:rPr>
          <w:rFonts w:ascii="Times New Roman" w:hAnsi="Times New Roman"/>
          <w:i/>
          <w:iCs/>
          <w:sz w:val="24"/>
          <w:szCs w:val="24"/>
          <w:lang w:val="uk-UA"/>
        </w:rPr>
        <w:t xml:space="preserve"> граф</w:t>
      </w:r>
      <w:r w:rsidR="005F2A62" w:rsidRPr="005F2A62">
        <w:rPr>
          <w:rFonts w:ascii="Times New Roman" w:hAnsi="Times New Roman"/>
          <w:i/>
          <w:iCs/>
          <w:sz w:val="24"/>
          <w:szCs w:val="24"/>
          <w:lang w:val="uk-UA"/>
        </w:rPr>
        <w:t>у</w:t>
      </w:r>
    </w:p>
    <w:p w14:paraId="4D3A75D3" w14:textId="77777777" w:rsidR="005F2A62" w:rsidRPr="005F2A62" w:rsidRDefault="0036692E" w:rsidP="005F2A62">
      <w:pPr>
        <w:widowControl w:val="0"/>
        <w:shd w:val="clear" w:color="auto" w:fill="FFFFFF"/>
        <w:spacing w:after="0" w:line="240" w:lineRule="auto"/>
        <w:ind w:firstLine="720"/>
        <w:jc w:val="right"/>
        <w:rPr>
          <w:rFonts w:ascii="Times New Roman" w:hAnsi="Times New Roman"/>
          <w:i/>
          <w:iCs/>
          <w:sz w:val="24"/>
          <w:szCs w:val="24"/>
          <w:lang w:val="uk-UA"/>
        </w:rPr>
      </w:pPr>
      <w:r w:rsidRPr="005F2A62">
        <w:rPr>
          <w:rFonts w:ascii="Times New Roman" w:hAnsi="Times New Roman"/>
          <w:i/>
          <w:iCs/>
          <w:sz w:val="24"/>
          <w:szCs w:val="24"/>
          <w:lang w:val="uk-UA"/>
        </w:rPr>
        <w:t>«Перелік заходів програми» абзац</w:t>
      </w:r>
      <w:r w:rsidR="005F2A62" w:rsidRPr="005F2A62">
        <w:rPr>
          <w:rFonts w:ascii="Times New Roman" w:hAnsi="Times New Roman"/>
          <w:i/>
          <w:iCs/>
          <w:sz w:val="24"/>
          <w:szCs w:val="24"/>
          <w:lang w:val="uk-UA"/>
        </w:rPr>
        <w:t>у</w:t>
      </w:r>
      <w:r w:rsidRPr="005F2A62">
        <w:rPr>
          <w:rFonts w:ascii="Times New Roman" w:hAnsi="Times New Roman"/>
          <w:i/>
          <w:iCs/>
          <w:sz w:val="24"/>
          <w:szCs w:val="24"/>
          <w:lang w:val="uk-UA"/>
        </w:rPr>
        <w:t xml:space="preserve"> 3 пункту 7</w:t>
      </w:r>
    </w:p>
    <w:p w14:paraId="2E8E563D" w14:textId="77777777" w:rsidR="005F2A62" w:rsidRPr="005F2A62" w:rsidRDefault="0036692E" w:rsidP="005F2A62">
      <w:pPr>
        <w:widowControl w:val="0"/>
        <w:shd w:val="clear" w:color="auto" w:fill="FFFFFF"/>
        <w:spacing w:after="0" w:line="240" w:lineRule="auto"/>
        <w:ind w:firstLine="720"/>
        <w:jc w:val="right"/>
        <w:rPr>
          <w:rFonts w:ascii="Times New Roman" w:hAnsi="Times New Roman"/>
          <w:i/>
          <w:iCs/>
          <w:sz w:val="24"/>
          <w:szCs w:val="24"/>
          <w:lang w:val="uk-UA"/>
        </w:rPr>
      </w:pPr>
      <w:r w:rsidRPr="005F2A62">
        <w:rPr>
          <w:rFonts w:ascii="Times New Roman" w:hAnsi="Times New Roman"/>
          <w:i/>
          <w:iCs/>
          <w:sz w:val="24"/>
          <w:szCs w:val="24"/>
          <w:lang w:val="uk-UA"/>
        </w:rPr>
        <w:t>після слова «батьків» доповн</w:t>
      </w:r>
      <w:r w:rsidRPr="005F2A62">
        <w:rPr>
          <w:rFonts w:ascii="Times New Roman" w:hAnsi="Times New Roman"/>
          <w:i/>
          <w:iCs/>
          <w:sz w:val="24"/>
          <w:szCs w:val="24"/>
          <w:lang w:val="uk-UA"/>
        </w:rPr>
        <w:t>ено</w:t>
      </w:r>
      <w:r w:rsidRPr="005F2A62">
        <w:rPr>
          <w:rFonts w:ascii="Times New Roman" w:hAnsi="Times New Roman"/>
          <w:i/>
          <w:iCs/>
          <w:sz w:val="24"/>
          <w:szCs w:val="24"/>
          <w:lang w:val="uk-UA"/>
        </w:rPr>
        <w:t xml:space="preserve"> словами</w:t>
      </w:r>
    </w:p>
    <w:p w14:paraId="766B9976" w14:textId="299AB13E" w:rsidR="0036692E" w:rsidRPr="005F2A62" w:rsidRDefault="0036692E" w:rsidP="005F2A62">
      <w:pPr>
        <w:widowControl w:val="0"/>
        <w:shd w:val="clear" w:color="auto" w:fill="FFFFFF"/>
        <w:spacing w:after="0" w:line="240" w:lineRule="auto"/>
        <w:ind w:firstLine="720"/>
        <w:jc w:val="right"/>
        <w:rPr>
          <w:rFonts w:ascii="Times New Roman" w:hAnsi="Times New Roman"/>
          <w:i/>
          <w:iCs/>
          <w:sz w:val="24"/>
          <w:szCs w:val="24"/>
          <w:lang w:val="uk-UA"/>
        </w:rPr>
      </w:pPr>
      <w:r w:rsidRPr="005F2A62">
        <w:rPr>
          <w:rFonts w:ascii="Times New Roman" w:hAnsi="Times New Roman"/>
          <w:i/>
          <w:iCs/>
          <w:sz w:val="24"/>
          <w:szCs w:val="24"/>
          <w:lang w:val="uk-UA"/>
        </w:rPr>
        <w:t>«або осіб, які їх замінюють»</w:t>
      </w:r>
      <w:r w:rsidRPr="005F2A62">
        <w:rPr>
          <w:rFonts w:ascii="Times New Roman" w:hAnsi="Times New Roman"/>
          <w:i/>
          <w:iCs/>
          <w:sz w:val="24"/>
          <w:szCs w:val="24"/>
          <w:lang w:val="uk-UA"/>
        </w:rPr>
        <w:t xml:space="preserve"> відповідно до</w:t>
      </w:r>
    </w:p>
    <w:p w14:paraId="6032C073" w14:textId="1BA77AD1" w:rsidR="0036692E" w:rsidRDefault="0036692E" w:rsidP="005F2A62">
      <w:pPr>
        <w:widowControl w:val="0"/>
        <w:shd w:val="clear" w:color="auto" w:fill="FFFFFF"/>
        <w:spacing w:after="0" w:line="240" w:lineRule="auto"/>
        <w:ind w:firstLine="720"/>
        <w:jc w:val="right"/>
        <w:rPr>
          <w:rFonts w:ascii="Times New Roman" w:hAnsi="Times New Roman"/>
          <w:i/>
          <w:iCs/>
          <w:sz w:val="24"/>
          <w:szCs w:val="24"/>
          <w:lang w:val="uk-UA"/>
        </w:rPr>
      </w:pPr>
      <w:hyperlink r:id="rId8" w:history="1">
        <w:r w:rsidRPr="005F2A62">
          <w:rPr>
            <w:rStyle w:val="af0"/>
            <w:rFonts w:ascii="Times New Roman" w:hAnsi="Times New Roman"/>
            <w:i/>
            <w:iCs/>
            <w:sz w:val="24"/>
            <w:szCs w:val="24"/>
            <w:u w:val="none"/>
            <w:lang w:val="uk-UA"/>
          </w:rPr>
          <w:t>рішення 41-ї сесії міської ради від 14.06.2024 №21</w:t>
        </w:r>
      </w:hyperlink>
      <w:r w:rsidRPr="005F2A62">
        <w:rPr>
          <w:rFonts w:ascii="Times New Roman" w:hAnsi="Times New Roman"/>
          <w:i/>
          <w:iCs/>
          <w:sz w:val="24"/>
          <w:szCs w:val="24"/>
          <w:lang w:val="uk-UA"/>
        </w:rPr>
        <w:t>)</w:t>
      </w:r>
    </w:p>
    <w:p w14:paraId="642C3A1A" w14:textId="77777777" w:rsidR="00C84991" w:rsidRPr="00C84991" w:rsidRDefault="005F2A62" w:rsidP="00C84991">
      <w:pPr>
        <w:widowControl w:val="0"/>
        <w:shd w:val="clear" w:color="auto" w:fill="FFFFFF"/>
        <w:spacing w:after="0" w:line="240" w:lineRule="auto"/>
        <w:ind w:firstLine="720"/>
        <w:jc w:val="right"/>
        <w:rPr>
          <w:rFonts w:ascii="Times New Roman" w:hAnsi="Times New Roman"/>
          <w:i/>
          <w:iCs/>
          <w:sz w:val="24"/>
          <w:szCs w:val="24"/>
          <w:lang w:val="uk-UA"/>
        </w:rPr>
      </w:pPr>
      <w:r w:rsidRPr="00C84991">
        <w:rPr>
          <w:rFonts w:ascii="Times New Roman" w:hAnsi="Times New Roman"/>
          <w:i/>
          <w:iCs/>
          <w:sz w:val="24"/>
          <w:szCs w:val="24"/>
          <w:lang w:val="uk-UA"/>
        </w:rPr>
        <w:t xml:space="preserve">(Доповнено </w:t>
      </w:r>
      <w:r w:rsidRPr="00C84991">
        <w:rPr>
          <w:rFonts w:ascii="Times New Roman" w:hAnsi="Times New Roman"/>
          <w:i/>
          <w:iCs/>
          <w:sz w:val="24"/>
          <w:szCs w:val="24"/>
          <w:lang w:val="uk-UA"/>
        </w:rPr>
        <w:t>розділ V додатку 2 до Програми</w:t>
      </w:r>
      <w:r w:rsidRPr="00C84991">
        <w:rPr>
          <w:rFonts w:ascii="Times New Roman" w:hAnsi="Times New Roman"/>
          <w:i/>
          <w:iCs/>
          <w:sz w:val="24"/>
          <w:szCs w:val="24"/>
          <w:lang w:val="uk-UA"/>
        </w:rPr>
        <w:t xml:space="preserve"> </w:t>
      </w:r>
      <w:r w:rsidRPr="00C84991">
        <w:rPr>
          <w:rFonts w:ascii="Times New Roman" w:hAnsi="Times New Roman"/>
          <w:i/>
          <w:iCs/>
          <w:sz w:val="24"/>
          <w:szCs w:val="24"/>
          <w:lang w:val="uk-UA"/>
        </w:rPr>
        <w:t>абзацом 5</w:t>
      </w:r>
      <w:r w:rsidR="00C84991" w:rsidRPr="00C84991">
        <w:rPr>
          <w:rFonts w:ascii="Times New Roman" w:hAnsi="Times New Roman"/>
          <w:i/>
          <w:iCs/>
          <w:sz w:val="24"/>
          <w:szCs w:val="24"/>
          <w:lang w:val="uk-UA"/>
        </w:rPr>
        <w:t xml:space="preserve"> </w:t>
      </w:r>
      <w:r w:rsidR="00C84991" w:rsidRPr="00C84991">
        <w:rPr>
          <w:rFonts w:ascii="Times New Roman" w:hAnsi="Times New Roman"/>
          <w:i/>
          <w:iCs/>
          <w:sz w:val="24"/>
          <w:szCs w:val="24"/>
          <w:lang w:val="uk-UA"/>
        </w:rPr>
        <w:t>відповідно до</w:t>
      </w:r>
    </w:p>
    <w:p w14:paraId="0FBDECDC" w14:textId="031F6CC3" w:rsidR="00C84991" w:rsidRDefault="00C84991" w:rsidP="00C84991">
      <w:pPr>
        <w:widowControl w:val="0"/>
        <w:shd w:val="clear" w:color="auto" w:fill="FFFFFF"/>
        <w:spacing w:after="0" w:line="240" w:lineRule="auto"/>
        <w:ind w:firstLine="720"/>
        <w:jc w:val="right"/>
        <w:rPr>
          <w:rFonts w:ascii="Times New Roman" w:hAnsi="Times New Roman"/>
          <w:i/>
          <w:iCs/>
          <w:sz w:val="24"/>
          <w:szCs w:val="24"/>
          <w:lang w:val="uk-UA"/>
        </w:rPr>
      </w:pPr>
      <w:hyperlink r:id="rId9" w:history="1">
        <w:r w:rsidRPr="005F2A62">
          <w:rPr>
            <w:rStyle w:val="af0"/>
            <w:rFonts w:ascii="Times New Roman" w:hAnsi="Times New Roman"/>
            <w:i/>
            <w:iCs/>
            <w:sz w:val="24"/>
            <w:szCs w:val="24"/>
            <w:u w:val="none"/>
            <w:lang w:val="uk-UA"/>
          </w:rPr>
          <w:t>рішення 41-ї сесії міської ради від 14.06.2024 №21</w:t>
        </w:r>
      </w:hyperlink>
      <w:r w:rsidRPr="005F2A62">
        <w:rPr>
          <w:rFonts w:ascii="Times New Roman" w:hAnsi="Times New Roman"/>
          <w:i/>
          <w:iCs/>
          <w:sz w:val="24"/>
          <w:szCs w:val="24"/>
          <w:lang w:val="uk-UA"/>
        </w:rPr>
        <w:t>)</w:t>
      </w:r>
    </w:p>
    <w:sectPr w:rsidR="00C84991" w:rsidSect="009C347F">
      <w:pgSz w:w="16838" w:h="11906" w:orient="landscape"/>
      <w:pgMar w:top="851" w:right="678"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CC"/>
    <w:family w:val="roman"/>
    <w:pitch w:val="variable"/>
    <w:sig w:usb0="E0001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D4194"/>
    <w:multiLevelType w:val="hybridMultilevel"/>
    <w:tmpl w:val="DED4EB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3F52735D"/>
    <w:multiLevelType w:val="hybridMultilevel"/>
    <w:tmpl w:val="42CAD4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59AA1595"/>
    <w:multiLevelType w:val="hybridMultilevel"/>
    <w:tmpl w:val="AD2E52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62243CE1"/>
    <w:multiLevelType w:val="hybridMultilevel"/>
    <w:tmpl w:val="055E300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54609985">
    <w:abstractNumId w:val="2"/>
  </w:num>
  <w:num w:numId="2" w16cid:durableId="832722259">
    <w:abstractNumId w:val="1"/>
  </w:num>
  <w:num w:numId="3" w16cid:durableId="243807203">
    <w:abstractNumId w:val="3"/>
  </w:num>
  <w:num w:numId="4" w16cid:durableId="1784230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B08"/>
    <w:rsid w:val="00013D74"/>
    <w:rsid w:val="000A1182"/>
    <w:rsid w:val="000C69FC"/>
    <w:rsid w:val="000E715C"/>
    <w:rsid w:val="000F6195"/>
    <w:rsid w:val="00136274"/>
    <w:rsid w:val="00136A7E"/>
    <w:rsid w:val="00143289"/>
    <w:rsid w:val="00155EBB"/>
    <w:rsid w:val="001632F4"/>
    <w:rsid w:val="00167CD3"/>
    <w:rsid w:val="001B4D85"/>
    <w:rsid w:val="001C69E3"/>
    <w:rsid w:val="002110F4"/>
    <w:rsid w:val="00227EDB"/>
    <w:rsid w:val="00346AE3"/>
    <w:rsid w:val="003656A3"/>
    <w:rsid w:val="0036692E"/>
    <w:rsid w:val="003F76BB"/>
    <w:rsid w:val="004002DF"/>
    <w:rsid w:val="00494A27"/>
    <w:rsid w:val="004B3F80"/>
    <w:rsid w:val="004C443F"/>
    <w:rsid w:val="004F7197"/>
    <w:rsid w:val="00501887"/>
    <w:rsid w:val="005308EC"/>
    <w:rsid w:val="005A4351"/>
    <w:rsid w:val="005C7013"/>
    <w:rsid w:val="005E707B"/>
    <w:rsid w:val="005F2A62"/>
    <w:rsid w:val="00603994"/>
    <w:rsid w:val="006258EF"/>
    <w:rsid w:val="006464DF"/>
    <w:rsid w:val="006600EB"/>
    <w:rsid w:val="006831E3"/>
    <w:rsid w:val="006A07B7"/>
    <w:rsid w:val="006A452F"/>
    <w:rsid w:val="006D0ECC"/>
    <w:rsid w:val="006D2A64"/>
    <w:rsid w:val="006F4CC1"/>
    <w:rsid w:val="007056E2"/>
    <w:rsid w:val="00760F0B"/>
    <w:rsid w:val="00771531"/>
    <w:rsid w:val="00790405"/>
    <w:rsid w:val="007B7E77"/>
    <w:rsid w:val="0080720F"/>
    <w:rsid w:val="008276C8"/>
    <w:rsid w:val="00883166"/>
    <w:rsid w:val="00884FA7"/>
    <w:rsid w:val="008A1BE5"/>
    <w:rsid w:val="008C50DC"/>
    <w:rsid w:val="008E5FC7"/>
    <w:rsid w:val="00930BFE"/>
    <w:rsid w:val="009B2976"/>
    <w:rsid w:val="009C347F"/>
    <w:rsid w:val="009C4478"/>
    <w:rsid w:val="009F4072"/>
    <w:rsid w:val="00A843D6"/>
    <w:rsid w:val="00AD5ACE"/>
    <w:rsid w:val="00AF17DB"/>
    <w:rsid w:val="00B16A69"/>
    <w:rsid w:val="00B5321A"/>
    <w:rsid w:val="00B62B08"/>
    <w:rsid w:val="00B76A8F"/>
    <w:rsid w:val="00B80F2A"/>
    <w:rsid w:val="00B8123C"/>
    <w:rsid w:val="00B957D8"/>
    <w:rsid w:val="00BA59D9"/>
    <w:rsid w:val="00BD0427"/>
    <w:rsid w:val="00BE31D4"/>
    <w:rsid w:val="00C651AB"/>
    <w:rsid w:val="00C84991"/>
    <w:rsid w:val="00CB49F0"/>
    <w:rsid w:val="00D16D3E"/>
    <w:rsid w:val="00D43294"/>
    <w:rsid w:val="00D52409"/>
    <w:rsid w:val="00D671CF"/>
    <w:rsid w:val="00D87A1D"/>
    <w:rsid w:val="00D9214E"/>
    <w:rsid w:val="00D93D2D"/>
    <w:rsid w:val="00DA1009"/>
    <w:rsid w:val="00DE1F17"/>
    <w:rsid w:val="00DE7C9C"/>
    <w:rsid w:val="00E0165D"/>
    <w:rsid w:val="00E36CD5"/>
    <w:rsid w:val="00E54B15"/>
    <w:rsid w:val="00E62D98"/>
    <w:rsid w:val="00E86510"/>
    <w:rsid w:val="00E87F01"/>
    <w:rsid w:val="00E95332"/>
    <w:rsid w:val="00EB17A0"/>
    <w:rsid w:val="00EC0733"/>
    <w:rsid w:val="00EC085C"/>
    <w:rsid w:val="00EC19E3"/>
    <w:rsid w:val="00ED62F0"/>
    <w:rsid w:val="00EE2A43"/>
    <w:rsid w:val="00F53DFD"/>
    <w:rsid w:val="00F56742"/>
    <w:rsid w:val="00F821CF"/>
    <w:rsid w:val="00FC0433"/>
    <w:rsid w:val="00FC0EFC"/>
    <w:rsid w:val="00FD2FE8"/>
    <w:rsid w:val="00FF10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9A4B2"/>
  <w15:docId w15:val="{3D8C3CC6-0AF1-445D-A27F-CDA438274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B08"/>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2B08"/>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B62B08"/>
    <w:rPr>
      <w:rFonts w:ascii="Tahoma" w:eastAsia="Times New Roman" w:hAnsi="Tahoma" w:cs="Tahoma"/>
      <w:sz w:val="16"/>
      <w:szCs w:val="16"/>
      <w:lang w:eastAsia="ru-RU"/>
    </w:rPr>
  </w:style>
  <w:style w:type="paragraph" w:styleId="a5">
    <w:name w:val="No Spacing"/>
    <w:uiPriority w:val="1"/>
    <w:qFormat/>
    <w:rsid w:val="00B62B08"/>
    <w:pPr>
      <w:spacing w:after="0" w:line="240" w:lineRule="auto"/>
    </w:pPr>
    <w:rPr>
      <w:rFonts w:ascii="Calibri" w:eastAsia="Times New Roman" w:hAnsi="Calibri" w:cs="Times New Roman"/>
      <w:lang w:eastAsia="ru-RU"/>
    </w:rPr>
  </w:style>
  <w:style w:type="character" w:styleId="a6">
    <w:name w:val="Emphasis"/>
    <w:basedOn w:val="a0"/>
    <w:uiPriority w:val="20"/>
    <w:qFormat/>
    <w:rsid w:val="00B62B08"/>
    <w:rPr>
      <w:i/>
      <w:iCs/>
    </w:rPr>
  </w:style>
  <w:style w:type="paragraph" w:styleId="a7">
    <w:name w:val="List"/>
    <w:basedOn w:val="a"/>
    <w:rsid w:val="00B62B08"/>
    <w:pPr>
      <w:suppressAutoHyphens/>
      <w:spacing w:after="120" w:line="240" w:lineRule="auto"/>
    </w:pPr>
    <w:rPr>
      <w:rFonts w:ascii="Times New Roman" w:hAnsi="Times New Roman" w:cs="Mangal"/>
      <w:sz w:val="24"/>
      <w:szCs w:val="24"/>
      <w:lang w:eastAsia="ar-SA"/>
    </w:rPr>
  </w:style>
  <w:style w:type="paragraph" w:styleId="a8">
    <w:name w:val="Body Text"/>
    <w:basedOn w:val="a"/>
    <w:link w:val="a9"/>
    <w:uiPriority w:val="99"/>
    <w:semiHidden/>
    <w:unhideWhenUsed/>
    <w:rsid w:val="00B62B08"/>
    <w:pPr>
      <w:spacing w:after="120"/>
    </w:pPr>
  </w:style>
  <w:style w:type="character" w:customStyle="1" w:styleId="a9">
    <w:name w:val="Основний текст Знак"/>
    <w:basedOn w:val="a0"/>
    <w:link w:val="a8"/>
    <w:uiPriority w:val="99"/>
    <w:semiHidden/>
    <w:rsid w:val="00B62B08"/>
    <w:rPr>
      <w:rFonts w:ascii="Calibri" w:eastAsia="Times New Roman" w:hAnsi="Calibri" w:cs="Times New Roman"/>
      <w:lang w:eastAsia="ru-RU"/>
    </w:rPr>
  </w:style>
  <w:style w:type="character" w:customStyle="1" w:styleId="2">
    <w:name w:val="Основной текст (2)_"/>
    <w:basedOn w:val="a0"/>
    <w:link w:val="20"/>
    <w:locked/>
    <w:rsid w:val="0080720F"/>
    <w:rPr>
      <w:b/>
      <w:bCs/>
      <w:shd w:val="clear" w:color="auto" w:fill="FFFFFF"/>
    </w:rPr>
  </w:style>
  <w:style w:type="paragraph" w:customStyle="1" w:styleId="20">
    <w:name w:val="Основной текст (2)"/>
    <w:basedOn w:val="a"/>
    <w:link w:val="2"/>
    <w:rsid w:val="0080720F"/>
    <w:pPr>
      <w:widowControl w:val="0"/>
      <w:shd w:val="clear" w:color="auto" w:fill="FFFFFF"/>
      <w:spacing w:before="240" w:after="240" w:line="276" w:lineRule="exact"/>
      <w:jc w:val="center"/>
    </w:pPr>
    <w:rPr>
      <w:rFonts w:asciiTheme="minorHAnsi" w:eastAsiaTheme="minorHAnsi" w:hAnsiTheme="minorHAnsi" w:cstheme="minorBidi"/>
      <w:b/>
      <w:bCs/>
      <w:lang w:eastAsia="en-US"/>
    </w:rPr>
  </w:style>
  <w:style w:type="character" w:styleId="aa">
    <w:name w:val="Subtle Emphasis"/>
    <w:basedOn w:val="a0"/>
    <w:uiPriority w:val="19"/>
    <w:qFormat/>
    <w:rsid w:val="0080720F"/>
    <w:rPr>
      <w:i/>
      <w:iCs/>
      <w:color w:val="808080" w:themeColor="text1" w:themeTint="7F"/>
    </w:rPr>
  </w:style>
  <w:style w:type="character" w:styleId="ab">
    <w:name w:val="Strong"/>
    <w:basedOn w:val="a0"/>
    <w:uiPriority w:val="99"/>
    <w:qFormat/>
    <w:rsid w:val="005C7013"/>
    <w:rPr>
      <w:rFonts w:cs="Times New Roman"/>
      <w:b/>
      <w:bCs/>
    </w:rPr>
  </w:style>
  <w:style w:type="paragraph" w:customStyle="1" w:styleId="rvps2">
    <w:name w:val="rvps2"/>
    <w:basedOn w:val="a"/>
    <w:uiPriority w:val="99"/>
    <w:rsid w:val="005C7013"/>
    <w:pPr>
      <w:spacing w:before="100" w:beforeAutospacing="1" w:after="100" w:afterAutospacing="1" w:line="240" w:lineRule="auto"/>
    </w:pPr>
    <w:rPr>
      <w:rFonts w:ascii="Times New Roman" w:hAnsi="Times New Roman"/>
      <w:sz w:val="24"/>
      <w:szCs w:val="24"/>
    </w:rPr>
  </w:style>
  <w:style w:type="paragraph" w:customStyle="1" w:styleId="StyleZakonu">
    <w:name w:val="StyleZakonu"/>
    <w:basedOn w:val="a"/>
    <w:uiPriority w:val="99"/>
    <w:rsid w:val="005C7013"/>
    <w:pPr>
      <w:spacing w:after="60" w:line="220" w:lineRule="exact"/>
      <w:ind w:firstLine="284"/>
      <w:jc w:val="both"/>
    </w:pPr>
    <w:rPr>
      <w:rFonts w:ascii="Times New Roman" w:hAnsi="Times New Roman"/>
      <w:sz w:val="20"/>
      <w:szCs w:val="20"/>
      <w:lang w:val="uk-UA"/>
    </w:rPr>
  </w:style>
  <w:style w:type="paragraph" w:styleId="ac">
    <w:name w:val="Normal (Web)"/>
    <w:basedOn w:val="a"/>
    <w:uiPriority w:val="99"/>
    <w:rsid w:val="005A4351"/>
    <w:pPr>
      <w:spacing w:before="100" w:beforeAutospacing="1" w:after="100" w:afterAutospacing="1" w:line="240" w:lineRule="auto"/>
    </w:pPr>
    <w:rPr>
      <w:rFonts w:ascii="Times New Roman" w:hAnsi="Times New Roman"/>
      <w:sz w:val="24"/>
      <w:szCs w:val="24"/>
    </w:rPr>
  </w:style>
  <w:style w:type="character" w:customStyle="1" w:styleId="FontStyle13">
    <w:name w:val="Font Style13"/>
    <w:rsid w:val="005A4351"/>
    <w:rPr>
      <w:rFonts w:ascii="Times New Roman" w:hAnsi="Times New Roman" w:cs="Times New Roman"/>
      <w:sz w:val="24"/>
      <w:szCs w:val="24"/>
    </w:rPr>
  </w:style>
  <w:style w:type="paragraph" w:styleId="ad">
    <w:name w:val="Quote"/>
    <w:basedOn w:val="a"/>
    <w:next w:val="a"/>
    <w:link w:val="ae"/>
    <w:uiPriority w:val="29"/>
    <w:qFormat/>
    <w:rsid w:val="003F76BB"/>
    <w:rPr>
      <w:i/>
      <w:iCs/>
      <w:color w:val="000000" w:themeColor="text1"/>
    </w:rPr>
  </w:style>
  <w:style w:type="character" w:customStyle="1" w:styleId="ae">
    <w:name w:val="Цитата Знак"/>
    <w:basedOn w:val="a0"/>
    <w:link w:val="ad"/>
    <w:uiPriority w:val="29"/>
    <w:rsid w:val="003F76BB"/>
    <w:rPr>
      <w:rFonts w:ascii="Calibri" w:eastAsia="Times New Roman" w:hAnsi="Calibri" w:cs="Times New Roman"/>
      <w:i/>
      <w:iCs/>
      <w:color w:val="000000" w:themeColor="text1"/>
      <w:lang w:eastAsia="ru-RU"/>
    </w:rPr>
  </w:style>
  <w:style w:type="paragraph" w:styleId="af">
    <w:name w:val="List Paragraph"/>
    <w:basedOn w:val="a"/>
    <w:uiPriority w:val="34"/>
    <w:qFormat/>
    <w:rsid w:val="003F76BB"/>
    <w:pPr>
      <w:ind w:left="720"/>
      <w:contextualSpacing/>
    </w:pPr>
  </w:style>
  <w:style w:type="character" w:styleId="af0">
    <w:name w:val="Hyperlink"/>
    <w:basedOn w:val="a0"/>
    <w:uiPriority w:val="99"/>
    <w:rsid w:val="00BA59D9"/>
    <w:rPr>
      <w:rFonts w:cs="Times New Roman"/>
      <w:color w:val="0066CC"/>
      <w:u w:val="single"/>
    </w:rPr>
  </w:style>
  <w:style w:type="paragraph" w:styleId="af1">
    <w:name w:val="Body Text Indent"/>
    <w:basedOn w:val="a"/>
    <w:link w:val="af2"/>
    <w:uiPriority w:val="99"/>
    <w:rsid w:val="00CB49F0"/>
    <w:pPr>
      <w:widowControl w:val="0"/>
      <w:spacing w:after="120" w:line="240" w:lineRule="auto"/>
      <w:ind w:left="283"/>
    </w:pPr>
    <w:rPr>
      <w:rFonts w:ascii="Courier New" w:hAnsi="Courier New"/>
      <w:color w:val="000000"/>
      <w:sz w:val="24"/>
      <w:szCs w:val="24"/>
      <w:lang w:val="uk-UA" w:eastAsia="uk-UA"/>
    </w:rPr>
  </w:style>
  <w:style w:type="character" w:customStyle="1" w:styleId="af2">
    <w:name w:val="Основний текст з відступом Знак"/>
    <w:basedOn w:val="a0"/>
    <w:link w:val="af1"/>
    <w:uiPriority w:val="99"/>
    <w:rsid w:val="00CB49F0"/>
    <w:rPr>
      <w:rFonts w:ascii="Courier New" w:eastAsia="Times New Roman" w:hAnsi="Courier New" w:cs="Times New Roman"/>
      <w:color w:val="000000"/>
      <w:sz w:val="24"/>
      <w:szCs w:val="24"/>
      <w:lang w:val="uk-UA" w:eastAsia="uk-UA"/>
    </w:rPr>
  </w:style>
  <w:style w:type="paragraph" w:customStyle="1" w:styleId="rteright">
    <w:name w:val="rteright"/>
    <w:basedOn w:val="a"/>
    <w:rsid w:val="009F4072"/>
    <w:pPr>
      <w:spacing w:before="100" w:beforeAutospacing="1" w:after="100" w:afterAutospacing="1" w:line="240" w:lineRule="auto"/>
    </w:pPr>
    <w:rPr>
      <w:rFonts w:ascii="Tahoma" w:eastAsia="Tahoma" w:hAnsi="Tahoma" w:cs="Tahoma"/>
      <w:sz w:val="24"/>
      <w:szCs w:val="24"/>
      <w:lang w:val="uk-UA" w:eastAsia="uk-UA"/>
    </w:rPr>
  </w:style>
  <w:style w:type="character" w:styleId="af3">
    <w:name w:val="Unresolved Mention"/>
    <w:basedOn w:val="a0"/>
    <w:uiPriority w:val="99"/>
    <w:semiHidden/>
    <w:unhideWhenUsed/>
    <w:rsid w:val="009F4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m.gov.ua/uk/content/pro-vnesennya-zmin-do-programy-rozvytku-pidtrymky-komunalnyh-zakladiv-ohorony-zdorovya-ta-7" TargetMode="External"/><Relationship Id="rId3" Type="http://schemas.openxmlformats.org/officeDocument/2006/relationships/styles" Target="styles.xml"/><Relationship Id="rId7" Type="http://schemas.openxmlformats.org/officeDocument/2006/relationships/hyperlink" Target="https://www.khm.gov.ua/uk/content/pro-vnesennya-zmin-do-programy-rozvytku-pidtrymky-komunalnyh-zakladiv-ohorony-zdorovya-ta-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khm.gov.ua/uk/content/pro-vnesennya-zmin-do-programy-rozvytku-pidtrymky-komunalnyh-zakladiv-ohorony-zdorovya-ta-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C676A0-5B79-46F6-8192-54FC091E2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17440</Words>
  <Characters>9942</Characters>
  <Application>Microsoft Office Word</Application>
  <DocSecurity>0</DocSecurity>
  <Lines>82</Lines>
  <Paragraphs>54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N_Reva</dc:creator>
  <cp:lastModifiedBy>Олександр Шарлай</cp:lastModifiedBy>
  <cp:revision>2</cp:revision>
  <cp:lastPrinted>2024-01-18T14:11:00Z</cp:lastPrinted>
  <dcterms:created xsi:type="dcterms:W3CDTF">2024-07-19T06:41:00Z</dcterms:created>
  <dcterms:modified xsi:type="dcterms:W3CDTF">2024-07-19T06:41:00Z</dcterms:modified>
</cp:coreProperties>
</file>