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4C1B4" w14:textId="77777777" w:rsidR="00F42548" w:rsidRPr="00F42548" w:rsidRDefault="00F42548" w:rsidP="00F42548">
      <w:pPr>
        <w:jc w:val="center"/>
        <w:rPr>
          <w:color w:val="000000"/>
          <w:kern w:val="2"/>
          <w:lang w:val="uk-UA"/>
        </w:rPr>
      </w:pPr>
      <w:r w:rsidRPr="00F42548">
        <w:rPr>
          <w:color w:val="000000"/>
          <w:lang w:val="uk-UA"/>
        </w:rPr>
        <w:drawing>
          <wp:inline distT="0" distB="0" distL="0" distR="0" wp14:anchorId="56867457" wp14:editId="7F2A1BF9">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3B7CA3F" w14:textId="77777777" w:rsidR="00F42548" w:rsidRPr="00F42548" w:rsidRDefault="00F42548" w:rsidP="00F42548">
      <w:pPr>
        <w:jc w:val="center"/>
        <w:rPr>
          <w:color w:val="000000"/>
          <w:sz w:val="30"/>
          <w:szCs w:val="30"/>
          <w:lang w:val="uk-UA"/>
        </w:rPr>
      </w:pPr>
      <w:r w:rsidRPr="00F42548">
        <w:rPr>
          <w:b/>
          <w:bCs/>
          <w:color w:val="000000"/>
          <w:sz w:val="30"/>
          <w:szCs w:val="30"/>
          <w:lang w:val="uk-UA"/>
        </w:rPr>
        <w:t>ХМЕЛЬНИЦЬКА МІСЬКА РАДА</w:t>
      </w:r>
    </w:p>
    <w:p w14:paraId="5CD691AD" w14:textId="77777777" w:rsidR="00F42548" w:rsidRPr="00F42548" w:rsidRDefault="00F42548" w:rsidP="00F42548">
      <w:pPr>
        <w:jc w:val="center"/>
        <w:rPr>
          <w:b/>
          <w:color w:val="000000"/>
          <w:sz w:val="36"/>
          <w:szCs w:val="30"/>
          <w:lang w:val="uk-UA"/>
        </w:rPr>
      </w:pPr>
      <w:r w:rsidRPr="00F42548">
        <w:rPr>
          <w:lang w:val="uk-UA"/>
        </w:rPr>
        <mc:AlternateContent>
          <mc:Choice Requires="wps">
            <w:drawing>
              <wp:anchor distT="0" distB="0" distL="114300" distR="114300" simplePos="0" relativeHeight="251656704" behindDoc="0" locked="0" layoutInCell="1" allowOverlap="1" wp14:anchorId="0D800EA7" wp14:editId="04BEE56D">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85150B4" w14:textId="009A260A" w:rsidR="00F42548" w:rsidRPr="00F42548" w:rsidRDefault="00F42548" w:rsidP="00F42548">
                            <w:pPr>
                              <w:jc w:val="center"/>
                              <w:rPr>
                                <w:b/>
                                <w:bCs/>
                                <w:lang w:val="uk-UA"/>
                              </w:rPr>
                            </w:pPr>
                            <w:r w:rsidRPr="00F42548">
                              <w:rPr>
                                <w:b/>
                                <w:bCs/>
                                <w:lang w:val="uk-UA"/>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0EA7" id="Прямокутник 3"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85150B4" w14:textId="009A260A" w:rsidR="00F42548" w:rsidRPr="00F42548" w:rsidRDefault="00F42548" w:rsidP="00F42548">
                      <w:pPr>
                        <w:jc w:val="center"/>
                        <w:rPr>
                          <w:b/>
                          <w:bCs/>
                          <w:lang w:val="uk-UA"/>
                        </w:rPr>
                      </w:pPr>
                      <w:r w:rsidRPr="00F42548">
                        <w:rPr>
                          <w:b/>
                          <w:bCs/>
                          <w:lang w:val="uk-UA"/>
                        </w:rPr>
                        <w:t>сорок першої сесії</w:t>
                      </w:r>
                    </w:p>
                  </w:txbxContent>
                </v:textbox>
              </v:rect>
            </w:pict>
          </mc:Fallback>
        </mc:AlternateContent>
      </w:r>
      <w:r w:rsidRPr="00F42548">
        <w:rPr>
          <w:b/>
          <w:color w:val="000000"/>
          <w:sz w:val="36"/>
          <w:szCs w:val="30"/>
          <w:lang w:val="uk-UA"/>
        </w:rPr>
        <w:t>РІШЕННЯ</w:t>
      </w:r>
    </w:p>
    <w:p w14:paraId="2E9F7BEE" w14:textId="77777777" w:rsidR="00F42548" w:rsidRPr="00F42548" w:rsidRDefault="00F42548" w:rsidP="00F42548">
      <w:pPr>
        <w:jc w:val="center"/>
        <w:rPr>
          <w:b/>
          <w:bCs/>
          <w:color w:val="000000"/>
          <w:sz w:val="36"/>
          <w:szCs w:val="30"/>
          <w:lang w:val="uk-UA"/>
        </w:rPr>
      </w:pPr>
      <w:r w:rsidRPr="00F42548">
        <w:rPr>
          <w:b/>
          <w:color w:val="000000"/>
          <w:sz w:val="36"/>
          <w:szCs w:val="30"/>
          <w:lang w:val="uk-UA"/>
        </w:rPr>
        <w:t>______________________________</w:t>
      </w:r>
    </w:p>
    <w:p w14:paraId="37622A62" w14:textId="77777777" w:rsidR="00F42548" w:rsidRPr="00F42548" w:rsidRDefault="00F42548" w:rsidP="00F42548">
      <w:pPr>
        <w:rPr>
          <w:color w:val="000000"/>
          <w:lang w:val="uk-UA"/>
        </w:rPr>
      </w:pPr>
      <w:r w:rsidRPr="00F42548">
        <w:rPr>
          <w:lang w:val="uk-UA"/>
        </w:rPr>
        <mc:AlternateContent>
          <mc:Choice Requires="wps">
            <w:drawing>
              <wp:anchor distT="0" distB="0" distL="114300" distR="114300" simplePos="0" relativeHeight="251659776" behindDoc="0" locked="0" layoutInCell="1" allowOverlap="1" wp14:anchorId="2A744863" wp14:editId="4A09C3DF">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291E5A1" w14:textId="6E7B5C3E" w:rsidR="00F42548" w:rsidRPr="004377F8" w:rsidRDefault="00F42548" w:rsidP="00F42548">
                            <w:r>
                              <w:rPr>
                                <w:lang w:val="uk-UA"/>
                              </w:rPr>
                              <w:t>14</w:t>
                            </w:r>
                            <w:r w:rsidRPr="00E96981">
                              <w:t>.</w:t>
                            </w:r>
                            <w:r>
                              <w:t>0</w:t>
                            </w:r>
                            <w:r>
                              <w:rPr>
                                <w:lang w:val="uk-UA"/>
                              </w:rPr>
                              <w:t>6</w:t>
                            </w:r>
                            <w:r>
                              <w:t>.</w:t>
                            </w:r>
                            <w:r w:rsidRPr="00E96981">
                              <w:t>202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4863" id="Прямокутник 2" o:spid="_x0000_s1027" style="position:absolute;margin-left:19.1pt;margin-top:2.85pt;width:12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291E5A1" w14:textId="6E7B5C3E" w:rsidR="00F42548" w:rsidRPr="004377F8" w:rsidRDefault="00F42548" w:rsidP="00F42548">
                      <w:r>
                        <w:rPr>
                          <w:lang w:val="uk-UA"/>
                        </w:rPr>
                        <w:t>14</w:t>
                      </w:r>
                      <w:r w:rsidRPr="00E96981">
                        <w:t>.</w:t>
                      </w:r>
                      <w:r>
                        <w:t>0</w:t>
                      </w:r>
                      <w:r>
                        <w:rPr>
                          <w:lang w:val="uk-UA"/>
                        </w:rPr>
                        <w:t>6</w:t>
                      </w:r>
                      <w:r>
                        <w:t>.</w:t>
                      </w:r>
                      <w:r w:rsidRPr="00E96981">
                        <w:t>202</w:t>
                      </w:r>
                      <w:r>
                        <w:t>4</w:t>
                      </w:r>
                    </w:p>
                  </w:txbxContent>
                </v:textbox>
              </v:rect>
            </w:pict>
          </mc:Fallback>
        </mc:AlternateContent>
      </w:r>
      <w:r w:rsidRPr="00F42548">
        <w:rPr>
          <w:lang w:val="uk-UA"/>
        </w:rPr>
        <mc:AlternateContent>
          <mc:Choice Requires="wps">
            <w:drawing>
              <wp:anchor distT="0" distB="0" distL="114300" distR="114300" simplePos="0" relativeHeight="251661824" behindDoc="0" locked="0" layoutInCell="1" allowOverlap="1" wp14:anchorId="73AC2DE8" wp14:editId="2F6A0CB3">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2231BF9" w14:textId="77777777" w:rsidR="00F42548" w:rsidRPr="004377F8" w:rsidRDefault="00F42548" w:rsidP="00F42548">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C2DE8" id="Прямокутник 1" o:spid="_x0000_s1028" style="position:absolute;margin-left:196.2pt;margin-top:3.25pt;width:40.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02231BF9" w14:textId="77777777" w:rsidR="00F42548" w:rsidRPr="004377F8" w:rsidRDefault="00F42548" w:rsidP="00F42548">
                      <w:r>
                        <w:t>1</w:t>
                      </w:r>
                    </w:p>
                  </w:txbxContent>
                </v:textbox>
              </v:rect>
            </w:pict>
          </mc:Fallback>
        </mc:AlternateContent>
      </w:r>
    </w:p>
    <w:p w14:paraId="4C00D209" w14:textId="77777777" w:rsidR="00F42548" w:rsidRPr="00F42548" w:rsidRDefault="00F42548" w:rsidP="00F42548">
      <w:pPr>
        <w:rPr>
          <w:color w:val="000000"/>
          <w:lang w:val="uk-UA"/>
        </w:rPr>
      </w:pPr>
      <w:r w:rsidRPr="00F42548">
        <w:rPr>
          <w:color w:val="000000"/>
          <w:lang w:val="uk-UA"/>
        </w:rPr>
        <w:t>від __________________________ № __________</w:t>
      </w:r>
      <w:r w:rsidRPr="00F42548">
        <w:rPr>
          <w:color w:val="000000"/>
          <w:lang w:val="uk-UA"/>
        </w:rPr>
        <w:tab/>
      </w:r>
      <w:r w:rsidRPr="00F42548">
        <w:rPr>
          <w:color w:val="000000"/>
          <w:lang w:val="uk-UA"/>
        </w:rPr>
        <w:tab/>
      </w:r>
      <w:r w:rsidRPr="00F42548">
        <w:rPr>
          <w:color w:val="000000"/>
          <w:lang w:val="uk-UA"/>
        </w:rPr>
        <w:tab/>
      </w:r>
      <w:r w:rsidRPr="00F42548">
        <w:rPr>
          <w:color w:val="000000"/>
          <w:lang w:val="uk-UA"/>
        </w:rPr>
        <w:tab/>
      </w:r>
      <w:proofErr w:type="spellStart"/>
      <w:r w:rsidRPr="00F42548">
        <w:rPr>
          <w:color w:val="000000"/>
          <w:lang w:val="uk-UA"/>
        </w:rPr>
        <w:t>м.Хмельницький</w:t>
      </w:r>
      <w:proofErr w:type="spellEnd"/>
    </w:p>
    <w:p w14:paraId="6AECF282" w14:textId="77777777" w:rsidR="00F42548" w:rsidRPr="00F42548" w:rsidRDefault="00F42548" w:rsidP="00787971">
      <w:pPr>
        <w:ind w:right="5243"/>
        <w:jc w:val="both"/>
        <w:rPr>
          <w:lang w:val="uk-UA"/>
        </w:rPr>
      </w:pPr>
    </w:p>
    <w:p w14:paraId="671FAABA" w14:textId="62B5939E" w:rsidR="00787971" w:rsidRPr="00787971" w:rsidRDefault="00584C0D" w:rsidP="00787971">
      <w:pPr>
        <w:ind w:right="5243"/>
        <w:jc w:val="both"/>
        <w:rPr>
          <w:lang w:val="uk-UA"/>
        </w:rPr>
      </w:pPr>
      <w:r w:rsidRPr="00F42548">
        <w:rPr>
          <w:lang w:val="uk-UA"/>
        </w:rPr>
        <w:t>Про внесення</w:t>
      </w:r>
      <w:r w:rsidRPr="00AF20A6">
        <w:rPr>
          <w:lang w:val="uk-UA"/>
        </w:rPr>
        <w:t xml:space="preserve"> змін до </w:t>
      </w:r>
      <w:r w:rsidR="00787971" w:rsidRPr="00787971">
        <w:rPr>
          <w:szCs w:val="28"/>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затвердженої рішенням четвертої сесії Хмельницької міської ради від 17 лютого 2021 року №2, зі змінами</w:t>
      </w:r>
    </w:p>
    <w:p w14:paraId="6C64B09A" w14:textId="77777777" w:rsidR="00422084" w:rsidRPr="00AF20A6" w:rsidRDefault="00422084" w:rsidP="00584C0D">
      <w:pPr>
        <w:ind w:right="5244"/>
        <w:jc w:val="both"/>
        <w:rPr>
          <w:lang w:val="uk-UA"/>
        </w:rPr>
      </w:pPr>
    </w:p>
    <w:p w14:paraId="10A2F452" w14:textId="312A2185" w:rsidR="00E97727" w:rsidRPr="00AF20A6" w:rsidRDefault="0075170C" w:rsidP="00E97727">
      <w:pPr>
        <w:ind w:firstLine="567"/>
        <w:jc w:val="both"/>
        <w:rPr>
          <w:lang w:val="uk-UA" w:eastAsia="ru-RU"/>
        </w:rPr>
      </w:pPr>
      <w:r w:rsidRPr="00AF20A6">
        <w:rPr>
          <w:lang w:val="uk-UA"/>
        </w:rPr>
        <w:t>Розглянувши пропозицію виконавчого комітету міської ради</w:t>
      </w:r>
      <w:r w:rsidR="00787971">
        <w:rPr>
          <w:lang w:val="uk-UA"/>
        </w:rPr>
        <w:t>,</w:t>
      </w:r>
      <w:r w:rsidR="00E97727" w:rsidRPr="00AF20A6">
        <w:rPr>
          <w:lang w:val="uk-UA"/>
        </w:rPr>
        <w:t xml:space="preserve"> </w:t>
      </w:r>
      <w:r w:rsidR="00787971" w:rsidRPr="00787971">
        <w:rPr>
          <w:lang w:val="uk-UA"/>
        </w:rPr>
        <w:t>з метою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керуючись Законом України «Про місцеве самоврядування в Україні», Законом України «Про Національну поліцію», Законом України «Про правовий режим воєнного стану»</w:t>
      </w:r>
      <w:r w:rsidR="00E97727" w:rsidRPr="00AF20A6">
        <w:rPr>
          <w:lang w:val="uk-UA" w:eastAsia="ru-RU"/>
        </w:rPr>
        <w:t>, міська рада</w:t>
      </w:r>
    </w:p>
    <w:p w14:paraId="0745CA54" w14:textId="77777777" w:rsidR="00422084" w:rsidRPr="00AF20A6" w:rsidRDefault="00422084" w:rsidP="00E97727">
      <w:pPr>
        <w:jc w:val="both"/>
        <w:rPr>
          <w:lang w:val="uk-UA"/>
        </w:rPr>
      </w:pPr>
    </w:p>
    <w:p w14:paraId="1B6FBC41" w14:textId="77777777" w:rsidR="00E97727" w:rsidRPr="00AF20A6" w:rsidRDefault="00E97727" w:rsidP="00E97727">
      <w:pPr>
        <w:rPr>
          <w:lang w:val="uk-UA"/>
        </w:rPr>
      </w:pPr>
      <w:r w:rsidRPr="00AF20A6">
        <w:rPr>
          <w:lang w:val="uk-UA"/>
        </w:rPr>
        <w:t>ВИРІШИЛА:</w:t>
      </w:r>
    </w:p>
    <w:p w14:paraId="2895C4E2" w14:textId="77777777" w:rsidR="00E97727" w:rsidRPr="00AF20A6" w:rsidRDefault="00E97727" w:rsidP="00E97727">
      <w:pPr>
        <w:jc w:val="both"/>
        <w:rPr>
          <w:lang w:val="uk-UA"/>
        </w:rPr>
      </w:pPr>
    </w:p>
    <w:p w14:paraId="13C40390" w14:textId="6A85FBA2" w:rsidR="00584C0D" w:rsidRPr="00AF20A6" w:rsidRDefault="00357283" w:rsidP="00357283">
      <w:pPr>
        <w:suppressAutoHyphens w:val="0"/>
        <w:ind w:firstLine="567"/>
        <w:jc w:val="both"/>
        <w:rPr>
          <w:lang w:val="uk-UA"/>
        </w:rPr>
      </w:pPr>
      <w:r>
        <w:rPr>
          <w:lang w:val="uk-UA"/>
        </w:rPr>
        <w:t xml:space="preserve">1. </w:t>
      </w:r>
      <w:proofErr w:type="spellStart"/>
      <w:r w:rsidR="0002675B" w:rsidRPr="00AF20A6">
        <w:rPr>
          <w:lang w:val="uk-UA"/>
        </w:rPr>
        <w:t>Внести</w:t>
      </w:r>
      <w:proofErr w:type="spellEnd"/>
      <w:r w:rsidR="0002675B" w:rsidRPr="00AF20A6">
        <w:rPr>
          <w:lang w:val="uk-UA"/>
        </w:rPr>
        <w:t xml:space="preserve"> зміни до </w:t>
      </w:r>
      <w:r w:rsidR="0002675B" w:rsidRPr="00AF20A6">
        <w:rPr>
          <w:szCs w:val="28"/>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затвердженої рішенням четвертої сесії Хмельницької міської ради від 17 лютого 2021 року №2 (зі змінами)</w:t>
      </w:r>
      <w:r w:rsidR="0002675B" w:rsidRPr="00AF20A6">
        <w:rPr>
          <w:lang w:val="uk-UA"/>
        </w:rPr>
        <w:t>, а саме:</w:t>
      </w:r>
    </w:p>
    <w:p w14:paraId="61C97A23" w14:textId="43663CD7" w:rsidR="00227BDF" w:rsidRPr="00AF20A6" w:rsidRDefault="00227BDF" w:rsidP="00357283">
      <w:pPr>
        <w:ind w:firstLine="567"/>
        <w:jc w:val="both"/>
        <w:rPr>
          <w:lang w:val="uk-UA"/>
        </w:rPr>
      </w:pPr>
      <w:r w:rsidRPr="00AF20A6">
        <w:rPr>
          <w:lang w:val="uk-UA"/>
        </w:rPr>
        <w:t>1.1</w:t>
      </w:r>
      <w:r w:rsidR="00357283">
        <w:rPr>
          <w:lang w:val="uk-UA"/>
        </w:rPr>
        <w:t xml:space="preserve"> </w:t>
      </w:r>
      <w:r w:rsidR="00E4057E" w:rsidRPr="00AF20A6">
        <w:rPr>
          <w:lang w:val="uk-UA"/>
        </w:rPr>
        <w:t>Пункт 5.6 р</w:t>
      </w:r>
      <w:r w:rsidR="004B1E6A" w:rsidRPr="00AF20A6">
        <w:rPr>
          <w:lang w:val="uk-UA"/>
        </w:rPr>
        <w:t>озділ</w:t>
      </w:r>
      <w:r w:rsidR="00E4057E" w:rsidRPr="00AF20A6">
        <w:rPr>
          <w:lang w:val="uk-UA"/>
        </w:rPr>
        <w:t>у</w:t>
      </w:r>
      <w:r w:rsidR="004B1E6A" w:rsidRPr="00AF20A6">
        <w:rPr>
          <w:lang w:val="uk-UA"/>
        </w:rPr>
        <w:t xml:space="preserve"> 5 «Заходи щодо виконання Програми</w:t>
      </w:r>
      <w:r w:rsidR="004B1E6A" w:rsidRPr="00AF20A6">
        <w:rPr>
          <w:szCs w:val="28"/>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004B1E6A" w:rsidRPr="00AF20A6">
        <w:rPr>
          <w:lang w:val="uk-UA"/>
        </w:rPr>
        <w:t xml:space="preserve"> додатку 3 </w:t>
      </w:r>
      <w:r w:rsidR="00E4057E" w:rsidRPr="00AF20A6">
        <w:rPr>
          <w:lang w:val="uk-UA"/>
        </w:rPr>
        <w:t>до Програми</w:t>
      </w:r>
      <w:r w:rsidR="004B1E6A" w:rsidRPr="00AF20A6">
        <w:rPr>
          <w:lang w:val="uk-UA"/>
        </w:rPr>
        <w:t>, викласти в наступній редакції:</w:t>
      </w: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567"/>
        <w:gridCol w:w="1418"/>
        <w:gridCol w:w="567"/>
        <w:gridCol w:w="708"/>
        <w:gridCol w:w="709"/>
        <w:gridCol w:w="709"/>
        <w:gridCol w:w="709"/>
        <w:gridCol w:w="652"/>
      </w:tblGrid>
      <w:tr w:rsidR="003D23CD" w:rsidRPr="00AF20A6" w14:paraId="7C5775AB" w14:textId="77777777" w:rsidTr="007601F8">
        <w:trPr>
          <w:cantSplit/>
          <w:trHeight w:val="20"/>
        </w:trPr>
        <w:tc>
          <w:tcPr>
            <w:tcW w:w="567" w:type="dxa"/>
            <w:vMerge w:val="restart"/>
            <w:shd w:val="clear" w:color="auto" w:fill="auto"/>
            <w:vAlign w:val="center"/>
          </w:tcPr>
          <w:p w14:paraId="1387312F" w14:textId="77777777" w:rsidR="00520C64" w:rsidRDefault="003D23CD" w:rsidP="005F1D61">
            <w:pPr>
              <w:jc w:val="center"/>
              <w:rPr>
                <w:b/>
                <w:sz w:val="20"/>
                <w:szCs w:val="20"/>
                <w:lang w:val="uk-UA"/>
              </w:rPr>
            </w:pPr>
            <w:r w:rsidRPr="00AF20A6">
              <w:rPr>
                <w:b/>
                <w:sz w:val="20"/>
                <w:szCs w:val="20"/>
                <w:lang w:val="uk-UA"/>
              </w:rPr>
              <w:t>№</w:t>
            </w:r>
          </w:p>
          <w:p w14:paraId="2D061592" w14:textId="7678CE17" w:rsidR="003D23CD" w:rsidRPr="00AF20A6" w:rsidRDefault="003D23CD" w:rsidP="005F1D61">
            <w:pPr>
              <w:jc w:val="center"/>
              <w:rPr>
                <w:b/>
                <w:sz w:val="20"/>
                <w:szCs w:val="20"/>
                <w:lang w:val="uk-UA"/>
              </w:rPr>
            </w:pPr>
            <w:r w:rsidRPr="00AF20A6">
              <w:rPr>
                <w:b/>
                <w:sz w:val="20"/>
                <w:szCs w:val="20"/>
                <w:lang w:val="uk-UA"/>
              </w:rPr>
              <w:t>з/п</w:t>
            </w:r>
          </w:p>
        </w:tc>
        <w:tc>
          <w:tcPr>
            <w:tcW w:w="2977" w:type="dxa"/>
            <w:vMerge w:val="restart"/>
            <w:shd w:val="clear" w:color="auto" w:fill="auto"/>
            <w:vAlign w:val="center"/>
          </w:tcPr>
          <w:p w14:paraId="5D763F8E" w14:textId="77777777" w:rsidR="003D23CD" w:rsidRPr="00AF20A6" w:rsidRDefault="003D23CD" w:rsidP="005F1D61">
            <w:pPr>
              <w:jc w:val="center"/>
              <w:rPr>
                <w:b/>
                <w:sz w:val="20"/>
                <w:szCs w:val="20"/>
                <w:lang w:val="uk-UA"/>
              </w:rPr>
            </w:pPr>
            <w:r w:rsidRPr="00AF20A6">
              <w:rPr>
                <w:b/>
                <w:sz w:val="20"/>
                <w:szCs w:val="20"/>
                <w:lang w:val="uk-UA"/>
              </w:rPr>
              <w:t>Перелік заходів Програми</w:t>
            </w:r>
          </w:p>
        </w:tc>
        <w:tc>
          <w:tcPr>
            <w:tcW w:w="567" w:type="dxa"/>
            <w:vMerge w:val="restart"/>
            <w:shd w:val="clear" w:color="auto" w:fill="auto"/>
            <w:vAlign w:val="center"/>
          </w:tcPr>
          <w:p w14:paraId="1C71094C" w14:textId="77777777" w:rsidR="003D23CD" w:rsidRPr="00AF20A6" w:rsidRDefault="003D23CD" w:rsidP="005F1D61">
            <w:pPr>
              <w:jc w:val="center"/>
              <w:rPr>
                <w:b/>
                <w:sz w:val="20"/>
                <w:szCs w:val="20"/>
                <w:lang w:val="uk-UA"/>
              </w:rPr>
            </w:pPr>
            <w:r w:rsidRPr="00AF20A6">
              <w:rPr>
                <w:b/>
                <w:sz w:val="20"/>
                <w:szCs w:val="20"/>
                <w:lang w:val="uk-UA"/>
              </w:rPr>
              <w:t>Термін виконання заходу</w:t>
            </w:r>
          </w:p>
        </w:tc>
        <w:tc>
          <w:tcPr>
            <w:tcW w:w="1418" w:type="dxa"/>
            <w:vMerge w:val="restart"/>
            <w:shd w:val="clear" w:color="auto" w:fill="auto"/>
            <w:vAlign w:val="center"/>
          </w:tcPr>
          <w:p w14:paraId="377E72DD" w14:textId="77777777" w:rsidR="003D23CD" w:rsidRPr="00AF20A6" w:rsidRDefault="003D23CD" w:rsidP="005F1D61">
            <w:pPr>
              <w:jc w:val="center"/>
              <w:rPr>
                <w:b/>
                <w:sz w:val="20"/>
                <w:szCs w:val="20"/>
                <w:lang w:val="uk-UA"/>
              </w:rPr>
            </w:pPr>
            <w:r w:rsidRPr="00AF20A6">
              <w:rPr>
                <w:b/>
                <w:sz w:val="20"/>
                <w:szCs w:val="20"/>
                <w:lang w:val="uk-UA"/>
              </w:rPr>
              <w:t>Виконавці</w:t>
            </w:r>
          </w:p>
        </w:tc>
        <w:tc>
          <w:tcPr>
            <w:tcW w:w="567" w:type="dxa"/>
            <w:vMerge w:val="restart"/>
            <w:shd w:val="clear" w:color="auto" w:fill="auto"/>
            <w:vAlign w:val="center"/>
          </w:tcPr>
          <w:p w14:paraId="0909625A" w14:textId="77777777" w:rsidR="003D23CD" w:rsidRPr="00AF20A6" w:rsidRDefault="003D23CD" w:rsidP="005F1D61">
            <w:pPr>
              <w:jc w:val="center"/>
              <w:rPr>
                <w:b/>
                <w:sz w:val="20"/>
                <w:szCs w:val="20"/>
                <w:lang w:val="uk-UA"/>
              </w:rPr>
            </w:pPr>
            <w:r w:rsidRPr="00AF20A6">
              <w:rPr>
                <w:b/>
                <w:sz w:val="20"/>
                <w:szCs w:val="20"/>
                <w:lang w:val="uk-UA"/>
              </w:rPr>
              <w:t>Джерела фінансування</w:t>
            </w:r>
          </w:p>
        </w:tc>
        <w:tc>
          <w:tcPr>
            <w:tcW w:w="3487" w:type="dxa"/>
            <w:gridSpan w:val="5"/>
            <w:shd w:val="clear" w:color="auto" w:fill="auto"/>
            <w:vAlign w:val="center"/>
          </w:tcPr>
          <w:p w14:paraId="480ED6E9" w14:textId="77777777" w:rsidR="003D23CD" w:rsidRPr="00AF20A6" w:rsidRDefault="003D23CD" w:rsidP="005F1D61">
            <w:pPr>
              <w:jc w:val="center"/>
              <w:rPr>
                <w:b/>
                <w:sz w:val="20"/>
                <w:szCs w:val="20"/>
                <w:lang w:val="uk-UA"/>
              </w:rPr>
            </w:pPr>
            <w:r w:rsidRPr="00AF20A6">
              <w:rPr>
                <w:b/>
                <w:sz w:val="20"/>
                <w:szCs w:val="20"/>
                <w:lang w:val="uk-UA"/>
              </w:rPr>
              <w:t>Орієнтовний обсяг фінансування</w:t>
            </w:r>
          </w:p>
        </w:tc>
      </w:tr>
      <w:tr w:rsidR="003D23CD" w:rsidRPr="00AF20A6" w14:paraId="4D4FE6A2" w14:textId="77777777" w:rsidTr="007601F8">
        <w:trPr>
          <w:cantSplit/>
          <w:trHeight w:val="20"/>
        </w:trPr>
        <w:tc>
          <w:tcPr>
            <w:tcW w:w="567" w:type="dxa"/>
            <w:vMerge/>
            <w:shd w:val="clear" w:color="auto" w:fill="auto"/>
            <w:vAlign w:val="center"/>
          </w:tcPr>
          <w:p w14:paraId="424A16D5" w14:textId="77777777" w:rsidR="003D23CD" w:rsidRPr="00AF20A6" w:rsidRDefault="003D23CD" w:rsidP="005F1D61">
            <w:pPr>
              <w:jc w:val="center"/>
              <w:rPr>
                <w:sz w:val="20"/>
                <w:szCs w:val="20"/>
                <w:lang w:val="uk-UA"/>
              </w:rPr>
            </w:pPr>
          </w:p>
        </w:tc>
        <w:tc>
          <w:tcPr>
            <w:tcW w:w="2977" w:type="dxa"/>
            <w:vMerge/>
            <w:shd w:val="clear" w:color="auto" w:fill="auto"/>
            <w:vAlign w:val="center"/>
          </w:tcPr>
          <w:p w14:paraId="2F5AD102" w14:textId="77777777" w:rsidR="003D23CD" w:rsidRPr="00AF20A6" w:rsidRDefault="003D23CD" w:rsidP="005F1D61">
            <w:pPr>
              <w:jc w:val="center"/>
              <w:rPr>
                <w:sz w:val="20"/>
                <w:szCs w:val="20"/>
                <w:lang w:val="uk-UA"/>
              </w:rPr>
            </w:pPr>
          </w:p>
        </w:tc>
        <w:tc>
          <w:tcPr>
            <w:tcW w:w="567" w:type="dxa"/>
            <w:vMerge/>
            <w:shd w:val="clear" w:color="auto" w:fill="auto"/>
            <w:vAlign w:val="center"/>
          </w:tcPr>
          <w:p w14:paraId="4A10F538" w14:textId="77777777" w:rsidR="003D23CD" w:rsidRPr="00AF20A6" w:rsidRDefault="003D23CD" w:rsidP="005F1D61">
            <w:pPr>
              <w:jc w:val="center"/>
              <w:rPr>
                <w:b/>
                <w:sz w:val="20"/>
                <w:szCs w:val="20"/>
                <w:lang w:val="uk-UA"/>
              </w:rPr>
            </w:pPr>
          </w:p>
        </w:tc>
        <w:tc>
          <w:tcPr>
            <w:tcW w:w="1418" w:type="dxa"/>
            <w:vMerge/>
            <w:shd w:val="clear" w:color="auto" w:fill="auto"/>
            <w:vAlign w:val="center"/>
          </w:tcPr>
          <w:p w14:paraId="079C47BA" w14:textId="77777777" w:rsidR="003D23CD" w:rsidRPr="00AF20A6" w:rsidRDefault="003D23CD" w:rsidP="005F1D61">
            <w:pPr>
              <w:jc w:val="center"/>
              <w:rPr>
                <w:b/>
                <w:sz w:val="20"/>
                <w:szCs w:val="20"/>
                <w:lang w:val="uk-UA"/>
              </w:rPr>
            </w:pPr>
          </w:p>
        </w:tc>
        <w:tc>
          <w:tcPr>
            <w:tcW w:w="567" w:type="dxa"/>
            <w:vMerge/>
            <w:shd w:val="clear" w:color="auto" w:fill="auto"/>
            <w:vAlign w:val="center"/>
          </w:tcPr>
          <w:p w14:paraId="11787102" w14:textId="77777777" w:rsidR="003D23CD" w:rsidRPr="00AF20A6" w:rsidRDefault="003D23CD" w:rsidP="005F1D61">
            <w:pPr>
              <w:jc w:val="center"/>
              <w:rPr>
                <w:b/>
                <w:sz w:val="20"/>
                <w:szCs w:val="20"/>
                <w:lang w:val="uk-UA"/>
              </w:rPr>
            </w:pPr>
          </w:p>
        </w:tc>
        <w:tc>
          <w:tcPr>
            <w:tcW w:w="3487" w:type="dxa"/>
            <w:gridSpan w:val="5"/>
            <w:shd w:val="clear" w:color="auto" w:fill="auto"/>
            <w:vAlign w:val="center"/>
          </w:tcPr>
          <w:p w14:paraId="54940350" w14:textId="77777777" w:rsidR="003D23CD" w:rsidRPr="00AF20A6" w:rsidRDefault="003D23CD" w:rsidP="005F1D61">
            <w:pPr>
              <w:jc w:val="center"/>
              <w:rPr>
                <w:b/>
                <w:sz w:val="20"/>
                <w:szCs w:val="20"/>
                <w:lang w:val="uk-UA"/>
              </w:rPr>
            </w:pPr>
            <w:r w:rsidRPr="00AF20A6">
              <w:rPr>
                <w:b/>
                <w:sz w:val="20"/>
                <w:szCs w:val="20"/>
                <w:lang w:val="uk-UA"/>
              </w:rPr>
              <w:t>роки</w:t>
            </w:r>
          </w:p>
        </w:tc>
      </w:tr>
      <w:tr w:rsidR="003D23CD" w:rsidRPr="00AF20A6" w14:paraId="56A83B37" w14:textId="77777777" w:rsidTr="007601F8">
        <w:trPr>
          <w:cantSplit/>
          <w:trHeight w:val="20"/>
        </w:trPr>
        <w:tc>
          <w:tcPr>
            <w:tcW w:w="567" w:type="dxa"/>
            <w:vMerge/>
            <w:shd w:val="clear" w:color="auto" w:fill="auto"/>
            <w:vAlign w:val="center"/>
          </w:tcPr>
          <w:p w14:paraId="0D4FB523" w14:textId="77777777" w:rsidR="003D23CD" w:rsidRPr="00AF20A6" w:rsidRDefault="003D23CD" w:rsidP="005F1D61">
            <w:pPr>
              <w:jc w:val="center"/>
              <w:rPr>
                <w:sz w:val="20"/>
                <w:szCs w:val="20"/>
                <w:lang w:val="uk-UA"/>
              </w:rPr>
            </w:pPr>
          </w:p>
        </w:tc>
        <w:tc>
          <w:tcPr>
            <w:tcW w:w="2977" w:type="dxa"/>
            <w:vMerge/>
            <w:shd w:val="clear" w:color="auto" w:fill="auto"/>
            <w:vAlign w:val="center"/>
          </w:tcPr>
          <w:p w14:paraId="45E4C2DA" w14:textId="77777777" w:rsidR="003D23CD" w:rsidRPr="00AF20A6" w:rsidRDefault="003D23CD" w:rsidP="005F1D61">
            <w:pPr>
              <w:jc w:val="center"/>
              <w:rPr>
                <w:sz w:val="20"/>
                <w:szCs w:val="20"/>
                <w:lang w:val="uk-UA"/>
              </w:rPr>
            </w:pPr>
          </w:p>
        </w:tc>
        <w:tc>
          <w:tcPr>
            <w:tcW w:w="567" w:type="dxa"/>
            <w:vMerge/>
            <w:shd w:val="clear" w:color="auto" w:fill="auto"/>
            <w:vAlign w:val="center"/>
          </w:tcPr>
          <w:p w14:paraId="7413F571" w14:textId="77777777" w:rsidR="003D23CD" w:rsidRPr="00AF20A6" w:rsidRDefault="003D23CD" w:rsidP="005F1D61">
            <w:pPr>
              <w:jc w:val="center"/>
              <w:rPr>
                <w:b/>
                <w:sz w:val="20"/>
                <w:szCs w:val="20"/>
                <w:lang w:val="uk-UA"/>
              </w:rPr>
            </w:pPr>
          </w:p>
        </w:tc>
        <w:tc>
          <w:tcPr>
            <w:tcW w:w="1418" w:type="dxa"/>
            <w:vMerge/>
            <w:shd w:val="clear" w:color="auto" w:fill="auto"/>
            <w:vAlign w:val="center"/>
          </w:tcPr>
          <w:p w14:paraId="3CBBDE7F" w14:textId="77777777" w:rsidR="003D23CD" w:rsidRPr="00AF20A6" w:rsidRDefault="003D23CD" w:rsidP="005F1D61">
            <w:pPr>
              <w:jc w:val="center"/>
              <w:rPr>
                <w:b/>
                <w:sz w:val="20"/>
                <w:szCs w:val="20"/>
                <w:lang w:val="uk-UA"/>
              </w:rPr>
            </w:pPr>
          </w:p>
        </w:tc>
        <w:tc>
          <w:tcPr>
            <w:tcW w:w="567" w:type="dxa"/>
            <w:vMerge/>
            <w:shd w:val="clear" w:color="auto" w:fill="auto"/>
            <w:vAlign w:val="center"/>
          </w:tcPr>
          <w:p w14:paraId="0E537E17" w14:textId="77777777" w:rsidR="003D23CD" w:rsidRPr="00AF20A6" w:rsidRDefault="003D23CD" w:rsidP="005F1D61">
            <w:pPr>
              <w:jc w:val="center"/>
              <w:rPr>
                <w:b/>
                <w:sz w:val="20"/>
                <w:szCs w:val="20"/>
                <w:lang w:val="uk-UA"/>
              </w:rPr>
            </w:pPr>
          </w:p>
        </w:tc>
        <w:tc>
          <w:tcPr>
            <w:tcW w:w="708" w:type="dxa"/>
            <w:shd w:val="clear" w:color="auto" w:fill="auto"/>
            <w:vAlign w:val="center"/>
          </w:tcPr>
          <w:p w14:paraId="3418E490" w14:textId="77777777" w:rsidR="003D23CD" w:rsidRPr="00AF20A6" w:rsidRDefault="003D23CD" w:rsidP="005F1D61">
            <w:pPr>
              <w:jc w:val="center"/>
              <w:rPr>
                <w:b/>
                <w:sz w:val="20"/>
                <w:szCs w:val="20"/>
                <w:lang w:val="uk-UA"/>
              </w:rPr>
            </w:pPr>
            <w:r w:rsidRPr="00AF20A6">
              <w:rPr>
                <w:b/>
                <w:sz w:val="20"/>
                <w:szCs w:val="20"/>
                <w:lang w:val="uk-UA"/>
              </w:rPr>
              <w:t>2021</w:t>
            </w:r>
          </w:p>
        </w:tc>
        <w:tc>
          <w:tcPr>
            <w:tcW w:w="709" w:type="dxa"/>
            <w:shd w:val="clear" w:color="auto" w:fill="auto"/>
            <w:vAlign w:val="center"/>
          </w:tcPr>
          <w:p w14:paraId="3A054899" w14:textId="77777777" w:rsidR="003D23CD" w:rsidRPr="00AF20A6" w:rsidRDefault="003D23CD" w:rsidP="005F1D61">
            <w:pPr>
              <w:jc w:val="center"/>
              <w:rPr>
                <w:b/>
                <w:sz w:val="20"/>
                <w:szCs w:val="20"/>
                <w:lang w:val="uk-UA"/>
              </w:rPr>
            </w:pPr>
            <w:r w:rsidRPr="00AF20A6">
              <w:rPr>
                <w:b/>
                <w:sz w:val="20"/>
                <w:szCs w:val="20"/>
                <w:lang w:val="uk-UA"/>
              </w:rPr>
              <w:t>2022</w:t>
            </w:r>
          </w:p>
        </w:tc>
        <w:tc>
          <w:tcPr>
            <w:tcW w:w="709" w:type="dxa"/>
            <w:shd w:val="clear" w:color="auto" w:fill="auto"/>
            <w:vAlign w:val="center"/>
          </w:tcPr>
          <w:p w14:paraId="77BED8B7" w14:textId="77777777" w:rsidR="003D23CD" w:rsidRPr="00AF20A6" w:rsidRDefault="003D23CD" w:rsidP="005F1D61">
            <w:pPr>
              <w:jc w:val="center"/>
              <w:rPr>
                <w:b/>
                <w:sz w:val="20"/>
                <w:szCs w:val="20"/>
                <w:lang w:val="uk-UA"/>
              </w:rPr>
            </w:pPr>
            <w:r w:rsidRPr="00AF20A6">
              <w:rPr>
                <w:b/>
                <w:sz w:val="20"/>
                <w:szCs w:val="20"/>
                <w:lang w:val="uk-UA"/>
              </w:rPr>
              <w:t>2023</w:t>
            </w:r>
          </w:p>
        </w:tc>
        <w:tc>
          <w:tcPr>
            <w:tcW w:w="709" w:type="dxa"/>
            <w:shd w:val="clear" w:color="auto" w:fill="auto"/>
            <w:vAlign w:val="center"/>
          </w:tcPr>
          <w:p w14:paraId="6F8CDB17" w14:textId="77777777" w:rsidR="003D23CD" w:rsidRPr="00AF20A6" w:rsidRDefault="003D23CD" w:rsidP="005F1D61">
            <w:pPr>
              <w:jc w:val="center"/>
              <w:rPr>
                <w:b/>
                <w:sz w:val="20"/>
                <w:szCs w:val="20"/>
                <w:lang w:val="uk-UA"/>
              </w:rPr>
            </w:pPr>
            <w:r w:rsidRPr="00AF20A6">
              <w:rPr>
                <w:b/>
                <w:sz w:val="20"/>
                <w:szCs w:val="20"/>
                <w:lang w:val="uk-UA"/>
              </w:rPr>
              <w:t>2024</w:t>
            </w:r>
          </w:p>
        </w:tc>
        <w:tc>
          <w:tcPr>
            <w:tcW w:w="652" w:type="dxa"/>
            <w:shd w:val="clear" w:color="auto" w:fill="auto"/>
            <w:vAlign w:val="center"/>
          </w:tcPr>
          <w:p w14:paraId="09BDEFE1" w14:textId="77777777" w:rsidR="003D23CD" w:rsidRPr="00AF20A6" w:rsidRDefault="003D23CD" w:rsidP="005F1D61">
            <w:pPr>
              <w:jc w:val="center"/>
              <w:rPr>
                <w:b/>
                <w:sz w:val="20"/>
                <w:szCs w:val="20"/>
                <w:lang w:val="uk-UA"/>
              </w:rPr>
            </w:pPr>
            <w:r w:rsidRPr="00AF20A6">
              <w:rPr>
                <w:b/>
                <w:sz w:val="20"/>
                <w:szCs w:val="20"/>
                <w:lang w:val="uk-UA"/>
              </w:rPr>
              <w:t>2025</w:t>
            </w:r>
          </w:p>
        </w:tc>
      </w:tr>
      <w:tr w:rsidR="003D23CD" w:rsidRPr="00AF20A6" w14:paraId="2825C19C" w14:textId="77777777" w:rsidTr="007601F8">
        <w:trPr>
          <w:cantSplit/>
          <w:trHeight w:val="20"/>
        </w:trPr>
        <w:tc>
          <w:tcPr>
            <w:tcW w:w="567" w:type="dxa"/>
            <w:shd w:val="clear" w:color="auto" w:fill="auto"/>
          </w:tcPr>
          <w:p w14:paraId="0EF49AD4" w14:textId="77777777" w:rsidR="003D23CD" w:rsidRPr="00AF20A6" w:rsidRDefault="003D23CD" w:rsidP="005F1D61">
            <w:pPr>
              <w:jc w:val="center"/>
              <w:rPr>
                <w:sz w:val="20"/>
                <w:szCs w:val="20"/>
                <w:lang w:val="uk-UA"/>
              </w:rPr>
            </w:pPr>
            <w:r w:rsidRPr="00AF20A6">
              <w:rPr>
                <w:sz w:val="20"/>
                <w:szCs w:val="20"/>
                <w:lang w:val="uk-UA"/>
              </w:rPr>
              <w:t>1</w:t>
            </w:r>
          </w:p>
        </w:tc>
        <w:tc>
          <w:tcPr>
            <w:tcW w:w="2977" w:type="dxa"/>
            <w:shd w:val="clear" w:color="auto" w:fill="auto"/>
          </w:tcPr>
          <w:p w14:paraId="58E4756E" w14:textId="77777777" w:rsidR="003D23CD" w:rsidRPr="00AF20A6" w:rsidRDefault="003D23CD" w:rsidP="005F1D61">
            <w:pPr>
              <w:jc w:val="center"/>
              <w:rPr>
                <w:sz w:val="20"/>
                <w:szCs w:val="20"/>
                <w:lang w:val="uk-UA"/>
              </w:rPr>
            </w:pPr>
            <w:r w:rsidRPr="00AF20A6">
              <w:rPr>
                <w:sz w:val="20"/>
                <w:szCs w:val="20"/>
                <w:lang w:val="uk-UA"/>
              </w:rPr>
              <w:t>2</w:t>
            </w:r>
          </w:p>
        </w:tc>
        <w:tc>
          <w:tcPr>
            <w:tcW w:w="567" w:type="dxa"/>
            <w:shd w:val="clear" w:color="auto" w:fill="auto"/>
          </w:tcPr>
          <w:p w14:paraId="4F79E290" w14:textId="77777777" w:rsidR="003D23CD" w:rsidRPr="00AF20A6" w:rsidRDefault="003D23CD" w:rsidP="005F1D61">
            <w:pPr>
              <w:jc w:val="center"/>
              <w:rPr>
                <w:sz w:val="20"/>
                <w:szCs w:val="20"/>
                <w:lang w:val="uk-UA"/>
              </w:rPr>
            </w:pPr>
            <w:r w:rsidRPr="00AF20A6">
              <w:rPr>
                <w:sz w:val="20"/>
                <w:szCs w:val="20"/>
                <w:lang w:val="uk-UA"/>
              </w:rPr>
              <w:t>3</w:t>
            </w:r>
          </w:p>
        </w:tc>
        <w:tc>
          <w:tcPr>
            <w:tcW w:w="1418" w:type="dxa"/>
            <w:shd w:val="clear" w:color="auto" w:fill="auto"/>
          </w:tcPr>
          <w:p w14:paraId="11F593D8" w14:textId="77777777" w:rsidR="003D23CD" w:rsidRPr="00AF20A6" w:rsidRDefault="003D23CD" w:rsidP="005F1D61">
            <w:pPr>
              <w:jc w:val="center"/>
              <w:rPr>
                <w:sz w:val="20"/>
                <w:szCs w:val="20"/>
                <w:lang w:val="uk-UA"/>
              </w:rPr>
            </w:pPr>
            <w:r w:rsidRPr="00AF20A6">
              <w:rPr>
                <w:sz w:val="20"/>
                <w:szCs w:val="20"/>
                <w:lang w:val="uk-UA"/>
              </w:rPr>
              <w:t>4</w:t>
            </w:r>
          </w:p>
        </w:tc>
        <w:tc>
          <w:tcPr>
            <w:tcW w:w="567" w:type="dxa"/>
            <w:shd w:val="clear" w:color="auto" w:fill="auto"/>
          </w:tcPr>
          <w:p w14:paraId="15357DAB" w14:textId="77777777" w:rsidR="003D23CD" w:rsidRPr="00AF20A6" w:rsidRDefault="003D23CD" w:rsidP="005F1D61">
            <w:pPr>
              <w:jc w:val="center"/>
              <w:rPr>
                <w:sz w:val="20"/>
                <w:szCs w:val="20"/>
                <w:lang w:val="uk-UA"/>
              </w:rPr>
            </w:pPr>
            <w:r w:rsidRPr="00AF20A6">
              <w:rPr>
                <w:sz w:val="20"/>
                <w:szCs w:val="20"/>
                <w:lang w:val="uk-UA"/>
              </w:rPr>
              <w:t>5</w:t>
            </w:r>
          </w:p>
        </w:tc>
        <w:tc>
          <w:tcPr>
            <w:tcW w:w="708" w:type="dxa"/>
            <w:shd w:val="clear" w:color="auto" w:fill="auto"/>
          </w:tcPr>
          <w:p w14:paraId="4022C570" w14:textId="77777777" w:rsidR="003D23CD" w:rsidRPr="00AF20A6" w:rsidRDefault="003D23CD" w:rsidP="005F1D61">
            <w:pPr>
              <w:jc w:val="center"/>
              <w:rPr>
                <w:sz w:val="20"/>
                <w:szCs w:val="20"/>
                <w:lang w:val="uk-UA"/>
              </w:rPr>
            </w:pPr>
            <w:r w:rsidRPr="00AF20A6">
              <w:rPr>
                <w:sz w:val="20"/>
                <w:szCs w:val="20"/>
                <w:lang w:val="uk-UA"/>
              </w:rPr>
              <w:t>6</w:t>
            </w:r>
          </w:p>
        </w:tc>
        <w:tc>
          <w:tcPr>
            <w:tcW w:w="709" w:type="dxa"/>
            <w:shd w:val="clear" w:color="auto" w:fill="auto"/>
          </w:tcPr>
          <w:p w14:paraId="10FD3BFF" w14:textId="77777777" w:rsidR="003D23CD" w:rsidRPr="00AF20A6" w:rsidRDefault="003D23CD" w:rsidP="005F1D61">
            <w:pPr>
              <w:jc w:val="center"/>
              <w:rPr>
                <w:sz w:val="20"/>
                <w:szCs w:val="20"/>
                <w:lang w:val="uk-UA"/>
              </w:rPr>
            </w:pPr>
            <w:r w:rsidRPr="00AF20A6">
              <w:rPr>
                <w:sz w:val="20"/>
                <w:szCs w:val="20"/>
                <w:lang w:val="uk-UA"/>
              </w:rPr>
              <w:t>7</w:t>
            </w:r>
          </w:p>
        </w:tc>
        <w:tc>
          <w:tcPr>
            <w:tcW w:w="709" w:type="dxa"/>
            <w:shd w:val="clear" w:color="auto" w:fill="auto"/>
          </w:tcPr>
          <w:p w14:paraId="5DF36519" w14:textId="77777777" w:rsidR="003D23CD" w:rsidRPr="00AF20A6" w:rsidRDefault="003D23CD" w:rsidP="005F1D61">
            <w:pPr>
              <w:jc w:val="center"/>
              <w:rPr>
                <w:sz w:val="20"/>
                <w:szCs w:val="20"/>
                <w:lang w:val="uk-UA"/>
              </w:rPr>
            </w:pPr>
            <w:r w:rsidRPr="00AF20A6">
              <w:rPr>
                <w:sz w:val="20"/>
                <w:szCs w:val="20"/>
                <w:lang w:val="uk-UA"/>
              </w:rPr>
              <w:t>8</w:t>
            </w:r>
          </w:p>
        </w:tc>
        <w:tc>
          <w:tcPr>
            <w:tcW w:w="709" w:type="dxa"/>
            <w:shd w:val="clear" w:color="auto" w:fill="auto"/>
          </w:tcPr>
          <w:p w14:paraId="5D7A6A83" w14:textId="77777777" w:rsidR="003D23CD" w:rsidRPr="00AF20A6" w:rsidRDefault="003D23CD" w:rsidP="005F1D61">
            <w:pPr>
              <w:jc w:val="center"/>
              <w:rPr>
                <w:sz w:val="20"/>
                <w:szCs w:val="20"/>
                <w:lang w:val="uk-UA"/>
              </w:rPr>
            </w:pPr>
            <w:r w:rsidRPr="00AF20A6">
              <w:rPr>
                <w:sz w:val="20"/>
                <w:szCs w:val="20"/>
                <w:lang w:val="uk-UA"/>
              </w:rPr>
              <w:t>9</w:t>
            </w:r>
          </w:p>
        </w:tc>
        <w:tc>
          <w:tcPr>
            <w:tcW w:w="652" w:type="dxa"/>
            <w:shd w:val="clear" w:color="auto" w:fill="auto"/>
          </w:tcPr>
          <w:p w14:paraId="3C551C26" w14:textId="77777777" w:rsidR="003D23CD" w:rsidRPr="00AF20A6" w:rsidRDefault="003D23CD" w:rsidP="005F1D61">
            <w:pPr>
              <w:jc w:val="center"/>
              <w:rPr>
                <w:sz w:val="20"/>
                <w:szCs w:val="20"/>
                <w:lang w:val="uk-UA"/>
              </w:rPr>
            </w:pPr>
            <w:r w:rsidRPr="00AF20A6">
              <w:rPr>
                <w:sz w:val="20"/>
                <w:szCs w:val="20"/>
                <w:lang w:val="uk-UA"/>
              </w:rPr>
              <w:t>10</w:t>
            </w:r>
          </w:p>
        </w:tc>
      </w:tr>
      <w:tr w:rsidR="003D23CD" w:rsidRPr="00AF20A6" w14:paraId="660764CA" w14:textId="77777777" w:rsidTr="007601F8">
        <w:trPr>
          <w:cantSplit/>
          <w:trHeight w:val="20"/>
        </w:trPr>
        <w:tc>
          <w:tcPr>
            <w:tcW w:w="567" w:type="dxa"/>
            <w:shd w:val="clear" w:color="auto" w:fill="auto"/>
          </w:tcPr>
          <w:p w14:paraId="4B81556A" w14:textId="77777777" w:rsidR="003D23CD" w:rsidRPr="00AF20A6" w:rsidRDefault="003D23CD" w:rsidP="005F1D61">
            <w:pPr>
              <w:jc w:val="both"/>
              <w:rPr>
                <w:sz w:val="20"/>
                <w:szCs w:val="20"/>
                <w:lang w:val="uk-UA"/>
              </w:rPr>
            </w:pPr>
            <w:r w:rsidRPr="00AF20A6">
              <w:rPr>
                <w:sz w:val="20"/>
                <w:szCs w:val="20"/>
                <w:lang w:val="uk-UA"/>
              </w:rPr>
              <w:t>5.</w:t>
            </w:r>
          </w:p>
        </w:tc>
        <w:tc>
          <w:tcPr>
            <w:tcW w:w="9016" w:type="dxa"/>
            <w:gridSpan w:val="9"/>
            <w:shd w:val="clear" w:color="auto" w:fill="auto"/>
          </w:tcPr>
          <w:p w14:paraId="3BB691E2" w14:textId="77777777" w:rsidR="003D23CD" w:rsidRPr="00AF20A6" w:rsidRDefault="003D23CD" w:rsidP="005F1D61">
            <w:pPr>
              <w:jc w:val="both"/>
              <w:rPr>
                <w:sz w:val="20"/>
                <w:szCs w:val="20"/>
                <w:lang w:val="uk-UA"/>
              </w:rPr>
            </w:pPr>
            <w:r w:rsidRPr="00AF20A6">
              <w:rPr>
                <w:sz w:val="20"/>
                <w:szCs w:val="20"/>
                <w:lang w:val="uk-UA"/>
              </w:rPr>
              <w:t>Матеріально-технічне і кадрове забезпечення:</w:t>
            </w:r>
          </w:p>
        </w:tc>
      </w:tr>
      <w:tr w:rsidR="00E4057E" w:rsidRPr="00AF20A6" w14:paraId="33C2A592" w14:textId="77777777" w:rsidTr="007601F8">
        <w:trPr>
          <w:cantSplit/>
          <w:trHeight w:val="20"/>
        </w:trPr>
        <w:tc>
          <w:tcPr>
            <w:tcW w:w="567" w:type="dxa"/>
            <w:shd w:val="clear" w:color="auto" w:fill="auto"/>
          </w:tcPr>
          <w:p w14:paraId="44B2837B" w14:textId="77777777" w:rsidR="00E4057E" w:rsidRPr="00AF20A6" w:rsidRDefault="00E4057E" w:rsidP="00E4057E">
            <w:pPr>
              <w:jc w:val="both"/>
              <w:rPr>
                <w:lang w:val="uk-UA"/>
              </w:rPr>
            </w:pPr>
            <w:r w:rsidRPr="00AF20A6">
              <w:rPr>
                <w:sz w:val="20"/>
                <w:lang w:val="uk-UA"/>
              </w:rPr>
              <w:t>5.6</w:t>
            </w:r>
          </w:p>
        </w:tc>
        <w:tc>
          <w:tcPr>
            <w:tcW w:w="2977" w:type="dxa"/>
            <w:shd w:val="clear" w:color="auto" w:fill="auto"/>
          </w:tcPr>
          <w:p w14:paraId="0F6AE752" w14:textId="77777777" w:rsidR="00E4057E" w:rsidRPr="00AF20A6" w:rsidRDefault="00E4057E" w:rsidP="00E4057E">
            <w:pPr>
              <w:jc w:val="both"/>
              <w:rPr>
                <w:sz w:val="20"/>
                <w:lang w:val="uk-UA"/>
              </w:rPr>
            </w:pPr>
            <w:r w:rsidRPr="00AF20A6">
              <w:rPr>
                <w:sz w:val="20"/>
                <w:lang w:val="uk-UA"/>
              </w:rPr>
              <w:t>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p>
        </w:tc>
        <w:tc>
          <w:tcPr>
            <w:tcW w:w="567" w:type="dxa"/>
            <w:shd w:val="clear" w:color="auto" w:fill="auto"/>
            <w:vAlign w:val="center"/>
          </w:tcPr>
          <w:p w14:paraId="1338DBE8" w14:textId="7427C8BB" w:rsidR="00E4057E" w:rsidRPr="00AF20A6" w:rsidRDefault="00E4057E" w:rsidP="007601F8">
            <w:pPr>
              <w:jc w:val="center"/>
              <w:rPr>
                <w:sz w:val="20"/>
                <w:lang w:val="uk-UA"/>
              </w:rPr>
            </w:pPr>
            <w:r w:rsidRPr="00AF20A6">
              <w:rPr>
                <w:sz w:val="20"/>
                <w:lang w:val="uk-UA"/>
              </w:rPr>
              <w:t>2021-2025</w:t>
            </w:r>
          </w:p>
        </w:tc>
        <w:tc>
          <w:tcPr>
            <w:tcW w:w="1418" w:type="dxa"/>
            <w:shd w:val="clear" w:color="auto" w:fill="auto"/>
            <w:vAlign w:val="center"/>
          </w:tcPr>
          <w:p w14:paraId="0758FFB8" w14:textId="77777777" w:rsidR="00E4057E" w:rsidRPr="00AF20A6" w:rsidRDefault="00E4057E" w:rsidP="007601F8">
            <w:pPr>
              <w:jc w:val="center"/>
              <w:rPr>
                <w:sz w:val="20"/>
                <w:lang w:val="uk-UA"/>
              </w:rPr>
            </w:pPr>
            <w:r w:rsidRPr="00AF20A6">
              <w:rPr>
                <w:sz w:val="20"/>
                <w:lang w:val="uk-UA"/>
              </w:rPr>
              <w:t>Хмельницька міська рада, ХРУП ГУНП</w:t>
            </w:r>
          </w:p>
        </w:tc>
        <w:tc>
          <w:tcPr>
            <w:tcW w:w="567" w:type="dxa"/>
            <w:shd w:val="clear" w:color="auto" w:fill="auto"/>
            <w:vAlign w:val="center"/>
          </w:tcPr>
          <w:p w14:paraId="7C56DE4D" w14:textId="77777777" w:rsidR="00E4057E" w:rsidRPr="00AF20A6" w:rsidRDefault="00E4057E" w:rsidP="007601F8">
            <w:pPr>
              <w:jc w:val="center"/>
              <w:rPr>
                <w:sz w:val="20"/>
                <w:lang w:val="uk-UA"/>
              </w:rPr>
            </w:pPr>
            <w:r w:rsidRPr="00AF20A6">
              <w:rPr>
                <w:sz w:val="20"/>
                <w:lang w:val="uk-UA"/>
              </w:rPr>
              <w:t>Місцевий бюджет</w:t>
            </w:r>
          </w:p>
        </w:tc>
        <w:tc>
          <w:tcPr>
            <w:tcW w:w="708" w:type="dxa"/>
            <w:shd w:val="clear" w:color="auto" w:fill="auto"/>
            <w:vAlign w:val="center"/>
          </w:tcPr>
          <w:p w14:paraId="2B9B3379" w14:textId="354C909D" w:rsidR="00E4057E" w:rsidRPr="00AF20A6" w:rsidRDefault="00E4057E" w:rsidP="007601F8">
            <w:pPr>
              <w:jc w:val="center"/>
              <w:rPr>
                <w:sz w:val="20"/>
                <w:lang w:val="uk-UA"/>
              </w:rPr>
            </w:pPr>
            <w:r w:rsidRPr="00AF20A6">
              <w:rPr>
                <w:sz w:val="20"/>
                <w:lang w:val="uk-UA"/>
              </w:rPr>
              <w:t>600000</w:t>
            </w:r>
          </w:p>
        </w:tc>
        <w:tc>
          <w:tcPr>
            <w:tcW w:w="709" w:type="dxa"/>
            <w:shd w:val="clear" w:color="auto" w:fill="auto"/>
            <w:vAlign w:val="center"/>
          </w:tcPr>
          <w:p w14:paraId="7C127A67" w14:textId="5554B96A" w:rsidR="00E4057E" w:rsidRPr="00AF20A6" w:rsidRDefault="00E4057E" w:rsidP="007601F8">
            <w:pPr>
              <w:jc w:val="center"/>
              <w:rPr>
                <w:sz w:val="20"/>
                <w:lang w:val="uk-UA"/>
              </w:rPr>
            </w:pPr>
            <w:r w:rsidRPr="00AF20A6">
              <w:rPr>
                <w:sz w:val="20"/>
                <w:lang w:val="uk-UA"/>
              </w:rPr>
              <w:t>450000</w:t>
            </w:r>
          </w:p>
        </w:tc>
        <w:tc>
          <w:tcPr>
            <w:tcW w:w="709" w:type="dxa"/>
            <w:shd w:val="clear" w:color="auto" w:fill="auto"/>
            <w:vAlign w:val="center"/>
          </w:tcPr>
          <w:p w14:paraId="6BEEAC43" w14:textId="2E5A044E" w:rsidR="00E4057E" w:rsidRPr="00AF20A6" w:rsidRDefault="00E4057E" w:rsidP="007601F8">
            <w:pPr>
              <w:jc w:val="center"/>
              <w:rPr>
                <w:sz w:val="20"/>
                <w:lang w:val="uk-UA"/>
              </w:rPr>
            </w:pPr>
            <w:r w:rsidRPr="00AF20A6">
              <w:rPr>
                <w:sz w:val="20"/>
                <w:lang w:val="uk-UA"/>
              </w:rPr>
              <w:t>4250 000</w:t>
            </w:r>
          </w:p>
        </w:tc>
        <w:tc>
          <w:tcPr>
            <w:tcW w:w="709" w:type="dxa"/>
            <w:shd w:val="clear" w:color="auto" w:fill="auto"/>
            <w:vAlign w:val="center"/>
          </w:tcPr>
          <w:p w14:paraId="3E538771" w14:textId="4E63F449" w:rsidR="00E4057E" w:rsidRPr="00AF20A6" w:rsidRDefault="00E4057E" w:rsidP="007601F8">
            <w:pPr>
              <w:jc w:val="center"/>
              <w:rPr>
                <w:sz w:val="20"/>
                <w:lang w:val="uk-UA"/>
              </w:rPr>
            </w:pPr>
            <w:r w:rsidRPr="00AF20A6">
              <w:rPr>
                <w:sz w:val="20"/>
                <w:lang w:val="uk-UA"/>
              </w:rPr>
              <w:t>4872 000</w:t>
            </w:r>
          </w:p>
        </w:tc>
        <w:tc>
          <w:tcPr>
            <w:tcW w:w="652" w:type="dxa"/>
            <w:shd w:val="clear" w:color="auto" w:fill="auto"/>
            <w:vAlign w:val="center"/>
          </w:tcPr>
          <w:p w14:paraId="257FD2B1" w14:textId="27B93AE8" w:rsidR="00E4057E" w:rsidRPr="00AF20A6" w:rsidRDefault="00E4057E" w:rsidP="007601F8">
            <w:pPr>
              <w:jc w:val="center"/>
              <w:rPr>
                <w:sz w:val="20"/>
                <w:lang w:val="uk-UA"/>
              </w:rPr>
            </w:pPr>
            <w:r w:rsidRPr="00AF20A6">
              <w:rPr>
                <w:sz w:val="20"/>
                <w:lang w:val="uk-UA"/>
              </w:rPr>
              <w:t>600000</w:t>
            </w:r>
          </w:p>
        </w:tc>
      </w:tr>
      <w:tr w:rsidR="00E4057E" w:rsidRPr="00AF20A6" w14:paraId="6C5D0F40" w14:textId="77777777" w:rsidTr="007601F8">
        <w:trPr>
          <w:cantSplit/>
          <w:trHeight w:val="20"/>
        </w:trPr>
        <w:tc>
          <w:tcPr>
            <w:tcW w:w="6096" w:type="dxa"/>
            <w:gridSpan w:val="5"/>
            <w:vMerge w:val="restart"/>
            <w:shd w:val="clear" w:color="auto" w:fill="auto"/>
          </w:tcPr>
          <w:p w14:paraId="106391F0" w14:textId="77777777" w:rsidR="00E4057E" w:rsidRPr="00AF20A6" w:rsidRDefault="00E4057E" w:rsidP="00E4057E">
            <w:pPr>
              <w:jc w:val="center"/>
              <w:rPr>
                <w:sz w:val="20"/>
                <w:szCs w:val="20"/>
                <w:lang w:val="uk-UA"/>
              </w:rPr>
            </w:pPr>
            <w:r w:rsidRPr="00AF20A6">
              <w:rPr>
                <w:szCs w:val="20"/>
                <w:lang w:val="uk-UA"/>
              </w:rPr>
              <w:lastRenderedPageBreak/>
              <w:t>Всього коштів</w:t>
            </w:r>
          </w:p>
        </w:tc>
        <w:tc>
          <w:tcPr>
            <w:tcW w:w="708" w:type="dxa"/>
            <w:shd w:val="clear" w:color="auto" w:fill="auto"/>
            <w:vAlign w:val="center"/>
          </w:tcPr>
          <w:p w14:paraId="56E26094" w14:textId="2A13D37B" w:rsidR="00E4057E" w:rsidRPr="00AF20A6" w:rsidRDefault="00E4057E" w:rsidP="007601F8">
            <w:pPr>
              <w:rPr>
                <w:sz w:val="20"/>
                <w:szCs w:val="20"/>
                <w:lang w:val="uk-UA"/>
              </w:rPr>
            </w:pPr>
            <w:r w:rsidRPr="00AF20A6">
              <w:rPr>
                <w:sz w:val="20"/>
                <w:szCs w:val="20"/>
                <w:lang w:val="uk-UA"/>
              </w:rPr>
              <w:t>2270 800</w:t>
            </w:r>
          </w:p>
        </w:tc>
        <w:tc>
          <w:tcPr>
            <w:tcW w:w="709" w:type="dxa"/>
            <w:shd w:val="clear" w:color="auto" w:fill="auto"/>
            <w:vAlign w:val="center"/>
          </w:tcPr>
          <w:p w14:paraId="459FF70A" w14:textId="55A4D85E" w:rsidR="00E4057E" w:rsidRPr="00AF20A6" w:rsidRDefault="00E4057E" w:rsidP="007601F8">
            <w:pPr>
              <w:jc w:val="both"/>
              <w:rPr>
                <w:sz w:val="20"/>
                <w:szCs w:val="20"/>
                <w:lang w:val="uk-UA"/>
              </w:rPr>
            </w:pPr>
            <w:r w:rsidRPr="00AF20A6">
              <w:rPr>
                <w:sz w:val="20"/>
                <w:szCs w:val="20"/>
                <w:lang w:val="uk-UA"/>
              </w:rPr>
              <w:t>4614 800</w:t>
            </w:r>
          </w:p>
        </w:tc>
        <w:tc>
          <w:tcPr>
            <w:tcW w:w="709" w:type="dxa"/>
            <w:shd w:val="clear" w:color="auto" w:fill="auto"/>
            <w:vAlign w:val="center"/>
          </w:tcPr>
          <w:p w14:paraId="24D51C57" w14:textId="1126BADF" w:rsidR="00E4057E" w:rsidRPr="00AF20A6" w:rsidRDefault="00E4057E" w:rsidP="007601F8">
            <w:pPr>
              <w:jc w:val="both"/>
              <w:rPr>
                <w:sz w:val="20"/>
                <w:szCs w:val="20"/>
                <w:lang w:val="uk-UA"/>
              </w:rPr>
            </w:pPr>
            <w:r w:rsidRPr="00AF20A6">
              <w:rPr>
                <w:sz w:val="20"/>
                <w:szCs w:val="20"/>
                <w:lang w:val="uk-UA"/>
              </w:rPr>
              <w:t>10245900</w:t>
            </w:r>
          </w:p>
        </w:tc>
        <w:tc>
          <w:tcPr>
            <w:tcW w:w="709" w:type="dxa"/>
            <w:shd w:val="clear" w:color="auto" w:fill="auto"/>
            <w:vAlign w:val="center"/>
          </w:tcPr>
          <w:p w14:paraId="1EAD0A0D" w14:textId="15DBCA91" w:rsidR="00E4057E" w:rsidRPr="00AF20A6" w:rsidRDefault="00E4057E" w:rsidP="007601F8">
            <w:pPr>
              <w:jc w:val="both"/>
              <w:rPr>
                <w:sz w:val="20"/>
                <w:szCs w:val="20"/>
                <w:lang w:val="uk-UA"/>
              </w:rPr>
            </w:pPr>
            <w:r w:rsidRPr="00AF20A6">
              <w:rPr>
                <w:sz w:val="20"/>
                <w:szCs w:val="20"/>
                <w:lang w:val="uk-UA"/>
              </w:rPr>
              <w:t>7602 000</w:t>
            </w:r>
          </w:p>
        </w:tc>
        <w:tc>
          <w:tcPr>
            <w:tcW w:w="652" w:type="dxa"/>
            <w:shd w:val="clear" w:color="auto" w:fill="auto"/>
            <w:vAlign w:val="center"/>
          </w:tcPr>
          <w:p w14:paraId="6F676365" w14:textId="2BF6D014" w:rsidR="00E4057E" w:rsidRPr="007601F8" w:rsidRDefault="007601F8" w:rsidP="007601F8">
            <w:pPr>
              <w:jc w:val="both"/>
              <w:rPr>
                <w:sz w:val="20"/>
                <w:szCs w:val="20"/>
                <w:lang w:val="uk-UA"/>
              </w:rPr>
            </w:pPr>
            <w:r>
              <w:rPr>
                <w:sz w:val="20"/>
                <w:szCs w:val="20"/>
                <w:lang w:val="uk-UA"/>
              </w:rPr>
              <w:t>2</w:t>
            </w:r>
            <w:r w:rsidR="00E4057E" w:rsidRPr="007601F8">
              <w:rPr>
                <w:sz w:val="20"/>
                <w:szCs w:val="20"/>
                <w:lang w:val="uk-UA"/>
              </w:rPr>
              <w:t>791000</w:t>
            </w:r>
          </w:p>
        </w:tc>
      </w:tr>
      <w:tr w:rsidR="00E4057E" w:rsidRPr="00AF20A6" w14:paraId="5DED720A" w14:textId="77777777" w:rsidTr="007601F8">
        <w:trPr>
          <w:cantSplit/>
          <w:trHeight w:val="20"/>
        </w:trPr>
        <w:tc>
          <w:tcPr>
            <w:tcW w:w="6096" w:type="dxa"/>
            <w:gridSpan w:val="5"/>
            <w:vMerge/>
            <w:shd w:val="clear" w:color="auto" w:fill="auto"/>
          </w:tcPr>
          <w:p w14:paraId="491F0A4D" w14:textId="77777777" w:rsidR="00E4057E" w:rsidRPr="00AF20A6" w:rsidRDefault="00E4057E" w:rsidP="00E4057E">
            <w:pPr>
              <w:jc w:val="center"/>
              <w:rPr>
                <w:sz w:val="20"/>
                <w:szCs w:val="20"/>
                <w:lang w:val="uk-UA"/>
              </w:rPr>
            </w:pPr>
          </w:p>
        </w:tc>
        <w:tc>
          <w:tcPr>
            <w:tcW w:w="3487" w:type="dxa"/>
            <w:gridSpan w:val="5"/>
            <w:shd w:val="clear" w:color="auto" w:fill="auto"/>
          </w:tcPr>
          <w:p w14:paraId="46DB1625" w14:textId="07F64641" w:rsidR="00E4057E" w:rsidRPr="00520C64" w:rsidRDefault="00E10196" w:rsidP="007601F8">
            <w:pPr>
              <w:jc w:val="center"/>
              <w:rPr>
                <w:b/>
                <w:sz w:val="20"/>
                <w:szCs w:val="20"/>
                <w:lang w:val="uk-UA"/>
              </w:rPr>
            </w:pPr>
            <w:r>
              <w:rPr>
                <w:b/>
                <w:sz w:val="20"/>
                <w:szCs w:val="20"/>
                <w:lang w:val="uk-UA"/>
              </w:rPr>
              <w:t>27</w:t>
            </w:r>
            <w:r w:rsidR="00520C64" w:rsidRPr="00520C64">
              <w:rPr>
                <w:b/>
                <w:sz w:val="20"/>
                <w:szCs w:val="20"/>
                <w:lang w:val="uk-UA"/>
              </w:rPr>
              <w:t xml:space="preserve"> </w:t>
            </w:r>
            <w:r w:rsidR="00E4057E" w:rsidRPr="00520C64">
              <w:rPr>
                <w:b/>
                <w:sz w:val="20"/>
                <w:szCs w:val="20"/>
                <w:lang w:val="uk-UA"/>
              </w:rPr>
              <w:t>524 500</w:t>
            </w:r>
          </w:p>
        </w:tc>
      </w:tr>
    </w:tbl>
    <w:p w14:paraId="09FE5C08" w14:textId="77777777" w:rsidR="00300445" w:rsidRPr="00AF20A6" w:rsidRDefault="00300445" w:rsidP="00520C64">
      <w:pPr>
        <w:jc w:val="both"/>
        <w:rPr>
          <w:lang w:val="uk-UA"/>
        </w:rPr>
      </w:pPr>
    </w:p>
    <w:p w14:paraId="0B21E1F9" w14:textId="0E907655" w:rsidR="00520C64" w:rsidRDefault="0002675B" w:rsidP="00520C64">
      <w:pPr>
        <w:ind w:firstLine="567"/>
        <w:jc w:val="both"/>
        <w:rPr>
          <w:lang w:val="uk-UA"/>
        </w:rPr>
      </w:pPr>
      <w:r w:rsidRPr="00AF20A6">
        <w:rPr>
          <w:lang w:val="uk-UA"/>
        </w:rPr>
        <w:t>1.2.</w:t>
      </w:r>
      <w:r w:rsidR="00520C64">
        <w:rPr>
          <w:lang w:val="uk-UA"/>
        </w:rPr>
        <w:t xml:space="preserve"> </w:t>
      </w:r>
      <w:r w:rsidRPr="00AF20A6">
        <w:rPr>
          <w:lang w:val="uk-UA"/>
        </w:rPr>
        <w:t>Додатки 1, 2 до Програми викласти в новій редакції, згідно із додатками 1, 2.</w:t>
      </w:r>
    </w:p>
    <w:p w14:paraId="478CD68E" w14:textId="77777777" w:rsidR="00520C64" w:rsidRDefault="00520C64" w:rsidP="00520C64">
      <w:pPr>
        <w:ind w:firstLine="567"/>
        <w:jc w:val="both"/>
        <w:rPr>
          <w:lang w:val="uk-UA"/>
        </w:rPr>
      </w:pPr>
      <w:r>
        <w:rPr>
          <w:lang w:val="uk-UA"/>
        </w:rPr>
        <w:t xml:space="preserve">2. </w:t>
      </w:r>
      <w:r w:rsidR="0048116E" w:rsidRPr="00AF20A6">
        <w:rPr>
          <w:lang w:val="uk-UA"/>
        </w:rPr>
        <w:t xml:space="preserve">Відповідальність за виконання рішення покласти на Хмельницьке районне управління поліції ГУНП в Хмельницькій області та відділ з питань оборонно-мобілізаційної і </w:t>
      </w:r>
      <w:proofErr w:type="spellStart"/>
      <w:r w:rsidR="0048116E" w:rsidRPr="00AF20A6">
        <w:rPr>
          <w:lang w:val="uk-UA"/>
        </w:rPr>
        <w:t>режимно</w:t>
      </w:r>
      <w:proofErr w:type="spellEnd"/>
      <w:r w:rsidR="0048116E" w:rsidRPr="00AF20A6">
        <w:rPr>
          <w:lang w:val="uk-UA"/>
        </w:rPr>
        <w:t>-секретної роботи та взаємодії з правоохоронними органами.</w:t>
      </w:r>
    </w:p>
    <w:p w14:paraId="5F72241A" w14:textId="61DE6925" w:rsidR="00584C0D" w:rsidRPr="00AF20A6" w:rsidRDefault="00520C64" w:rsidP="00520C64">
      <w:pPr>
        <w:ind w:firstLine="567"/>
        <w:jc w:val="both"/>
        <w:rPr>
          <w:lang w:val="uk-UA"/>
        </w:rPr>
      </w:pPr>
      <w:r>
        <w:rPr>
          <w:lang w:val="uk-UA"/>
        </w:rPr>
        <w:t xml:space="preserve">3. </w:t>
      </w:r>
      <w:r w:rsidR="0048116E" w:rsidRPr="00AF20A6">
        <w:rPr>
          <w:lang w:val="uk-UA"/>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7D380F02" w14:textId="77777777" w:rsidR="00584C0D" w:rsidRPr="00AF20A6" w:rsidRDefault="00584C0D" w:rsidP="00FC450E">
      <w:pPr>
        <w:rPr>
          <w:lang w:val="uk-UA" w:eastAsia="uk-UA"/>
        </w:rPr>
      </w:pPr>
    </w:p>
    <w:p w14:paraId="6AA4B91C" w14:textId="77777777" w:rsidR="00227BDF" w:rsidRPr="00AF20A6" w:rsidRDefault="00227BDF" w:rsidP="00FC450E">
      <w:pPr>
        <w:rPr>
          <w:lang w:val="uk-UA" w:eastAsia="uk-UA"/>
        </w:rPr>
      </w:pPr>
    </w:p>
    <w:p w14:paraId="4C5E4AE7" w14:textId="77777777" w:rsidR="00F54D63" w:rsidRPr="00AF20A6" w:rsidRDefault="00F54D63" w:rsidP="00FC450E">
      <w:pPr>
        <w:rPr>
          <w:lang w:val="uk-UA" w:eastAsia="uk-UA"/>
        </w:rPr>
      </w:pPr>
    </w:p>
    <w:p w14:paraId="18D3C34B" w14:textId="3288F4D6" w:rsidR="003D23CD" w:rsidRDefault="003D23CD" w:rsidP="00520C64">
      <w:pPr>
        <w:rPr>
          <w:lang w:val="uk-UA" w:eastAsia="uk-UA"/>
        </w:rPr>
      </w:pPr>
      <w:r w:rsidRPr="00AF20A6">
        <w:rPr>
          <w:lang w:val="uk-UA" w:eastAsia="uk-UA"/>
        </w:rPr>
        <w:t>Міський голова</w:t>
      </w:r>
      <w:r w:rsidRPr="00AF20A6">
        <w:rPr>
          <w:lang w:val="uk-UA" w:eastAsia="uk-UA"/>
        </w:rPr>
        <w:tab/>
      </w:r>
      <w:r w:rsidRPr="00AF20A6">
        <w:rPr>
          <w:lang w:val="uk-UA" w:eastAsia="uk-UA"/>
        </w:rPr>
        <w:tab/>
      </w:r>
      <w:r w:rsidRPr="00AF20A6">
        <w:rPr>
          <w:lang w:val="uk-UA" w:eastAsia="uk-UA"/>
        </w:rPr>
        <w:tab/>
      </w:r>
      <w:r w:rsidRPr="00AF20A6">
        <w:rPr>
          <w:lang w:val="uk-UA" w:eastAsia="uk-UA"/>
        </w:rPr>
        <w:tab/>
      </w:r>
      <w:r w:rsidRPr="00AF20A6">
        <w:rPr>
          <w:lang w:val="uk-UA" w:eastAsia="uk-UA"/>
        </w:rPr>
        <w:tab/>
      </w:r>
      <w:r w:rsidRPr="00AF20A6">
        <w:rPr>
          <w:lang w:val="uk-UA" w:eastAsia="uk-UA"/>
        </w:rPr>
        <w:tab/>
      </w:r>
      <w:r w:rsidRPr="00AF20A6">
        <w:rPr>
          <w:lang w:val="uk-UA" w:eastAsia="uk-UA"/>
        </w:rPr>
        <w:tab/>
      </w:r>
      <w:r w:rsidR="00FC450E" w:rsidRPr="00AF20A6">
        <w:rPr>
          <w:lang w:val="uk-UA" w:eastAsia="uk-UA"/>
        </w:rPr>
        <w:t>О</w:t>
      </w:r>
      <w:r w:rsidRPr="00AF20A6">
        <w:rPr>
          <w:lang w:val="uk-UA" w:eastAsia="uk-UA"/>
        </w:rPr>
        <w:t>лександр</w:t>
      </w:r>
      <w:r w:rsidR="00E97727" w:rsidRPr="00AF20A6">
        <w:rPr>
          <w:lang w:val="uk-UA" w:eastAsia="uk-UA"/>
        </w:rPr>
        <w:t xml:space="preserve"> СИМЧИШИН</w:t>
      </w:r>
    </w:p>
    <w:p w14:paraId="7E3BECFF" w14:textId="77777777" w:rsidR="00E10196" w:rsidRPr="00AF20A6" w:rsidRDefault="00E10196" w:rsidP="00520C64">
      <w:pPr>
        <w:rPr>
          <w:lang w:val="uk-UA" w:eastAsia="uk-UA"/>
        </w:rPr>
      </w:pPr>
    </w:p>
    <w:p w14:paraId="0EF7CB52" w14:textId="77777777" w:rsidR="00E827D5" w:rsidRPr="00AF20A6" w:rsidRDefault="00E827D5">
      <w:pPr>
        <w:suppressAutoHyphens w:val="0"/>
        <w:spacing w:after="200" w:line="276" w:lineRule="auto"/>
        <w:rPr>
          <w:lang w:val="uk-UA" w:eastAsia="uk-UA"/>
        </w:rPr>
        <w:sectPr w:rsidR="00E827D5" w:rsidRPr="00AF20A6" w:rsidSect="00663895">
          <w:pgSz w:w="11906" w:h="16838"/>
          <w:pgMar w:top="851" w:right="849" w:bottom="567" w:left="1418" w:header="720" w:footer="720" w:gutter="0"/>
          <w:cols w:space="720"/>
          <w:docGrid w:linePitch="360"/>
        </w:sectPr>
      </w:pPr>
    </w:p>
    <w:p w14:paraId="23F461D1" w14:textId="409D51D4" w:rsidR="00E10196" w:rsidRPr="003E0CCD" w:rsidRDefault="00E10196" w:rsidP="00E10196">
      <w:pPr>
        <w:tabs>
          <w:tab w:val="left" w:pos="6630"/>
        </w:tabs>
        <w:ind w:left="4536"/>
        <w:jc w:val="right"/>
        <w:rPr>
          <w:rFonts w:eastAsia="Courier New"/>
          <w:bCs/>
          <w:i/>
          <w:color w:val="000000"/>
          <w:lang w:val="uk-UA" w:bidi="uk-UA"/>
        </w:rPr>
      </w:pPr>
      <w:r w:rsidRPr="003E0CCD">
        <w:rPr>
          <w:rFonts w:eastAsia="Courier New"/>
          <w:bCs/>
          <w:i/>
          <w:color w:val="000000"/>
          <w:lang w:val="uk-UA" w:bidi="uk-UA"/>
        </w:rPr>
        <w:lastRenderedPageBreak/>
        <w:t>Додаток</w:t>
      </w:r>
      <w:r w:rsidR="003E0CCD">
        <w:rPr>
          <w:rFonts w:eastAsia="Courier New"/>
          <w:bCs/>
          <w:i/>
          <w:color w:val="000000"/>
          <w:lang w:val="uk-UA" w:bidi="uk-UA"/>
        </w:rPr>
        <w:t xml:space="preserve"> 1</w:t>
      </w:r>
    </w:p>
    <w:p w14:paraId="715954AE" w14:textId="77777777" w:rsidR="00E10196" w:rsidRPr="003E0CCD" w:rsidRDefault="00E10196" w:rsidP="00E10196">
      <w:pPr>
        <w:tabs>
          <w:tab w:val="left" w:pos="6630"/>
        </w:tabs>
        <w:ind w:left="4536"/>
        <w:jc w:val="right"/>
        <w:rPr>
          <w:rFonts w:eastAsia="Courier New"/>
          <w:bCs/>
          <w:i/>
          <w:color w:val="000000"/>
          <w:lang w:val="uk-UA" w:bidi="uk-UA"/>
        </w:rPr>
      </w:pPr>
      <w:r w:rsidRPr="003E0CCD">
        <w:rPr>
          <w:rFonts w:eastAsia="Courier New"/>
          <w:bCs/>
          <w:i/>
          <w:color w:val="000000"/>
          <w:lang w:val="uk-UA" w:bidi="uk-UA"/>
        </w:rPr>
        <w:t>до рішення сесії міської ради</w:t>
      </w:r>
    </w:p>
    <w:p w14:paraId="0B129B8A" w14:textId="67A0F08D" w:rsidR="00E10196" w:rsidRPr="003E0CCD" w:rsidRDefault="00E10196" w:rsidP="00E10196">
      <w:pPr>
        <w:tabs>
          <w:tab w:val="left" w:pos="6630"/>
        </w:tabs>
        <w:ind w:left="4536"/>
        <w:jc w:val="right"/>
        <w:rPr>
          <w:rFonts w:eastAsia="Courier New"/>
          <w:bCs/>
          <w:i/>
          <w:color w:val="000000"/>
          <w:lang w:val="uk-UA" w:bidi="uk-UA"/>
        </w:rPr>
      </w:pPr>
      <w:r w:rsidRPr="003E0CCD">
        <w:rPr>
          <w:rFonts w:eastAsia="Courier New"/>
          <w:bCs/>
          <w:i/>
          <w:color w:val="000000"/>
          <w:lang w:val="uk-UA" w:bidi="uk-UA"/>
        </w:rPr>
        <w:t xml:space="preserve">від </w:t>
      </w:r>
      <w:r w:rsidR="003E0CCD">
        <w:rPr>
          <w:rFonts w:eastAsia="Courier New"/>
          <w:bCs/>
          <w:i/>
          <w:color w:val="000000"/>
          <w:lang w:val="uk-UA" w:bidi="uk-UA"/>
        </w:rPr>
        <w:t>14</w:t>
      </w:r>
      <w:r w:rsidRPr="003E0CCD">
        <w:rPr>
          <w:rFonts w:eastAsia="Courier New"/>
          <w:bCs/>
          <w:i/>
          <w:color w:val="000000"/>
          <w:lang w:val="uk-UA" w:bidi="uk-UA"/>
        </w:rPr>
        <w:t>.0</w:t>
      </w:r>
      <w:r w:rsidR="003E0CCD">
        <w:rPr>
          <w:rFonts w:eastAsia="Courier New"/>
          <w:bCs/>
          <w:i/>
          <w:color w:val="000000"/>
          <w:lang w:val="uk-UA" w:bidi="uk-UA"/>
        </w:rPr>
        <w:t>6</w:t>
      </w:r>
      <w:r w:rsidRPr="003E0CCD">
        <w:rPr>
          <w:rFonts w:eastAsia="Courier New"/>
          <w:bCs/>
          <w:i/>
          <w:color w:val="000000"/>
          <w:lang w:val="uk-UA" w:bidi="uk-UA"/>
        </w:rPr>
        <w:t>.2024 року №</w:t>
      </w:r>
      <w:r w:rsidR="003E0CCD">
        <w:rPr>
          <w:rFonts w:eastAsia="Courier New"/>
          <w:bCs/>
          <w:i/>
          <w:color w:val="000000"/>
          <w:lang w:val="uk-UA" w:bidi="uk-UA"/>
        </w:rPr>
        <w:t>1</w:t>
      </w:r>
    </w:p>
    <w:p w14:paraId="7C7B5EE5" w14:textId="77777777" w:rsidR="00E10196" w:rsidRPr="003E0CCD" w:rsidRDefault="00E10196">
      <w:pPr>
        <w:rPr>
          <w:lang w:val="uk-UA"/>
        </w:rPr>
      </w:pPr>
    </w:p>
    <w:p w14:paraId="71584706" w14:textId="77777777" w:rsidR="00E10196" w:rsidRPr="00AF20A6" w:rsidRDefault="00E10196" w:rsidP="00E10196">
      <w:pPr>
        <w:jc w:val="center"/>
        <w:rPr>
          <w:b/>
          <w:lang w:val="uk-UA"/>
        </w:rPr>
      </w:pPr>
      <w:r w:rsidRPr="00AF20A6">
        <w:rPr>
          <w:b/>
          <w:lang w:val="uk-UA"/>
        </w:rPr>
        <w:t>ПАСПОРТ</w:t>
      </w:r>
    </w:p>
    <w:p w14:paraId="62A9A252" w14:textId="225723FC" w:rsidR="00E10196" w:rsidRPr="00AF20A6" w:rsidRDefault="00E10196" w:rsidP="00E10196">
      <w:pPr>
        <w:ind w:hanging="250"/>
        <w:jc w:val="center"/>
        <w:rPr>
          <w:lang w:val="uk-UA"/>
        </w:rPr>
      </w:pPr>
      <w:r w:rsidRPr="00AF20A6">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9640" w:type="dxa"/>
        <w:jc w:val="center"/>
        <w:tblLook w:val="04A0" w:firstRow="1" w:lastRow="0" w:firstColumn="1" w:lastColumn="0" w:noHBand="0" w:noVBand="1"/>
      </w:tblPr>
      <w:tblGrid>
        <w:gridCol w:w="576"/>
        <w:gridCol w:w="4521"/>
        <w:gridCol w:w="4543"/>
      </w:tblGrid>
      <w:tr w:rsidR="00584C0D" w:rsidRPr="00AF20A6" w14:paraId="533FC139" w14:textId="77777777" w:rsidTr="003E0CCD">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14:paraId="68977FEE" w14:textId="77777777" w:rsidR="00584C0D" w:rsidRPr="00AF20A6" w:rsidRDefault="00584C0D" w:rsidP="003E0CCD">
            <w:pPr>
              <w:jc w:val="center"/>
              <w:rPr>
                <w:lang w:val="uk-UA"/>
              </w:rPr>
            </w:pPr>
            <w:r w:rsidRPr="00AF20A6">
              <w:rPr>
                <w:lang w:val="uk-UA"/>
              </w:rPr>
              <w:t>1.</w:t>
            </w:r>
          </w:p>
        </w:tc>
        <w:tc>
          <w:tcPr>
            <w:tcW w:w="4521" w:type="dxa"/>
            <w:tcBorders>
              <w:top w:val="single" w:sz="4" w:space="0" w:color="auto"/>
              <w:left w:val="nil"/>
              <w:bottom w:val="single" w:sz="4" w:space="0" w:color="auto"/>
              <w:right w:val="single" w:sz="4" w:space="0" w:color="000000"/>
            </w:tcBorders>
            <w:shd w:val="clear" w:color="auto" w:fill="auto"/>
            <w:hideMark/>
          </w:tcPr>
          <w:p w14:paraId="1713C845" w14:textId="77777777" w:rsidR="00584C0D" w:rsidRPr="00AF20A6" w:rsidRDefault="00584C0D" w:rsidP="003E0CCD">
            <w:pPr>
              <w:rPr>
                <w:lang w:val="uk-UA"/>
              </w:rPr>
            </w:pPr>
            <w:r w:rsidRPr="00AF20A6">
              <w:rPr>
                <w:lang w:val="uk-UA"/>
              </w:rPr>
              <w:t>Розробник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6CF6CDBD" w14:textId="77777777" w:rsidR="00584C0D" w:rsidRPr="00AF20A6" w:rsidRDefault="00584C0D" w:rsidP="003E0CCD">
            <w:pPr>
              <w:jc w:val="center"/>
              <w:rPr>
                <w:lang w:val="uk-UA"/>
              </w:rPr>
            </w:pPr>
            <w:r w:rsidRPr="00AF20A6">
              <w:rPr>
                <w:lang w:val="uk-UA"/>
              </w:rPr>
              <w:t>Хмельницьке РУП ГУНП в Хмельницькій області</w:t>
            </w:r>
          </w:p>
        </w:tc>
      </w:tr>
      <w:tr w:rsidR="00584C0D" w:rsidRPr="00AF20A6" w14:paraId="3AA482EE" w14:textId="77777777" w:rsidTr="003E0CCD">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FE48165" w14:textId="77777777" w:rsidR="00584C0D" w:rsidRPr="00AF20A6" w:rsidRDefault="00584C0D" w:rsidP="003E0CCD">
            <w:pPr>
              <w:jc w:val="center"/>
              <w:rPr>
                <w:lang w:val="uk-UA"/>
              </w:rPr>
            </w:pPr>
            <w:r w:rsidRPr="00AF20A6">
              <w:rPr>
                <w:lang w:val="uk-UA"/>
              </w:rPr>
              <w:t>2.</w:t>
            </w:r>
          </w:p>
        </w:tc>
        <w:tc>
          <w:tcPr>
            <w:tcW w:w="4521" w:type="dxa"/>
            <w:tcBorders>
              <w:top w:val="single" w:sz="4" w:space="0" w:color="auto"/>
              <w:left w:val="nil"/>
              <w:bottom w:val="single" w:sz="4" w:space="0" w:color="auto"/>
              <w:right w:val="single" w:sz="4" w:space="0" w:color="auto"/>
            </w:tcBorders>
            <w:shd w:val="clear" w:color="auto" w:fill="auto"/>
            <w:hideMark/>
          </w:tcPr>
          <w:p w14:paraId="0C44E9CB" w14:textId="77777777" w:rsidR="00584C0D" w:rsidRPr="00AF20A6" w:rsidRDefault="00584C0D" w:rsidP="003E0CCD">
            <w:pPr>
              <w:rPr>
                <w:lang w:val="uk-UA"/>
              </w:rPr>
            </w:pPr>
            <w:r w:rsidRPr="00AF20A6">
              <w:rPr>
                <w:lang w:val="uk-UA"/>
              </w:rPr>
              <w:t>Відповідальний виконавець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4AC9CC04" w14:textId="77777777" w:rsidR="00584C0D" w:rsidRPr="00AF20A6" w:rsidRDefault="00584C0D" w:rsidP="003E0CCD">
            <w:pPr>
              <w:jc w:val="center"/>
              <w:rPr>
                <w:lang w:val="uk-UA"/>
              </w:rPr>
            </w:pPr>
            <w:r w:rsidRPr="00AF20A6">
              <w:rPr>
                <w:lang w:val="uk-UA"/>
              </w:rPr>
              <w:t>Хмельницьке РУП ГУНП в Хмельницькій області</w:t>
            </w:r>
          </w:p>
        </w:tc>
      </w:tr>
      <w:tr w:rsidR="00584C0D" w:rsidRPr="00F42548" w14:paraId="0789A80C" w14:textId="77777777" w:rsidTr="003E0CCD">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43FB741" w14:textId="77777777" w:rsidR="00584C0D" w:rsidRPr="00AF20A6" w:rsidRDefault="00584C0D" w:rsidP="003E0CCD">
            <w:pPr>
              <w:jc w:val="center"/>
              <w:rPr>
                <w:lang w:val="uk-UA"/>
              </w:rPr>
            </w:pPr>
            <w:r w:rsidRPr="00AF20A6">
              <w:rPr>
                <w:lang w:val="uk-UA"/>
              </w:rPr>
              <w:t>3</w:t>
            </w:r>
          </w:p>
        </w:tc>
        <w:tc>
          <w:tcPr>
            <w:tcW w:w="4521" w:type="dxa"/>
            <w:tcBorders>
              <w:top w:val="single" w:sz="4" w:space="0" w:color="auto"/>
              <w:left w:val="nil"/>
              <w:bottom w:val="single" w:sz="4" w:space="0" w:color="auto"/>
              <w:right w:val="single" w:sz="4" w:space="0" w:color="auto"/>
            </w:tcBorders>
            <w:shd w:val="clear" w:color="auto" w:fill="auto"/>
            <w:hideMark/>
          </w:tcPr>
          <w:p w14:paraId="2B662DCD" w14:textId="77777777" w:rsidR="00584C0D" w:rsidRPr="00AF20A6" w:rsidRDefault="00584C0D" w:rsidP="003E0CCD">
            <w:pPr>
              <w:rPr>
                <w:lang w:val="uk-UA"/>
              </w:rPr>
            </w:pPr>
            <w:r w:rsidRPr="00AF20A6">
              <w:rPr>
                <w:lang w:val="uk-UA"/>
              </w:rPr>
              <w:t>Учасники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09F7EE9D" w14:textId="6E59107F" w:rsidR="00584C0D" w:rsidRPr="00AF20A6" w:rsidRDefault="00584C0D" w:rsidP="003E0CCD">
            <w:pPr>
              <w:jc w:val="center"/>
              <w:rPr>
                <w:lang w:val="uk-UA"/>
              </w:rPr>
            </w:pPr>
            <w:r w:rsidRPr="00AF20A6">
              <w:rPr>
                <w:lang w:val="uk-UA"/>
              </w:rPr>
              <w:t xml:space="preserve">Хмельницьке РУП ГУНП в Хмельницькій області, Хмельницька міська рада, департамент інфраструктури, відділ з питань оборонно-мобілізаційної і </w:t>
            </w:r>
            <w:proofErr w:type="spellStart"/>
            <w:r w:rsidRPr="00AF20A6">
              <w:rPr>
                <w:lang w:val="uk-UA"/>
              </w:rPr>
              <w:t>режимно</w:t>
            </w:r>
            <w:proofErr w:type="spellEnd"/>
            <w:r w:rsidRPr="00AF20A6">
              <w:rPr>
                <w:lang w:val="uk-UA"/>
              </w:rPr>
              <w:t>-секретної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 Хмельницького, Державна установа «Центр обслуговування підрозділів Національної поліції України» для Хмельницького управління ДВБ НП України</w:t>
            </w:r>
          </w:p>
        </w:tc>
      </w:tr>
      <w:tr w:rsidR="00584C0D" w:rsidRPr="00AF20A6" w14:paraId="5AA30E06" w14:textId="77777777" w:rsidTr="003E0CCD">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70091E0" w14:textId="77777777" w:rsidR="00584C0D" w:rsidRPr="00AF20A6" w:rsidRDefault="00584C0D" w:rsidP="003E0CCD">
            <w:pPr>
              <w:jc w:val="center"/>
              <w:rPr>
                <w:lang w:val="uk-UA"/>
              </w:rPr>
            </w:pPr>
            <w:r w:rsidRPr="00AF20A6">
              <w:rPr>
                <w:lang w:val="uk-UA"/>
              </w:rPr>
              <w:t>4.</w:t>
            </w:r>
          </w:p>
        </w:tc>
        <w:tc>
          <w:tcPr>
            <w:tcW w:w="4521" w:type="dxa"/>
            <w:tcBorders>
              <w:top w:val="single" w:sz="4" w:space="0" w:color="auto"/>
              <w:left w:val="nil"/>
              <w:bottom w:val="single" w:sz="4" w:space="0" w:color="auto"/>
              <w:right w:val="single" w:sz="4" w:space="0" w:color="auto"/>
            </w:tcBorders>
            <w:shd w:val="clear" w:color="auto" w:fill="auto"/>
            <w:hideMark/>
          </w:tcPr>
          <w:p w14:paraId="7BE91D15" w14:textId="77777777" w:rsidR="00584C0D" w:rsidRPr="00AF20A6" w:rsidRDefault="00584C0D" w:rsidP="003E0CCD">
            <w:pPr>
              <w:rPr>
                <w:lang w:val="uk-UA"/>
              </w:rPr>
            </w:pPr>
            <w:r w:rsidRPr="00AF20A6">
              <w:rPr>
                <w:lang w:val="uk-UA"/>
              </w:rPr>
              <w:t>Термін і етапи реалізації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390D9F3F" w14:textId="197CE52C" w:rsidR="00584C0D" w:rsidRPr="00AF20A6" w:rsidRDefault="00584C0D" w:rsidP="003E0CCD">
            <w:pPr>
              <w:jc w:val="center"/>
              <w:rPr>
                <w:lang w:val="uk-UA"/>
              </w:rPr>
            </w:pPr>
            <w:r w:rsidRPr="00AF20A6">
              <w:rPr>
                <w:lang w:val="uk-UA"/>
              </w:rPr>
              <w:t>2021-2025 роки</w:t>
            </w:r>
          </w:p>
        </w:tc>
      </w:tr>
      <w:tr w:rsidR="00584C0D" w:rsidRPr="00AF20A6" w14:paraId="58BBB706" w14:textId="77777777" w:rsidTr="003E0CCD">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C5DE9BA" w14:textId="77777777" w:rsidR="00584C0D" w:rsidRPr="00AF20A6" w:rsidRDefault="00584C0D" w:rsidP="003E0CCD">
            <w:pPr>
              <w:jc w:val="center"/>
              <w:rPr>
                <w:lang w:val="uk-UA"/>
              </w:rPr>
            </w:pPr>
            <w:r w:rsidRPr="00AF20A6">
              <w:rPr>
                <w:lang w:val="uk-UA"/>
              </w:rPr>
              <w:t>5.</w:t>
            </w:r>
          </w:p>
        </w:tc>
        <w:tc>
          <w:tcPr>
            <w:tcW w:w="4521" w:type="dxa"/>
            <w:tcBorders>
              <w:top w:val="single" w:sz="4" w:space="0" w:color="auto"/>
              <w:left w:val="nil"/>
              <w:bottom w:val="single" w:sz="4" w:space="0" w:color="auto"/>
              <w:right w:val="single" w:sz="4" w:space="0" w:color="auto"/>
            </w:tcBorders>
            <w:shd w:val="clear" w:color="auto" w:fill="auto"/>
            <w:hideMark/>
          </w:tcPr>
          <w:p w14:paraId="79DC4D79" w14:textId="77777777" w:rsidR="00584C0D" w:rsidRPr="00AF20A6" w:rsidRDefault="00584C0D" w:rsidP="003E0CCD">
            <w:pPr>
              <w:rPr>
                <w:lang w:val="uk-UA"/>
              </w:rPr>
            </w:pPr>
            <w:r w:rsidRPr="00AF20A6">
              <w:rPr>
                <w:lang w:val="uk-UA"/>
              </w:rPr>
              <w:t>Джерела фінансування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1395110C" w14:textId="77777777" w:rsidR="00584C0D" w:rsidRPr="00AF20A6" w:rsidRDefault="00584C0D" w:rsidP="003E0CCD">
            <w:pPr>
              <w:jc w:val="center"/>
              <w:rPr>
                <w:lang w:val="uk-UA"/>
              </w:rPr>
            </w:pPr>
            <w:r w:rsidRPr="00AF20A6">
              <w:rPr>
                <w:lang w:val="uk-UA"/>
              </w:rPr>
              <w:t>бюджет Хмельницької міської територіальної громади</w:t>
            </w:r>
          </w:p>
        </w:tc>
      </w:tr>
      <w:tr w:rsidR="00537D74" w:rsidRPr="00AF20A6" w14:paraId="2F48ED98" w14:textId="77777777" w:rsidTr="003E0CCD">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4694DD4" w14:textId="77777777" w:rsidR="00537D74" w:rsidRPr="00AF20A6" w:rsidRDefault="00537D74" w:rsidP="003E0CCD">
            <w:pPr>
              <w:jc w:val="center"/>
              <w:rPr>
                <w:lang w:val="uk-UA"/>
              </w:rPr>
            </w:pPr>
            <w:r w:rsidRPr="00AF20A6">
              <w:rPr>
                <w:lang w:val="uk-UA"/>
              </w:rPr>
              <w:t>6.</w:t>
            </w:r>
          </w:p>
        </w:tc>
        <w:tc>
          <w:tcPr>
            <w:tcW w:w="4521" w:type="dxa"/>
            <w:tcBorders>
              <w:top w:val="single" w:sz="4" w:space="0" w:color="auto"/>
              <w:left w:val="nil"/>
              <w:bottom w:val="single" w:sz="4" w:space="0" w:color="auto"/>
              <w:right w:val="single" w:sz="4" w:space="0" w:color="auto"/>
            </w:tcBorders>
            <w:shd w:val="clear" w:color="auto" w:fill="auto"/>
            <w:hideMark/>
          </w:tcPr>
          <w:p w14:paraId="46DB8007" w14:textId="77777777" w:rsidR="00537D74" w:rsidRPr="00AF20A6" w:rsidRDefault="00537D74" w:rsidP="003E0CCD">
            <w:pPr>
              <w:rPr>
                <w:lang w:val="uk-UA"/>
              </w:rPr>
            </w:pPr>
            <w:r w:rsidRPr="00AF20A6">
              <w:rPr>
                <w:lang w:val="uk-UA"/>
              </w:rPr>
              <w:t>Загальний обсяг фінансових ресурсів, необхідних для реалізації Програми, всього, у тому числі (грн.):</w:t>
            </w:r>
          </w:p>
        </w:tc>
        <w:tc>
          <w:tcPr>
            <w:tcW w:w="4543" w:type="dxa"/>
            <w:tcBorders>
              <w:top w:val="single" w:sz="4" w:space="0" w:color="auto"/>
              <w:left w:val="nil"/>
              <w:bottom w:val="single" w:sz="4" w:space="0" w:color="auto"/>
              <w:right w:val="single" w:sz="4" w:space="0" w:color="auto"/>
            </w:tcBorders>
            <w:shd w:val="clear" w:color="auto" w:fill="auto"/>
          </w:tcPr>
          <w:p w14:paraId="6DCB675B" w14:textId="77777777" w:rsidR="00537D74" w:rsidRPr="00AF20A6" w:rsidRDefault="00E4057E" w:rsidP="003E0CCD">
            <w:pPr>
              <w:jc w:val="center"/>
              <w:rPr>
                <w:lang w:val="uk-UA"/>
              </w:rPr>
            </w:pPr>
            <w:r w:rsidRPr="00AF20A6">
              <w:rPr>
                <w:szCs w:val="20"/>
                <w:lang w:val="uk-UA"/>
              </w:rPr>
              <w:t>27 524 500</w:t>
            </w:r>
          </w:p>
        </w:tc>
      </w:tr>
      <w:tr w:rsidR="00537D74" w:rsidRPr="00AF20A6" w14:paraId="0AF36BB9" w14:textId="77777777" w:rsidTr="003E0CCD">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BCFAA7A" w14:textId="77777777" w:rsidR="00537D74" w:rsidRPr="00AF20A6" w:rsidRDefault="00537D74" w:rsidP="003E0CCD">
            <w:pPr>
              <w:jc w:val="center"/>
              <w:rPr>
                <w:lang w:val="uk-UA"/>
              </w:rPr>
            </w:pPr>
            <w:r w:rsidRPr="00AF20A6">
              <w:rPr>
                <w:lang w:val="uk-UA"/>
              </w:rPr>
              <w:t>6.1.</w:t>
            </w:r>
          </w:p>
        </w:tc>
        <w:tc>
          <w:tcPr>
            <w:tcW w:w="4521" w:type="dxa"/>
            <w:tcBorders>
              <w:top w:val="single" w:sz="4" w:space="0" w:color="auto"/>
              <w:left w:val="nil"/>
              <w:bottom w:val="single" w:sz="4" w:space="0" w:color="auto"/>
              <w:right w:val="single" w:sz="4" w:space="0" w:color="auto"/>
            </w:tcBorders>
            <w:shd w:val="clear" w:color="auto" w:fill="auto"/>
            <w:hideMark/>
          </w:tcPr>
          <w:p w14:paraId="08CBBE06" w14:textId="77777777" w:rsidR="00537D74" w:rsidRPr="00AF20A6" w:rsidRDefault="00537D74" w:rsidP="003E0CCD">
            <w:pPr>
              <w:rPr>
                <w:lang w:val="uk-UA"/>
              </w:rPr>
            </w:pPr>
            <w:r w:rsidRPr="00AF20A6">
              <w:rPr>
                <w:lang w:val="uk-UA"/>
              </w:rPr>
              <w:t>Коштів місцевого бюджету</w:t>
            </w:r>
          </w:p>
        </w:tc>
        <w:tc>
          <w:tcPr>
            <w:tcW w:w="4543" w:type="dxa"/>
            <w:tcBorders>
              <w:top w:val="single" w:sz="4" w:space="0" w:color="auto"/>
              <w:left w:val="nil"/>
              <w:bottom w:val="single" w:sz="4" w:space="0" w:color="auto"/>
              <w:right w:val="single" w:sz="4" w:space="0" w:color="auto"/>
            </w:tcBorders>
            <w:shd w:val="clear" w:color="auto" w:fill="auto"/>
          </w:tcPr>
          <w:p w14:paraId="0B45AC66" w14:textId="77777777" w:rsidR="00537D74" w:rsidRPr="00AF20A6" w:rsidRDefault="00E4057E" w:rsidP="003E0CCD">
            <w:pPr>
              <w:jc w:val="center"/>
              <w:rPr>
                <w:lang w:val="uk-UA"/>
              </w:rPr>
            </w:pPr>
            <w:r w:rsidRPr="00AF20A6">
              <w:rPr>
                <w:szCs w:val="20"/>
                <w:lang w:val="uk-UA"/>
              </w:rPr>
              <w:t>27 524 500</w:t>
            </w:r>
          </w:p>
        </w:tc>
      </w:tr>
    </w:tbl>
    <w:p w14:paraId="0BF2300C" w14:textId="77777777" w:rsidR="003E0CCD" w:rsidRDefault="003E0CCD" w:rsidP="003E0CCD">
      <w:pPr>
        <w:pStyle w:val="2"/>
        <w:spacing w:after="0" w:line="240" w:lineRule="auto"/>
        <w:ind w:left="-284" w:firstLine="992"/>
        <w:rPr>
          <w:lang w:val="uk-UA"/>
        </w:rPr>
      </w:pPr>
    </w:p>
    <w:p w14:paraId="16A0425F" w14:textId="77777777" w:rsidR="003E0CCD" w:rsidRDefault="003E0CCD" w:rsidP="003E0CCD">
      <w:pPr>
        <w:pStyle w:val="2"/>
        <w:spacing w:after="0" w:line="240" w:lineRule="auto"/>
        <w:ind w:left="-284" w:firstLine="992"/>
        <w:rPr>
          <w:lang w:val="uk-UA"/>
        </w:rPr>
      </w:pPr>
    </w:p>
    <w:p w14:paraId="74683140" w14:textId="77777777" w:rsidR="003E0CCD" w:rsidRDefault="003D23CD" w:rsidP="003E0CCD">
      <w:pPr>
        <w:pStyle w:val="2"/>
        <w:spacing w:after="0" w:line="240" w:lineRule="auto"/>
        <w:ind w:left="-284" w:firstLine="992"/>
        <w:rPr>
          <w:lang w:val="uk-UA"/>
        </w:rPr>
      </w:pPr>
      <w:r w:rsidRPr="00AF20A6">
        <w:rPr>
          <w:lang w:val="uk-UA"/>
        </w:rPr>
        <w:t>Секретар міської ради</w:t>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000B090B" w:rsidRPr="00AF20A6">
        <w:rPr>
          <w:lang w:val="uk-UA"/>
        </w:rPr>
        <w:t>В</w:t>
      </w:r>
      <w:r w:rsidRPr="00AF20A6">
        <w:rPr>
          <w:lang w:val="uk-UA"/>
        </w:rPr>
        <w:t>італій</w:t>
      </w:r>
      <w:r w:rsidR="000B090B" w:rsidRPr="00AF20A6">
        <w:rPr>
          <w:lang w:val="uk-UA"/>
        </w:rPr>
        <w:t xml:space="preserve"> ДІДЕНКО</w:t>
      </w:r>
    </w:p>
    <w:p w14:paraId="2BFDDBCE" w14:textId="77777777" w:rsidR="003E0CCD" w:rsidRDefault="003E0CCD" w:rsidP="003E0CCD">
      <w:pPr>
        <w:pStyle w:val="2"/>
        <w:spacing w:after="0" w:line="240" w:lineRule="auto"/>
        <w:ind w:left="-284" w:firstLine="992"/>
        <w:rPr>
          <w:lang w:val="uk-UA"/>
        </w:rPr>
      </w:pPr>
    </w:p>
    <w:p w14:paraId="4FB1FC88" w14:textId="77777777" w:rsidR="003E0CCD" w:rsidRDefault="003E0CCD" w:rsidP="003E0CCD">
      <w:pPr>
        <w:pStyle w:val="2"/>
        <w:spacing w:after="0" w:line="240" w:lineRule="auto"/>
        <w:ind w:left="-284" w:firstLine="992"/>
        <w:rPr>
          <w:lang w:val="uk-UA"/>
        </w:rPr>
      </w:pPr>
    </w:p>
    <w:p w14:paraId="7E9759C9" w14:textId="550FD0CA" w:rsidR="00584C0D" w:rsidRDefault="003D23CD" w:rsidP="003E0CCD">
      <w:pPr>
        <w:pStyle w:val="2"/>
        <w:spacing w:after="0" w:line="240" w:lineRule="auto"/>
        <w:ind w:left="-284" w:firstLine="992"/>
        <w:rPr>
          <w:lang w:val="uk-UA"/>
        </w:rPr>
      </w:pPr>
      <w:r w:rsidRPr="00AF20A6">
        <w:rPr>
          <w:lang w:val="uk-UA"/>
        </w:rPr>
        <w:t>Начальник Хмельницького РУП ГУНП</w:t>
      </w:r>
      <w:r w:rsidRPr="00AF20A6">
        <w:rPr>
          <w:lang w:val="uk-UA"/>
        </w:rPr>
        <w:tab/>
      </w:r>
      <w:r w:rsidRPr="00AF20A6">
        <w:rPr>
          <w:lang w:val="uk-UA"/>
        </w:rPr>
        <w:tab/>
      </w:r>
      <w:r w:rsidRPr="00AF20A6">
        <w:rPr>
          <w:lang w:val="uk-UA"/>
        </w:rPr>
        <w:tab/>
      </w:r>
      <w:r w:rsidR="003E0CCD">
        <w:rPr>
          <w:lang w:val="uk-UA"/>
        </w:rPr>
        <w:tab/>
      </w:r>
      <w:r w:rsidRPr="00AF20A6">
        <w:rPr>
          <w:lang w:val="uk-UA"/>
        </w:rPr>
        <w:t>Василь ПТАЩУК</w:t>
      </w:r>
    </w:p>
    <w:p w14:paraId="05BE761C" w14:textId="77777777" w:rsidR="003E0CCD" w:rsidRPr="00AF20A6" w:rsidRDefault="003E0CCD" w:rsidP="003E0CCD">
      <w:pPr>
        <w:pStyle w:val="2"/>
        <w:spacing w:after="0" w:line="240" w:lineRule="auto"/>
        <w:ind w:left="-284" w:firstLine="992"/>
        <w:rPr>
          <w:lang w:val="uk-UA"/>
        </w:rPr>
      </w:pPr>
    </w:p>
    <w:p w14:paraId="0F5C5E92" w14:textId="77777777" w:rsidR="00584C0D" w:rsidRPr="00AF20A6" w:rsidRDefault="00584C0D" w:rsidP="00584C0D">
      <w:pPr>
        <w:jc w:val="center"/>
        <w:rPr>
          <w:b/>
          <w:bCs/>
          <w:lang w:val="uk-UA"/>
        </w:rPr>
        <w:sectPr w:rsidR="00584C0D" w:rsidRPr="00AF20A6" w:rsidSect="003E0CCD">
          <w:pgSz w:w="11906" w:h="16838"/>
          <w:pgMar w:top="851" w:right="849" w:bottom="1134" w:left="1418" w:header="720" w:footer="720" w:gutter="0"/>
          <w:cols w:space="720"/>
          <w:docGrid w:linePitch="360"/>
        </w:sectPr>
      </w:pPr>
    </w:p>
    <w:p w14:paraId="12E4AD7E" w14:textId="0E76DFAB" w:rsidR="00E30FEF" w:rsidRPr="003E0CCD" w:rsidRDefault="00E30FEF" w:rsidP="00E30FEF">
      <w:pPr>
        <w:tabs>
          <w:tab w:val="left" w:pos="6630"/>
        </w:tabs>
        <w:ind w:left="4536"/>
        <w:jc w:val="right"/>
        <w:rPr>
          <w:rFonts w:eastAsia="Courier New"/>
          <w:bCs/>
          <w:i/>
          <w:color w:val="000000"/>
          <w:lang w:val="uk-UA" w:bidi="uk-UA"/>
        </w:rPr>
      </w:pPr>
      <w:r w:rsidRPr="003E0CCD">
        <w:rPr>
          <w:rFonts w:eastAsia="Courier New"/>
          <w:bCs/>
          <w:i/>
          <w:color w:val="000000"/>
          <w:lang w:val="uk-UA" w:bidi="uk-UA"/>
        </w:rPr>
        <w:lastRenderedPageBreak/>
        <w:t>Додаток</w:t>
      </w:r>
      <w:r>
        <w:rPr>
          <w:rFonts w:eastAsia="Courier New"/>
          <w:bCs/>
          <w:i/>
          <w:color w:val="000000"/>
          <w:lang w:val="uk-UA" w:bidi="uk-UA"/>
        </w:rPr>
        <w:t xml:space="preserve"> </w:t>
      </w:r>
      <w:r>
        <w:rPr>
          <w:rFonts w:eastAsia="Courier New"/>
          <w:bCs/>
          <w:i/>
          <w:color w:val="000000"/>
          <w:lang w:val="uk-UA" w:bidi="uk-UA"/>
        </w:rPr>
        <w:t>2</w:t>
      </w:r>
    </w:p>
    <w:p w14:paraId="69E0633C" w14:textId="77777777" w:rsidR="00E30FEF" w:rsidRPr="003E0CCD" w:rsidRDefault="00E30FEF" w:rsidP="00E30FEF">
      <w:pPr>
        <w:tabs>
          <w:tab w:val="left" w:pos="6630"/>
        </w:tabs>
        <w:ind w:left="4536"/>
        <w:jc w:val="right"/>
        <w:rPr>
          <w:rFonts w:eastAsia="Courier New"/>
          <w:bCs/>
          <w:i/>
          <w:color w:val="000000"/>
          <w:lang w:val="uk-UA" w:bidi="uk-UA"/>
        </w:rPr>
      </w:pPr>
      <w:r w:rsidRPr="003E0CCD">
        <w:rPr>
          <w:rFonts w:eastAsia="Courier New"/>
          <w:bCs/>
          <w:i/>
          <w:color w:val="000000"/>
          <w:lang w:val="uk-UA" w:bidi="uk-UA"/>
        </w:rPr>
        <w:t>до рішення сесії міської ради</w:t>
      </w:r>
    </w:p>
    <w:p w14:paraId="604BD1EE" w14:textId="77777777" w:rsidR="00E30FEF" w:rsidRPr="003E0CCD" w:rsidRDefault="00E30FEF" w:rsidP="00E30FEF">
      <w:pPr>
        <w:tabs>
          <w:tab w:val="left" w:pos="6630"/>
        </w:tabs>
        <w:ind w:left="4536"/>
        <w:jc w:val="right"/>
        <w:rPr>
          <w:rFonts w:eastAsia="Courier New"/>
          <w:bCs/>
          <w:i/>
          <w:color w:val="000000"/>
          <w:lang w:val="uk-UA" w:bidi="uk-UA"/>
        </w:rPr>
      </w:pPr>
      <w:r w:rsidRPr="003E0CCD">
        <w:rPr>
          <w:rFonts w:eastAsia="Courier New"/>
          <w:bCs/>
          <w:i/>
          <w:color w:val="000000"/>
          <w:lang w:val="uk-UA" w:bidi="uk-UA"/>
        </w:rPr>
        <w:t xml:space="preserve">від </w:t>
      </w:r>
      <w:r>
        <w:rPr>
          <w:rFonts w:eastAsia="Courier New"/>
          <w:bCs/>
          <w:i/>
          <w:color w:val="000000"/>
          <w:lang w:val="uk-UA" w:bidi="uk-UA"/>
        </w:rPr>
        <w:t>14</w:t>
      </w:r>
      <w:r w:rsidRPr="003E0CCD">
        <w:rPr>
          <w:rFonts w:eastAsia="Courier New"/>
          <w:bCs/>
          <w:i/>
          <w:color w:val="000000"/>
          <w:lang w:val="uk-UA" w:bidi="uk-UA"/>
        </w:rPr>
        <w:t>.0</w:t>
      </w:r>
      <w:r>
        <w:rPr>
          <w:rFonts w:eastAsia="Courier New"/>
          <w:bCs/>
          <w:i/>
          <w:color w:val="000000"/>
          <w:lang w:val="uk-UA" w:bidi="uk-UA"/>
        </w:rPr>
        <w:t>6</w:t>
      </w:r>
      <w:r w:rsidRPr="003E0CCD">
        <w:rPr>
          <w:rFonts w:eastAsia="Courier New"/>
          <w:bCs/>
          <w:i/>
          <w:color w:val="000000"/>
          <w:lang w:val="uk-UA" w:bidi="uk-UA"/>
        </w:rPr>
        <w:t>.2024 року №</w:t>
      </w:r>
      <w:r>
        <w:rPr>
          <w:rFonts w:eastAsia="Courier New"/>
          <w:bCs/>
          <w:i/>
          <w:color w:val="000000"/>
          <w:lang w:val="uk-UA" w:bidi="uk-UA"/>
        </w:rPr>
        <w:t>1</w:t>
      </w:r>
    </w:p>
    <w:p w14:paraId="7ED9859A" w14:textId="77777777" w:rsidR="00E30FEF" w:rsidRDefault="00E30FEF" w:rsidP="00E30FEF">
      <w:pPr>
        <w:rPr>
          <w:lang w:val="uk-UA"/>
        </w:rPr>
      </w:pPr>
    </w:p>
    <w:p w14:paraId="6E6138CA" w14:textId="77777777" w:rsidR="00E30FEF" w:rsidRPr="00AF20A6" w:rsidRDefault="00E30FEF" w:rsidP="00E30FEF">
      <w:pPr>
        <w:jc w:val="center"/>
        <w:rPr>
          <w:lang w:val="uk-UA"/>
        </w:rPr>
      </w:pPr>
      <w:r w:rsidRPr="00AF20A6">
        <w:rPr>
          <w:b/>
          <w:bCs/>
          <w:lang w:val="uk-UA"/>
        </w:rPr>
        <w:t>Фінансування</w:t>
      </w:r>
    </w:p>
    <w:p w14:paraId="22CC8370" w14:textId="5DB67967" w:rsidR="00E30FEF" w:rsidRPr="00AF20A6" w:rsidRDefault="00E30FEF" w:rsidP="00E30FEF">
      <w:pPr>
        <w:jc w:val="center"/>
        <w:rPr>
          <w:lang w:val="uk-UA"/>
        </w:rPr>
      </w:pPr>
      <w:r w:rsidRPr="00AF20A6">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15041" w:type="dxa"/>
        <w:jc w:val="center"/>
        <w:tblLook w:val="04A0" w:firstRow="1" w:lastRow="0" w:firstColumn="1" w:lastColumn="0" w:noHBand="0" w:noVBand="1"/>
      </w:tblPr>
      <w:tblGrid>
        <w:gridCol w:w="3983"/>
        <w:gridCol w:w="1844"/>
        <w:gridCol w:w="1418"/>
        <w:gridCol w:w="1417"/>
        <w:gridCol w:w="1559"/>
        <w:gridCol w:w="1843"/>
        <w:gridCol w:w="2977"/>
      </w:tblGrid>
      <w:tr w:rsidR="00584C0D" w:rsidRPr="00AF20A6" w14:paraId="2D2E601E" w14:textId="77777777" w:rsidTr="00E30FEF">
        <w:trPr>
          <w:trHeight w:val="70"/>
          <w:jc w:val="center"/>
        </w:trPr>
        <w:tc>
          <w:tcPr>
            <w:tcW w:w="3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CA948" w14:textId="77777777" w:rsidR="00584C0D" w:rsidRPr="00AF20A6" w:rsidRDefault="00584C0D" w:rsidP="00584C0D">
            <w:pPr>
              <w:jc w:val="center"/>
              <w:rPr>
                <w:lang w:val="uk-UA"/>
              </w:rPr>
            </w:pPr>
            <w:r w:rsidRPr="00AF20A6">
              <w:rPr>
                <w:lang w:val="uk-UA"/>
              </w:rPr>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B700C1" w14:textId="77777777" w:rsidR="00584C0D" w:rsidRPr="00AF20A6" w:rsidRDefault="00584C0D" w:rsidP="00584C0D">
            <w:pPr>
              <w:jc w:val="center"/>
              <w:rPr>
                <w:lang w:val="uk-UA"/>
              </w:rPr>
            </w:pPr>
            <w:r w:rsidRPr="00AF20A6">
              <w:rPr>
                <w:lang w:val="uk-UA"/>
              </w:rPr>
              <w:t>Етапи виконання Програми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4BE89" w14:textId="77777777" w:rsidR="00584C0D" w:rsidRPr="00AF20A6" w:rsidRDefault="00584C0D" w:rsidP="00584C0D">
            <w:pPr>
              <w:jc w:val="center"/>
              <w:rPr>
                <w:lang w:val="uk-UA"/>
              </w:rPr>
            </w:pPr>
            <w:r w:rsidRPr="00AF20A6">
              <w:rPr>
                <w:lang w:val="uk-UA"/>
              </w:rPr>
              <w:t>Усього витрат на виконання Програми (грн.)</w:t>
            </w:r>
          </w:p>
        </w:tc>
      </w:tr>
      <w:tr w:rsidR="00584C0D" w:rsidRPr="00AF20A6" w14:paraId="597AD72F" w14:textId="77777777" w:rsidTr="00E30FEF">
        <w:trPr>
          <w:trHeight w:val="7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672A2A46" w14:textId="77777777" w:rsidR="00584C0D" w:rsidRPr="00AF20A6" w:rsidRDefault="00584C0D" w:rsidP="00584C0D">
            <w:pPr>
              <w:rPr>
                <w:lang w:val="uk-UA"/>
              </w:rPr>
            </w:pPr>
          </w:p>
        </w:tc>
        <w:tc>
          <w:tcPr>
            <w:tcW w:w="4679" w:type="dxa"/>
            <w:gridSpan w:val="3"/>
            <w:tcBorders>
              <w:top w:val="single" w:sz="4" w:space="0" w:color="auto"/>
              <w:left w:val="nil"/>
              <w:bottom w:val="single" w:sz="4" w:space="0" w:color="auto"/>
              <w:right w:val="single" w:sz="4" w:space="0" w:color="auto"/>
            </w:tcBorders>
            <w:shd w:val="clear" w:color="auto" w:fill="auto"/>
            <w:noWrap/>
            <w:hideMark/>
          </w:tcPr>
          <w:p w14:paraId="57A4B54A" w14:textId="77777777" w:rsidR="00584C0D" w:rsidRPr="00AF20A6" w:rsidRDefault="00584C0D" w:rsidP="00E30FEF">
            <w:pPr>
              <w:jc w:val="center"/>
              <w:rPr>
                <w:b/>
                <w:bCs/>
                <w:lang w:val="uk-UA"/>
              </w:rPr>
            </w:pPr>
            <w:r w:rsidRPr="00AF20A6">
              <w:rPr>
                <w:b/>
                <w:bCs/>
                <w:lang w:val="uk-UA"/>
              </w:rPr>
              <w:t>I</w:t>
            </w:r>
          </w:p>
        </w:tc>
        <w:tc>
          <w:tcPr>
            <w:tcW w:w="1559" w:type="dxa"/>
            <w:tcBorders>
              <w:top w:val="nil"/>
              <w:left w:val="nil"/>
              <w:bottom w:val="single" w:sz="4" w:space="0" w:color="auto"/>
              <w:right w:val="single" w:sz="4" w:space="0" w:color="auto"/>
            </w:tcBorders>
            <w:shd w:val="clear" w:color="auto" w:fill="auto"/>
            <w:noWrap/>
            <w:hideMark/>
          </w:tcPr>
          <w:p w14:paraId="64CBCD5E" w14:textId="77777777" w:rsidR="00584C0D" w:rsidRPr="00AF20A6" w:rsidRDefault="00584C0D" w:rsidP="00E30FEF">
            <w:pPr>
              <w:jc w:val="center"/>
              <w:rPr>
                <w:b/>
                <w:bCs/>
                <w:lang w:val="uk-UA"/>
              </w:rPr>
            </w:pPr>
            <w:r w:rsidRPr="00AF20A6">
              <w:rPr>
                <w:b/>
                <w:bCs/>
                <w:lang w:val="uk-UA"/>
              </w:rPr>
              <w:t>II</w:t>
            </w:r>
          </w:p>
        </w:tc>
        <w:tc>
          <w:tcPr>
            <w:tcW w:w="1843" w:type="dxa"/>
            <w:tcBorders>
              <w:top w:val="nil"/>
              <w:left w:val="nil"/>
              <w:bottom w:val="single" w:sz="4" w:space="0" w:color="auto"/>
              <w:right w:val="single" w:sz="4" w:space="0" w:color="auto"/>
            </w:tcBorders>
            <w:shd w:val="clear" w:color="auto" w:fill="auto"/>
            <w:noWrap/>
            <w:hideMark/>
          </w:tcPr>
          <w:p w14:paraId="79928828" w14:textId="77777777" w:rsidR="00584C0D" w:rsidRPr="00AF20A6" w:rsidRDefault="00584C0D" w:rsidP="00E30FEF">
            <w:pPr>
              <w:jc w:val="center"/>
              <w:rPr>
                <w:b/>
                <w:bCs/>
                <w:lang w:val="uk-UA"/>
              </w:rPr>
            </w:pPr>
            <w:r w:rsidRPr="00AF20A6">
              <w:rPr>
                <w:b/>
                <w:bCs/>
                <w:lang w:val="uk-UA"/>
              </w:rPr>
              <w:t>III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7E4DC9" w14:textId="77777777" w:rsidR="00584C0D" w:rsidRPr="00AF20A6" w:rsidRDefault="00584C0D" w:rsidP="00584C0D">
            <w:pPr>
              <w:rPr>
                <w:lang w:val="uk-UA"/>
              </w:rPr>
            </w:pPr>
          </w:p>
        </w:tc>
      </w:tr>
      <w:tr w:rsidR="00584C0D" w:rsidRPr="00AF20A6" w14:paraId="48BAEFC2" w14:textId="77777777" w:rsidTr="00E30FEF">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589E04A2" w14:textId="77777777" w:rsidR="00584C0D" w:rsidRPr="00AF20A6" w:rsidRDefault="00584C0D" w:rsidP="00584C0D">
            <w:pPr>
              <w:rPr>
                <w:lang w:val="uk-UA"/>
              </w:rPr>
            </w:pPr>
          </w:p>
        </w:tc>
        <w:tc>
          <w:tcPr>
            <w:tcW w:w="1844" w:type="dxa"/>
            <w:tcBorders>
              <w:top w:val="nil"/>
              <w:left w:val="nil"/>
              <w:bottom w:val="single" w:sz="4" w:space="0" w:color="auto"/>
              <w:right w:val="single" w:sz="4" w:space="0" w:color="auto"/>
            </w:tcBorders>
            <w:shd w:val="clear" w:color="auto" w:fill="auto"/>
            <w:noWrap/>
            <w:hideMark/>
          </w:tcPr>
          <w:p w14:paraId="41249D88" w14:textId="77777777" w:rsidR="00584C0D" w:rsidRPr="00AF20A6" w:rsidRDefault="00584C0D" w:rsidP="00E30FEF">
            <w:pPr>
              <w:jc w:val="center"/>
              <w:rPr>
                <w:b/>
                <w:bCs/>
                <w:lang w:val="uk-UA"/>
              </w:rPr>
            </w:pPr>
            <w:r w:rsidRPr="00AF20A6">
              <w:rPr>
                <w:b/>
                <w:bCs/>
                <w:lang w:val="uk-UA"/>
              </w:rPr>
              <w:t>2021</w:t>
            </w:r>
          </w:p>
        </w:tc>
        <w:tc>
          <w:tcPr>
            <w:tcW w:w="1418" w:type="dxa"/>
            <w:tcBorders>
              <w:top w:val="nil"/>
              <w:left w:val="nil"/>
              <w:bottom w:val="single" w:sz="4" w:space="0" w:color="auto"/>
              <w:right w:val="single" w:sz="4" w:space="0" w:color="auto"/>
            </w:tcBorders>
            <w:shd w:val="clear" w:color="auto" w:fill="auto"/>
            <w:noWrap/>
            <w:hideMark/>
          </w:tcPr>
          <w:p w14:paraId="34BC4CB7" w14:textId="77777777" w:rsidR="00584C0D" w:rsidRPr="00AF20A6" w:rsidRDefault="00584C0D" w:rsidP="00E30FEF">
            <w:pPr>
              <w:jc w:val="center"/>
              <w:rPr>
                <w:b/>
                <w:bCs/>
                <w:lang w:val="uk-UA"/>
              </w:rPr>
            </w:pPr>
            <w:r w:rsidRPr="00AF20A6">
              <w:rPr>
                <w:b/>
                <w:bCs/>
                <w:lang w:val="uk-UA"/>
              </w:rPr>
              <w:t>2022</w:t>
            </w:r>
          </w:p>
        </w:tc>
        <w:tc>
          <w:tcPr>
            <w:tcW w:w="1417" w:type="dxa"/>
            <w:tcBorders>
              <w:top w:val="nil"/>
              <w:left w:val="nil"/>
              <w:bottom w:val="single" w:sz="4" w:space="0" w:color="auto"/>
              <w:right w:val="single" w:sz="4" w:space="0" w:color="auto"/>
            </w:tcBorders>
            <w:shd w:val="clear" w:color="auto" w:fill="auto"/>
            <w:noWrap/>
            <w:hideMark/>
          </w:tcPr>
          <w:p w14:paraId="36D7C7F2" w14:textId="77777777" w:rsidR="00584C0D" w:rsidRPr="00AF20A6" w:rsidRDefault="00584C0D" w:rsidP="00E30FEF">
            <w:pPr>
              <w:jc w:val="center"/>
              <w:rPr>
                <w:b/>
                <w:bCs/>
                <w:lang w:val="uk-UA"/>
              </w:rPr>
            </w:pPr>
            <w:r w:rsidRPr="00AF20A6">
              <w:rPr>
                <w:b/>
                <w:bCs/>
                <w:lang w:val="uk-UA"/>
              </w:rPr>
              <w:t>2023</w:t>
            </w:r>
          </w:p>
        </w:tc>
        <w:tc>
          <w:tcPr>
            <w:tcW w:w="1559" w:type="dxa"/>
            <w:tcBorders>
              <w:top w:val="nil"/>
              <w:left w:val="nil"/>
              <w:bottom w:val="single" w:sz="4" w:space="0" w:color="auto"/>
              <w:right w:val="single" w:sz="4" w:space="0" w:color="auto"/>
            </w:tcBorders>
            <w:shd w:val="clear" w:color="auto" w:fill="auto"/>
            <w:noWrap/>
            <w:hideMark/>
          </w:tcPr>
          <w:p w14:paraId="0F1E62FD" w14:textId="77777777" w:rsidR="00584C0D" w:rsidRPr="00AF20A6" w:rsidRDefault="00584C0D" w:rsidP="00E30FEF">
            <w:pPr>
              <w:jc w:val="center"/>
              <w:rPr>
                <w:b/>
                <w:bCs/>
                <w:lang w:val="uk-UA"/>
              </w:rPr>
            </w:pPr>
            <w:r w:rsidRPr="00AF20A6">
              <w:rPr>
                <w:b/>
                <w:bCs/>
                <w:lang w:val="uk-UA"/>
              </w:rPr>
              <w:t>2024</w:t>
            </w:r>
          </w:p>
        </w:tc>
        <w:tc>
          <w:tcPr>
            <w:tcW w:w="1843" w:type="dxa"/>
            <w:tcBorders>
              <w:top w:val="nil"/>
              <w:left w:val="nil"/>
              <w:bottom w:val="single" w:sz="4" w:space="0" w:color="auto"/>
              <w:right w:val="single" w:sz="4" w:space="0" w:color="auto"/>
            </w:tcBorders>
            <w:shd w:val="clear" w:color="auto" w:fill="auto"/>
            <w:noWrap/>
            <w:hideMark/>
          </w:tcPr>
          <w:p w14:paraId="1BC82FBF" w14:textId="77777777" w:rsidR="00584C0D" w:rsidRPr="00AF20A6" w:rsidRDefault="00584C0D" w:rsidP="00E30FEF">
            <w:pPr>
              <w:jc w:val="center"/>
              <w:rPr>
                <w:b/>
                <w:bCs/>
                <w:lang w:val="uk-UA"/>
              </w:rPr>
            </w:pPr>
            <w:r w:rsidRPr="00AF20A6">
              <w:rPr>
                <w:b/>
                <w:bCs/>
                <w:lang w:val="uk-UA"/>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9DC6FD3" w14:textId="77777777" w:rsidR="00584C0D" w:rsidRPr="00AF20A6" w:rsidRDefault="00584C0D" w:rsidP="00584C0D">
            <w:pPr>
              <w:rPr>
                <w:lang w:val="uk-UA"/>
              </w:rPr>
            </w:pPr>
          </w:p>
        </w:tc>
      </w:tr>
      <w:tr w:rsidR="00537D74" w:rsidRPr="00AF20A6" w14:paraId="57A784D0" w14:textId="77777777" w:rsidTr="00E30FEF">
        <w:trPr>
          <w:trHeight w:val="20"/>
          <w:jc w:val="center"/>
        </w:trPr>
        <w:tc>
          <w:tcPr>
            <w:tcW w:w="3983" w:type="dxa"/>
            <w:tcBorders>
              <w:top w:val="nil"/>
              <w:left w:val="single" w:sz="4" w:space="0" w:color="auto"/>
              <w:bottom w:val="single" w:sz="4" w:space="0" w:color="auto"/>
              <w:right w:val="single" w:sz="4" w:space="0" w:color="auto"/>
            </w:tcBorders>
            <w:shd w:val="clear" w:color="auto" w:fill="auto"/>
            <w:hideMark/>
          </w:tcPr>
          <w:p w14:paraId="468CB3DA" w14:textId="77777777" w:rsidR="00537D74" w:rsidRPr="00AF20A6" w:rsidRDefault="00537D74" w:rsidP="00E30FEF">
            <w:pPr>
              <w:jc w:val="center"/>
              <w:rPr>
                <w:lang w:val="uk-UA"/>
              </w:rPr>
            </w:pPr>
            <w:r w:rsidRPr="00AF20A6">
              <w:rPr>
                <w:lang w:val="uk-UA"/>
              </w:rPr>
              <w:t>Обсяг ресурсів, усього, у тому числі:</w:t>
            </w:r>
          </w:p>
        </w:tc>
        <w:tc>
          <w:tcPr>
            <w:tcW w:w="1844" w:type="dxa"/>
            <w:tcBorders>
              <w:top w:val="nil"/>
              <w:left w:val="nil"/>
              <w:bottom w:val="single" w:sz="4" w:space="0" w:color="auto"/>
              <w:right w:val="single" w:sz="4" w:space="0" w:color="auto"/>
            </w:tcBorders>
            <w:shd w:val="clear" w:color="auto" w:fill="auto"/>
            <w:noWrap/>
            <w:hideMark/>
          </w:tcPr>
          <w:p w14:paraId="1EDC8BE3" w14:textId="77777777" w:rsidR="00537D74" w:rsidRPr="00AF20A6" w:rsidRDefault="00537D74" w:rsidP="00E30FEF">
            <w:pPr>
              <w:jc w:val="center"/>
              <w:rPr>
                <w:lang w:val="uk-UA"/>
              </w:rPr>
            </w:pPr>
            <w:r w:rsidRPr="00AF20A6">
              <w:rPr>
                <w:lang w:val="uk-UA"/>
              </w:rPr>
              <w:t>2 270 800</w:t>
            </w:r>
          </w:p>
        </w:tc>
        <w:tc>
          <w:tcPr>
            <w:tcW w:w="1418" w:type="dxa"/>
            <w:tcBorders>
              <w:top w:val="nil"/>
              <w:left w:val="nil"/>
              <w:bottom w:val="single" w:sz="4" w:space="0" w:color="auto"/>
              <w:right w:val="single" w:sz="4" w:space="0" w:color="auto"/>
            </w:tcBorders>
            <w:shd w:val="clear" w:color="auto" w:fill="auto"/>
            <w:noWrap/>
            <w:hideMark/>
          </w:tcPr>
          <w:p w14:paraId="0DEF4734" w14:textId="77777777" w:rsidR="00537D74" w:rsidRPr="00AF20A6" w:rsidRDefault="00537D74" w:rsidP="00E30FEF">
            <w:pPr>
              <w:jc w:val="center"/>
              <w:rPr>
                <w:lang w:val="uk-UA"/>
              </w:rPr>
            </w:pPr>
            <w:r w:rsidRPr="00AF20A6">
              <w:rPr>
                <w:szCs w:val="20"/>
                <w:lang w:val="uk-UA"/>
              </w:rPr>
              <w:t>4 614 800</w:t>
            </w:r>
          </w:p>
        </w:tc>
        <w:tc>
          <w:tcPr>
            <w:tcW w:w="1417" w:type="dxa"/>
            <w:tcBorders>
              <w:top w:val="nil"/>
              <w:left w:val="nil"/>
              <w:bottom w:val="single" w:sz="4" w:space="0" w:color="auto"/>
              <w:right w:val="single" w:sz="4" w:space="0" w:color="auto"/>
            </w:tcBorders>
            <w:shd w:val="clear" w:color="auto" w:fill="auto"/>
            <w:noWrap/>
          </w:tcPr>
          <w:p w14:paraId="2F8B5129" w14:textId="77777777" w:rsidR="00537D74" w:rsidRPr="00AF20A6" w:rsidRDefault="00537D74" w:rsidP="00E30FEF">
            <w:pPr>
              <w:jc w:val="center"/>
              <w:rPr>
                <w:lang w:val="uk-UA"/>
              </w:rPr>
            </w:pPr>
            <w:r w:rsidRPr="00AF20A6">
              <w:rPr>
                <w:szCs w:val="20"/>
                <w:lang w:val="uk-UA"/>
              </w:rPr>
              <w:t>10 245 900</w:t>
            </w:r>
          </w:p>
        </w:tc>
        <w:tc>
          <w:tcPr>
            <w:tcW w:w="1559" w:type="dxa"/>
            <w:tcBorders>
              <w:top w:val="nil"/>
              <w:left w:val="nil"/>
              <w:bottom w:val="single" w:sz="4" w:space="0" w:color="auto"/>
              <w:right w:val="single" w:sz="4" w:space="0" w:color="auto"/>
            </w:tcBorders>
            <w:shd w:val="clear" w:color="auto" w:fill="auto"/>
            <w:noWrap/>
            <w:hideMark/>
          </w:tcPr>
          <w:p w14:paraId="0EB55F60" w14:textId="77777777" w:rsidR="00537D74" w:rsidRPr="00AF20A6" w:rsidRDefault="00E4057E" w:rsidP="00E30FEF">
            <w:pPr>
              <w:jc w:val="center"/>
              <w:rPr>
                <w:lang w:val="uk-UA"/>
              </w:rPr>
            </w:pPr>
            <w:r w:rsidRPr="00AF20A6">
              <w:rPr>
                <w:szCs w:val="20"/>
                <w:lang w:val="uk-UA"/>
              </w:rPr>
              <w:t>7</w:t>
            </w:r>
            <w:r w:rsidR="00537D74" w:rsidRPr="00AF20A6">
              <w:rPr>
                <w:szCs w:val="20"/>
                <w:lang w:val="uk-UA"/>
              </w:rPr>
              <w:t> 602 000</w:t>
            </w:r>
          </w:p>
        </w:tc>
        <w:tc>
          <w:tcPr>
            <w:tcW w:w="1843" w:type="dxa"/>
            <w:tcBorders>
              <w:top w:val="nil"/>
              <w:left w:val="nil"/>
              <w:bottom w:val="single" w:sz="4" w:space="0" w:color="auto"/>
              <w:right w:val="nil"/>
            </w:tcBorders>
            <w:shd w:val="clear" w:color="auto" w:fill="auto"/>
            <w:noWrap/>
            <w:hideMark/>
          </w:tcPr>
          <w:p w14:paraId="5F18924E" w14:textId="77777777" w:rsidR="00537D74" w:rsidRPr="00AF20A6" w:rsidRDefault="00537D74" w:rsidP="00E30FEF">
            <w:pPr>
              <w:jc w:val="center"/>
              <w:rPr>
                <w:lang w:val="uk-UA"/>
              </w:rPr>
            </w:pPr>
            <w:r w:rsidRPr="00AF20A6">
              <w:rPr>
                <w:szCs w:val="20"/>
                <w:lang w:val="uk-UA"/>
              </w:rPr>
              <w:t>2 791 000</w:t>
            </w:r>
          </w:p>
        </w:tc>
        <w:tc>
          <w:tcPr>
            <w:tcW w:w="2977" w:type="dxa"/>
            <w:tcBorders>
              <w:top w:val="nil"/>
              <w:left w:val="single" w:sz="4" w:space="0" w:color="auto"/>
              <w:bottom w:val="single" w:sz="4" w:space="0" w:color="auto"/>
              <w:right w:val="single" w:sz="8" w:space="0" w:color="auto"/>
            </w:tcBorders>
            <w:shd w:val="clear" w:color="auto" w:fill="auto"/>
            <w:noWrap/>
            <w:hideMark/>
          </w:tcPr>
          <w:p w14:paraId="4CB1AF86" w14:textId="77777777" w:rsidR="00537D74" w:rsidRPr="00AF20A6" w:rsidRDefault="00E4057E" w:rsidP="00E30FEF">
            <w:pPr>
              <w:jc w:val="center"/>
              <w:rPr>
                <w:lang w:val="uk-UA"/>
              </w:rPr>
            </w:pPr>
            <w:r w:rsidRPr="00AF20A6">
              <w:rPr>
                <w:szCs w:val="20"/>
                <w:lang w:val="uk-UA"/>
              </w:rPr>
              <w:t>27 524 500</w:t>
            </w:r>
          </w:p>
        </w:tc>
      </w:tr>
      <w:tr w:rsidR="00537D74" w:rsidRPr="00AF20A6" w14:paraId="2A641E6D" w14:textId="77777777" w:rsidTr="00E30FEF">
        <w:trPr>
          <w:trHeight w:val="20"/>
          <w:jc w:val="center"/>
        </w:trPr>
        <w:tc>
          <w:tcPr>
            <w:tcW w:w="3983" w:type="dxa"/>
            <w:tcBorders>
              <w:top w:val="single" w:sz="4" w:space="0" w:color="auto"/>
              <w:left w:val="single" w:sz="4" w:space="0" w:color="auto"/>
              <w:bottom w:val="single" w:sz="4" w:space="0" w:color="auto"/>
              <w:right w:val="single" w:sz="4" w:space="0" w:color="auto"/>
            </w:tcBorders>
            <w:shd w:val="clear" w:color="auto" w:fill="auto"/>
            <w:hideMark/>
          </w:tcPr>
          <w:p w14:paraId="509F174C" w14:textId="77777777" w:rsidR="00537D74" w:rsidRPr="00AF20A6" w:rsidRDefault="00537D74" w:rsidP="00E30FEF">
            <w:pPr>
              <w:jc w:val="center"/>
              <w:rPr>
                <w:lang w:val="uk-UA"/>
              </w:rPr>
            </w:pPr>
            <w:r w:rsidRPr="00AF20A6">
              <w:rPr>
                <w:lang w:val="uk-UA"/>
              </w:rPr>
              <w:t>Бюджет Хмельницької міської територіальної громади</w:t>
            </w:r>
          </w:p>
        </w:tc>
        <w:tc>
          <w:tcPr>
            <w:tcW w:w="1844" w:type="dxa"/>
            <w:tcBorders>
              <w:top w:val="nil"/>
              <w:left w:val="nil"/>
              <w:bottom w:val="single" w:sz="4" w:space="0" w:color="auto"/>
              <w:right w:val="single" w:sz="4" w:space="0" w:color="auto"/>
            </w:tcBorders>
            <w:shd w:val="clear" w:color="auto" w:fill="auto"/>
            <w:noWrap/>
            <w:hideMark/>
          </w:tcPr>
          <w:p w14:paraId="024DA27E" w14:textId="77777777" w:rsidR="00537D74" w:rsidRPr="00AF20A6" w:rsidRDefault="00537D74" w:rsidP="00E30FEF">
            <w:pPr>
              <w:jc w:val="center"/>
              <w:rPr>
                <w:lang w:val="uk-UA"/>
              </w:rPr>
            </w:pPr>
            <w:r w:rsidRPr="00AF20A6">
              <w:rPr>
                <w:lang w:val="uk-UA"/>
              </w:rPr>
              <w:t>2 270 800</w:t>
            </w:r>
          </w:p>
        </w:tc>
        <w:tc>
          <w:tcPr>
            <w:tcW w:w="1418" w:type="dxa"/>
            <w:tcBorders>
              <w:top w:val="nil"/>
              <w:left w:val="nil"/>
              <w:bottom w:val="single" w:sz="4" w:space="0" w:color="auto"/>
              <w:right w:val="single" w:sz="4" w:space="0" w:color="auto"/>
            </w:tcBorders>
            <w:shd w:val="clear" w:color="auto" w:fill="auto"/>
            <w:noWrap/>
            <w:hideMark/>
          </w:tcPr>
          <w:p w14:paraId="775F741E" w14:textId="77777777" w:rsidR="00537D74" w:rsidRPr="00AF20A6" w:rsidRDefault="00537D74" w:rsidP="00E30FEF">
            <w:pPr>
              <w:jc w:val="center"/>
              <w:rPr>
                <w:lang w:val="uk-UA"/>
              </w:rPr>
            </w:pPr>
            <w:r w:rsidRPr="00AF20A6">
              <w:rPr>
                <w:szCs w:val="20"/>
                <w:lang w:val="uk-UA"/>
              </w:rPr>
              <w:t>4 614 800</w:t>
            </w:r>
          </w:p>
        </w:tc>
        <w:tc>
          <w:tcPr>
            <w:tcW w:w="1417" w:type="dxa"/>
            <w:tcBorders>
              <w:top w:val="nil"/>
              <w:left w:val="nil"/>
              <w:bottom w:val="single" w:sz="4" w:space="0" w:color="auto"/>
              <w:right w:val="single" w:sz="4" w:space="0" w:color="auto"/>
            </w:tcBorders>
            <w:shd w:val="clear" w:color="auto" w:fill="auto"/>
            <w:noWrap/>
          </w:tcPr>
          <w:p w14:paraId="23F69385" w14:textId="77777777" w:rsidR="00537D74" w:rsidRPr="00AF20A6" w:rsidRDefault="00537D74" w:rsidP="00E30FEF">
            <w:pPr>
              <w:jc w:val="center"/>
              <w:rPr>
                <w:lang w:val="uk-UA"/>
              </w:rPr>
            </w:pPr>
            <w:r w:rsidRPr="00AF20A6">
              <w:rPr>
                <w:szCs w:val="20"/>
                <w:lang w:val="uk-UA"/>
              </w:rPr>
              <w:t>10 245 900</w:t>
            </w:r>
          </w:p>
        </w:tc>
        <w:tc>
          <w:tcPr>
            <w:tcW w:w="1559" w:type="dxa"/>
            <w:tcBorders>
              <w:top w:val="nil"/>
              <w:left w:val="nil"/>
              <w:bottom w:val="single" w:sz="4" w:space="0" w:color="auto"/>
              <w:right w:val="single" w:sz="4" w:space="0" w:color="auto"/>
            </w:tcBorders>
            <w:shd w:val="clear" w:color="auto" w:fill="auto"/>
            <w:noWrap/>
            <w:hideMark/>
          </w:tcPr>
          <w:p w14:paraId="45862005" w14:textId="77777777" w:rsidR="00537D74" w:rsidRPr="00AF20A6" w:rsidRDefault="00E4057E" w:rsidP="00E30FEF">
            <w:pPr>
              <w:jc w:val="center"/>
              <w:rPr>
                <w:lang w:val="uk-UA"/>
              </w:rPr>
            </w:pPr>
            <w:r w:rsidRPr="00AF20A6">
              <w:rPr>
                <w:szCs w:val="20"/>
                <w:lang w:val="uk-UA"/>
              </w:rPr>
              <w:t>7</w:t>
            </w:r>
            <w:r w:rsidR="00537D74" w:rsidRPr="00AF20A6">
              <w:rPr>
                <w:szCs w:val="20"/>
                <w:lang w:val="uk-UA"/>
              </w:rPr>
              <w:t> 602 000</w:t>
            </w:r>
          </w:p>
        </w:tc>
        <w:tc>
          <w:tcPr>
            <w:tcW w:w="1843" w:type="dxa"/>
            <w:tcBorders>
              <w:top w:val="nil"/>
              <w:left w:val="nil"/>
              <w:bottom w:val="single" w:sz="4" w:space="0" w:color="auto"/>
              <w:right w:val="nil"/>
            </w:tcBorders>
            <w:shd w:val="clear" w:color="auto" w:fill="auto"/>
            <w:noWrap/>
            <w:hideMark/>
          </w:tcPr>
          <w:p w14:paraId="45873D54" w14:textId="77777777" w:rsidR="00537D74" w:rsidRPr="00AF20A6" w:rsidRDefault="00537D74" w:rsidP="00E30FEF">
            <w:pPr>
              <w:jc w:val="center"/>
              <w:rPr>
                <w:lang w:val="uk-UA"/>
              </w:rPr>
            </w:pPr>
            <w:r w:rsidRPr="00AF20A6">
              <w:rPr>
                <w:szCs w:val="20"/>
                <w:lang w:val="uk-UA"/>
              </w:rPr>
              <w:t>2 791 000</w:t>
            </w:r>
          </w:p>
        </w:tc>
        <w:tc>
          <w:tcPr>
            <w:tcW w:w="2977" w:type="dxa"/>
            <w:tcBorders>
              <w:top w:val="nil"/>
              <w:left w:val="single" w:sz="4" w:space="0" w:color="auto"/>
              <w:bottom w:val="single" w:sz="4" w:space="0" w:color="auto"/>
              <w:right w:val="single" w:sz="8" w:space="0" w:color="auto"/>
            </w:tcBorders>
            <w:shd w:val="clear" w:color="auto" w:fill="auto"/>
            <w:noWrap/>
            <w:hideMark/>
          </w:tcPr>
          <w:p w14:paraId="70488D5D" w14:textId="77777777" w:rsidR="00537D74" w:rsidRPr="00AF20A6" w:rsidRDefault="00E4057E" w:rsidP="00E30FEF">
            <w:pPr>
              <w:jc w:val="center"/>
              <w:rPr>
                <w:lang w:val="uk-UA"/>
              </w:rPr>
            </w:pPr>
            <w:r w:rsidRPr="00AF20A6">
              <w:rPr>
                <w:szCs w:val="20"/>
                <w:lang w:val="uk-UA"/>
              </w:rPr>
              <w:t>27 524 500</w:t>
            </w:r>
          </w:p>
        </w:tc>
      </w:tr>
    </w:tbl>
    <w:p w14:paraId="34F701F4" w14:textId="77777777" w:rsidR="00E30FEF" w:rsidRDefault="00E30FEF" w:rsidP="00E30FEF">
      <w:pPr>
        <w:pStyle w:val="2"/>
        <w:spacing w:after="0" w:line="240" w:lineRule="auto"/>
        <w:ind w:left="-284" w:firstLine="992"/>
        <w:rPr>
          <w:lang w:val="uk-UA"/>
        </w:rPr>
      </w:pPr>
    </w:p>
    <w:p w14:paraId="7FF7A852" w14:textId="77777777" w:rsidR="00E30FEF" w:rsidRDefault="00E30FEF" w:rsidP="00E30FEF">
      <w:pPr>
        <w:pStyle w:val="2"/>
        <w:spacing w:after="0" w:line="240" w:lineRule="auto"/>
        <w:ind w:left="-284" w:firstLine="992"/>
        <w:rPr>
          <w:lang w:val="uk-UA"/>
        </w:rPr>
      </w:pPr>
    </w:p>
    <w:p w14:paraId="23FF7EE9" w14:textId="3F7074B1" w:rsidR="00E30FEF" w:rsidRDefault="003D23CD" w:rsidP="00E30FEF">
      <w:pPr>
        <w:pStyle w:val="2"/>
        <w:spacing w:after="0" w:line="240" w:lineRule="auto"/>
        <w:ind w:left="-284" w:firstLine="992"/>
        <w:rPr>
          <w:lang w:val="uk-UA"/>
        </w:rPr>
      </w:pPr>
      <w:r w:rsidRPr="00AF20A6">
        <w:rPr>
          <w:lang w:val="uk-UA"/>
        </w:rPr>
        <w:t>Секретар міської ради</w:t>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00E30FEF">
        <w:rPr>
          <w:lang w:val="uk-UA"/>
        </w:rPr>
        <w:tab/>
      </w:r>
      <w:r w:rsidR="00E30FEF">
        <w:rPr>
          <w:lang w:val="uk-UA"/>
        </w:rPr>
        <w:tab/>
      </w:r>
      <w:r w:rsidR="00E30FEF">
        <w:rPr>
          <w:lang w:val="uk-UA"/>
        </w:rPr>
        <w:tab/>
      </w:r>
      <w:r w:rsidRPr="00AF20A6">
        <w:rPr>
          <w:lang w:val="uk-UA"/>
        </w:rPr>
        <w:t>Віталій ДІДЕНКО</w:t>
      </w:r>
    </w:p>
    <w:p w14:paraId="75462A57" w14:textId="77777777" w:rsidR="00E30FEF" w:rsidRDefault="00E30FEF" w:rsidP="00E30FEF">
      <w:pPr>
        <w:pStyle w:val="2"/>
        <w:spacing w:after="0" w:line="240" w:lineRule="auto"/>
        <w:ind w:left="-284" w:firstLine="992"/>
        <w:rPr>
          <w:lang w:val="uk-UA"/>
        </w:rPr>
      </w:pPr>
    </w:p>
    <w:p w14:paraId="07975B62" w14:textId="77777777" w:rsidR="00E30FEF" w:rsidRDefault="00E30FEF" w:rsidP="00E30FEF">
      <w:pPr>
        <w:pStyle w:val="2"/>
        <w:spacing w:after="0" w:line="240" w:lineRule="auto"/>
        <w:ind w:left="-284" w:firstLine="992"/>
        <w:rPr>
          <w:lang w:val="uk-UA"/>
        </w:rPr>
      </w:pPr>
    </w:p>
    <w:p w14:paraId="278D8BA2" w14:textId="3D0EB121" w:rsidR="003D23CD" w:rsidRPr="00E30FEF" w:rsidRDefault="003D23CD" w:rsidP="00E30FEF">
      <w:pPr>
        <w:pStyle w:val="2"/>
        <w:spacing w:after="0" w:line="240" w:lineRule="auto"/>
        <w:ind w:left="-284" w:firstLine="992"/>
        <w:rPr>
          <w:lang w:val="uk-UA"/>
        </w:rPr>
      </w:pPr>
      <w:r w:rsidRPr="00AF20A6">
        <w:rPr>
          <w:lang w:val="uk-UA"/>
        </w:rPr>
        <w:t>Начальник Хмельницького РУП ГУНП</w:t>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Pr="00AF20A6">
        <w:rPr>
          <w:lang w:val="uk-UA"/>
        </w:rPr>
        <w:tab/>
      </w:r>
      <w:r w:rsidR="00E30FEF">
        <w:rPr>
          <w:lang w:val="uk-UA"/>
        </w:rPr>
        <w:tab/>
      </w:r>
      <w:r w:rsidR="00E30FEF">
        <w:rPr>
          <w:lang w:val="uk-UA"/>
        </w:rPr>
        <w:tab/>
      </w:r>
      <w:r w:rsidR="00E30FEF">
        <w:rPr>
          <w:lang w:val="uk-UA"/>
        </w:rPr>
        <w:tab/>
      </w:r>
      <w:r w:rsidR="00E30FEF">
        <w:rPr>
          <w:lang w:val="uk-UA"/>
        </w:rPr>
        <w:tab/>
      </w:r>
      <w:r w:rsidRPr="00AF20A6">
        <w:rPr>
          <w:lang w:val="uk-UA"/>
        </w:rPr>
        <w:t>Василь ПТАЩУК</w:t>
      </w:r>
    </w:p>
    <w:sectPr w:rsidR="003D23CD" w:rsidRPr="00E30FEF" w:rsidSect="00E30FEF">
      <w:pgSz w:w="16838" w:h="11906" w:orient="landscape"/>
      <w:pgMar w:top="567" w:right="1134" w:bottom="1701"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D76157"/>
    <w:multiLevelType w:val="hybridMultilevel"/>
    <w:tmpl w:val="CD06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F246274"/>
    <w:multiLevelType w:val="hybridMultilevel"/>
    <w:tmpl w:val="C0867BCC"/>
    <w:lvl w:ilvl="0" w:tplc="0A8C1C8E">
      <w:start w:val="1"/>
      <w:numFmt w:val="decimal"/>
      <w:lvlText w:val="%1"/>
      <w:lvlJc w:val="left"/>
      <w:pPr>
        <w:ind w:left="720" w:hanging="360"/>
      </w:pPr>
      <w:rPr>
        <w:rFonts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75231D"/>
    <w:multiLevelType w:val="hybridMultilevel"/>
    <w:tmpl w:val="ACC0F0E0"/>
    <w:lvl w:ilvl="0" w:tplc="FB3482CE">
      <w:start w:val="2"/>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4"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1713124">
    <w:abstractNumId w:val="0"/>
  </w:num>
  <w:num w:numId="2" w16cid:durableId="1868979601">
    <w:abstractNumId w:val="4"/>
  </w:num>
  <w:num w:numId="3" w16cid:durableId="251817555">
    <w:abstractNumId w:val="1"/>
  </w:num>
  <w:num w:numId="4" w16cid:durableId="914629286">
    <w:abstractNumId w:val="2"/>
  </w:num>
  <w:num w:numId="5" w16cid:durableId="1981957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0E"/>
    <w:rsid w:val="0002675B"/>
    <w:rsid w:val="000B090B"/>
    <w:rsid w:val="001436D8"/>
    <w:rsid w:val="001A0054"/>
    <w:rsid w:val="00227BDF"/>
    <w:rsid w:val="00294ECA"/>
    <w:rsid w:val="002B69EC"/>
    <w:rsid w:val="00300445"/>
    <w:rsid w:val="00357283"/>
    <w:rsid w:val="003D23CD"/>
    <w:rsid w:val="003E0CCD"/>
    <w:rsid w:val="00422084"/>
    <w:rsid w:val="0048116E"/>
    <w:rsid w:val="004B0D72"/>
    <w:rsid w:val="004B1E6A"/>
    <w:rsid w:val="005065FD"/>
    <w:rsid w:val="00520C64"/>
    <w:rsid w:val="00537D74"/>
    <w:rsid w:val="00555A85"/>
    <w:rsid w:val="00581AB8"/>
    <w:rsid w:val="00584C0D"/>
    <w:rsid w:val="005D7A9F"/>
    <w:rsid w:val="005E08BD"/>
    <w:rsid w:val="0064065C"/>
    <w:rsid w:val="00663895"/>
    <w:rsid w:val="0075170C"/>
    <w:rsid w:val="007601F8"/>
    <w:rsid w:val="00787971"/>
    <w:rsid w:val="00951947"/>
    <w:rsid w:val="009A3790"/>
    <w:rsid w:val="00AC7062"/>
    <w:rsid w:val="00AF20A6"/>
    <w:rsid w:val="00BA720C"/>
    <w:rsid w:val="00C6522A"/>
    <w:rsid w:val="00DC4511"/>
    <w:rsid w:val="00E10196"/>
    <w:rsid w:val="00E15E21"/>
    <w:rsid w:val="00E30FEF"/>
    <w:rsid w:val="00E4057E"/>
    <w:rsid w:val="00E827D5"/>
    <w:rsid w:val="00E97727"/>
    <w:rsid w:val="00EC3E39"/>
    <w:rsid w:val="00EC44A3"/>
    <w:rsid w:val="00F42548"/>
    <w:rsid w:val="00F54D63"/>
    <w:rsid w:val="00FC450E"/>
    <w:rsid w:val="00FC7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E784"/>
  <w15:docId w15:val="{E21BA41A-7BF7-4100-952D-24B14CA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FEF"/>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97727"/>
    <w:pPr>
      <w:spacing w:after="120" w:line="480" w:lineRule="auto"/>
    </w:pPr>
  </w:style>
  <w:style w:type="character" w:customStyle="1" w:styleId="20">
    <w:name w:val="Основний текст 2 Знак"/>
    <w:basedOn w:val="a0"/>
    <w:link w:val="2"/>
    <w:uiPriority w:val="99"/>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58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8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DAF8-D550-40C1-93BC-52CFD1A1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3209</Words>
  <Characters>1830</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Олександр Шарлай</cp:lastModifiedBy>
  <cp:revision>2</cp:revision>
  <cp:lastPrinted>2024-05-20T08:56:00Z</cp:lastPrinted>
  <dcterms:created xsi:type="dcterms:W3CDTF">2024-06-17T06:51:00Z</dcterms:created>
  <dcterms:modified xsi:type="dcterms:W3CDTF">2024-06-17T06:51:00Z</dcterms:modified>
</cp:coreProperties>
</file>