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54E6" w14:textId="5F4E9BB9" w:rsidR="00F262B9" w:rsidRPr="00F262B9" w:rsidRDefault="00F262B9" w:rsidP="00F262B9">
      <w:pPr>
        <w:widowControl w:val="0"/>
        <w:suppressAutoHyphens/>
        <w:spacing w:after="0" w:line="240" w:lineRule="auto"/>
        <w:jc w:val="center"/>
        <w:rPr>
          <w:rFonts w:ascii="Times New Roman" w:hAnsi="Times New Roman" w:cs="Mangal"/>
          <w:color w:val="000000"/>
          <w:kern w:val="2"/>
          <w:sz w:val="24"/>
          <w:szCs w:val="24"/>
          <w:lang w:eastAsia="zh-CN" w:bidi="hi-IN"/>
        </w:rPr>
      </w:pPr>
      <w:r w:rsidRPr="00F262B9">
        <w:rPr>
          <w:rFonts w:ascii="Times New Roman" w:hAnsi="Times New Roman" w:cs="Mangal"/>
          <w:noProof/>
          <w:color w:val="000000"/>
          <w:kern w:val="1"/>
          <w:sz w:val="24"/>
          <w:szCs w:val="24"/>
          <w:lang w:eastAsia="uk-UA" w:bidi="hi-IN"/>
        </w:rPr>
        <w:drawing>
          <wp:inline distT="0" distB="0" distL="0" distR="0" wp14:anchorId="15165D9C" wp14:editId="3C2B2C48">
            <wp:extent cx="485775" cy="657225"/>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CB4FA30" w14:textId="77777777" w:rsidR="00F262B9" w:rsidRPr="00F262B9" w:rsidRDefault="00F262B9" w:rsidP="00F262B9">
      <w:pPr>
        <w:widowControl w:val="0"/>
        <w:suppressAutoHyphens/>
        <w:spacing w:after="0" w:line="240" w:lineRule="auto"/>
        <w:jc w:val="center"/>
        <w:rPr>
          <w:rFonts w:ascii="Times New Roman" w:hAnsi="Times New Roman" w:cs="Mangal"/>
          <w:color w:val="000000"/>
          <w:kern w:val="1"/>
          <w:sz w:val="30"/>
          <w:szCs w:val="30"/>
          <w:lang w:eastAsia="zh-CN" w:bidi="hi-IN"/>
        </w:rPr>
      </w:pPr>
      <w:r w:rsidRPr="00F262B9">
        <w:rPr>
          <w:rFonts w:ascii="Times New Roman" w:hAnsi="Times New Roman" w:cs="Mangal"/>
          <w:b/>
          <w:bCs/>
          <w:color w:val="000000"/>
          <w:kern w:val="1"/>
          <w:sz w:val="30"/>
          <w:szCs w:val="30"/>
          <w:lang w:eastAsia="zh-CN" w:bidi="hi-IN"/>
        </w:rPr>
        <w:t>ХМЕЛЬНИЦЬКА МІСЬКА РАДА</w:t>
      </w:r>
    </w:p>
    <w:p w14:paraId="15EEB604" w14:textId="6A51775C" w:rsidR="00F262B9" w:rsidRPr="00F262B9" w:rsidRDefault="00F262B9" w:rsidP="00F262B9">
      <w:pPr>
        <w:widowControl w:val="0"/>
        <w:suppressAutoHyphens/>
        <w:spacing w:after="0" w:line="240" w:lineRule="auto"/>
        <w:jc w:val="center"/>
        <w:rPr>
          <w:rFonts w:ascii="Times New Roman" w:hAnsi="Times New Roman" w:cs="Mangal"/>
          <w:b/>
          <w:color w:val="000000"/>
          <w:kern w:val="1"/>
          <w:sz w:val="36"/>
          <w:szCs w:val="30"/>
          <w:lang w:eastAsia="zh-CN" w:bidi="hi-IN"/>
        </w:rPr>
      </w:pPr>
      <w:r>
        <w:rPr>
          <w:noProof/>
        </w:rPr>
        <mc:AlternateContent>
          <mc:Choice Requires="wps">
            <w:drawing>
              <wp:anchor distT="0" distB="0" distL="114300" distR="114300" simplePos="0" relativeHeight="251659264" behindDoc="0" locked="0" layoutInCell="1" allowOverlap="1" wp14:anchorId="1C840B95" wp14:editId="72095010">
                <wp:simplePos x="0" y="0"/>
                <wp:positionH relativeFrom="column">
                  <wp:posOffset>1318895</wp:posOffset>
                </wp:positionH>
                <wp:positionV relativeFrom="paragraph">
                  <wp:posOffset>224155</wp:posOffset>
                </wp:positionV>
                <wp:extent cx="3409950" cy="342900"/>
                <wp:effectExtent l="0" t="0" r="0" b="0"/>
                <wp:wrapNone/>
                <wp:docPr id="1277243708"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D0DAA5A" w14:textId="77777777" w:rsidR="00F262B9" w:rsidRPr="00F262B9" w:rsidRDefault="00F262B9" w:rsidP="00F262B9">
                            <w:pPr>
                              <w:jc w:val="center"/>
                              <w:rPr>
                                <w:rFonts w:ascii="Times New Roman" w:hAnsi="Times New Roman"/>
                                <w:b/>
                                <w:sz w:val="24"/>
                                <w:szCs w:val="24"/>
                              </w:rPr>
                            </w:pPr>
                            <w:r w:rsidRPr="00F262B9">
                              <w:rPr>
                                <w:rFonts w:ascii="Times New Roman" w:hAnsi="Times New Roman"/>
                                <w:b/>
                                <w:sz w:val="24"/>
                                <w:szCs w:val="24"/>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0B95"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D0DAA5A" w14:textId="77777777" w:rsidR="00F262B9" w:rsidRPr="00F262B9" w:rsidRDefault="00F262B9" w:rsidP="00F262B9">
                      <w:pPr>
                        <w:jc w:val="center"/>
                        <w:rPr>
                          <w:rFonts w:ascii="Times New Roman" w:hAnsi="Times New Roman"/>
                          <w:b/>
                          <w:sz w:val="24"/>
                          <w:szCs w:val="24"/>
                        </w:rPr>
                      </w:pPr>
                      <w:r w:rsidRPr="00F262B9">
                        <w:rPr>
                          <w:rFonts w:ascii="Times New Roman" w:hAnsi="Times New Roman"/>
                          <w:b/>
                          <w:sz w:val="24"/>
                          <w:szCs w:val="24"/>
                        </w:rPr>
                        <w:t>позачергової тридцять шостої сесії</w:t>
                      </w:r>
                    </w:p>
                  </w:txbxContent>
                </v:textbox>
              </v:rect>
            </w:pict>
          </mc:Fallback>
        </mc:AlternateContent>
      </w:r>
      <w:r w:rsidRPr="00F262B9">
        <w:rPr>
          <w:rFonts w:ascii="Times New Roman" w:hAnsi="Times New Roman" w:cs="Mangal"/>
          <w:b/>
          <w:color w:val="000000"/>
          <w:kern w:val="1"/>
          <w:sz w:val="36"/>
          <w:szCs w:val="30"/>
          <w:lang w:eastAsia="zh-CN" w:bidi="hi-IN"/>
        </w:rPr>
        <w:t>РІШЕННЯ</w:t>
      </w:r>
    </w:p>
    <w:p w14:paraId="01C9823C" w14:textId="77777777" w:rsidR="00F262B9" w:rsidRPr="00F262B9" w:rsidRDefault="00F262B9" w:rsidP="00F262B9">
      <w:pPr>
        <w:widowControl w:val="0"/>
        <w:suppressAutoHyphens/>
        <w:spacing w:after="0" w:line="240" w:lineRule="auto"/>
        <w:jc w:val="center"/>
        <w:rPr>
          <w:rFonts w:ascii="Times New Roman" w:hAnsi="Times New Roman" w:cs="Mangal"/>
          <w:b/>
          <w:bCs/>
          <w:color w:val="000000"/>
          <w:kern w:val="1"/>
          <w:sz w:val="36"/>
          <w:szCs w:val="30"/>
          <w:lang w:eastAsia="zh-CN" w:bidi="hi-IN"/>
        </w:rPr>
      </w:pPr>
      <w:r w:rsidRPr="00F262B9">
        <w:rPr>
          <w:rFonts w:ascii="Times New Roman" w:hAnsi="Times New Roman" w:cs="Mangal"/>
          <w:b/>
          <w:color w:val="000000"/>
          <w:kern w:val="1"/>
          <w:sz w:val="36"/>
          <w:szCs w:val="30"/>
          <w:lang w:eastAsia="zh-CN" w:bidi="hi-IN"/>
        </w:rPr>
        <w:t>______________________________</w:t>
      </w:r>
    </w:p>
    <w:p w14:paraId="2A95F5EA" w14:textId="765D625A" w:rsidR="00F262B9" w:rsidRPr="00F262B9" w:rsidRDefault="00F262B9" w:rsidP="00F262B9">
      <w:pPr>
        <w:widowControl w:val="0"/>
        <w:suppressAutoHyphens/>
        <w:spacing w:after="0" w:line="240" w:lineRule="auto"/>
        <w:rPr>
          <w:rFonts w:ascii="Times New Roman" w:hAnsi="Times New Roman" w:cs="Mangal"/>
          <w:color w:val="000000"/>
          <w:kern w:val="1"/>
          <w:sz w:val="24"/>
          <w:szCs w:val="24"/>
          <w:lang w:eastAsia="zh-CN" w:bidi="hi-IN"/>
        </w:rPr>
      </w:pPr>
      <w:r>
        <w:rPr>
          <w:noProof/>
        </w:rPr>
        <mc:AlternateContent>
          <mc:Choice Requires="wps">
            <w:drawing>
              <wp:anchor distT="0" distB="0" distL="114300" distR="114300" simplePos="0" relativeHeight="251660288" behindDoc="0" locked="0" layoutInCell="1" allowOverlap="1" wp14:anchorId="47904BAE" wp14:editId="03A89B60">
                <wp:simplePos x="0" y="0"/>
                <wp:positionH relativeFrom="column">
                  <wp:posOffset>242570</wp:posOffset>
                </wp:positionH>
                <wp:positionV relativeFrom="paragraph">
                  <wp:posOffset>36195</wp:posOffset>
                </wp:positionV>
                <wp:extent cx="1619250" cy="276225"/>
                <wp:effectExtent l="0" t="0" r="0" b="0"/>
                <wp:wrapNone/>
                <wp:docPr id="186621121"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04D0B33" w14:textId="77777777" w:rsidR="00F262B9" w:rsidRPr="00F262B9" w:rsidRDefault="00F262B9" w:rsidP="00F262B9">
                            <w:pPr>
                              <w:rPr>
                                <w:rFonts w:ascii="Times New Roman" w:hAnsi="Times New Roman"/>
                                <w:sz w:val="24"/>
                                <w:szCs w:val="24"/>
                              </w:rPr>
                            </w:pPr>
                            <w:r w:rsidRPr="00F262B9">
                              <w:rPr>
                                <w:rFonts w:ascii="Times New Roman" w:hAnsi="Times New Roman"/>
                                <w:sz w:val="24"/>
                                <w:szCs w:val="24"/>
                              </w:rPr>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04BAE"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04D0B33" w14:textId="77777777" w:rsidR="00F262B9" w:rsidRPr="00F262B9" w:rsidRDefault="00F262B9" w:rsidP="00F262B9">
                      <w:pPr>
                        <w:rPr>
                          <w:rFonts w:ascii="Times New Roman" w:hAnsi="Times New Roman"/>
                          <w:sz w:val="24"/>
                          <w:szCs w:val="24"/>
                        </w:rPr>
                      </w:pPr>
                      <w:r w:rsidRPr="00F262B9">
                        <w:rPr>
                          <w:rFonts w:ascii="Times New Roman" w:hAnsi="Times New Roman"/>
                          <w:sz w:val="24"/>
                          <w:szCs w:val="24"/>
                        </w:rPr>
                        <w:t>21.12.2023</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4E63535" wp14:editId="7F7492D9">
                <wp:simplePos x="0" y="0"/>
                <wp:positionH relativeFrom="column">
                  <wp:posOffset>2491740</wp:posOffset>
                </wp:positionH>
                <wp:positionV relativeFrom="paragraph">
                  <wp:posOffset>41275</wp:posOffset>
                </wp:positionV>
                <wp:extent cx="514350" cy="276225"/>
                <wp:effectExtent l="0" t="0" r="0" b="0"/>
                <wp:wrapNone/>
                <wp:docPr id="7990564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6B36876" w14:textId="5330245F" w:rsidR="00F262B9" w:rsidRPr="00F262B9" w:rsidRDefault="00F262B9" w:rsidP="00F262B9">
                            <w:pPr>
                              <w:rPr>
                                <w:rFonts w:ascii="Times New Roman" w:hAnsi="Times New Roman"/>
                                <w:sz w:val="24"/>
                                <w:szCs w:val="24"/>
                              </w:rPr>
                            </w:pPr>
                            <w:r w:rsidRPr="00F262B9">
                              <w:rPr>
                                <w:rFonts w:ascii="Times New Roman" w:hAnsi="Times New Roman"/>
                                <w:sz w:val="24"/>
                                <w:szCs w:val="24"/>
                              </w:rPr>
                              <w:t>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63535"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6B36876" w14:textId="5330245F" w:rsidR="00F262B9" w:rsidRPr="00F262B9" w:rsidRDefault="00F262B9" w:rsidP="00F262B9">
                      <w:pPr>
                        <w:rPr>
                          <w:rFonts w:ascii="Times New Roman" w:hAnsi="Times New Roman"/>
                          <w:sz w:val="24"/>
                          <w:szCs w:val="24"/>
                        </w:rPr>
                      </w:pPr>
                      <w:r w:rsidRPr="00F262B9">
                        <w:rPr>
                          <w:rFonts w:ascii="Times New Roman" w:hAnsi="Times New Roman"/>
                          <w:sz w:val="24"/>
                          <w:szCs w:val="24"/>
                        </w:rPr>
                        <w:t>58</w:t>
                      </w:r>
                    </w:p>
                  </w:txbxContent>
                </v:textbox>
              </v:rect>
            </w:pict>
          </mc:Fallback>
        </mc:AlternateContent>
      </w:r>
    </w:p>
    <w:p w14:paraId="5607DBBD" w14:textId="77777777" w:rsidR="00F262B9" w:rsidRPr="00F262B9" w:rsidRDefault="00F262B9" w:rsidP="00F262B9">
      <w:pPr>
        <w:widowControl w:val="0"/>
        <w:suppressAutoHyphens/>
        <w:spacing w:after="0" w:line="240" w:lineRule="auto"/>
        <w:rPr>
          <w:rFonts w:ascii="Times New Roman" w:hAnsi="Times New Roman" w:cs="Mangal"/>
          <w:color w:val="000000"/>
          <w:kern w:val="1"/>
          <w:sz w:val="24"/>
          <w:szCs w:val="24"/>
          <w:lang w:eastAsia="zh-CN" w:bidi="hi-IN"/>
        </w:rPr>
      </w:pPr>
      <w:r w:rsidRPr="00F262B9">
        <w:rPr>
          <w:rFonts w:ascii="Times New Roman" w:hAnsi="Times New Roman" w:cs="Mangal"/>
          <w:color w:val="000000"/>
          <w:kern w:val="1"/>
          <w:sz w:val="24"/>
          <w:szCs w:val="24"/>
          <w:lang w:eastAsia="zh-CN" w:bidi="hi-IN"/>
        </w:rPr>
        <w:t>від __________________________ № __________</w:t>
      </w:r>
      <w:r w:rsidRPr="00F262B9">
        <w:rPr>
          <w:rFonts w:ascii="Times New Roman" w:hAnsi="Times New Roman" w:cs="Mangal"/>
          <w:color w:val="000000"/>
          <w:kern w:val="1"/>
          <w:sz w:val="24"/>
          <w:szCs w:val="24"/>
          <w:lang w:eastAsia="zh-CN" w:bidi="hi-IN"/>
        </w:rPr>
        <w:tab/>
      </w:r>
      <w:r w:rsidRPr="00F262B9">
        <w:rPr>
          <w:rFonts w:ascii="Times New Roman" w:hAnsi="Times New Roman" w:cs="Mangal"/>
          <w:color w:val="000000"/>
          <w:kern w:val="1"/>
          <w:sz w:val="24"/>
          <w:szCs w:val="24"/>
          <w:lang w:eastAsia="zh-CN" w:bidi="hi-IN"/>
        </w:rPr>
        <w:tab/>
      </w:r>
      <w:r w:rsidRPr="00F262B9">
        <w:rPr>
          <w:rFonts w:ascii="Times New Roman" w:hAnsi="Times New Roman" w:cs="Mangal"/>
          <w:color w:val="000000"/>
          <w:kern w:val="1"/>
          <w:sz w:val="24"/>
          <w:szCs w:val="24"/>
          <w:lang w:eastAsia="zh-CN" w:bidi="hi-IN"/>
        </w:rPr>
        <w:tab/>
      </w:r>
      <w:r w:rsidRPr="00F262B9">
        <w:rPr>
          <w:rFonts w:ascii="Times New Roman" w:hAnsi="Times New Roman" w:cs="Mangal"/>
          <w:color w:val="000000"/>
          <w:kern w:val="1"/>
          <w:sz w:val="24"/>
          <w:szCs w:val="24"/>
          <w:lang w:eastAsia="zh-CN" w:bidi="hi-IN"/>
        </w:rPr>
        <w:tab/>
        <w:t>м.Хмельницький</w:t>
      </w:r>
    </w:p>
    <w:p w14:paraId="6EA6FE86" w14:textId="6EC13F28" w:rsidR="00F262B9" w:rsidRDefault="00F262B9" w:rsidP="00F262B9">
      <w:pPr>
        <w:widowControl w:val="0"/>
        <w:autoSpaceDE w:val="0"/>
        <w:autoSpaceDN w:val="0"/>
        <w:adjustRightInd w:val="0"/>
        <w:spacing w:after="0" w:line="240" w:lineRule="auto"/>
        <w:ind w:right="5386"/>
        <w:jc w:val="both"/>
        <w:rPr>
          <w:rFonts w:ascii="Times New Roman" w:hAnsi="Times New Roman"/>
          <w:sz w:val="24"/>
          <w:szCs w:val="24"/>
        </w:rPr>
      </w:pPr>
    </w:p>
    <w:p w14:paraId="6923F9E7" w14:textId="364BC2F8" w:rsidR="00146FB6" w:rsidRPr="00F262B9" w:rsidRDefault="00146FB6" w:rsidP="00F262B9">
      <w:pPr>
        <w:widowControl w:val="0"/>
        <w:autoSpaceDE w:val="0"/>
        <w:autoSpaceDN w:val="0"/>
        <w:adjustRightInd w:val="0"/>
        <w:spacing w:after="0" w:line="240" w:lineRule="auto"/>
        <w:ind w:right="5386"/>
        <w:jc w:val="both"/>
        <w:rPr>
          <w:rFonts w:ascii="Times New Roman" w:eastAsia="Calibri" w:hAnsi="Times New Roman"/>
          <w:sz w:val="24"/>
          <w:szCs w:val="24"/>
          <w:lang w:eastAsia="en-US"/>
        </w:rPr>
      </w:pPr>
      <w:r w:rsidRPr="00F262B9">
        <w:rPr>
          <w:rFonts w:ascii="Times New Roman" w:hAnsi="Times New Roman"/>
          <w:sz w:val="24"/>
          <w:szCs w:val="24"/>
        </w:rPr>
        <w:t xml:space="preserve">Про </w:t>
      </w:r>
      <w:r w:rsidRPr="00F262B9">
        <w:rPr>
          <w:rFonts w:ascii="Times New Roman" w:eastAsia="Calibri" w:hAnsi="Times New Roman"/>
          <w:sz w:val="24"/>
          <w:szCs w:val="24"/>
          <w:lang w:eastAsia="en-US"/>
        </w:rPr>
        <w:t>затвердженн</w:t>
      </w:r>
      <w:r w:rsidR="002A3D8C" w:rsidRPr="00F262B9">
        <w:rPr>
          <w:rFonts w:ascii="Times New Roman" w:eastAsia="Calibri" w:hAnsi="Times New Roman"/>
          <w:sz w:val="24"/>
          <w:szCs w:val="24"/>
          <w:lang w:eastAsia="en-US"/>
        </w:rPr>
        <w:t>я Програми «Моє укриття» на 2024</w:t>
      </w:r>
      <w:r w:rsidR="00301D22">
        <w:rPr>
          <w:rFonts w:ascii="Times New Roman" w:eastAsia="Calibri" w:hAnsi="Times New Roman"/>
          <w:sz w:val="24"/>
          <w:szCs w:val="24"/>
          <w:lang w:eastAsia="en-US"/>
        </w:rPr>
        <w:t>-</w:t>
      </w:r>
      <w:r w:rsidRPr="00F262B9">
        <w:rPr>
          <w:rFonts w:ascii="Times New Roman" w:eastAsia="Calibri" w:hAnsi="Times New Roman"/>
          <w:sz w:val="24"/>
          <w:szCs w:val="24"/>
          <w:lang w:eastAsia="en-US"/>
        </w:rPr>
        <w:t>2025 роки</w:t>
      </w:r>
    </w:p>
    <w:p w14:paraId="2437137F" w14:textId="77777777" w:rsidR="00146FB6" w:rsidRPr="00F262B9" w:rsidRDefault="00146FB6" w:rsidP="00F262B9">
      <w:pPr>
        <w:autoSpaceDE w:val="0"/>
        <w:autoSpaceDN w:val="0"/>
        <w:adjustRightInd w:val="0"/>
        <w:spacing w:after="0" w:line="240" w:lineRule="auto"/>
        <w:jc w:val="both"/>
        <w:rPr>
          <w:rFonts w:ascii="Times New Roman" w:hAnsi="Times New Roman"/>
          <w:sz w:val="24"/>
          <w:szCs w:val="24"/>
        </w:rPr>
      </w:pPr>
    </w:p>
    <w:p w14:paraId="6FF3BD49" w14:textId="77777777" w:rsidR="00146FB6" w:rsidRPr="00F262B9" w:rsidRDefault="00146FB6" w:rsidP="00F262B9">
      <w:pPr>
        <w:autoSpaceDE w:val="0"/>
        <w:autoSpaceDN w:val="0"/>
        <w:adjustRightInd w:val="0"/>
        <w:spacing w:after="0" w:line="240" w:lineRule="auto"/>
        <w:jc w:val="both"/>
        <w:rPr>
          <w:rFonts w:ascii="Times New Roman" w:hAnsi="Times New Roman"/>
          <w:sz w:val="24"/>
          <w:szCs w:val="24"/>
        </w:rPr>
      </w:pPr>
    </w:p>
    <w:p w14:paraId="74B184AA" w14:textId="77777777" w:rsidR="00146FB6" w:rsidRPr="00F262B9" w:rsidRDefault="00146FB6" w:rsidP="00F262B9">
      <w:pPr>
        <w:autoSpaceDE w:val="0"/>
        <w:autoSpaceDN w:val="0"/>
        <w:adjustRightInd w:val="0"/>
        <w:spacing w:after="0" w:line="240" w:lineRule="auto"/>
        <w:ind w:firstLine="550"/>
        <w:jc w:val="both"/>
        <w:rPr>
          <w:rFonts w:ascii="Times New Roman" w:hAnsi="Times New Roman"/>
          <w:sz w:val="24"/>
          <w:szCs w:val="24"/>
        </w:rPr>
      </w:pPr>
      <w:r w:rsidRPr="00F262B9">
        <w:rPr>
          <w:rFonts w:ascii="Times New Roman" w:hAnsi="Times New Roman"/>
          <w:sz w:val="24"/>
          <w:szCs w:val="24"/>
        </w:rPr>
        <w:t>Розглянувши пропозицію виконавчого комітету Хмельницької міської ради</w:t>
      </w:r>
      <w:r w:rsidRPr="00F262B9">
        <w:rPr>
          <w:rFonts w:ascii="Times New Roman" w:hAnsi="Times New Roman"/>
          <w:spacing w:val="-2"/>
          <w:sz w:val="24"/>
          <w:szCs w:val="24"/>
        </w:rPr>
        <w:t xml:space="preserve">, </w:t>
      </w:r>
      <w:r w:rsidRPr="00F262B9">
        <w:rPr>
          <w:rFonts w:ascii="Times New Roman" w:hAnsi="Times New Roman"/>
          <w:sz w:val="24"/>
          <w:szCs w:val="24"/>
        </w:rPr>
        <w:t xml:space="preserve">керуючись Цивільним кодексом України, Законом України «Про місцеве самоврядування в Україні», </w:t>
      </w:r>
      <w:r w:rsidRPr="00F262B9">
        <w:rPr>
          <w:rFonts w:ascii="Times New Roman" w:hAnsi="Times New Roman"/>
          <w:sz w:val="24"/>
          <w:szCs w:val="24"/>
          <w:lang w:eastAsia="uk-UA"/>
        </w:rPr>
        <w:t>«Про особливості здійснення права власності у багатоквартирному будинку», «Про об’єднання співвласників багатоквартирного будинку»,</w:t>
      </w:r>
      <w:r w:rsidRPr="00F262B9">
        <w:rPr>
          <w:rFonts w:ascii="Times New Roman" w:hAnsi="Times New Roman"/>
          <w:sz w:val="24"/>
          <w:szCs w:val="24"/>
        </w:rPr>
        <w:t xml:space="preserve"> міська рада</w:t>
      </w:r>
    </w:p>
    <w:p w14:paraId="593B645E" w14:textId="77777777" w:rsidR="00146FB6" w:rsidRPr="00F262B9" w:rsidRDefault="00146FB6" w:rsidP="00F262B9">
      <w:pPr>
        <w:autoSpaceDE w:val="0"/>
        <w:autoSpaceDN w:val="0"/>
        <w:adjustRightInd w:val="0"/>
        <w:spacing w:after="0" w:line="240" w:lineRule="auto"/>
        <w:jc w:val="both"/>
        <w:rPr>
          <w:rFonts w:ascii="Times New Roman" w:hAnsi="Times New Roman"/>
          <w:sz w:val="24"/>
          <w:szCs w:val="24"/>
        </w:rPr>
      </w:pPr>
    </w:p>
    <w:p w14:paraId="7B046EE3" w14:textId="77777777" w:rsidR="00B70B83" w:rsidRPr="00F262B9" w:rsidRDefault="0087674A" w:rsidP="00F262B9">
      <w:pPr>
        <w:autoSpaceDE w:val="0"/>
        <w:autoSpaceDN w:val="0"/>
        <w:adjustRightInd w:val="0"/>
        <w:spacing w:after="0" w:line="240" w:lineRule="auto"/>
        <w:jc w:val="both"/>
        <w:rPr>
          <w:rFonts w:ascii="Times New Roman" w:hAnsi="Times New Roman"/>
          <w:sz w:val="24"/>
          <w:szCs w:val="24"/>
        </w:rPr>
      </w:pPr>
      <w:r w:rsidRPr="00F262B9">
        <w:rPr>
          <w:rFonts w:ascii="Times New Roman" w:hAnsi="Times New Roman"/>
          <w:sz w:val="24"/>
          <w:szCs w:val="24"/>
          <w:shd w:val="clear" w:color="auto" w:fill="FDFDFD"/>
        </w:rPr>
        <w:t>В</w:t>
      </w:r>
      <w:r w:rsidRPr="00F262B9">
        <w:rPr>
          <w:rFonts w:ascii="Times New Roman" w:hAnsi="Times New Roman"/>
          <w:sz w:val="24"/>
          <w:szCs w:val="24"/>
        </w:rPr>
        <w:t>И</w:t>
      </w:r>
      <w:r w:rsidR="002946CB" w:rsidRPr="00F262B9">
        <w:rPr>
          <w:rFonts w:ascii="Times New Roman" w:hAnsi="Times New Roman"/>
          <w:sz w:val="24"/>
          <w:szCs w:val="24"/>
        </w:rPr>
        <w:t>РІШИ</w:t>
      </w:r>
      <w:r w:rsidR="007B4FA3" w:rsidRPr="00F262B9">
        <w:rPr>
          <w:rFonts w:ascii="Times New Roman" w:hAnsi="Times New Roman"/>
          <w:sz w:val="24"/>
          <w:szCs w:val="24"/>
        </w:rPr>
        <w:t>ЛА</w:t>
      </w:r>
      <w:r w:rsidRPr="00F262B9">
        <w:rPr>
          <w:rFonts w:ascii="Times New Roman" w:hAnsi="Times New Roman"/>
          <w:sz w:val="24"/>
          <w:szCs w:val="24"/>
        </w:rPr>
        <w:t>:</w:t>
      </w:r>
    </w:p>
    <w:p w14:paraId="741EE157" w14:textId="77777777" w:rsidR="00BF2865" w:rsidRPr="00F262B9" w:rsidRDefault="00BF2865" w:rsidP="00F262B9">
      <w:pPr>
        <w:autoSpaceDE w:val="0"/>
        <w:autoSpaceDN w:val="0"/>
        <w:adjustRightInd w:val="0"/>
        <w:spacing w:after="0" w:line="240" w:lineRule="auto"/>
        <w:jc w:val="both"/>
        <w:rPr>
          <w:rFonts w:ascii="Times New Roman" w:hAnsi="Times New Roman"/>
          <w:sz w:val="24"/>
          <w:szCs w:val="24"/>
        </w:rPr>
      </w:pPr>
    </w:p>
    <w:p w14:paraId="5FB7AF94" w14:textId="5EA12BAF" w:rsidR="00146FB6" w:rsidRPr="00F262B9" w:rsidRDefault="00F262B9" w:rsidP="00F262B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146FB6" w:rsidRPr="00F262B9">
        <w:rPr>
          <w:rFonts w:ascii="Times New Roman" w:hAnsi="Times New Roman"/>
          <w:sz w:val="24"/>
          <w:szCs w:val="24"/>
        </w:rPr>
        <w:t>Затвердити Програму «Моє Укриття» на 202</w:t>
      </w:r>
      <w:r w:rsidR="002A3D8C" w:rsidRPr="00F262B9">
        <w:rPr>
          <w:rFonts w:ascii="Times New Roman" w:hAnsi="Times New Roman"/>
          <w:sz w:val="24"/>
          <w:szCs w:val="24"/>
        </w:rPr>
        <w:t>4</w:t>
      </w:r>
      <w:r w:rsidR="00146FB6" w:rsidRPr="00F262B9">
        <w:rPr>
          <w:rFonts w:ascii="Times New Roman" w:hAnsi="Times New Roman"/>
          <w:sz w:val="24"/>
          <w:szCs w:val="24"/>
        </w:rPr>
        <w:t>-2025 роки згідно з додатком.</w:t>
      </w:r>
    </w:p>
    <w:p w14:paraId="24D7AD0A" w14:textId="138377F1" w:rsidR="00BF2865" w:rsidRPr="00F262B9" w:rsidRDefault="00F262B9" w:rsidP="00F262B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shd w:val="clear" w:color="auto" w:fill="FFFFFF"/>
        </w:rPr>
        <w:t xml:space="preserve">2. </w:t>
      </w:r>
      <w:r w:rsidR="00205C63" w:rsidRPr="00F262B9">
        <w:rPr>
          <w:rFonts w:ascii="Times New Roman" w:hAnsi="Times New Roman"/>
          <w:sz w:val="24"/>
          <w:szCs w:val="24"/>
          <w:shd w:val="clear" w:color="auto" w:fill="FFFFFF"/>
        </w:rPr>
        <w:t xml:space="preserve">Відповідальність </w:t>
      </w:r>
      <w:r w:rsidR="0087674A" w:rsidRPr="00F262B9">
        <w:rPr>
          <w:rFonts w:ascii="Times New Roman" w:hAnsi="Times New Roman"/>
          <w:sz w:val="24"/>
          <w:szCs w:val="24"/>
        </w:rPr>
        <w:t>за виконання рішення покласти на заступник</w:t>
      </w:r>
      <w:r w:rsidR="0047544A" w:rsidRPr="00F262B9">
        <w:rPr>
          <w:rFonts w:ascii="Times New Roman" w:hAnsi="Times New Roman"/>
          <w:sz w:val="24"/>
          <w:szCs w:val="24"/>
        </w:rPr>
        <w:t>а міського голови – директора департаменту інфраструктури міста В.Новачка</w:t>
      </w:r>
      <w:r w:rsidR="00146FB6" w:rsidRPr="00F262B9">
        <w:rPr>
          <w:rFonts w:ascii="Times New Roman" w:hAnsi="Times New Roman"/>
          <w:sz w:val="24"/>
          <w:szCs w:val="24"/>
        </w:rPr>
        <w:t xml:space="preserve"> та управління житлової політики і майна</w:t>
      </w:r>
      <w:r w:rsidR="0087674A" w:rsidRPr="00F262B9">
        <w:rPr>
          <w:rFonts w:ascii="Times New Roman" w:hAnsi="Times New Roman"/>
          <w:sz w:val="24"/>
          <w:szCs w:val="24"/>
        </w:rPr>
        <w:t>.</w:t>
      </w:r>
    </w:p>
    <w:p w14:paraId="01161E2C" w14:textId="481786F3" w:rsidR="00AB2C4E" w:rsidRPr="00F262B9" w:rsidRDefault="00F262B9" w:rsidP="00F262B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205C63" w:rsidRPr="00F262B9">
        <w:rPr>
          <w:rFonts w:ascii="Times New Roman" w:hAnsi="Times New Roman"/>
          <w:sz w:val="24"/>
          <w:szCs w:val="24"/>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15960901" w14:textId="77777777" w:rsidR="00F262B9" w:rsidRDefault="00F262B9" w:rsidP="00F262B9">
      <w:pPr>
        <w:tabs>
          <w:tab w:val="left" w:pos="0"/>
        </w:tabs>
        <w:autoSpaceDE w:val="0"/>
        <w:autoSpaceDN w:val="0"/>
        <w:adjustRightInd w:val="0"/>
        <w:spacing w:after="0" w:line="240" w:lineRule="auto"/>
        <w:jc w:val="both"/>
        <w:rPr>
          <w:rFonts w:ascii="Times New Roman" w:hAnsi="Times New Roman"/>
          <w:sz w:val="24"/>
          <w:szCs w:val="24"/>
        </w:rPr>
      </w:pPr>
    </w:p>
    <w:p w14:paraId="46F59EF7" w14:textId="77777777" w:rsidR="00F262B9" w:rsidRDefault="00F262B9" w:rsidP="00F262B9">
      <w:pPr>
        <w:tabs>
          <w:tab w:val="left" w:pos="0"/>
        </w:tabs>
        <w:autoSpaceDE w:val="0"/>
        <w:autoSpaceDN w:val="0"/>
        <w:adjustRightInd w:val="0"/>
        <w:spacing w:after="0" w:line="240" w:lineRule="auto"/>
        <w:jc w:val="both"/>
        <w:rPr>
          <w:rFonts w:ascii="Times New Roman" w:hAnsi="Times New Roman"/>
          <w:sz w:val="24"/>
          <w:szCs w:val="24"/>
        </w:rPr>
      </w:pPr>
    </w:p>
    <w:p w14:paraId="51AF8829" w14:textId="77777777" w:rsidR="00F262B9" w:rsidRDefault="00F262B9" w:rsidP="00F262B9">
      <w:pPr>
        <w:tabs>
          <w:tab w:val="left" w:pos="0"/>
        </w:tabs>
        <w:autoSpaceDE w:val="0"/>
        <w:autoSpaceDN w:val="0"/>
        <w:adjustRightInd w:val="0"/>
        <w:spacing w:after="0" w:line="240" w:lineRule="auto"/>
        <w:jc w:val="both"/>
        <w:rPr>
          <w:rFonts w:ascii="Times New Roman" w:hAnsi="Times New Roman"/>
          <w:sz w:val="24"/>
          <w:szCs w:val="24"/>
        </w:rPr>
      </w:pPr>
    </w:p>
    <w:p w14:paraId="29F7AC1A" w14:textId="49DDB86E" w:rsidR="00F262B9" w:rsidRDefault="006A2B44" w:rsidP="00F262B9">
      <w:pPr>
        <w:autoSpaceDE w:val="0"/>
        <w:autoSpaceDN w:val="0"/>
        <w:adjustRightInd w:val="0"/>
        <w:spacing w:after="0" w:line="240" w:lineRule="auto"/>
        <w:jc w:val="both"/>
        <w:rPr>
          <w:rFonts w:ascii="Times New Roman" w:hAnsi="Times New Roman"/>
          <w:sz w:val="24"/>
          <w:szCs w:val="24"/>
        </w:rPr>
      </w:pPr>
      <w:r w:rsidRPr="00F262B9">
        <w:rPr>
          <w:rFonts w:ascii="Times New Roman" w:hAnsi="Times New Roman"/>
          <w:sz w:val="24"/>
          <w:szCs w:val="24"/>
        </w:rPr>
        <w:t>Міський голова</w:t>
      </w:r>
      <w:r w:rsidRPr="00F262B9">
        <w:rPr>
          <w:rFonts w:ascii="Times New Roman" w:hAnsi="Times New Roman"/>
          <w:sz w:val="24"/>
          <w:szCs w:val="24"/>
        </w:rPr>
        <w:tab/>
      </w:r>
      <w:r w:rsidRPr="00F262B9">
        <w:rPr>
          <w:rFonts w:ascii="Times New Roman" w:hAnsi="Times New Roman"/>
          <w:sz w:val="24"/>
          <w:szCs w:val="24"/>
        </w:rPr>
        <w:tab/>
      </w:r>
      <w:r w:rsidRPr="00F262B9">
        <w:rPr>
          <w:rFonts w:ascii="Times New Roman" w:hAnsi="Times New Roman"/>
          <w:sz w:val="24"/>
          <w:szCs w:val="24"/>
        </w:rPr>
        <w:tab/>
      </w:r>
      <w:r w:rsidRPr="00F262B9">
        <w:rPr>
          <w:rFonts w:ascii="Times New Roman" w:hAnsi="Times New Roman"/>
          <w:sz w:val="24"/>
          <w:szCs w:val="24"/>
        </w:rPr>
        <w:tab/>
      </w:r>
      <w:r w:rsidRPr="00F262B9">
        <w:rPr>
          <w:rFonts w:ascii="Times New Roman" w:hAnsi="Times New Roman"/>
          <w:sz w:val="24"/>
          <w:szCs w:val="24"/>
        </w:rPr>
        <w:tab/>
      </w:r>
      <w:r w:rsidRPr="00F262B9">
        <w:rPr>
          <w:rFonts w:ascii="Times New Roman" w:hAnsi="Times New Roman"/>
          <w:sz w:val="24"/>
          <w:szCs w:val="24"/>
        </w:rPr>
        <w:tab/>
      </w:r>
      <w:r w:rsidRPr="00F262B9">
        <w:rPr>
          <w:rFonts w:ascii="Times New Roman" w:hAnsi="Times New Roman"/>
          <w:sz w:val="24"/>
          <w:szCs w:val="24"/>
        </w:rPr>
        <w:tab/>
        <w:t>О</w:t>
      </w:r>
      <w:r w:rsidR="0023537A" w:rsidRPr="00F262B9">
        <w:rPr>
          <w:rFonts w:ascii="Times New Roman" w:hAnsi="Times New Roman"/>
          <w:sz w:val="24"/>
          <w:szCs w:val="24"/>
        </w:rPr>
        <w:t>лександр</w:t>
      </w:r>
      <w:r w:rsidR="00F262B9">
        <w:rPr>
          <w:rFonts w:ascii="Times New Roman" w:hAnsi="Times New Roman"/>
          <w:sz w:val="24"/>
          <w:szCs w:val="24"/>
        </w:rPr>
        <w:t xml:space="preserve"> </w:t>
      </w:r>
      <w:r w:rsidRPr="00F262B9">
        <w:rPr>
          <w:rFonts w:ascii="Times New Roman" w:hAnsi="Times New Roman"/>
          <w:sz w:val="24"/>
          <w:szCs w:val="24"/>
        </w:rPr>
        <w:t>С</w:t>
      </w:r>
      <w:r w:rsidR="00AB2C4E" w:rsidRPr="00F262B9">
        <w:rPr>
          <w:rFonts w:ascii="Times New Roman" w:hAnsi="Times New Roman"/>
          <w:sz w:val="24"/>
          <w:szCs w:val="24"/>
        </w:rPr>
        <w:t>ИМЧИШИН</w:t>
      </w:r>
    </w:p>
    <w:p w14:paraId="0B47503C" w14:textId="77777777" w:rsidR="00F262B9" w:rsidRDefault="00F262B9" w:rsidP="00F262B9">
      <w:pPr>
        <w:autoSpaceDE w:val="0"/>
        <w:autoSpaceDN w:val="0"/>
        <w:adjustRightInd w:val="0"/>
        <w:spacing w:after="0" w:line="240" w:lineRule="auto"/>
        <w:jc w:val="both"/>
        <w:rPr>
          <w:rFonts w:ascii="Times New Roman" w:hAnsi="Times New Roman"/>
          <w:sz w:val="24"/>
          <w:szCs w:val="24"/>
        </w:rPr>
      </w:pPr>
    </w:p>
    <w:p w14:paraId="4E394228" w14:textId="77777777" w:rsidR="00F262B9" w:rsidRDefault="00F262B9" w:rsidP="00F262B9">
      <w:pPr>
        <w:autoSpaceDE w:val="0"/>
        <w:autoSpaceDN w:val="0"/>
        <w:adjustRightInd w:val="0"/>
        <w:spacing w:after="0" w:line="240" w:lineRule="auto"/>
        <w:jc w:val="both"/>
        <w:rPr>
          <w:rFonts w:ascii="Times New Roman" w:hAnsi="Times New Roman"/>
          <w:sz w:val="24"/>
          <w:szCs w:val="24"/>
        </w:rPr>
        <w:sectPr w:rsidR="00F262B9" w:rsidSect="00F262B9">
          <w:pgSz w:w="11906" w:h="16838"/>
          <w:pgMar w:top="851" w:right="849" w:bottom="1134" w:left="1418" w:header="709" w:footer="709" w:gutter="0"/>
          <w:cols w:space="708"/>
          <w:docGrid w:linePitch="360"/>
        </w:sectPr>
      </w:pPr>
    </w:p>
    <w:p w14:paraId="5A3AA983" w14:textId="77777777" w:rsidR="00F262B9" w:rsidRPr="00F262B9" w:rsidRDefault="00F262B9" w:rsidP="00301D22">
      <w:pPr>
        <w:tabs>
          <w:tab w:val="left" w:pos="6630"/>
        </w:tabs>
        <w:spacing w:after="0" w:line="240" w:lineRule="auto"/>
        <w:jc w:val="right"/>
        <w:rPr>
          <w:rFonts w:ascii="Times New Roman" w:eastAsia="Courier New" w:hAnsi="Times New Roman"/>
          <w:bCs/>
          <w:i/>
          <w:color w:val="000000"/>
          <w:sz w:val="24"/>
          <w:szCs w:val="24"/>
          <w:lang w:eastAsia="uk-UA" w:bidi="uk-UA"/>
        </w:rPr>
      </w:pPr>
      <w:r w:rsidRPr="00F262B9">
        <w:rPr>
          <w:rFonts w:ascii="Times New Roman" w:eastAsia="Courier New" w:hAnsi="Times New Roman"/>
          <w:bCs/>
          <w:i/>
          <w:color w:val="000000"/>
          <w:sz w:val="24"/>
          <w:szCs w:val="24"/>
          <w:lang w:eastAsia="uk-UA" w:bidi="uk-UA"/>
        </w:rPr>
        <w:lastRenderedPageBreak/>
        <w:t>Додаток</w:t>
      </w:r>
    </w:p>
    <w:p w14:paraId="1785F69C" w14:textId="77777777" w:rsidR="00F262B9" w:rsidRPr="00F262B9" w:rsidRDefault="00F262B9" w:rsidP="00301D22">
      <w:pPr>
        <w:tabs>
          <w:tab w:val="left" w:pos="6630"/>
        </w:tabs>
        <w:spacing w:after="0" w:line="240" w:lineRule="auto"/>
        <w:jc w:val="right"/>
        <w:rPr>
          <w:rFonts w:ascii="Times New Roman" w:eastAsia="Courier New" w:hAnsi="Times New Roman"/>
          <w:bCs/>
          <w:i/>
          <w:color w:val="000000"/>
          <w:sz w:val="24"/>
          <w:szCs w:val="24"/>
          <w:lang w:eastAsia="uk-UA" w:bidi="uk-UA"/>
        </w:rPr>
      </w:pPr>
      <w:r w:rsidRPr="00F262B9">
        <w:rPr>
          <w:rFonts w:ascii="Times New Roman" w:eastAsia="Courier New" w:hAnsi="Times New Roman"/>
          <w:bCs/>
          <w:i/>
          <w:color w:val="000000"/>
          <w:sz w:val="24"/>
          <w:szCs w:val="24"/>
          <w:lang w:eastAsia="uk-UA" w:bidi="uk-UA"/>
        </w:rPr>
        <w:t>до рішення сесії міської ради</w:t>
      </w:r>
    </w:p>
    <w:p w14:paraId="0175FA4E" w14:textId="261026C1" w:rsidR="00301D22" w:rsidRDefault="00F262B9" w:rsidP="00301D22">
      <w:pPr>
        <w:tabs>
          <w:tab w:val="left" w:pos="6630"/>
        </w:tabs>
        <w:spacing w:after="0" w:line="240" w:lineRule="auto"/>
        <w:jc w:val="right"/>
        <w:rPr>
          <w:rFonts w:ascii="Times New Roman" w:eastAsia="Courier New" w:hAnsi="Times New Roman"/>
          <w:bCs/>
          <w:i/>
          <w:color w:val="000000"/>
          <w:sz w:val="24"/>
          <w:szCs w:val="24"/>
          <w:lang w:eastAsia="uk-UA" w:bidi="uk-UA"/>
        </w:rPr>
      </w:pPr>
      <w:r w:rsidRPr="00F262B9">
        <w:rPr>
          <w:rFonts w:ascii="Times New Roman" w:eastAsia="Courier New" w:hAnsi="Times New Roman"/>
          <w:bCs/>
          <w:i/>
          <w:color w:val="000000"/>
          <w:sz w:val="24"/>
          <w:szCs w:val="24"/>
          <w:lang w:eastAsia="uk-UA" w:bidi="uk-UA"/>
        </w:rPr>
        <w:t>від 21.12.2023 року №</w:t>
      </w:r>
      <w:r>
        <w:rPr>
          <w:rFonts w:ascii="Times New Roman" w:eastAsia="Courier New" w:hAnsi="Times New Roman"/>
          <w:bCs/>
          <w:i/>
          <w:color w:val="000000"/>
          <w:sz w:val="24"/>
          <w:szCs w:val="24"/>
          <w:lang w:eastAsia="uk-UA" w:bidi="uk-UA"/>
        </w:rPr>
        <w:t>58</w:t>
      </w:r>
    </w:p>
    <w:p w14:paraId="513044AA" w14:textId="77777777" w:rsidR="00301D22" w:rsidRDefault="00301D22" w:rsidP="00301D22">
      <w:pPr>
        <w:tabs>
          <w:tab w:val="left" w:pos="6630"/>
        </w:tabs>
        <w:spacing w:after="0" w:line="240" w:lineRule="auto"/>
        <w:jc w:val="center"/>
        <w:rPr>
          <w:rFonts w:ascii="Times New Roman" w:eastAsia="Courier New" w:hAnsi="Times New Roman"/>
          <w:bCs/>
          <w:iCs/>
          <w:color w:val="000000"/>
          <w:sz w:val="24"/>
          <w:szCs w:val="24"/>
          <w:lang w:eastAsia="uk-UA" w:bidi="uk-UA"/>
        </w:rPr>
      </w:pPr>
    </w:p>
    <w:p w14:paraId="2C669CD8" w14:textId="77777777" w:rsidR="00301D22" w:rsidRDefault="00301D22" w:rsidP="00301D22">
      <w:pPr>
        <w:tabs>
          <w:tab w:val="left" w:pos="6630"/>
        </w:tabs>
        <w:spacing w:after="0" w:line="240" w:lineRule="auto"/>
        <w:jc w:val="center"/>
        <w:rPr>
          <w:rFonts w:ascii="Times New Roman" w:eastAsia="Courier New" w:hAnsi="Times New Roman"/>
          <w:bCs/>
          <w:iCs/>
          <w:color w:val="000000"/>
          <w:sz w:val="24"/>
          <w:szCs w:val="24"/>
          <w:lang w:eastAsia="uk-UA" w:bidi="uk-UA"/>
        </w:rPr>
      </w:pPr>
    </w:p>
    <w:p w14:paraId="32789D89" w14:textId="77777777" w:rsidR="00301D22" w:rsidRDefault="00301D22" w:rsidP="00301D22">
      <w:pPr>
        <w:tabs>
          <w:tab w:val="left" w:pos="6630"/>
        </w:tabs>
        <w:spacing w:after="0" w:line="240" w:lineRule="auto"/>
        <w:jc w:val="center"/>
        <w:rPr>
          <w:rFonts w:ascii="Times New Roman" w:eastAsia="Courier New" w:hAnsi="Times New Roman"/>
          <w:bCs/>
          <w:iCs/>
          <w:color w:val="000000"/>
          <w:sz w:val="24"/>
          <w:szCs w:val="24"/>
          <w:lang w:eastAsia="uk-UA" w:bidi="uk-UA"/>
        </w:rPr>
      </w:pPr>
    </w:p>
    <w:p w14:paraId="3A077731" w14:textId="77777777" w:rsidR="00301D22" w:rsidRDefault="00301D22" w:rsidP="00301D22">
      <w:pPr>
        <w:tabs>
          <w:tab w:val="left" w:pos="6630"/>
        </w:tabs>
        <w:spacing w:after="0" w:line="240" w:lineRule="auto"/>
        <w:jc w:val="center"/>
        <w:rPr>
          <w:rFonts w:ascii="Times New Roman" w:eastAsia="Courier New" w:hAnsi="Times New Roman"/>
          <w:bCs/>
          <w:iCs/>
          <w:color w:val="000000"/>
          <w:sz w:val="24"/>
          <w:szCs w:val="24"/>
          <w:lang w:eastAsia="uk-UA" w:bidi="uk-UA"/>
        </w:rPr>
      </w:pPr>
    </w:p>
    <w:p w14:paraId="48BE4C30" w14:textId="77777777" w:rsidR="00301D22" w:rsidRDefault="00301D22" w:rsidP="00301D22">
      <w:pPr>
        <w:tabs>
          <w:tab w:val="left" w:pos="6630"/>
        </w:tabs>
        <w:spacing w:after="0" w:line="240" w:lineRule="auto"/>
        <w:jc w:val="center"/>
        <w:rPr>
          <w:rFonts w:ascii="Times New Roman" w:eastAsia="Courier New" w:hAnsi="Times New Roman"/>
          <w:bCs/>
          <w:iCs/>
          <w:color w:val="000000"/>
          <w:sz w:val="24"/>
          <w:szCs w:val="24"/>
          <w:lang w:eastAsia="uk-UA" w:bidi="uk-UA"/>
        </w:rPr>
      </w:pPr>
    </w:p>
    <w:p w14:paraId="3887777C" w14:textId="77777777" w:rsidR="00301D22" w:rsidRDefault="00301D22" w:rsidP="00301D22">
      <w:pPr>
        <w:tabs>
          <w:tab w:val="left" w:pos="6630"/>
        </w:tabs>
        <w:spacing w:after="0" w:line="240" w:lineRule="auto"/>
        <w:jc w:val="center"/>
        <w:rPr>
          <w:rFonts w:ascii="Times New Roman" w:eastAsia="Courier New" w:hAnsi="Times New Roman"/>
          <w:bCs/>
          <w:iCs/>
          <w:color w:val="000000"/>
          <w:sz w:val="24"/>
          <w:szCs w:val="24"/>
          <w:lang w:eastAsia="uk-UA" w:bidi="uk-UA"/>
        </w:rPr>
      </w:pPr>
    </w:p>
    <w:p w14:paraId="4EC633E5" w14:textId="77777777" w:rsidR="00301D22" w:rsidRDefault="00301D22" w:rsidP="00301D22">
      <w:pPr>
        <w:tabs>
          <w:tab w:val="left" w:pos="6630"/>
        </w:tabs>
        <w:spacing w:after="0" w:line="240" w:lineRule="auto"/>
        <w:jc w:val="center"/>
        <w:rPr>
          <w:rFonts w:ascii="Times New Roman" w:eastAsia="Courier New" w:hAnsi="Times New Roman"/>
          <w:bCs/>
          <w:iCs/>
          <w:color w:val="000000"/>
          <w:sz w:val="24"/>
          <w:szCs w:val="24"/>
          <w:lang w:eastAsia="uk-UA" w:bidi="uk-UA"/>
        </w:rPr>
      </w:pPr>
    </w:p>
    <w:p w14:paraId="35AF7064" w14:textId="77777777" w:rsidR="00301D22" w:rsidRDefault="00301D22" w:rsidP="00301D22">
      <w:pPr>
        <w:tabs>
          <w:tab w:val="left" w:pos="6630"/>
        </w:tabs>
        <w:spacing w:after="0" w:line="240" w:lineRule="auto"/>
        <w:jc w:val="center"/>
        <w:rPr>
          <w:rFonts w:ascii="Times New Roman" w:eastAsia="Courier New" w:hAnsi="Times New Roman"/>
          <w:bCs/>
          <w:iCs/>
          <w:color w:val="000000"/>
          <w:sz w:val="24"/>
          <w:szCs w:val="24"/>
          <w:lang w:eastAsia="uk-UA" w:bidi="uk-UA"/>
        </w:rPr>
      </w:pPr>
    </w:p>
    <w:p w14:paraId="4F7792EB" w14:textId="77777777" w:rsidR="00301D22" w:rsidRDefault="00301D22" w:rsidP="00301D22">
      <w:pPr>
        <w:tabs>
          <w:tab w:val="left" w:pos="6630"/>
        </w:tabs>
        <w:spacing w:after="0" w:line="240" w:lineRule="auto"/>
        <w:jc w:val="center"/>
        <w:rPr>
          <w:rFonts w:ascii="Times New Roman" w:eastAsia="Courier New" w:hAnsi="Times New Roman"/>
          <w:bCs/>
          <w:iCs/>
          <w:color w:val="000000"/>
          <w:sz w:val="24"/>
          <w:szCs w:val="24"/>
          <w:lang w:eastAsia="uk-UA" w:bidi="uk-UA"/>
        </w:rPr>
      </w:pPr>
    </w:p>
    <w:p w14:paraId="3743FDB9" w14:textId="77777777" w:rsidR="00301D22" w:rsidRDefault="00301D22" w:rsidP="00301D22">
      <w:pPr>
        <w:tabs>
          <w:tab w:val="left" w:pos="6630"/>
        </w:tabs>
        <w:spacing w:after="0" w:line="240" w:lineRule="auto"/>
        <w:jc w:val="center"/>
        <w:rPr>
          <w:rFonts w:ascii="Times New Roman" w:eastAsia="Courier New" w:hAnsi="Times New Roman"/>
          <w:bCs/>
          <w:iCs/>
          <w:color w:val="000000"/>
          <w:sz w:val="24"/>
          <w:szCs w:val="24"/>
          <w:lang w:eastAsia="uk-UA" w:bidi="uk-UA"/>
        </w:rPr>
      </w:pPr>
    </w:p>
    <w:p w14:paraId="54E8CB23" w14:textId="77777777" w:rsidR="00301D22" w:rsidRDefault="00301D22" w:rsidP="00301D22">
      <w:pPr>
        <w:tabs>
          <w:tab w:val="left" w:pos="6630"/>
        </w:tabs>
        <w:spacing w:after="0" w:line="240" w:lineRule="auto"/>
        <w:jc w:val="center"/>
        <w:rPr>
          <w:rFonts w:ascii="Times New Roman" w:eastAsia="Courier New" w:hAnsi="Times New Roman"/>
          <w:bCs/>
          <w:iCs/>
          <w:color w:val="000000"/>
          <w:sz w:val="24"/>
          <w:szCs w:val="24"/>
          <w:lang w:eastAsia="uk-UA" w:bidi="uk-UA"/>
        </w:rPr>
      </w:pPr>
    </w:p>
    <w:p w14:paraId="20B9D3EE" w14:textId="77777777" w:rsidR="00301D22" w:rsidRDefault="00301D22" w:rsidP="00301D22">
      <w:pPr>
        <w:tabs>
          <w:tab w:val="left" w:pos="6630"/>
        </w:tabs>
        <w:spacing w:after="0" w:line="240" w:lineRule="auto"/>
        <w:jc w:val="center"/>
        <w:rPr>
          <w:rFonts w:ascii="Times New Roman" w:eastAsia="Courier New" w:hAnsi="Times New Roman"/>
          <w:bCs/>
          <w:iCs/>
          <w:color w:val="000000"/>
          <w:sz w:val="24"/>
          <w:szCs w:val="24"/>
          <w:lang w:eastAsia="uk-UA" w:bidi="uk-UA"/>
        </w:rPr>
      </w:pPr>
    </w:p>
    <w:p w14:paraId="7A01CB11" w14:textId="77777777" w:rsidR="00301D22" w:rsidRDefault="00301D22" w:rsidP="00301D22">
      <w:pPr>
        <w:tabs>
          <w:tab w:val="left" w:pos="6630"/>
        </w:tabs>
        <w:spacing w:after="0" w:line="240" w:lineRule="auto"/>
        <w:jc w:val="center"/>
        <w:rPr>
          <w:rFonts w:ascii="Times New Roman" w:eastAsia="Courier New" w:hAnsi="Times New Roman"/>
          <w:bCs/>
          <w:iCs/>
          <w:color w:val="000000"/>
          <w:sz w:val="24"/>
          <w:szCs w:val="24"/>
          <w:lang w:eastAsia="uk-UA" w:bidi="uk-UA"/>
        </w:rPr>
      </w:pPr>
    </w:p>
    <w:p w14:paraId="51E0D31C" w14:textId="77777777" w:rsidR="00301D22" w:rsidRPr="00301D22" w:rsidRDefault="00301D22" w:rsidP="00301D22">
      <w:pPr>
        <w:tabs>
          <w:tab w:val="left" w:pos="6630"/>
        </w:tabs>
        <w:spacing w:after="0" w:line="240" w:lineRule="auto"/>
        <w:jc w:val="center"/>
        <w:rPr>
          <w:rFonts w:ascii="Times New Roman" w:eastAsia="Courier New" w:hAnsi="Times New Roman"/>
          <w:bCs/>
          <w:iCs/>
          <w:color w:val="000000"/>
          <w:sz w:val="24"/>
          <w:szCs w:val="24"/>
          <w:lang w:eastAsia="uk-UA" w:bidi="uk-UA"/>
        </w:rPr>
      </w:pPr>
    </w:p>
    <w:p w14:paraId="0909F0C4" w14:textId="77777777" w:rsidR="00146FB6" w:rsidRPr="00F262B9" w:rsidRDefault="00146FB6" w:rsidP="00F262B9">
      <w:pPr>
        <w:autoSpaceDE w:val="0"/>
        <w:autoSpaceDN w:val="0"/>
        <w:adjustRightInd w:val="0"/>
        <w:spacing w:after="0" w:line="240" w:lineRule="auto"/>
        <w:ind w:firstLine="567"/>
        <w:jc w:val="center"/>
        <w:rPr>
          <w:rFonts w:ascii="Times New Roman" w:hAnsi="Times New Roman"/>
          <w:b/>
          <w:bCs/>
          <w:sz w:val="24"/>
          <w:szCs w:val="24"/>
        </w:rPr>
      </w:pPr>
      <w:r w:rsidRPr="00F262B9">
        <w:rPr>
          <w:rFonts w:ascii="Times New Roman" w:hAnsi="Times New Roman"/>
          <w:b/>
          <w:bCs/>
          <w:sz w:val="24"/>
          <w:szCs w:val="24"/>
        </w:rPr>
        <w:t>ПРОГРАМА</w:t>
      </w:r>
    </w:p>
    <w:p w14:paraId="5D665602" w14:textId="77777777" w:rsidR="00317A8E" w:rsidRDefault="00146FB6" w:rsidP="00F262B9">
      <w:pPr>
        <w:autoSpaceDE w:val="0"/>
        <w:autoSpaceDN w:val="0"/>
        <w:adjustRightInd w:val="0"/>
        <w:spacing w:after="0" w:line="240" w:lineRule="auto"/>
        <w:ind w:firstLine="567"/>
        <w:jc w:val="center"/>
        <w:rPr>
          <w:rFonts w:ascii="Times New Roman" w:hAnsi="Times New Roman"/>
          <w:b/>
          <w:bCs/>
          <w:sz w:val="24"/>
          <w:szCs w:val="24"/>
        </w:rPr>
      </w:pPr>
      <w:r w:rsidRPr="00F262B9">
        <w:rPr>
          <w:rFonts w:ascii="Times New Roman" w:hAnsi="Times New Roman"/>
          <w:b/>
          <w:bCs/>
          <w:sz w:val="24"/>
          <w:szCs w:val="24"/>
        </w:rPr>
        <w:t>«МОЄ УКРИТТЯ» на 202</w:t>
      </w:r>
      <w:r w:rsidR="002A3D8C" w:rsidRPr="00F262B9">
        <w:rPr>
          <w:rFonts w:ascii="Times New Roman" w:hAnsi="Times New Roman"/>
          <w:b/>
          <w:bCs/>
          <w:sz w:val="24"/>
          <w:szCs w:val="24"/>
        </w:rPr>
        <w:t>4</w:t>
      </w:r>
      <w:r w:rsidRPr="00F262B9">
        <w:rPr>
          <w:rFonts w:ascii="Times New Roman" w:hAnsi="Times New Roman"/>
          <w:b/>
          <w:bCs/>
          <w:sz w:val="24"/>
          <w:szCs w:val="24"/>
        </w:rPr>
        <w:t>-2025 роки</w:t>
      </w:r>
    </w:p>
    <w:p w14:paraId="22FDAAFA" w14:textId="77777777" w:rsidR="00301D22" w:rsidRPr="00F262B9" w:rsidRDefault="00301D22" w:rsidP="00301D22">
      <w:pPr>
        <w:autoSpaceDE w:val="0"/>
        <w:autoSpaceDN w:val="0"/>
        <w:adjustRightInd w:val="0"/>
        <w:spacing w:after="0" w:line="240" w:lineRule="auto"/>
        <w:ind w:firstLine="567"/>
        <w:rPr>
          <w:rFonts w:ascii="Times New Roman" w:hAnsi="Times New Roman"/>
          <w:b/>
          <w:bCs/>
          <w:sz w:val="24"/>
          <w:szCs w:val="24"/>
        </w:rPr>
      </w:pPr>
    </w:p>
    <w:p w14:paraId="665BC945" w14:textId="77777777" w:rsidR="00301D22" w:rsidRDefault="00301D22" w:rsidP="00F262B9">
      <w:pPr>
        <w:autoSpaceDE w:val="0"/>
        <w:autoSpaceDN w:val="0"/>
        <w:adjustRightInd w:val="0"/>
        <w:spacing w:after="0" w:line="240" w:lineRule="auto"/>
        <w:ind w:firstLine="567"/>
        <w:jc w:val="center"/>
        <w:rPr>
          <w:rFonts w:ascii="Times New Roman" w:hAnsi="Times New Roman"/>
          <w:b/>
          <w:bCs/>
          <w:sz w:val="24"/>
          <w:szCs w:val="24"/>
        </w:rPr>
        <w:sectPr w:rsidR="00301D22" w:rsidSect="00F262B9">
          <w:pgSz w:w="11906" w:h="16838"/>
          <w:pgMar w:top="851" w:right="849" w:bottom="1134" w:left="1418" w:header="709" w:footer="709" w:gutter="0"/>
          <w:cols w:space="708"/>
          <w:docGrid w:linePitch="360"/>
        </w:sectPr>
      </w:pPr>
    </w:p>
    <w:p w14:paraId="73221548" w14:textId="359D15D8" w:rsidR="00317A8E" w:rsidRPr="00F262B9" w:rsidRDefault="00317A8E" w:rsidP="00F262B9">
      <w:pPr>
        <w:autoSpaceDE w:val="0"/>
        <w:autoSpaceDN w:val="0"/>
        <w:adjustRightInd w:val="0"/>
        <w:spacing w:after="0" w:line="240" w:lineRule="auto"/>
        <w:ind w:firstLine="567"/>
        <w:jc w:val="center"/>
        <w:rPr>
          <w:rFonts w:ascii="Times New Roman" w:hAnsi="Times New Roman"/>
          <w:b/>
          <w:sz w:val="24"/>
          <w:szCs w:val="24"/>
        </w:rPr>
      </w:pPr>
      <w:r w:rsidRPr="00F262B9">
        <w:rPr>
          <w:rFonts w:ascii="Times New Roman" w:hAnsi="Times New Roman"/>
          <w:b/>
          <w:sz w:val="24"/>
          <w:szCs w:val="24"/>
        </w:rPr>
        <w:lastRenderedPageBreak/>
        <w:t>Паспорт</w:t>
      </w:r>
    </w:p>
    <w:p w14:paraId="7D974D4F" w14:textId="77777777" w:rsidR="00317A8E" w:rsidRPr="00F262B9" w:rsidRDefault="00317A8E" w:rsidP="00F262B9">
      <w:pPr>
        <w:autoSpaceDE w:val="0"/>
        <w:autoSpaceDN w:val="0"/>
        <w:adjustRightInd w:val="0"/>
        <w:spacing w:after="0" w:line="240" w:lineRule="auto"/>
        <w:ind w:firstLine="567"/>
        <w:jc w:val="center"/>
        <w:rPr>
          <w:rFonts w:ascii="Times New Roman" w:hAnsi="Times New Roman"/>
          <w:b/>
          <w:sz w:val="24"/>
          <w:szCs w:val="24"/>
        </w:rPr>
      </w:pPr>
      <w:r w:rsidRPr="00F262B9">
        <w:rPr>
          <w:rFonts w:ascii="Times New Roman" w:hAnsi="Times New Roman"/>
          <w:b/>
          <w:sz w:val="24"/>
          <w:szCs w:val="24"/>
        </w:rPr>
        <w:t>Програми «Моє укриття» на 2024-2025 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867"/>
        <w:gridCol w:w="6007"/>
      </w:tblGrid>
      <w:tr w:rsidR="00F262B9" w:rsidRPr="00F262B9" w14:paraId="52491AA2" w14:textId="77777777" w:rsidTr="00301D22">
        <w:trPr>
          <w:jc w:val="center"/>
        </w:trPr>
        <w:tc>
          <w:tcPr>
            <w:tcW w:w="562" w:type="dxa"/>
            <w:shd w:val="clear" w:color="auto" w:fill="auto"/>
          </w:tcPr>
          <w:p w14:paraId="6558A5C4" w14:textId="77777777" w:rsidR="00317A8E" w:rsidRPr="00F262B9" w:rsidRDefault="00317A8E" w:rsidP="00F262B9">
            <w:pPr>
              <w:spacing w:after="0" w:line="240" w:lineRule="auto"/>
              <w:jc w:val="center"/>
              <w:rPr>
                <w:rFonts w:ascii="Times New Roman" w:hAnsi="Times New Roman"/>
                <w:sz w:val="24"/>
                <w:szCs w:val="24"/>
              </w:rPr>
            </w:pPr>
            <w:r w:rsidRPr="00F262B9">
              <w:rPr>
                <w:rFonts w:ascii="Times New Roman" w:hAnsi="Times New Roman"/>
                <w:sz w:val="24"/>
                <w:szCs w:val="24"/>
              </w:rPr>
              <w:t>1</w:t>
            </w:r>
          </w:p>
        </w:tc>
        <w:tc>
          <w:tcPr>
            <w:tcW w:w="2867" w:type="dxa"/>
            <w:shd w:val="clear" w:color="auto" w:fill="auto"/>
          </w:tcPr>
          <w:p w14:paraId="14DC46BE" w14:textId="77777777"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Розробник програми</w:t>
            </w:r>
          </w:p>
        </w:tc>
        <w:tc>
          <w:tcPr>
            <w:tcW w:w="6007" w:type="dxa"/>
            <w:shd w:val="clear" w:color="auto" w:fill="auto"/>
          </w:tcPr>
          <w:p w14:paraId="6192A822" w14:textId="77777777"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Управління житлової політики і майна</w:t>
            </w:r>
          </w:p>
        </w:tc>
      </w:tr>
      <w:tr w:rsidR="00F262B9" w:rsidRPr="00F262B9" w14:paraId="573E8E8D" w14:textId="77777777" w:rsidTr="00301D22">
        <w:trPr>
          <w:jc w:val="center"/>
        </w:trPr>
        <w:tc>
          <w:tcPr>
            <w:tcW w:w="562" w:type="dxa"/>
            <w:shd w:val="clear" w:color="auto" w:fill="auto"/>
          </w:tcPr>
          <w:p w14:paraId="598FA379" w14:textId="77777777" w:rsidR="00317A8E" w:rsidRPr="00F262B9" w:rsidRDefault="00317A8E" w:rsidP="00F262B9">
            <w:pPr>
              <w:spacing w:after="0" w:line="240" w:lineRule="auto"/>
              <w:jc w:val="center"/>
              <w:rPr>
                <w:rFonts w:ascii="Times New Roman" w:hAnsi="Times New Roman"/>
                <w:sz w:val="24"/>
                <w:szCs w:val="24"/>
              </w:rPr>
            </w:pPr>
            <w:r w:rsidRPr="00F262B9">
              <w:rPr>
                <w:rFonts w:ascii="Times New Roman" w:hAnsi="Times New Roman"/>
                <w:sz w:val="24"/>
                <w:szCs w:val="24"/>
              </w:rPr>
              <w:t>2</w:t>
            </w:r>
          </w:p>
        </w:tc>
        <w:tc>
          <w:tcPr>
            <w:tcW w:w="2867" w:type="dxa"/>
            <w:shd w:val="clear" w:color="auto" w:fill="auto"/>
          </w:tcPr>
          <w:p w14:paraId="767F4500" w14:textId="77777777"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Відповідальний виконавець програми</w:t>
            </w:r>
          </w:p>
        </w:tc>
        <w:tc>
          <w:tcPr>
            <w:tcW w:w="6007" w:type="dxa"/>
            <w:shd w:val="clear" w:color="auto" w:fill="auto"/>
          </w:tcPr>
          <w:p w14:paraId="0B870E5C" w14:textId="77777777"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Виконавчий комітет Хмельницької міської ради, управління житлової політики і майна</w:t>
            </w:r>
          </w:p>
        </w:tc>
      </w:tr>
      <w:tr w:rsidR="00F262B9" w:rsidRPr="00F262B9" w14:paraId="66D3FB11" w14:textId="77777777" w:rsidTr="00301D22">
        <w:trPr>
          <w:jc w:val="center"/>
        </w:trPr>
        <w:tc>
          <w:tcPr>
            <w:tcW w:w="562" w:type="dxa"/>
            <w:shd w:val="clear" w:color="auto" w:fill="auto"/>
          </w:tcPr>
          <w:p w14:paraId="15EF9ABB" w14:textId="77777777" w:rsidR="00317A8E" w:rsidRPr="00F262B9" w:rsidRDefault="00317A8E" w:rsidP="00F262B9">
            <w:pPr>
              <w:spacing w:after="0" w:line="240" w:lineRule="auto"/>
              <w:jc w:val="center"/>
              <w:rPr>
                <w:rFonts w:ascii="Times New Roman" w:hAnsi="Times New Roman"/>
                <w:sz w:val="24"/>
                <w:szCs w:val="24"/>
              </w:rPr>
            </w:pPr>
            <w:r w:rsidRPr="00F262B9">
              <w:rPr>
                <w:rFonts w:ascii="Times New Roman" w:hAnsi="Times New Roman"/>
                <w:sz w:val="24"/>
                <w:szCs w:val="24"/>
              </w:rPr>
              <w:t>3</w:t>
            </w:r>
          </w:p>
        </w:tc>
        <w:tc>
          <w:tcPr>
            <w:tcW w:w="2867" w:type="dxa"/>
            <w:shd w:val="clear" w:color="auto" w:fill="auto"/>
          </w:tcPr>
          <w:p w14:paraId="240FB3CE" w14:textId="77777777"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Дата і номер розпорядчого документа органу виконавчої влади про розроблення програми</w:t>
            </w:r>
          </w:p>
        </w:tc>
        <w:tc>
          <w:tcPr>
            <w:tcW w:w="6007" w:type="dxa"/>
            <w:shd w:val="clear" w:color="auto" w:fill="auto"/>
          </w:tcPr>
          <w:p w14:paraId="09719E56" w14:textId="77777777" w:rsidR="00317A8E" w:rsidRPr="00F262B9" w:rsidRDefault="00317A8E" w:rsidP="00F262B9">
            <w:pPr>
              <w:tabs>
                <w:tab w:val="left" w:pos="4535"/>
                <w:tab w:val="left" w:pos="5033"/>
                <w:tab w:val="left" w:pos="5670"/>
              </w:tabs>
              <w:autoSpaceDE w:val="0"/>
              <w:autoSpaceDN w:val="0"/>
              <w:adjustRightInd w:val="0"/>
              <w:spacing w:after="0" w:line="240" w:lineRule="auto"/>
              <w:ind w:right="758"/>
              <w:jc w:val="both"/>
              <w:rPr>
                <w:rFonts w:ascii="Times New Roman" w:hAnsi="Times New Roman"/>
                <w:sz w:val="24"/>
                <w:szCs w:val="24"/>
              </w:rPr>
            </w:pPr>
          </w:p>
        </w:tc>
      </w:tr>
      <w:tr w:rsidR="00F262B9" w:rsidRPr="00F262B9" w14:paraId="7F4406AA" w14:textId="77777777" w:rsidTr="00301D22">
        <w:trPr>
          <w:jc w:val="center"/>
        </w:trPr>
        <w:tc>
          <w:tcPr>
            <w:tcW w:w="562" w:type="dxa"/>
            <w:shd w:val="clear" w:color="auto" w:fill="auto"/>
          </w:tcPr>
          <w:p w14:paraId="6D53B35C" w14:textId="77777777" w:rsidR="00317A8E" w:rsidRPr="00F262B9" w:rsidRDefault="00317A8E" w:rsidP="00F262B9">
            <w:pPr>
              <w:spacing w:after="0" w:line="240" w:lineRule="auto"/>
              <w:jc w:val="center"/>
              <w:rPr>
                <w:rFonts w:ascii="Times New Roman" w:hAnsi="Times New Roman"/>
                <w:sz w:val="24"/>
                <w:szCs w:val="24"/>
              </w:rPr>
            </w:pPr>
            <w:r w:rsidRPr="00F262B9">
              <w:rPr>
                <w:rFonts w:ascii="Times New Roman" w:hAnsi="Times New Roman"/>
                <w:sz w:val="24"/>
                <w:szCs w:val="24"/>
              </w:rPr>
              <w:t>4</w:t>
            </w:r>
          </w:p>
        </w:tc>
        <w:tc>
          <w:tcPr>
            <w:tcW w:w="2867" w:type="dxa"/>
            <w:shd w:val="clear" w:color="auto" w:fill="auto"/>
          </w:tcPr>
          <w:p w14:paraId="3F14B7C0" w14:textId="77777777"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Учасники програми</w:t>
            </w:r>
          </w:p>
        </w:tc>
        <w:tc>
          <w:tcPr>
            <w:tcW w:w="6007" w:type="dxa"/>
            <w:shd w:val="clear" w:color="auto" w:fill="auto"/>
          </w:tcPr>
          <w:p w14:paraId="18DA06D0" w14:textId="77777777"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Управління житлової політики і майна, управляючі муніципальні компанії, співвласники багатоквартирних будинків, ОСББ</w:t>
            </w:r>
          </w:p>
        </w:tc>
      </w:tr>
      <w:tr w:rsidR="00F262B9" w:rsidRPr="00F262B9" w14:paraId="3943C142" w14:textId="77777777" w:rsidTr="00301D22">
        <w:trPr>
          <w:jc w:val="center"/>
        </w:trPr>
        <w:tc>
          <w:tcPr>
            <w:tcW w:w="562" w:type="dxa"/>
            <w:shd w:val="clear" w:color="auto" w:fill="auto"/>
          </w:tcPr>
          <w:p w14:paraId="6FC0B54B" w14:textId="77777777" w:rsidR="00317A8E" w:rsidRPr="00F262B9" w:rsidRDefault="00317A8E" w:rsidP="00F262B9">
            <w:pPr>
              <w:spacing w:after="0" w:line="240" w:lineRule="auto"/>
              <w:jc w:val="center"/>
              <w:rPr>
                <w:rFonts w:ascii="Times New Roman" w:hAnsi="Times New Roman"/>
                <w:sz w:val="24"/>
                <w:szCs w:val="24"/>
              </w:rPr>
            </w:pPr>
            <w:r w:rsidRPr="00F262B9">
              <w:rPr>
                <w:rFonts w:ascii="Times New Roman" w:hAnsi="Times New Roman"/>
                <w:sz w:val="24"/>
                <w:szCs w:val="24"/>
              </w:rPr>
              <w:t>5.</w:t>
            </w:r>
          </w:p>
        </w:tc>
        <w:tc>
          <w:tcPr>
            <w:tcW w:w="2867" w:type="dxa"/>
            <w:shd w:val="clear" w:color="auto" w:fill="auto"/>
          </w:tcPr>
          <w:p w14:paraId="4EF80318" w14:textId="77777777"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 xml:space="preserve">Термін реалізації програми </w:t>
            </w:r>
          </w:p>
        </w:tc>
        <w:tc>
          <w:tcPr>
            <w:tcW w:w="6007" w:type="dxa"/>
            <w:shd w:val="clear" w:color="auto" w:fill="auto"/>
          </w:tcPr>
          <w:p w14:paraId="1B9B8B82" w14:textId="77777777"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2024-2025 роки</w:t>
            </w:r>
          </w:p>
        </w:tc>
      </w:tr>
      <w:tr w:rsidR="00F262B9" w:rsidRPr="00F262B9" w14:paraId="4DF9DDB3" w14:textId="77777777" w:rsidTr="00301D22">
        <w:trPr>
          <w:jc w:val="center"/>
        </w:trPr>
        <w:tc>
          <w:tcPr>
            <w:tcW w:w="562" w:type="dxa"/>
            <w:shd w:val="clear" w:color="auto" w:fill="auto"/>
          </w:tcPr>
          <w:p w14:paraId="7759E24E" w14:textId="77777777" w:rsidR="00317A8E" w:rsidRPr="00F262B9" w:rsidRDefault="00317A8E" w:rsidP="00F262B9">
            <w:pPr>
              <w:spacing w:after="0" w:line="240" w:lineRule="auto"/>
              <w:jc w:val="center"/>
              <w:rPr>
                <w:rFonts w:ascii="Times New Roman" w:hAnsi="Times New Roman"/>
                <w:sz w:val="24"/>
                <w:szCs w:val="24"/>
              </w:rPr>
            </w:pPr>
            <w:r w:rsidRPr="00F262B9">
              <w:rPr>
                <w:rFonts w:ascii="Times New Roman" w:hAnsi="Times New Roman"/>
                <w:sz w:val="24"/>
                <w:szCs w:val="24"/>
              </w:rPr>
              <w:t>6</w:t>
            </w:r>
          </w:p>
        </w:tc>
        <w:tc>
          <w:tcPr>
            <w:tcW w:w="2867" w:type="dxa"/>
            <w:shd w:val="clear" w:color="auto" w:fill="auto"/>
          </w:tcPr>
          <w:p w14:paraId="4E4BC8AA" w14:textId="77777777"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Етапи виконання програми</w:t>
            </w:r>
          </w:p>
        </w:tc>
        <w:tc>
          <w:tcPr>
            <w:tcW w:w="6007" w:type="dxa"/>
            <w:shd w:val="clear" w:color="auto" w:fill="auto"/>
          </w:tcPr>
          <w:p w14:paraId="4C5E0530" w14:textId="77777777"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Програма виконується в один етап</w:t>
            </w:r>
          </w:p>
        </w:tc>
      </w:tr>
      <w:tr w:rsidR="00F262B9" w:rsidRPr="00F262B9" w14:paraId="2341B1C0" w14:textId="77777777" w:rsidTr="00301D22">
        <w:trPr>
          <w:jc w:val="center"/>
        </w:trPr>
        <w:tc>
          <w:tcPr>
            <w:tcW w:w="562" w:type="dxa"/>
            <w:shd w:val="clear" w:color="auto" w:fill="auto"/>
          </w:tcPr>
          <w:p w14:paraId="05BAFF03" w14:textId="77777777" w:rsidR="00317A8E" w:rsidRPr="00F262B9" w:rsidRDefault="00317A8E" w:rsidP="00F262B9">
            <w:pPr>
              <w:spacing w:after="0" w:line="240" w:lineRule="auto"/>
              <w:jc w:val="center"/>
              <w:rPr>
                <w:rFonts w:ascii="Times New Roman" w:hAnsi="Times New Roman"/>
                <w:sz w:val="24"/>
                <w:szCs w:val="24"/>
              </w:rPr>
            </w:pPr>
            <w:r w:rsidRPr="00F262B9">
              <w:rPr>
                <w:rFonts w:ascii="Times New Roman" w:hAnsi="Times New Roman"/>
                <w:sz w:val="24"/>
                <w:szCs w:val="24"/>
              </w:rPr>
              <w:t>7</w:t>
            </w:r>
          </w:p>
        </w:tc>
        <w:tc>
          <w:tcPr>
            <w:tcW w:w="2867" w:type="dxa"/>
            <w:shd w:val="clear" w:color="auto" w:fill="auto"/>
          </w:tcPr>
          <w:p w14:paraId="71D5C78A" w14:textId="77777777"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Перелік бюджетів, які беруть участь у виконанні програми</w:t>
            </w:r>
          </w:p>
        </w:tc>
        <w:tc>
          <w:tcPr>
            <w:tcW w:w="6007" w:type="dxa"/>
            <w:shd w:val="clear" w:color="auto" w:fill="auto"/>
          </w:tcPr>
          <w:p w14:paraId="3154F4D7" w14:textId="3566CEFE" w:rsidR="00317A8E" w:rsidRPr="00F262B9" w:rsidRDefault="006C1FFA" w:rsidP="00F262B9">
            <w:pPr>
              <w:spacing w:after="0" w:line="240" w:lineRule="auto"/>
              <w:jc w:val="both"/>
              <w:rPr>
                <w:rFonts w:ascii="Times New Roman" w:hAnsi="Times New Roman"/>
                <w:sz w:val="24"/>
                <w:szCs w:val="24"/>
              </w:rPr>
            </w:pPr>
            <w:r>
              <w:rPr>
                <w:rFonts w:ascii="Times New Roman" w:hAnsi="Times New Roman"/>
                <w:sz w:val="24"/>
                <w:szCs w:val="24"/>
              </w:rPr>
              <w:t>Бюджет Хмельницької міської територіальної громади</w:t>
            </w:r>
            <w:r w:rsidR="00317A8E" w:rsidRPr="00F262B9">
              <w:rPr>
                <w:rFonts w:ascii="Times New Roman" w:hAnsi="Times New Roman"/>
                <w:sz w:val="24"/>
                <w:szCs w:val="24"/>
              </w:rPr>
              <w:t>, кошти інших джерел не заборонені законодавством</w:t>
            </w:r>
          </w:p>
        </w:tc>
      </w:tr>
      <w:tr w:rsidR="00F262B9" w:rsidRPr="00F262B9" w14:paraId="43525E74" w14:textId="77777777" w:rsidTr="00301D22">
        <w:trPr>
          <w:trHeight w:val="1244"/>
          <w:jc w:val="center"/>
        </w:trPr>
        <w:tc>
          <w:tcPr>
            <w:tcW w:w="562" w:type="dxa"/>
            <w:shd w:val="clear" w:color="auto" w:fill="auto"/>
          </w:tcPr>
          <w:p w14:paraId="2A4CDDD4" w14:textId="77777777" w:rsidR="00317A8E" w:rsidRPr="00F262B9" w:rsidRDefault="00317A8E" w:rsidP="00F262B9">
            <w:pPr>
              <w:spacing w:after="0" w:line="240" w:lineRule="auto"/>
              <w:jc w:val="center"/>
              <w:rPr>
                <w:rFonts w:ascii="Times New Roman" w:hAnsi="Times New Roman"/>
                <w:sz w:val="24"/>
                <w:szCs w:val="24"/>
              </w:rPr>
            </w:pPr>
            <w:r w:rsidRPr="00F262B9">
              <w:rPr>
                <w:rFonts w:ascii="Times New Roman" w:hAnsi="Times New Roman"/>
                <w:sz w:val="24"/>
                <w:szCs w:val="24"/>
              </w:rPr>
              <w:t>8.</w:t>
            </w:r>
          </w:p>
        </w:tc>
        <w:tc>
          <w:tcPr>
            <w:tcW w:w="2867" w:type="dxa"/>
            <w:shd w:val="clear" w:color="auto" w:fill="auto"/>
          </w:tcPr>
          <w:p w14:paraId="61E6E801" w14:textId="77777777"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Загальний обсяг фінансових ресурсів, необхідних для реалізації програми, всього,</w:t>
            </w:r>
          </w:p>
          <w:p w14:paraId="725F4DF8" w14:textId="77777777"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у тому числі</w:t>
            </w:r>
          </w:p>
        </w:tc>
        <w:tc>
          <w:tcPr>
            <w:tcW w:w="6007" w:type="dxa"/>
            <w:shd w:val="clear" w:color="auto" w:fill="auto"/>
          </w:tcPr>
          <w:p w14:paraId="73454419" w14:textId="0FEEF7A9" w:rsidR="00317A8E" w:rsidRPr="00F262B9" w:rsidRDefault="006C1FFA" w:rsidP="00F262B9">
            <w:pPr>
              <w:spacing w:after="0" w:line="240" w:lineRule="auto"/>
              <w:jc w:val="both"/>
              <w:rPr>
                <w:rFonts w:ascii="Times New Roman" w:hAnsi="Times New Roman"/>
                <w:sz w:val="24"/>
                <w:szCs w:val="24"/>
              </w:rPr>
            </w:pPr>
            <w:r>
              <w:rPr>
                <w:rFonts w:ascii="Times New Roman" w:hAnsi="Times New Roman"/>
                <w:sz w:val="24"/>
                <w:szCs w:val="24"/>
              </w:rPr>
              <w:t>4</w:t>
            </w:r>
            <w:r w:rsidR="00317A8E" w:rsidRPr="00F262B9">
              <w:rPr>
                <w:rFonts w:ascii="Times New Roman" w:hAnsi="Times New Roman"/>
                <w:sz w:val="24"/>
                <w:szCs w:val="24"/>
              </w:rPr>
              <w:t>0</w:t>
            </w:r>
            <w:r w:rsidR="00301D22">
              <w:rPr>
                <w:rFonts w:ascii="Times New Roman" w:hAnsi="Times New Roman"/>
                <w:sz w:val="24"/>
                <w:szCs w:val="24"/>
              </w:rPr>
              <w:t xml:space="preserve"> </w:t>
            </w:r>
            <w:r w:rsidR="00317A8E" w:rsidRPr="00F262B9">
              <w:rPr>
                <w:rFonts w:ascii="Times New Roman" w:hAnsi="Times New Roman"/>
                <w:sz w:val="24"/>
                <w:szCs w:val="24"/>
              </w:rPr>
              <w:t>000,0</w:t>
            </w:r>
            <w:r w:rsidR="00301D22">
              <w:rPr>
                <w:rFonts w:ascii="Times New Roman" w:hAnsi="Times New Roman"/>
                <w:sz w:val="24"/>
                <w:szCs w:val="24"/>
              </w:rPr>
              <w:t xml:space="preserve"> </w:t>
            </w:r>
            <w:r w:rsidR="00317A8E" w:rsidRPr="00F262B9">
              <w:rPr>
                <w:rFonts w:ascii="Times New Roman" w:hAnsi="Times New Roman"/>
                <w:sz w:val="24"/>
                <w:szCs w:val="24"/>
              </w:rPr>
              <w:t>тис.грн.</w:t>
            </w:r>
          </w:p>
        </w:tc>
      </w:tr>
      <w:tr w:rsidR="00F262B9" w:rsidRPr="00F262B9" w14:paraId="098C7AF8" w14:textId="77777777" w:rsidTr="00301D22">
        <w:trPr>
          <w:jc w:val="center"/>
        </w:trPr>
        <w:tc>
          <w:tcPr>
            <w:tcW w:w="562" w:type="dxa"/>
            <w:shd w:val="clear" w:color="auto" w:fill="auto"/>
          </w:tcPr>
          <w:p w14:paraId="49FE6D38" w14:textId="77777777" w:rsidR="00317A8E" w:rsidRPr="00F262B9" w:rsidRDefault="00317A8E" w:rsidP="00F262B9">
            <w:pPr>
              <w:spacing w:after="0" w:line="240" w:lineRule="auto"/>
              <w:jc w:val="center"/>
              <w:rPr>
                <w:rFonts w:ascii="Times New Roman" w:hAnsi="Times New Roman"/>
                <w:sz w:val="24"/>
                <w:szCs w:val="24"/>
              </w:rPr>
            </w:pPr>
            <w:r w:rsidRPr="00F262B9">
              <w:rPr>
                <w:rFonts w:ascii="Times New Roman" w:hAnsi="Times New Roman"/>
                <w:sz w:val="24"/>
                <w:szCs w:val="24"/>
              </w:rPr>
              <w:t>8.1</w:t>
            </w:r>
          </w:p>
        </w:tc>
        <w:tc>
          <w:tcPr>
            <w:tcW w:w="2867" w:type="dxa"/>
            <w:shd w:val="clear" w:color="auto" w:fill="auto"/>
          </w:tcPr>
          <w:p w14:paraId="40B0D875" w14:textId="282ED01D"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кошт</w:t>
            </w:r>
            <w:r w:rsidR="00147F5A">
              <w:rPr>
                <w:rFonts w:ascii="Times New Roman" w:hAnsi="Times New Roman"/>
                <w:sz w:val="24"/>
                <w:szCs w:val="24"/>
              </w:rPr>
              <w:t>и</w:t>
            </w:r>
            <w:r w:rsidRPr="00F262B9">
              <w:rPr>
                <w:rFonts w:ascii="Times New Roman" w:hAnsi="Times New Roman"/>
                <w:sz w:val="24"/>
                <w:szCs w:val="24"/>
              </w:rPr>
              <w:t xml:space="preserve"> бюджету</w:t>
            </w:r>
            <w:r w:rsidR="006C1FFA">
              <w:rPr>
                <w:rFonts w:ascii="Times New Roman" w:hAnsi="Times New Roman"/>
                <w:sz w:val="24"/>
                <w:szCs w:val="24"/>
              </w:rPr>
              <w:t xml:space="preserve"> </w:t>
            </w:r>
            <w:r w:rsidR="006C1FFA">
              <w:rPr>
                <w:rFonts w:ascii="Times New Roman" w:hAnsi="Times New Roman"/>
                <w:sz w:val="24"/>
                <w:szCs w:val="24"/>
              </w:rPr>
              <w:t>Хмельницької міської територіальної громади</w:t>
            </w:r>
          </w:p>
        </w:tc>
        <w:tc>
          <w:tcPr>
            <w:tcW w:w="6007" w:type="dxa"/>
            <w:shd w:val="clear" w:color="auto" w:fill="auto"/>
          </w:tcPr>
          <w:p w14:paraId="79493BEA" w14:textId="59CB5D60" w:rsidR="00317A8E" w:rsidRPr="00F262B9" w:rsidRDefault="006C1FFA" w:rsidP="00F262B9">
            <w:pPr>
              <w:spacing w:after="0" w:line="240" w:lineRule="auto"/>
              <w:jc w:val="both"/>
              <w:rPr>
                <w:rFonts w:ascii="Times New Roman" w:hAnsi="Times New Roman"/>
                <w:sz w:val="24"/>
                <w:szCs w:val="24"/>
              </w:rPr>
            </w:pPr>
            <w:r>
              <w:rPr>
                <w:rFonts w:ascii="Times New Roman" w:hAnsi="Times New Roman"/>
                <w:sz w:val="24"/>
                <w:szCs w:val="24"/>
              </w:rPr>
              <w:t>3</w:t>
            </w:r>
            <w:r w:rsidR="00317A8E" w:rsidRPr="00F262B9">
              <w:rPr>
                <w:rFonts w:ascii="Times New Roman" w:hAnsi="Times New Roman"/>
                <w:sz w:val="24"/>
                <w:szCs w:val="24"/>
              </w:rPr>
              <w:t>0</w:t>
            </w:r>
            <w:r w:rsidR="00301D22">
              <w:rPr>
                <w:rFonts w:ascii="Times New Roman" w:hAnsi="Times New Roman"/>
                <w:sz w:val="24"/>
                <w:szCs w:val="24"/>
              </w:rPr>
              <w:t xml:space="preserve"> </w:t>
            </w:r>
            <w:r w:rsidR="00317A8E" w:rsidRPr="00F262B9">
              <w:rPr>
                <w:rFonts w:ascii="Times New Roman" w:hAnsi="Times New Roman"/>
                <w:sz w:val="24"/>
                <w:szCs w:val="24"/>
              </w:rPr>
              <w:t>000,0 тис.грн.</w:t>
            </w:r>
          </w:p>
        </w:tc>
      </w:tr>
      <w:tr w:rsidR="00F262B9" w:rsidRPr="00F262B9" w14:paraId="58B02128" w14:textId="77777777" w:rsidTr="00301D22">
        <w:trPr>
          <w:jc w:val="center"/>
        </w:trPr>
        <w:tc>
          <w:tcPr>
            <w:tcW w:w="562" w:type="dxa"/>
            <w:shd w:val="clear" w:color="auto" w:fill="auto"/>
          </w:tcPr>
          <w:p w14:paraId="6D56326A" w14:textId="77777777" w:rsidR="00317A8E" w:rsidRPr="00F262B9" w:rsidRDefault="00317A8E" w:rsidP="00F262B9">
            <w:pPr>
              <w:spacing w:after="0" w:line="240" w:lineRule="auto"/>
              <w:jc w:val="center"/>
              <w:rPr>
                <w:rFonts w:ascii="Times New Roman" w:hAnsi="Times New Roman"/>
                <w:sz w:val="24"/>
                <w:szCs w:val="24"/>
              </w:rPr>
            </w:pPr>
            <w:r w:rsidRPr="00F262B9">
              <w:rPr>
                <w:rFonts w:ascii="Times New Roman" w:hAnsi="Times New Roman"/>
                <w:sz w:val="24"/>
                <w:szCs w:val="24"/>
              </w:rPr>
              <w:t>8.2</w:t>
            </w:r>
          </w:p>
        </w:tc>
        <w:tc>
          <w:tcPr>
            <w:tcW w:w="2867" w:type="dxa"/>
            <w:shd w:val="clear" w:color="auto" w:fill="auto"/>
          </w:tcPr>
          <w:p w14:paraId="1ED900CD" w14:textId="02FC3C81" w:rsidR="00317A8E" w:rsidRPr="00F262B9" w:rsidRDefault="00317A8E" w:rsidP="00F262B9">
            <w:pPr>
              <w:spacing w:after="0" w:line="240" w:lineRule="auto"/>
              <w:jc w:val="both"/>
              <w:rPr>
                <w:rFonts w:ascii="Times New Roman" w:hAnsi="Times New Roman"/>
                <w:sz w:val="24"/>
                <w:szCs w:val="24"/>
              </w:rPr>
            </w:pPr>
            <w:r w:rsidRPr="00F262B9">
              <w:rPr>
                <w:rFonts w:ascii="Times New Roman" w:hAnsi="Times New Roman"/>
                <w:sz w:val="24"/>
                <w:szCs w:val="24"/>
              </w:rPr>
              <w:t xml:space="preserve">інші </w:t>
            </w:r>
            <w:r w:rsidR="00147F5A">
              <w:rPr>
                <w:rFonts w:ascii="Times New Roman" w:hAnsi="Times New Roman"/>
                <w:sz w:val="24"/>
                <w:szCs w:val="24"/>
              </w:rPr>
              <w:t>джерела</w:t>
            </w:r>
          </w:p>
        </w:tc>
        <w:tc>
          <w:tcPr>
            <w:tcW w:w="6007" w:type="dxa"/>
            <w:shd w:val="clear" w:color="auto" w:fill="auto"/>
          </w:tcPr>
          <w:p w14:paraId="0600685B" w14:textId="754D23F2" w:rsidR="00317A8E" w:rsidRPr="00F262B9" w:rsidRDefault="006C1FFA" w:rsidP="00F262B9">
            <w:pPr>
              <w:spacing w:after="0" w:line="240" w:lineRule="auto"/>
              <w:jc w:val="both"/>
              <w:rPr>
                <w:rFonts w:ascii="Times New Roman" w:hAnsi="Times New Roman"/>
                <w:sz w:val="24"/>
                <w:szCs w:val="24"/>
              </w:rPr>
            </w:pPr>
            <w:r>
              <w:rPr>
                <w:rFonts w:ascii="Times New Roman" w:hAnsi="Times New Roman"/>
                <w:sz w:val="24"/>
                <w:szCs w:val="24"/>
              </w:rPr>
              <w:t>10 00</w:t>
            </w:r>
            <w:r w:rsidR="00317A8E" w:rsidRPr="00F262B9">
              <w:rPr>
                <w:rFonts w:ascii="Times New Roman" w:hAnsi="Times New Roman"/>
                <w:sz w:val="24"/>
                <w:szCs w:val="24"/>
              </w:rPr>
              <w:t>0,0 тис.грн.</w:t>
            </w:r>
          </w:p>
        </w:tc>
      </w:tr>
    </w:tbl>
    <w:p w14:paraId="77F4DAE9" w14:textId="77777777" w:rsidR="00D73DA2" w:rsidRPr="00F262B9" w:rsidRDefault="00D73DA2" w:rsidP="00147F5A">
      <w:pPr>
        <w:autoSpaceDE w:val="0"/>
        <w:autoSpaceDN w:val="0"/>
        <w:adjustRightInd w:val="0"/>
        <w:spacing w:after="0" w:line="240" w:lineRule="auto"/>
        <w:ind w:firstLine="567"/>
        <w:rPr>
          <w:rFonts w:ascii="Times New Roman" w:hAnsi="Times New Roman"/>
          <w:b/>
          <w:sz w:val="24"/>
          <w:szCs w:val="24"/>
        </w:rPr>
      </w:pPr>
    </w:p>
    <w:p w14:paraId="21A9D8FD" w14:textId="77777777" w:rsidR="00147F5A" w:rsidRDefault="00147F5A" w:rsidP="00FA0179">
      <w:pPr>
        <w:autoSpaceDE w:val="0"/>
        <w:autoSpaceDN w:val="0"/>
        <w:adjustRightInd w:val="0"/>
        <w:spacing w:after="0" w:line="240" w:lineRule="auto"/>
        <w:jc w:val="center"/>
        <w:rPr>
          <w:rFonts w:ascii="Times New Roman" w:hAnsi="Times New Roman"/>
          <w:b/>
          <w:sz w:val="24"/>
          <w:szCs w:val="24"/>
        </w:rPr>
        <w:sectPr w:rsidR="00147F5A" w:rsidSect="00F262B9">
          <w:pgSz w:w="11906" w:h="16838"/>
          <w:pgMar w:top="851" w:right="849" w:bottom="1134" w:left="1418" w:header="709" w:footer="709" w:gutter="0"/>
          <w:cols w:space="708"/>
          <w:docGrid w:linePitch="360"/>
        </w:sectPr>
      </w:pPr>
    </w:p>
    <w:p w14:paraId="077F259E" w14:textId="0BF61744" w:rsidR="00317A8E" w:rsidRPr="00F262B9" w:rsidRDefault="00317A8E" w:rsidP="00FA0179">
      <w:pPr>
        <w:autoSpaceDE w:val="0"/>
        <w:autoSpaceDN w:val="0"/>
        <w:adjustRightInd w:val="0"/>
        <w:spacing w:after="0" w:line="240" w:lineRule="auto"/>
        <w:jc w:val="center"/>
        <w:rPr>
          <w:rFonts w:ascii="Times New Roman" w:hAnsi="Times New Roman"/>
          <w:b/>
          <w:sz w:val="24"/>
          <w:szCs w:val="24"/>
          <w:shd w:val="clear" w:color="auto" w:fill="FFFFFF"/>
        </w:rPr>
      </w:pPr>
      <w:r w:rsidRPr="00F262B9">
        <w:rPr>
          <w:rFonts w:ascii="Times New Roman" w:hAnsi="Times New Roman"/>
          <w:b/>
          <w:sz w:val="24"/>
          <w:szCs w:val="24"/>
        </w:rPr>
        <w:lastRenderedPageBreak/>
        <w:t>1</w:t>
      </w:r>
      <w:r w:rsidRPr="00F262B9">
        <w:rPr>
          <w:rFonts w:ascii="Times New Roman" w:hAnsi="Times New Roman"/>
          <w:b/>
          <w:sz w:val="24"/>
          <w:szCs w:val="24"/>
          <w:shd w:val="clear" w:color="auto" w:fill="FFFFFF"/>
        </w:rPr>
        <w:t>. Загальні положення</w:t>
      </w:r>
    </w:p>
    <w:p w14:paraId="33D2D360" w14:textId="0024EA6F"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F262B9">
        <w:rPr>
          <w:rFonts w:ascii="Times New Roman" w:hAnsi="Times New Roman"/>
          <w:sz w:val="24"/>
          <w:szCs w:val="24"/>
          <w:shd w:val="clear" w:color="auto" w:fill="FFFFFF"/>
        </w:rPr>
        <w:t xml:space="preserve">1.1 Програма «Моє укриття» на 2024-2025 роки (далі – Програма) визначає особливості проведення робіт з облаштування та ремонту найпростіших укриттів (підвалів) багатоквартирних будинків, регулює правові та організаційні відносини, пов’язані </w:t>
      </w:r>
      <w:r w:rsidR="00FA0179">
        <w:rPr>
          <w:rFonts w:ascii="Times New Roman" w:hAnsi="Times New Roman"/>
          <w:sz w:val="24"/>
          <w:szCs w:val="24"/>
          <w:shd w:val="clear" w:color="auto" w:fill="FFFFFF"/>
        </w:rPr>
        <w:t xml:space="preserve">з </w:t>
      </w:r>
      <w:r w:rsidRPr="00F262B9">
        <w:rPr>
          <w:rFonts w:ascii="Times New Roman" w:hAnsi="Times New Roman"/>
          <w:sz w:val="24"/>
          <w:szCs w:val="24"/>
          <w:shd w:val="clear" w:color="auto" w:fill="FFFFFF"/>
        </w:rPr>
        <w:t>забезпечення</w:t>
      </w:r>
      <w:r w:rsidR="00FA0179">
        <w:rPr>
          <w:rFonts w:ascii="Times New Roman" w:hAnsi="Times New Roman"/>
          <w:sz w:val="24"/>
          <w:szCs w:val="24"/>
          <w:shd w:val="clear" w:color="auto" w:fill="FFFFFF"/>
        </w:rPr>
        <w:t>м</w:t>
      </w:r>
      <w:r w:rsidRPr="00F262B9">
        <w:rPr>
          <w:rFonts w:ascii="Times New Roman" w:hAnsi="Times New Roman"/>
          <w:sz w:val="24"/>
          <w:szCs w:val="24"/>
          <w:shd w:val="clear" w:color="auto" w:fill="FFFFFF"/>
        </w:rPr>
        <w:t xml:space="preserve"> умов доступності та безпеки найпростіших укриттів для жителів Хмельницької міської територіальної громади.</w:t>
      </w:r>
    </w:p>
    <w:p w14:paraId="3A03CD76" w14:textId="77777777"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rPr>
      </w:pPr>
      <w:r w:rsidRPr="00F262B9">
        <w:rPr>
          <w:rFonts w:ascii="Times New Roman" w:hAnsi="Times New Roman"/>
          <w:sz w:val="24"/>
          <w:szCs w:val="24"/>
        </w:rPr>
        <w:t>Дія Програми поширюється на співвласників багатоквартирних житлових будинків</w:t>
      </w:r>
      <w:r w:rsidRPr="00F262B9">
        <w:rPr>
          <w:rFonts w:ascii="Times New Roman" w:hAnsi="Times New Roman"/>
          <w:sz w:val="24"/>
          <w:szCs w:val="24"/>
          <w:shd w:val="clear" w:color="auto" w:fill="FFFFFF"/>
        </w:rPr>
        <w:t xml:space="preserve"> (власників квартир та нежитлових приміщень у багатоквартирному будинку (гуртожитку))</w:t>
      </w:r>
      <w:r w:rsidRPr="00F262B9">
        <w:rPr>
          <w:rFonts w:ascii="Times New Roman" w:hAnsi="Times New Roman"/>
          <w:sz w:val="24"/>
          <w:szCs w:val="24"/>
        </w:rPr>
        <w:t>, що перебувають в управлінні (обслуговуванні) управляючих компаній (житлово-експлуатаційних організацій) всіх форм власності та ОСББ.</w:t>
      </w:r>
    </w:p>
    <w:p w14:paraId="3EEDFB90" w14:textId="77777777" w:rsidR="00317A8E" w:rsidRPr="00F262B9" w:rsidRDefault="00317A8E" w:rsidP="00FA0179">
      <w:pPr>
        <w:autoSpaceDE w:val="0"/>
        <w:autoSpaceDN w:val="0"/>
        <w:adjustRightInd w:val="0"/>
        <w:spacing w:after="0" w:line="240" w:lineRule="auto"/>
        <w:jc w:val="both"/>
        <w:rPr>
          <w:rFonts w:ascii="Times New Roman" w:hAnsi="Times New Roman"/>
          <w:sz w:val="24"/>
          <w:szCs w:val="24"/>
        </w:rPr>
      </w:pPr>
    </w:p>
    <w:p w14:paraId="4AD89908" w14:textId="77777777" w:rsidR="00317A8E" w:rsidRPr="00F262B9" w:rsidRDefault="00317A8E" w:rsidP="00FA0179">
      <w:pPr>
        <w:autoSpaceDE w:val="0"/>
        <w:autoSpaceDN w:val="0"/>
        <w:adjustRightInd w:val="0"/>
        <w:spacing w:after="0" w:line="240" w:lineRule="auto"/>
        <w:jc w:val="center"/>
        <w:rPr>
          <w:rFonts w:ascii="Times New Roman" w:hAnsi="Times New Roman"/>
          <w:b/>
          <w:sz w:val="24"/>
          <w:szCs w:val="24"/>
        </w:rPr>
      </w:pPr>
      <w:r w:rsidRPr="00F262B9">
        <w:rPr>
          <w:rFonts w:ascii="Times New Roman" w:hAnsi="Times New Roman"/>
          <w:b/>
          <w:sz w:val="24"/>
          <w:szCs w:val="24"/>
        </w:rPr>
        <w:t>2. Опис цілей та завдань, які пропонується вирішити</w:t>
      </w:r>
    </w:p>
    <w:p w14:paraId="727399F3" w14:textId="11AB39A5"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F262B9">
        <w:rPr>
          <w:rFonts w:ascii="Times New Roman" w:eastAsia="Calibri" w:hAnsi="Times New Roman"/>
          <w:sz w:val="24"/>
          <w:szCs w:val="24"/>
          <w:shd w:val="clear" w:color="auto" w:fill="FFFFFF"/>
          <w:lang w:eastAsia="en-US"/>
        </w:rPr>
        <w:t xml:space="preserve">2.1. Від 24 лютого 2022 року, </w:t>
      </w:r>
      <w:r w:rsidRPr="00F262B9">
        <w:rPr>
          <w:rFonts w:ascii="Times New Roman" w:eastAsia="Calibri" w:hAnsi="Times New Roman"/>
          <w:sz w:val="24"/>
          <w:szCs w:val="24"/>
          <w:lang w:eastAsia="en-US"/>
        </w:rPr>
        <w:t xml:space="preserve">в умовах воєнного стану, питання допомоги населенню </w:t>
      </w:r>
      <w:r w:rsidRPr="00F262B9">
        <w:rPr>
          <w:rFonts w:ascii="Times New Roman" w:hAnsi="Times New Roman"/>
          <w:sz w:val="24"/>
          <w:szCs w:val="24"/>
          <w:shd w:val="clear" w:color="auto" w:fill="FFFFFF"/>
        </w:rPr>
        <w:t>Хмельницької міської територіальної громади</w:t>
      </w:r>
      <w:r w:rsidRPr="00F262B9">
        <w:rPr>
          <w:rFonts w:ascii="Times New Roman" w:eastAsia="Calibri" w:hAnsi="Times New Roman"/>
          <w:sz w:val="24"/>
          <w:szCs w:val="24"/>
          <w:lang w:eastAsia="en-US"/>
        </w:rPr>
        <w:t xml:space="preserve"> у забезпеченні доступності найпростіших укриттів під час оголошення повітряної тривоги є нагальними для вирішення.</w:t>
      </w:r>
      <w:r w:rsidRPr="00F262B9">
        <w:rPr>
          <w:rFonts w:ascii="Times New Roman" w:hAnsi="Times New Roman"/>
          <w:sz w:val="24"/>
          <w:szCs w:val="24"/>
          <w:shd w:val="clear" w:color="auto" w:fill="FFFFFF"/>
        </w:rPr>
        <w:t xml:space="preserve"> Якщо немає можливості під час сигналу повітряної тривоги дійти до місця розташування власного укриття (дім, школа, садочок робота тощо), мешканці міста</w:t>
      </w:r>
      <w:r w:rsidR="006C147E">
        <w:rPr>
          <w:rFonts w:ascii="Times New Roman" w:hAnsi="Times New Roman"/>
          <w:sz w:val="24"/>
          <w:szCs w:val="24"/>
          <w:shd w:val="clear" w:color="auto" w:fill="FFFFFF"/>
        </w:rPr>
        <w:t xml:space="preserve"> </w:t>
      </w:r>
      <w:r w:rsidRPr="00F262B9">
        <w:rPr>
          <w:rFonts w:ascii="Times New Roman" w:hAnsi="Times New Roman"/>
          <w:sz w:val="24"/>
          <w:szCs w:val="24"/>
        </w:rPr>
        <w:t>мають зайти в укриття за місцем їх розташування</w:t>
      </w:r>
      <w:r w:rsidRPr="00F262B9">
        <w:rPr>
          <w:rFonts w:ascii="Times New Roman" w:hAnsi="Times New Roman"/>
          <w:sz w:val="24"/>
          <w:szCs w:val="24"/>
          <w:shd w:val="clear" w:color="auto" w:fill="FFFFFF"/>
        </w:rPr>
        <w:t>.</w:t>
      </w:r>
    </w:p>
    <w:p w14:paraId="57E5FB82" w14:textId="3FD68BAF"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b/>
          <w:i/>
          <w:sz w:val="24"/>
          <w:szCs w:val="24"/>
          <w:lang w:eastAsia="uk-UA"/>
        </w:rPr>
        <w:t>Найпростіше укриття</w:t>
      </w:r>
      <w:r w:rsidR="00FA0179">
        <w:rPr>
          <w:rFonts w:ascii="Times New Roman" w:hAnsi="Times New Roman"/>
          <w:sz w:val="24"/>
          <w:szCs w:val="24"/>
          <w:lang w:eastAsia="uk-UA"/>
        </w:rPr>
        <w:t xml:space="preserve"> </w:t>
      </w:r>
      <w:r w:rsidRPr="00F262B9">
        <w:rPr>
          <w:rFonts w:ascii="Times New Roman" w:hAnsi="Times New Roman"/>
          <w:sz w:val="24"/>
          <w:szCs w:val="24"/>
          <w:lang w:eastAsia="uk-UA"/>
        </w:rPr>
        <w:t>- це фортифікаційна споруда, цокольне або підвальне приміщення, інша споруда підземного простору, в якій можливе тимчасове перебування людей з метою зниження комбінованого ураження від небезпечних чинників, а також від дії засобів ураження в умовах воєнного стану.</w:t>
      </w:r>
    </w:p>
    <w:p w14:paraId="2CEE8A5C" w14:textId="77777777"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F262B9">
        <w:rPr>
          <w:rFonts w:ascii="Times New Roman" w:hAnsi="Times New Roman"/>
          <w:sz w:val="24"/>
          <w:szCs w:val="24"/>
          <w:lang w:eastAsia="uk-UA"/>
        </w:rPr>
        <w:t xml:space="preserve">На території громади таким найпростішим укриттям є підвал багатоквартирного житлового будинку. </w:t>
      </w:r>
      <w:r w:rsidRPr="00F262B9">
        <w:rPr>
          <w:rFonts w:ascii="Times New Roman" w:hAnsi="Times New Roman"/>
          <w:sz w:val="24"/>
          <w:szCs w:val="24"/>
          <w:shd w:val="clear" w:color="auto" w:fill="FFFFFF"/>
        </w:rPr>
        <w:t>У перші дні війни підвали багатоповерхівок були відчинені для можливості потрапляння людей під час повітряної тривоги. Управителі та ОСББ навели лад, прибрали підвали, забезпечили водою та місцями для сидіння. Мешканці будинків принесли теплі речі та старі меблі. На жаль, утримувати укриття в належному стані при постійно відчинених дверях в підвальне приміщення виявилось неможливим. Підвали грабують, в них поселяються безхатченки та бездомні тварини.</w:t>
      </w:r>
    </w:p>
    <w:p w14:paraId="563EC6FC" w14:textId="70CF2EED"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 xml:space="preserve">Програмою заплановано облаштувати укриття автоматизованою системою доступу до найпростіших укриттів (далі – автоматизована система), які розташовані у підвалах багатоквартирних житлових будинків шляхом заміни вхідних дверей у підвальних приміщеннях з облаштуванням автоматизованої системи доступу до укриття та ремонт </w:t>
      </w:r>
      <w:r w:rsidRPr="00F262B9">
        <w:rPr>
          <w:rFonts w:ascii="Times New Roman" w:hAnsi="Times New Roman"/>
          <w:b/>
          <w:bCs/>
          <w:sz w:val="24"/>
          <w:szCs w:val="24"/>
          <w:lang w:eastAsia="uk-UA"/>
        </w:rPr>
        <w:t>аварійних ділянок</w:t>
      </w:r>
      <w:r w:rsidR="00FA0179">
        <w:rPr>
          <w:rFonts w:ascii="Times New Roman" w:hAnsi="Times New Roman"/>
          <w:sz w:val="24"/>
          <w:szCs w:val="24"/>
          <w:lang w:eastAsia="uk-UA"/>
        </w:rPr>
        <w:t xml:space="preserve"> </w:t>
      </w:r>
      <w:r w:rsidRPr="00F262B9">
        <w:rPr>
          <w:rFonts w:ascii="Times New Roman" w:hAnsi="Times New Roman"/>
          <w:sz w:val="24"/>
          <w:szCs w:val="24"/>
          <w:lang w:eastAsia="uk-UA"/>
        </w:rPr>
        <w:t>внутрішньобудинкових систем централізованого теплопостачання, холодного водопостачання, водовідведення та, електропостачання тощо.</w:t>
      </w:r>
    </w:p>
    <w:p w14:paraId="41648A0A" w14:textId="77777777" w:rsidR="00317A8E" w:rsidRPr="00F262B9" w:rsidRDefault="00317A8E" w:rsidP="006C147E">
      <w:pPr>
        <w:autoSpaceDE w:val="0"/>
        <w:autoSpaceDN w:val="0"/>
        <w:adjustRightInd w:val="0"/>
        <w:spacing w:after="0" w:line="240" w:lineRule="auto"/>
        <w:jc w:val="both"/>
        <w:rPr>
          <w:rFonts w:ascii="Times New Roman" w:hAnsi="Times New Roman"/>
          <w:sz w:val="24"/>
          <w:szCs w:val="24"/>
          <w:lang w:eastAsia="uk-UA"/>
        </w:rPr>
      </w:pPr>
    </w:p>
    <w:p w14:paraId="491068F7" w14:textId="77777777" w:rsidR="00317A8E" w:rsidRPr="00F262B9" w:rsidRDefault="00317A8E" w:rsidP="006C147E">
      <w:pPr>
        <w:autoSpaceDE w:val="0"/>
        <w:autoSpaceDN w:val="0"/>
        <w:adjustRightInd w:val="0"/>
        <w:spacing w:after="0" w:line="240" w:lineRule="auto"/>
        <w:jc w:val="center"/>
        <w:rPr>
          <w:rFonts w:ascii="Times New Roman" w:hAnsi="Times New Roman"/>
          <w:b/>
          <w:sz w:val="24"/>
          <w:szCs w:val="24"/>
          <w:lang w:eastAsia="uk-UA"/>
        </w:rPr>
      </w:pPr>
      <w:r w:rsidRPr="00F262B9">
        <w:rPr>
          <w:rFonts w:ascii="Times New Roman" w:hAnsi="Times New Roman"/>
          <w:b/>
          <w:sz w:val="24"/>
          <w:szCs w:val="24"/>
          <w:lang w:eastAsia="uk-UA"/>
        </w:rPr>
        <w:t>3. Як працюватиме автоматизована система</w:t>
      </w:r>
    </w:p>
    <w:p w14:paraId="1597A293" w14:textId="2735BC9F"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3.1.</w:t>
      </w:r>
      <w:r w:rsidR="006C147E">
        <w:rPr>
          <w:rFonts w:ascii="Times New Roman" w:hAnsi="Times New Roman"/>
          <w:sz w:val="24"/>
          <w:szCs w:val="24"/>
          <w:lang w:eastAsia="uk-UA"/>
        </w:rPr>
        <w:t xml:space="preserve"> </w:t>
      </w:r>
      <w:r w:rsidRPr="00F262B9">
        <w:rPr>
          <w:rFonts w:ascii="Times New Roman" w:hAnsi="Times New Roman"/>
          <w:sz w:val="24"/>
          <w:szCs w:val="24"/>
          <w:lang w:eastAsia="uk-UA"/>
        </w:rPr>
        <w:t>Двері укриття будуть оснащені електронними замками. Система працюватиме за принципом електромагнітного замка: двері укриття розблоковуватимуться і блокуватимуться за сигналами.</w:t>
      </w:r>
    </w:p>
    <w:p w14:paraId="7544A8E2" w14:textId="297FCF05"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При оголошенні повітряної тривоги у області, система дистанційного відчинення електромагнітного замка автоматично розблоковує доступи до усіх укриттів на яких вона встановлена. Коли звучить «тривога», електромагнітний замок розблоковується для вільного доступу в приміщення. Коли ж лунає «відбій» – замок блокується автоматично. Зсередини приміщення двері відчиняються простою кнопкою, щоб всі могли безперешкодно залишити укриття.</w:t>
      </w:r>
    </w:p>
    <w:p w14:paraId="660FCAE1" w14:textId="2C5F9EC6"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Системою керуватиме диспетчер відділу управління міським господарством Хмельницької міської ради. На карті він бачитиме наступне: коли звучить сигнал повітряної тривоги – укриття на мапі змінюватимуть колір, що означатиме розблокування дверей</w:t>
      </w:r>
      <w:r w:rsidR="002654B3">
        <w:rPr>
          <w:rFonts w:ascii="Times New Roman" w:hAnsi="Times New Roman"/>
          <w:sz w:val="24"/>
          <w:szCs w:val="24"/>
          <w:lang w:eastAsia="uk-UA"/>
        </w:rPr>
        <w:t xml:space="preserve"> </w:t>
      </w:r>
      <w:r w:rsidRPr="00F262B9">
        <w:rPr>
          <w:rFonts w:ascii="Times New Roman" w:hAnsi="Times New Roman"/>
          <w:sz w:val="24"/>
          <w:szCs w:val="24"/>
          <w:lang w:eastAsia="uk-UA"/>
        </w:rPr>
        <w:t>укриттів. Якщо ж з якихось технічних</w:t>
      </w:r>
      <w:r w:rsidR="006C147E">
        <w:rPr>
          <w:rFonts w:ascii="Times New Roman" w:hAnsi="Times New Roman"/>
          <w:sz w:val="24"/>
          <w:szCs w:val="24"/>
          <w:lang w:eastAsia="uk-UA"/>
        </w:rPr>
        <w:t xml:space="preserve"> </w:t>
      </w:r>
      <w:r w:rsidRPr="00F262B9">
        <w:rPr>
          <w:rFonts w:ascii="Times New Roman" w:hAnsi="Times New Roman"/>
          <w:sz w:val="24"/>
          <w:szCs w:val="24"/>
          <w:lang w:eastAsia="uk-UA"/>
        </w:rPr>
        <w:t>причин укриття не розблокується, диспетчер зможе це зробити через окремий доступ вручну.</w:t>
      </w:r>
    </w:p>
    <w:p w14:paraId="06E6FF6B" w14:textId="0F2D5F44"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lastRenderedPageBreak/>
        <w:t>Для мешканців будинку проблем з доступом до підвалів не буде. Оскільки двері оснащені зчитувачем ключа входу в укриття для прибирання, обслуговування інших потреб співвласників.</w:t>
      </w:r>
    </w:p>
    <w:p w14:paraId="66E17200" w14:textId="77777777"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За обслуговування автоматизованої системи оператор встановлює абонплату за використання трафіку GPRS оператором мобільного зв'язку, клієнт-серверного програмного забезпечення та онлайн-технічної підтримки з 9-00 до 18-00 у робочі дні.</w:t>
      </w:r>
    </w:p>
    <w:p w14:paraId="71DF6ACD" w14:textId="238EDAEB"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Автоматизована система зможе забезпечити оперативний доступ до підвальних приміщень не тільки мешканців багатоповерхівок, а й людей, що знаходяться поруч.</w:t>
      </w:r>
    </w:p>
    <w:p w14:paraId="23111D88" w14:textId="23F8D9A4"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Отже, якщо людина не мешкає у будинку, а проходить поруч і звучить сигнал тривоги, вона зможе скористатися укриттям найближчого до неї будинку, адже у такий час маємо піклуватися про всіх.</w:t>
      </w:r>
    </w:p>
    <w:p w14:paraId="62A6A2FA" w14:textId="77777777"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Для зручностей мешканців міста розроблено мобільний додаток. Під час оголошення повітряної тривоги на смартфони приходить сповіщення, після якого автоматично прокладається шлях до найближчого укриття. У разі необхідності програма дозволяє прокласти шлях до іншого укриття.</w:t>
      </w:r>
    </w:p>
    <w:p w14:paraId="2DC72FFB" w14:textId="77777777" w:rsidR="00317A8E" w:rsidRPr="00F262B9" w:rsidRDefault="00317A8E" w:rsidP="006C147E">
      <w:pPr>
        <w:autoSpaceDE w:val="0"/>
        <w:autoSpaceDN w:val="0"/>
        <w:adjustRightInd w:val="0"/>
        <w:spacing w:after="0" w:line="240" w:lineRule="auto"/>
        <w:jc w:val="both"/>
        <w:rPr>
          <w:rFonts w:ascii="Times New Roman" w:hAnsi="Times New Roman"/>
          <w:sz w:val="24"/>
          <w:szCs w:val="24"/>
          <w:lang w:eastAsia="uk-UA"/>
        </w:rPr>
      </w:pPr>
    </w:p>
    <w:p w14:paraId="4D887DE2" w14:textId="44FF1740" w:rsidR="00317A8E" w:rsidRPr="00F262B9" w:rsidRDefault="00317A8E" w:rsidP="00D75A86">
      <w:pPr>
        <w:autoSpaceDE w:val="0"/>
        <w:autoSpaceDN w:val="0"/>
        <w:adjustRightInd w:val="0"/>
        <w:spacing w:after="0" w:line="240" w:lineRule="auto"/>
        <w:jc w:val="center"/>
        <w:rPr>
          <w:rFonts w:ascii="Times New Roman" w:eastAsia="Calibri" w:hAnsi="Times New Roman"/>
          <w:b/>
          <w:sz w:val="24"/>
          <w:szCs w:val="24"/>
          <w:lang w:eastAsia="en-US"/>
        </w:rPr>
      </w:pPr>
      <w:r w:rsidRPr="00F262B9">
        <w:rPr>
          <w:rFonts w:ascii="Times New Roman" w:eastAsia="Calibri" w:hAnsi="Times New Roman"/>
          <w:b/>
          <w:sz w:val="24"/>
          <w:szCs w:val="24"/>
          <w:lang w:eastAsia="en-US"/>
        </w:rPr>
        <w:t>4.</w:t>
      </w:r>
      <w:r w:rsidR="00D75A86">
        <w:rPr>
          <w:rFonts w:ascii="Times New Roman" w:eastAsia="Calibri" w:hAnsi="Times New Roman"/>
          <w:b/>
          <w:sz w:val="24"/>
          <w:szCs w:val="24"/>
          <w:lang w:eastAsia="en-US"/>
        </w:rPr>
        <w:t xml:space="preserve"> </w:t>
      </w:r>
      <w:r w:rsidRPr="00F262B9">
        <w:rPr>
          <w:rFonts w:ascii="Times New Roman" w:eastAsia="Calibri" w:hAnsi="Times New Roman"/>
          <w:b/>
          <w:sz w:val="24"/>
          <w:szCs w:val="24"/>
          <w:lang w:eastAsia="en-US"/>
        </w:rPr>
        <w:t>Мета Програми</w:t>
      </w:r>
    </w:p>
    <w:p w14:paraId="08522ECE" w14:textId="77777777"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4.1. Створити сприятливі умови для збереження та забезпечення безпеки жителів Хмельницької МТГ.</w:t>
      </w:r>
    </w:p>
    <w:p w14:paraId="53DA574C" w14:textId="71B4879C"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4.2. Впровадження механізмів покращення доступності до найпростіших укриттів для утримання їх в належному санітарно-гігієнічному стані.</w:t>
      </w:r>
    </w:p>
    <w:p w14:paraId="7A53DCDE" w14:textId="77777777"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4.3. Провести ремонти найпростіших укриттів будинків у Хмельницькій МТГ.</w:t>
      </w:r>
    </w:p>
    <w:p w14:paraId="7E4D1DD1" w14:textId="77777777" w:rsidR="00317A8E" w:rsidRPr="00F262B9" w:rsidRDefault="00317A8E" w:rsidP="00D75A86">
      <w:pPr>
        <w:autoSpaceDE w:val="0"/>
        <w:autoSpaceDN w:val="0"/>
        <w:adjustRightInd w:val="0"/>
        <w:spacing w:after="0" w:line="240" w:lineRule="auto"/>
        <w:jc w:val="both"/>
        <w:rPr>
          <w:rFonts w:ascii="Times New Roman" w:hAnsi="Times New Roman"/>
          <w:sz w:val="24"/>
          <w:szCs w:val="24"/>
          <w:lang w:eastAsia="uk-UA"/>
        </w:rPr>
      </w:pPr>
    </w:p>
    <w:p w14:paraId="6F7DCDCA" w14:textId="77777777" w:rsidR="00317A8E" w:rsidRPr="00F262B9" w:rsidRDefault="00317A8E" w:rsidP="00D75A86">
      <w:pPr>
        <w:autoSpaceDE w:val="0"/>
        <w:autoSpaceDN w:val="0"/>
        <w:adjustRightInd w:val="0"/>
        <w:spacing w:after="0" w:line="240" w:lineRule="auto"/>
        <w:jc w:val="center"/>
        <w:rPr>
          <w:rFonts w:ascii="Times New Roman" w:hAnsi="Times New Roman"/>
          <w:b/>
          <w:sz w:val="24"/>
          <w:szCs w:val="24"/>
          <w:lang w:eastAsia="uk-UA"/>
        </w:rPr>
      </w:pPr>
      <w:r w:rsidRPr="00F262B9">
        <w:rPr>
          <w:rFonts w:ascii="Times New Roman" w:hAnsi="Times New Roman"/>
          <w:b/>
          <w:sz w:val="24"/>
          <w:szCs w:val="24"/>
          <w:lang w:eastAsia="uk-UA"/>
        </w:rPr>
        <w:t>5. Завдання та заходи Програми</w:t>
      </w:r>
    </w:p>
    <w:p w14:paraId="484CA9C1" w14:textId="77777777"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5.1. Проведення ремонтних робіт, в тому числі внутрішньобудинкових систем централізованого теплопостачання, холодного водопостачання, водовідведення та електропостачання тощо у найпростіших укриттях, що знаходяться в підвалах багатоквартирних житлових будинків всіх форм власності та матеріальних засобів (в т.ч лавок), що необхідні для оснащення підвалів мінімально необхідними зручностями.</w:t>
      </w:r>
    </w:p>
    <w:p w14:paraId="40193631" w14:textId="0ACD0715"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5.2. Облаштування автоматизованою системою доступу найпростіших укриттів, які розташовані у підвалах багатоквартирних житлових будинків шляхом заміни вхідних дверей у підвальних приміщеннях з облаштуванням автоматизованої системи доступу до укриття.</w:t>
      </w:r>
    </w:p>
    <w:p w14:paraId="2240D0EA" w14:textId="77777777"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5.3. Оплата абонплати оператору за обслуговування автоматизованої системи доступу до найпростіших укриттів у період дії воєнного стану.</w:t>
      </w:r>
    </w:p>
    <w:p w14:paraId="2B9B760E" w14:textId="77777777" w:rsidR="00317A8E" w:rsidRPr="00F262B9" w:rsidRDefault="00317A8E" w:rsidP="00D75A86">
      <w:pPr>
        <w:autoSpaceDE w:val="0"/>
        <w:autoSpaceDN w:val="0"/>
        <w:adjustRightInd w:val="0"/>
        <w:spacing w:after="0" w:line="240" w:lineRule="auto"/>
        <w:jc w:val="both"/>
        <w:rPr>
          <w:rFonts w:ascii="Times New Roman" w:hAnsi="Times New Roman"/>
          <w:sz w:val="24"/>
          <w:szCs w:val="24"/>
          <w:lang w:eastAsia="uk-UA"/>
        </w:rPr>
      </w:pPr>
    </w:p>
    <w:p w14:paraId="060CB0C9" w14:textId="6D592196" w:rsidR="00317A8E" w:rsidRPr="00F262B9" w:rsidRDefault="00317A8E" w:rsidP="00D75A86">
      <w:pPr>
        <w:autoSpaceDE w:val="0"/>
        <w:autoSpaceDN w:val="0"/>
        <w:adjustRightInd w:val="0"/>
        <w:spacing w:after="0" w:line="240" w:lineRule="auto"/>
        <w:jc w:val="center"/>
        <w:rPr>
          <w:rFonts w:ascii="Times New Roman" w:hAnsi="Times New Roman"/>
          <w:sz w:val="24"/>
          <w:szCs w:val="24"/>
          <w:lang w:eastAsia="uk-UA"/>
        </w:rPr>
      </w:pPr>
      <w:r w:rsidRPr="00F262B9">
        <w:rPr>
          <w:rFonts w:ascii="Times New Roman" w:hAnsi="Times New Roman"/>
          <w:b/>
          <w:sz w:val="24"/>
          <w:szCs w:val="24"/>
          <w:lang w:eastAsia="uk-UA"/>
        </w:rPr>
        <w:t>6. Механізм впровадження ремонтних робіт передбачених розділ</w:t>
      </w:r>
      <w:r w:rsidR="002346FA">
        <w:rPr>
          <w:rFonts w:ascii="Times New Roman" w:hAnsi="Times New Roman"/>
          <w:b/>
          <w:sz w:val="24"/>
          <w:szCs w:val="24"/>
          <w:lang w:eastAsia="uk-UA"/>
        </w:rPr>
        <w:t>і</w:t>
      </w:r>
      <w:r w:rsidRPr="00F262B9">
        <w:rPr>
          <w:rFonts w:ascii="Times New Roman" w:hAnsi="Times New Roman"/>
          <w:b/>
          <w:sz w:val="24"/>
          <w:szCs w:val="24"/>
          <w:lang w:eastAsia="uk-UA"/>
        </w:rPr>
        <w:t xml:space="preserve"> </w:t>
      </w:r>
      <w:r w:rsidR="002346FA">
        <w:rPr>
          <w:rFonts w:ascii="Times New Roman" w:hAnsi="Times New Roman"/>
          <w:b/>
          <w:sz w:val="24"/>
          <w:szCs w:val="24"/>
          <w:lang w:eastAsia="uk-UA"/>
        </w:rPr>
        <w:t>5</w:t>
      </w:r>
      <w:r w:rsidRPr="00F262B9">
        <w:rPr>
          <w:rFonts w:ascii="Times New Roman" w:hAnsi="Times New Roman"/>
          <w:b/>
          <w:sz w:val="24"/>
          <w:szCs w:val="24"/>
          <w:lang w:eastAsia="uk-UA"/>
        </w:rPr>
        <w:t xml:space="preserve"> Програми.</w:t>
      </w:r>
    </w:p>
    <w:p w14:paraId="2FE6BD40" w14:textId="2B4F9BBB"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 xml:space="preserve">6.1. Для отримання фінансування на заходи зазначені у розділі 4 Програми необхідно, щоб адреса будинку була відображена на інтерактивній карті, де розміщені сховища та найпростіші укриття. Якщо ж адреса відсутня - необхідно звернутися до управління цивільного захисту і охорони праці </w:t>
      </w:r>
      <w:r w:rsidR="00242B3B">
        <w:rPr>
          <w:rFonts w:ascii="Times New Roman" w:hAnsi="Times New Roman"/>
          <w:sz w:val="24"/>
          <w:szCs w:val="24"/>
          <w:lang w:eastAsia="uk-UA"/>
        </w:rPr>
        <w:t xml:space="preserve">Хмельницької </w:t>
      </w:r>
      <w:r w:rsidRPr="00F262B9">
        <w:rPr>
          <w:rFonts w:ascii="Times New Roman" w:hAnsi="Times New Roman"/>
          <w:sz w:val="24"/>
          <w:szCs w:val="24"/>
          <w:lang w:eastAsia="uk-UA"/>
        </w:rPr>
        <w:t>міської ради для подальшого обстеження приміщення з метою внесення на мапу укриттів.</w:t>
      </w:r>
    </w:p>
    <w:p w14:paraId="41F71CDD" w14:textId="75D0D650"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6.2. Витрати з поточного ремонту здійснюються, якщо невиконання робіт в поточному році може призвести до обмеження доступу населення в укриття.</w:t>
      </w:r>
    </w:p>
    <w:p w14:paraId="401B113E" w14:textId="57BF94B2"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6.3. Для отримання фінансування з бюджету Хмельницької міської територіальної громади управитель</w:t>
      </w:r>
      <w:r w:rsidR="00993DA2">
        <w:rPr>
          <w:rFonts w:ascii="Times New Roman" w:hAnsi="Times New Roman"/>
          <w:sz w:val="24"/>
          <w:szCs w:val="24"/>
          <w:lang w:eastAsia="uk-UA"/>
        </w:rPr>
        <w:t xml:space="preserve"> </w:t>
      </w:r>
      <w:r w:rsidRPr="00F262B9">
        <w:rPr>
          <w:rFonts w:ascii="Times New Roman" w:hAnsi="Times New Roman"/>
          <w:sz w:val="24"/>
          <w:szCs w:val="24"/>
          <w:lang w:eastAsia="uk-UA"/>
        </w:rPr>
        <w:t>(ОСББ) звертається до управління житлової політики і майна та надає документи, що обгрунтовують необхідність виконання робіт.</w:t>
      </w:r>
    </w:p>
    <w:p w14:paraId="697151E2" w14:textId="249DE0A3"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6.4. Обсяг і вид робіт з ремонту укриття багатоквартирного житлового будинку, який буде виконуватись визначається комісією</w:t>
      </w:r>
      <w:r w:rsidR="00993DA2">
        <w:rPr>
          <w:rFonts w:ascii="Times New Roman" w:hAnsi="Times New Roman"/>
          <w:sz w:val="24"/>
          <w:szCs w:val="24"/>
          <w:lang w:eastAsia="uk-UA"/>
        </w:rPr>
        <w:t xml:space="preserve"> </w:t>
      </w:r>
      <w:r w:rsidRPr="00F262B9">
        <w:rPr>
          <w:rFonts w:ascii="Times New Roman" w:hAnsi="Times New Roman"/>
          <w:sz w:val="24"/>
          <w:szCs w:val="24"/>
          <w:lang w:eastAsia="uk-UA"/>
        </w:rPr>
        <w:t>управління житлової політики і майна, яка затверджується наказом начальника управління</w:t>
      </w:r>
      <w:r w:rsidR="00993DA2">
        <w:rPr>
          <w:rFonts w:ascii="Times New Roman" w:hAnsi="Times New Roman"/>
          <w:sz w:val="24"/>
          <w:szCs w:val="24"/>
          <w:lang w:eastAsia="uk-UA"/>
        </w:rPr>
        <w:t xml:space="preserve"> </w:t>
      </w:r>
      <w:r w:rsidRPr="00F262B9">
        <w:rPr>
          <w:rFonts w:ascii="Times New Roman" w:hAnsi="Times New Roman"/>
          <w:sz w:val="24"/>
          <w:szCs w:val="24"/>
          <w:lang w:eastAsia="uk-UA"/>
        </w:rPr>
        <w:t>житлової політики і майна.</w:t>
      </w:r>
    </w:p>
    <w:p w14:paraId="3B5F4D8D" w14:textId="5AA75803"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6.5. Управитель (голова ОСББ) та комісія</w:t>
      </w:r>
      <w:r w:rsidR="00993DA2">
        <w:rPr>
          <w:rFonts w:ascii="Times New Roman" w:hAnsi="Times New Roman"/>
          <w:sz w:val="24"/>
          <w:szCs w:val="24"/>
          <w:lang w:eastAsia="uk-UA"/>
        </w:rPr>
        <w:t xml:space="preserve"> </w:t>
      </w:r>
      <w:r w:rsidRPr="00F262B9">
        <w:rPr>
          <w:rFonts w:ascii="Times New Roman" w:hAnsi="Times New Roman"/>
          <w:sz w:val="24"/>
          <w:szCs w:val="24"/>
          <w:lang w:eastAsia="uk-UA"/>
        </w:rPr>
        <w:t>управління житлової політики і майна</w:t>
      </w:r>
      <w:r w:rsidR="00993DA2">
        <w:rPr>
          <w:rFonts w:ascii="Times New Roman" w:hAnsi="Times New Roman"/>
          <w:sz w:val="24"/>
          <w:szCs w:val="24"/>
          <w:lang w:eastAsia="uk-UA"/>
        </w:rPr>
        <w:t xml:space="preserve"> </w:t>
      </w:r>
      <w:r w:rsidRPr="00F262B9">
        <w:rPr>
          <w:rFonts w:ascii="Times New Roman" w:hAnsi="Times New Roman"/>
          <w:sz w:val="24"/>
          <w:szCs w:val="24"/>
          <w:lang w:eastAsia="uk-UA"/>
        </w:rPr>
        <w:t>проводить обстеження технічного стану укриття багатоквартирного житлового будинку: конструктивних елементів, технічних пристроїв, інших елементів укриття будинку, що потребують ремонту з метою підтвердження необхідності проведення робіт.</w:t>
      </w:r>
    </w:p>
    <w:p w14:paraId="522EFD21" w14:textId="4B20129D"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lastRenderedPageBreak/>
        <w:t>6.6.</w:t>
      </w:r>
      <w:r w:rsidR="00E42C97">
        <w:rPr>
          <w:rFonts w:ascii="Times New Roman" w:hAnsi="Times New Roman"/>
          <w:sz w:val="24"/>
          <w:szCs w:val="24"/>
          <w:lang w:eastAsia="uk-UA"/>
        </w:rPr>
        <w:t xml:space="preserve"> </w:t>
      </w:r>
      <w:r w:rsidRPr="00F262B9">
        <w:rPr>
          <w:rFonts w:ascii="Times New Roman" w:hAnsi="Times New Roman"/>
          <w:sz w:val="24"/>
          <w:szCs w:val="24"/>
          <w:lang w:eastAsia="uk-UA"/>
        </w:rPr>
        <w:t>Акт загального огляду укриття багатоквартирного житлового будинку, завірений управителем (головою ОСББ) та комісією</w:t>
      </w:r>
      <w:r w:rsidR="00835080">
        <w:rPr>
          <w:rFonts w:ascii="Times New Roman" w:hAnsi="Times New Roman"/>
          <w:sz w:val="24"/>
          <w:szCs w:val="24"/>
          <w:lang w:eastAsia="uk-UA"/>
        </w:rPr>
        <w:t xml:space="preserve"> </w:t>
      </w:r>
      <w:r w:rsidRPr="00F262B9">
        <w:rPr>
          <w:rFonts w:ascii="Times New Roman" w:hAnsi="Times New Roman"/>
          <w:sz w:val="24"/>
          <w:szCs w:val="24"/>
          <w:lang w:eastAsia="uk-UA"/>
        </w:rPr>
        <w:t>управління житлової політики і майна</w:t>
      </w:r>
      <w:r w:rsidR="00993DA2">
        <w:rPr>
          <w:rFonts w:ascii="Times New Roman" w:hAnsi="Times New Roman"/>
          <w:sz w:val="24"/>
          <w:szCs w:val="24"/>
          <w:lang w:eastAsia="uk-UA"/>
        </w:rPr>
        <w:t xml:space="preserve"> </w:t>
      </w:r>
      <w:r w:rsidRPr="00F262B9">
        <w:rPr>
          <w:rFonts w:ascii="Times New Roman" w:hAnsi="Times New Roman"/>
          <w:sz w:val="24"/>
          <w:szCs w:val="24"/>
          <w:lang w:eastAsia="uk-UA"/>
        </w:rPr>
        <w:t>із зазначенням виду і обсягу робіт з ремонту, що необхідно провести в будинку складається у двох примірниках, один з яких зберігається в</w:t>
      </w:r>
      <w:r w:rsidR="00835080">
        <w:rPr>
          <w:rFonts w:ascii="Times New Roman" w:hAnsi="Times New Roman"/>
          <w:sz w:val="24"/>
          <w:szCs w:val="24"/>
          <w:lang w:eastAsia="uk-UA"/>
        </w:rPr>
        <w:t xml:space="preserve"> </w:t>
      </w:r>
      <w:r w:rsidRPr="00F262B9">
        <w:rPr>
          <w:rFonts w:ascii="Times New Roman" w:hAnsi="Times New Roman"/>
          <w:sz w:val="24"/>
          <w:szCs w:val="24"/>
          <w:lang w:eastAsia="uk-UA"/>
        </w:rPr>
        <w:t>управлінні житлової політики і майна.</w:t>
      </w:r>
      <w:r w:rsidR="00835080">
        <w:rPr>
          <w:rFonts w:ascii="Times New Roman" w:hAnsi="Times New Roman"/>
          <w:sz w:val="24"/>
          <w:szCs w:val="24"/>
          <w:lang w:eastAsia="uk-UA"/>
        </w:rPr>
        <w:t xml:space="preserve"> Акт за результатом обстеження представниками ДСНС за формою згідно з додатком 6 наказу МВС від 09.07.2018 №579 зберігається в управлінні з питань цивільного захисту населення і охорони праці.</w:t>
      </w:r>
    </w:p>
    <w:p w14:paraId="6FB1ABD5" w14:textId="42D3F9DC"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6.7.</w:t>
      </w:r>
      <w:r w:rsidR="00993DA2">
        <w:rPr>
          <w:rFonts w:ascii="Times New Roman" w:hAnsi="Times New Roman"/>
          <w:sz w:val="24"/>
          <w:szCs w:val="24"/>
          <w:lang w:eastAsia="uk-UA"/>
        </w:rPr>
        <w:t xml:space="preserve"> </w:t>
      </w:r>
      <w:r w:rsidRPr="00F262B9">
        <w:rPr>
          <w:rFonts w:ascii="Times New Roman" w:hAnsi="Times New Roman"/>
          <w:sz w:val="24"/>
          <w:szCs w:val="24"/>
          <w:lang w:eastAsia="uk-UA"/>
        </w:rPr>
        <w:t>Управління житлової політики і майна</w:t>
      </w:r>
      <w:r w:rsidR="00835080">
        <w:rPr>
          <w:rFonts w:ascii="Times New Roman" w:hAnsi="Times New Roman"/>
          <w:sz w:val="24"/>
          <w:szCs w:val="24"/>
          <w:lang w:eastAsia="uk-UA"/>
        </w:rPr>
        <w:t xml:space="preserve"> </w:t>
      </w:r>
      <w:r w:rsidRPr="00F262B9">
        <w:rPr>
          <w:rFonts w:ascii="Times New Roman" w:hAnsi="Times New Roman"/>
          <w:sz w:val="24"/>
          <w:szCs w:val="24"/>
          <w:lang w:eastAsia="uk-UA"/>
        </w:rPr>
        <w:t>за участю управителя (ОСББ) складають дефектний акт, який є обґрунтуванням для складання кошторису для виконання поточного ремонту.</w:t>
      </w:r>
    </w:p>
    <w:p w14:paraId="0E1A0A36" w14:textId="71ACFA6E"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 xml:space="preserve">6.8. Роботи з поточного ремонту укриття багатоквартирного будинку не </w:t>
      </w:r>
      <w:r w:rsidR="001F584D">
        <w:rPr>
          <w:rFonts w:ascii="Times New Roman" w:hAnsi="Times New Roman"/>
          <w:sz w:val="24"/>
          <w:szCs w:val="24"/>
          <w:lang w:eastAsia="uk-UA"/>
        </w:rPr>
        <w:t>виконуються</w:t>
      </w:r>
      <w:r w:rsidRPr="00F262B9">
        <w:rPr>
          <w:rFonts w:ascii="Times New Roman" w:hAnsi="Times New Roman"/>
          <w:sz w:val="24"/>
          <w:szCs w:val="24"/>
          <w:lang w:eastAsia="uk-UA"/>
        </w:rPr>
        <w:t>, якщо управитель здійснював неякісне або неналежне утримання внутрішньобудинккових систем та конструктивних елементів укриття будинку, зокрема кошторис витрат з управління багатоквартирним будинком (внески на утримання для ОСББ) не містять витрат на обслуговування та поточний ремонт внутрішньобудинкових систем, в управителя відсутні документи, що підтверджують витрати з обслуговування та поточного ремонту таких систем тощо у попередніх періодах, в тому числі акти технічного обстеження будинку під час підготовки будинку до сезонної експлуатації в осінньо-зимовий період та весняного огляду за попередній рік.</w:t>
      </w:r>
    </w:p>
    <w:p w14:paraId="1806689A" w14:textId="14104ED7"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6.9. Роботи з капітального ремонту внутрішньобудинкових систем та конструктивних елементів, що знаходяться в укриттях багатоквартирного будинку в межах вказаної Програми не виконуються.</w:t>
      </w:r>
    </w:p>
    <w:p w14:paraId="48E78B26" w14:textId="394150D9" w:rsidR="00317A8E" w:rsidRDefault="00317A8E" w:rsidP="00F262B9">
      <w:pPr>
        <w:autoSpaceDE w:val="0"/>
        <w:autoSpaceDN w:val="0"/>
        <w:adjustRightInd w:val="0"/>
        <w:spacing w:after="0" w:line="240" w:lineRule="auto"/>
        <w:ind w:firstLine="567"/>
        <w:jc w:val="both"/>
        <w:rPr>
          <w:rFonts w:ascii="Times New Roman" w:hAnsi="Times New Roman"/>
          <w:sz w:val="24"/>
          <w:szCs w:val="24"/>
          <w:lang w:eastAsia="uk-UA"/>
        </w:rPr>
      </w:pPr>
      <w:r w:rsidRPr="00F262B9">
        <w:rPr>
          <w:rFonts w:ascii="Times New Roman" w:hAnsi="Times New Roman"/>
          <w:sz w:val="24"/>
          <w:szCs w:val="24"/>
          <w:lang w:eastAsia="uk-UA"/>
        </w:rPr>
        <w:t>6.10.</w:t>
      </w:r>
      <w:r w:rsidR="001F584D">
        <w:rPr>
          <w:rFonts w:ascii="Times New Roman" w:hAnsi="Times New Roman"/>
          <w:sz w:val="24"/>
          <w:szCs w:val="24"/>
          <w:lang w:eastAsia="uk-UA"/>
        </w:rPr>
        <w:t xml:space="preserve"> </w:t>
      </w:r>
      <w:r w:rsidRPr="00F262B9">
        <w:rPr>
          <w:rFonts w:ascii="Times New Roman" w:hAnsi="Times New Roman"/>
          <w:sz w:val="24"/>
          <w:szCs w:val="24"/>
          <w:lang w:eastAsia="uk-UA"/>
        </w:rPr>
        <w:t xml:space="preserve">Позитивне рішення про фінансування робіт з ремонту </w:t>
      </w:r>
      <w:r w:rsidR="00186320">
        <w:rPr>
          <w:rFonts w:ascii="Times New Roman" w:hAnsi="Times New Roman"/>
          <w:sz w:val="24"/>
          <w:szCs w:val="24"/>
          <w:lang w:eastAsia="uk-UA"/>
        </w:rPr>
        <w:t xml:space="preserve">укриття </w:t>
      </w:r>
      <w:r w:rsidRPr="00F262B9">
        <w:rPr>
          <w:rFonts w:ascii="Times New Roman" w:hAnsi="Times New Roman"/>
          <w:sz w:val="24"/>
          <w:szCs w:val="24"/>
          <w:lang w:eastAsia="uk-UA"/>
        </w:rPr>
        <w:t>багатоквартирн</w:t>
      </w:r>
      <w:r w:rsidR="00186320">
        <w:rPr>
          <w:rFonts w:ascii="Times New Roman" w:hAnsi="Times New Roman"/>
          <w:sz w:val="24"/>
          <w:szCs w:val="24"/>
          <w:lang w:eastAsia="uk-UA"/>
        </w:rPr>
        <w:t>их</w:t>
      </w:r>
      <w:r w:rsidRPr="00F262B9">
        <w:rPr>
          <w:rFonts w:ascii="Times New Roman" w:hAnsi="Times New Roman"/>
          <w:sz w:val="24"/>
          <w:szCs w:val="24"/>
          <w:lang w:eastAsia="uk-UA"/>
        </w:rPr>
        <w:t xml:space="preserve"> житлов</w:t>
      </w:r>
      <w:r w:rsidR="00186320">
        <w:rPr>
          <w:rFonts w:ascii="Times New Roman" w:hAnsi="Times New Roman"/>
          <w:sz w:val="24"/>
          <w:szCs w:val="24"/>
          <w:lang w:eastAsia="uk-UA"/>
        </w:rPr>
        <w:t>их</w:t>
      </w:r>
      <w:r w:rsidRPr="00F262B9">
        <w:rPr>
          <w:rFonts w:ascii="Times New Roman" w:hAnsi="Times New Roman"/>
          <w:sz w:val="24"/>
          <w:szCs w:val="24"/>
          <w:lang w:eastAsia="uk-UA"/>
        </w:rPr>
        <w:t xml:space="preserve"> будинк</w:t>
      </w:r>
      <w:r w:rsidR="00186320">
        <w:rPr>
          <w:rFonts w:ascii="Times New Roman" w:hAnsi="Times New Roman"/>
          <w:sz w:val="24"/>
          <w:szCs w:val="24"/>
          <w:lang w:eastAsia="uk-UA"/>
        </w:rPr>
        <w:t>ів</w:t>
      </w:r>
      <w:r w:rsidRPr="00F262B9">
        <w:rPr>
          <w:rFonts w:ascii="Times New Roman" w:hAnsi="Times New Roman"/>
          <w:sz w:val="24"/>
          <w:szCs w:val="24"/>
          <w:lang w:eastAsia="uk-UA"/>
        </w:rPr>
        <w:t xml:space="preserve"> приймається за наявності коштів в</w:t>
      </w:r>
      <w:r w:rsidR="001F584D">
        <w:rPr>
          <w:rFonts w:ascii="Times New Roman" w:hAnsi="Times New Roman"/>
          <w:sz w:val="24"/>
          <w:szCs w:val="24"/>
          <w:lang w:eastAsia="uk-UA"/>
        </w:rPr>
        <w:t xml:space="preserve"> </w:t>
      </w:r>
      <w:r w:rsidRPr="00F262B9">
        <w:rPr>
          <w:rFonts w:ascii="Times New Roman" w:hAnsi="Times New Roman"/>
          <w:sz w:val="24"/>
          <w:szCs w:val="24"/>
          <w:lang w:eastAsia="uk-UA"/>
        </w:rPr>
        <w:t>бюджеті Хмельницької міської територіальної громади</w:t>
      </w:r>
      <w:r w:rsidR="001F584D">
        <w:rPr>
          <w:rFonts w:ascii="Times New Roman" w:hAnsi="Times New Roman"/>
          <w:sz w:val="24"/>
          <w:szCs w:val="24"/>
          <w:lang w:eastAsia="uk-UA"/>
        </w:rPr>
        <w:t xml:space="preserve"> </w:t>
      </w:r>
      <w:r w:rsidRPr="00F262B9">
        <w:rPr>
          <w:rFonts w:ascii="Times New Roman" w:hAnsi="Times New Roman"/>
          <w:sz w:val="24"/>
          <w:szCs w:val="24"/>
          <w:lang w:eastAsia="uk-UA"/>
        </w:rPr>
        <w:t>та належним чином оформлених документів, що вказують на необхідність виконання робіт.</w:t>
      </w:r>
    </w:p>
    <w:p w14:paraId="75D21B46" w14:textId="7B52C708" w:rsidR="00317A8E" w:rsidRDefault="00186320" w:rsidP="00534CEA">
      <w:pPr>
        <w:autoSpaceDE w:val="0"/>
        <w:autoSpaceDN w:val="0"/>
        <w:adjustRightInd w:val="0"/>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6.11. </w:t>
      </w:r>
      <w:r w:rsidRPr="00F262B9">
        <w:rPr>
          <w:rFonts w:ascii="Times New Roman" w:hAnsi="Times New Roman"/>
          <w:sz w:val="24"/>
          <w:szCs w:val="24"/>
          <w:lang w:eastAsia="uk-UA"/>
        </w:rPr>
        <w:t xml:space="preserve">Питання облаштування автоматизованою системою доступу </w:t>
      </w:r>
      <w:r>
        <w:rPr>
          <w:rFonts w:ascii="Times New Roman" w:hAnsi="Times New Roman"/>
          <w:sz w:val="24"/>
          <w:szCs w:val="24"/>
          <w:lang w:eastAsia="uk-UA"/>
        </w:rPr>
        <w:t xml:space="preserve">до </w:t>
      </w:r>
      <w:r w:rsidRPr="00F262B9">
        <w:rPr>
          <w:rFonts w:ascii="Times New Roman" w:hAnsi="Times New Roman"/>
          <w:sz w:val="24"/>
          <w:szCs w:val="24"/>
          <w:lang w:eastAsia="uk-UA"/>
        </w:rPr>
        <w:t>найпростішого укриття багатоквартирного житлового будинку вирішується зборами Співвласників, у відповідності до статті 10 Закону України «Про особливості здійснення права власності в багатоквартирному будинку» або за рішенням правління ОСББ у відповідності до Закону України</w:t>
      </w:r>
      <w:r w:rsidRPr="00186320">
        <w:rPr>
          <w:rFonts w:ascii="Times New Roman" w:hAnsi="Times New Roman"/>
          <w:sz w:val="24"/>
          <w:szCs w:val="24"/>
          <w:shd w:val="clear" w:color="auto" w:fill="FFFFFF"/>
        </w:rPr>
        <w:t xml:space="preserve"> «</w:t>
      </w:r>
      <w:r w:rsidRPr="00F262B9">
        <w:rPr>
          <w:rFonts w:ascii="Times New Roman" w:hAnsi="Times New Roman"/>
          <w:bCs/>
          <w:sz w:val="24"/>
          <w:szCs w:val="24"/>
          <w:shd w:val="clear" w:color="auto" w:fill="FFFFFF"/>
        </w:rPr>
        <w:t>Про об'єднання співвласників багатоквартирного будинку».</w:t>
      </w:r>
      <w:r w:rsidRPr="00F262B9">
        <w:rPr>
          <w:rFonts w:ascii="Times New Roman" w:hAnsi="Times New Roman"/>
          <w:sz w:val="24"/>
          <w:szCs w:val="24"/>
          <w:lang w:eastAsia="uk-UA"/>
        </w:rPr>
        <w:t xml:space="preserve"> На зборах управитель (голова ОСББ, або інший уповноважений представник Співвласників) доводить до Співвласників інформацію про можливість Облаштування автоматизованою системою доступу </w:t>
      </w:r>
      <w:r w:rsidR="00805729">
        <w:rPr>
          <w:rFonts w:ascii="Times New Roman" w:hAnsi="Times New Roman"/>
          <w:sz w:val="24"/>
          <w:szCs w:val="24"/>
          <w:lang w:eastAsia="uk-UA"/>
        </w:rPr>
        <w:t xml:space="preserve">до </w:t>
      </w:r>
      <w:r w:rsidRPr="00F262B9">
        <w:rPr>
          <w:rFonts w:ascii="Times New Roman" w:hAnsi="Times New Roman"/>
          <w:sz w:val="24"/>
          <w:szCs w:val="24"/>
          <w:lang w:eastAsia="uk-UA"/>
        </w:rPr>
        <w:t>найпростіших укриттів, які розташовані у підвалах багатоквартирних житлових будинків шляхом заміни вхідних дверей у підвальних приміщеннях з облаштуванням автоматизованої системи доступу до укриття</w:t>
      </w:r>
      <w:r>
        <w:rPr>
          <w:rFonts w:ascii="Times New Roman" w:hAnsi="Times New Roman"/>
          <w:sz w:val="24"/>
          <w:szCs w:val="24"/>
          <w:lang w:eastAsia="uk-UA"/>
        </w:rPr>
        <w:t>.</w:t>
      </w:r>
    </w:p>
    <w:p w14:paraId="26C1DF20" w14:textId="60C47A81" w:rsidR="00534CEA" w:rsidRPr="00F262B9" w:rsidRDefault="00534CEA" w:rsidP="00534CEA">
      <w:pPr>
        <w:autoSpaceDE w:val="0"/>
        <w:autoSpaceDN w:val="0"/>
        <w:adjustRightInd w:val="0"/>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6</w:t>
      </w:r>
      <w:r w:rsidRPr="00F262B9">
        <w:rPr>
          <w:rFonts w:ascii="Times New Roman" w:hAnsi="Times New Roman"/>
          <w:sz w:val="24"/>
          <w:szCs w:val="24"/>
          <w:lang w:eastAsia="uk-UA"/>
        </w:rPr>
        <w:t>.</w:t>
      </w:r>
      <w:r>
        <w:rPr>
          <w:rFonts w:ascii="Times New Roman" w:hAnsi="Times New Roman"/>
          <w:sz w:val="24"/>
          <w:szCs w:val="24"/>
          <w:lang w:eastAsia="uk-UA"/>
        </w:rPr>
        <w:t>1</w:t>
      </w:r>
      <w:r w:rsidRPr="00F262B9">
        <w:rPr>
          <w:rFonts w:ascii="Times New Roman" w:hAnsi="Times New Roman"/>
          <w:sz w:val="24"/>
          <w:szCs w:val="24"/>
          <w:lang w:eastAsia="uk-UA"/>
        </w:rPr>
        <w:t>2. На зборах мешканці приймають рішення щодо встановлення автоматизовано</w:t>
      </w:r>
      <w:r>
        <w:rPr>
          <w:rFonts w:ascii="Times New Roman" w:hAnsi="Times New Roman"/>
          <w:sz w:val="24"/>
          <w:szCs w:val="24"/>
          <w:lang w:eastAsia="uk-UA"/>
        </w:rPr>
        <w:t>ї</w:t>
      </w:r>
      <w:r w:rsidRPr="00F262B9">
        <w:rPr>
          <w:rFonts w:ascii="Times New Roman" w:hAnsi="Times New Roman"/>
          <w:sz w:val="24"/>
          <w:szCs w:val="24"/>
          <w:lang w:eastAsia="uk-UA"/>
        </w:rPr>
        <w:t xml:space="preserve"> систем</w:t>
      </w:r>
      <w:r>
        <w:rPr>
          <w:rFonts w:ascii="Times New Roman" w:hAnsi="Times New Roman"/>
          <w:sz w:val="24"/>
          <w:szCs w:val="24"/>
          <w:lang w:eastAsia="uk-UA"/>
        </w:rPr>
        <w:t>и</w:t>
      </w:r>
      <w:r w:rsidRPr="00F262B9">
        <w:rPr>
          <w:rFonts w:ascii="Times New Roman" w:hAnsi="Times New Roman"/>
          <w:sz w:val="24"/>
          <w:szCs w:val="24"/>
          <w:lang w:eastAsia="uk-UA"/>
        </w:rPr>
        <w:t xml:space="preserve"> доступу та надання згоди на доступу до підвальних приміщень людей, що знаходяться поруч та не є співвласниками багатоквартирного будинку.</w:t>
      </w:r>
    </w:p>
    <w:p w14:paraId="1530884A" w14:textId="254720CF" w:rsidR="00534CEA" w:rsidRPr="00F262B9" w:rsidRDefault="00534CEA" w:rsidP="00534CEA">
      <w:pPr>
        <w:autoSpaceDE w:val="0"/>
        <w:autoSpaceDN w:val="0"/>
        <w:adjustRightInd w:val="0"/>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6.13. </w:t>
      </w:r>
      <w:r w:rsidRPr="00F262B9">
        <w:rPr>
          <w:rFonts w:ascii="Times New Roman" w:hAnsi="Times New Roman"/>
          <w:sz w:val="24"/>
          <w:szCs w:val="24"/>
          <w:lang w:eastAsia="uk-UA"/>
        </w:rPr>
        <w:t xml:space="preserve">У разі прийняття </w:t>
      </w:r>
      <w:r>
        <w:rPr>
          <w:rFonts w:ascii="Times New Roman" w:hAnsi="Times New Roman"/>
          <w:sz w:val="24"/>
          <w:szCs w:val="24"/>
          <w:lang w:eastAsia="uk-UA"/>
        </w:rPr>
        <w:t xml:space="preserve">на </w:t>
      </w:r>
      <w:r w:rsidRPr="00F262B9">
        <w:rPr>
          <w:rFonts w:ascii="Times New Roman" w:hAnsi="Times New Roman"/>
          <w:sz w:val="24"/>
          <w:szCs w:val="24"/>
          <w:lang w:eastAsia="uk-UA"/>
        </w:rPr>
        <w:t>збора</w:t>
      </w:r>
      <w:r>
        <w:rPr>
          <w:rFonts w:ascii="Times New Roman" w:hAnsi="Times New Roman"/>
          <w:sz w:val="24"/>
          <w:szCs w:val="24"/>
          <w:lang w:eastAsia="uk-UA"/>
        </w:rPr>
        <w:t>х</w:t>
      </w:r>
      <w:r w:rsidRPr="00F262B9">
        <w:rPr>
          <w:rFonts w:ascii="Times New Roman" w:hAnsi="Times New Roman"/>
          <w:sz w:val="24"/>
          <w:szCs w:val="24"/>
          <w:lang w:eastAsia="uk-UA"/>
        </w:rPr>
        <w:t xml:space="preserve"> співвласників позитивного рішення</w:t>
      </w:r>
      <w:r w:rsidR="003C125D">
        <w:rPr>
          <w:rFonts w:ascii="Times New Roman" w:hAnsi="Times New Roman"/>
          <w:sz w:val="24"/>
          <w:szCs w:val="24"/>
          <w:lang w:eastAsia="uk-UA"/>
        </w:rPr>
        <w:t>,</w:t>
      </w:r>
      <w:r w:rsidRPr="00F262B9">
        <w:rPr>
          <w:rFonts w:ascii="Times New Roman" w:hAnsi="Times New Roman"/>
          <w:sz w:val="24"/>
          <w:szCs w:val="24"/>
          <w:lang w:eastAsia="uk-UA"/>
        </w:rPr>
        <w:t xml:space="preserve"> управитель (голова ОСББ) звертається на адресу управління житлової політики і майна щодо фінансування робіт зі встановлення дверей та автоматизованої системи доступу. Невід’ємною частиною такої заяви є протокол (або належно завірена копія) зборів співвласників багатоквартирного будинку.</w:t>
      </w:r>
    </w:p>
    <w:p w14:paraId="2C8BECDF" w14:textId="130795A5" w:rsidR="00317A8E" w:rsidRPr="00F262B9" w:rsidRDefault="001373B1" w:rsidP="00F262B9">
      <w:pPr>
        <w:autoSpaceDE w:val="0"/>
        <w:autoSpaceDN w:val="0"/>
        <w:adjustRightInd w:val="0"/>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6</w:t>
      </w:r>
      <w:r w:rsidR="00317A8E" w:rsidRPr="00F262B9">
        <w:rPr>
          <w:rFonts w:ascii="Times New Roman" w:hAnsi="Times New Roman"/>
          <w:sz w:val="24"/>
          <w:szCs w:val="24"/>
          <w:lang w:eastAsia="uk-UA"/>
        </w:rPr>
        <w:t>.1</w:t>
      </w:r>
      <w:r>
        <w:rPr>
          <w:rFonts w:ascii="Times New Roman" w:hAnsi="Times New Roman"/>
          <w:sz w:val="24"/>
          <w:szCs w:val="24"/>
          <w:lang w:eastAsia="uk-UA"/>
        </w:rPr>
        <w:t>4</w:t>
      </w:r>
      <w:r w:rsidR="00317A8E" w:rsidRPr="00F262B9">
        <w:rPr>
          <w:rFonts w:ascii="Times New Roman" w:hAnsi="Times New Roman"/>
          <w:sz w:val="24"/>
          <w:szCs w:val="24"/>
          <w:lang w:eastAsia="uk-UA"/>
        </w:rPr>
        <w:t>. Управителі (ОСББ) в кінці місяця, що настає за звітним</w:t>
      </w:r>
      <w:r>
        <w:rPr>
          <w:rFonts w:ascii="Times New Roman" w:hAnsi="Times New Roman"/>
          <w:sz w:val="24"/>
          <w:szCs w:val="24"/>
          <w:lang w:eastAsia="uk-UA"/>
        </w:rPr>
        <w:t>,</w:t>
      </w:r>
      <w:r w:rsidR="00317A8E" w:rsidRPr="00F262B9">
        <w:rPr>
          <w:rFonts w:ascii="Times New Roman" w:hAnsi="Times New Roman"/>
          <w:sz w:val="24"/>
          <w:szCs w:val="24"/>
          <w:lang w:eastAsia="uk-UA"/>
        </w:rPr>
        <w:t xml:space="preserve"> інформують управління житлової політики і майна про результати впровадження заходів</w:t>
      </w:r>
      <w:r>
        <w:rPr>
          <w:rFonts w:ascii="Times New Roman" w:hAnsi="Times New Roman"/>
          <w:sz w:val="24"/>
          <w:szCs w:val="24"/>
          <w:lang w:eastAsia="uk-UA"/>
        </w:rPr>
        <w:t>,</w:t>
      </w:r>
      <w:r w:rsidR="00317A8E" w:rsidRPr="00F262B9">
        <w:rPr>
          <w:rFonts w:ascii="Times New Roman" w:hAnsi="Times New Roman"/>
          <w:sz w:val="24"/>
          <w:szCs w:val="24"/>
          <w:lang w:eastAsia="uk-UA"/>
        </w:rPr>
        <w:t xml:space="preserve"> </w:t>
      </w:r>
      <w:r>
        <w:rPr>
          <w:rFonts w:ascii="Times New Roman" w:hAnsi="Times New Roman"/>
          <w:sz w:val="24"/>
          <w:szCs w:val="24"/>
          <w:lang w:eastAsia="uk-UA"/>
        </w:rPr>
        <w:t xml:space="preserve">які </w:t>
      </w:r>
      <w:r w:rsidR="00317A8E" w:rsidRPr="00F262B9">
        <w:rPr>
          <w:rFonts w:ascii="Times New Roman" w:hAnsi="Times New Roman"/>
          <w:sz w:val="24"/>
          <w:szCs w:val="24"/>
          <w:lang w:eastAsia="uk-UA"/>
        </w:rPr>
        <w:t>передбачен</w:t>
      </w:r>
      <w:r>
        <w:rPr>
          <w:rFonts w:ascii="Times New Roman" w:hAnsi="Times New Roman"/>
          <w:sz w:val="24"/>
          <w:szCs w:val="24"/>
          <w:lang w:eastAsia="uk-UA"/>
        </w:rPr>
        <w:t>і програмою</w:t>
      </w:r>
      <w:r w:rsidR="00317A8E" w:rsidRPr="00F262B9">
        <w:rPr>
          <w:rFonts w:ascii="Times New Roman" w:hAnsi="Times New Roman"/>
          <w:sz w:val="24"/>
          <w:szCs w:val="24"/>
          <w:lang w:eastAsia="uk-UA"/>
        </w:rPr>
        <w:t>.</w:t>
      </w:r>
    </w:p>
    <w:p w14:paraId="0F0AF551" w14:textId="3D72BB88" w:rsidR="00317A8E" w:rsidRPr="00F262B9" w:rsidRDefault="001373B1" w:rsidP="00F262B9">
      <w:pPr>
        <w:autoSpaceDE w:val="0"/>
        <w:autoSpaceDN w:val="0"/>
        <w:adjustRightInd w:val="0"/>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6</w:t>
      </w:r>
      <w:r w:rsidR="00317A8E" w:rsidRPr="00F262B9">
        <w:rPr>
          <w:rFonts w:ascii="Times New Roman" w:hAnsi="Times New Roman"/>
          <w:sz w:val="24"/>
          <w:szCs w:val="24"/>
          <w:lang w:eastAsia="uk-UA"/>
        </w:rPr>
        <w:t>.</w:t>
      </w:r>
      <w:r>
        <w:rPr>
          <w:rFonts w:ascii="Times New Roman" w:hAnsi="Times New Roman"/>
          <w:sz w:val="24"/>
          <w:szCs w:val="24"/>
          <w:lang w:eastAsia="uk-UA"/>
        </w:rPr>
        <w:t>15</w:t>
      </w:r>
      <w:r w:rsidR="00317A8E" w:rsidRPr="00F262B9">
        <w:rPr>
          <w:rFonts w:ascii="Times New Roman" w:hAnsi="Times New Roman"/>
          <w:sz w:val="24"/>
          <w:szCs w:val="24"/>
          <w:lang w:eastAsia="uk-UA"/>
        </w:rPr>
        <w:t xml:space="preserve">. Оператор автоматизованої системи доступу виставляє рахунок за послуги з використання трафіку GPRS оператором мобільного зв'язку, клієнт-серверного програмного забезпечення та онлайн-технічної підтримки відповідно до наданої управителями (ОСББ) </w:t>
      </w:r>
      <w:r w:rsidR="008A1228" w:rsidRPr="00F262B9">
        <w:rPr>
          <w:rFonts w:ascii="Times New Roman" w:hAnsi="Times New Roman"/>
          <w:sz w:val="24"/>
          <w:szCs w:val="24"/>
          <w:lang w:eastAsia="uk-UA"/>
        </w:rPr>
        <w:t>інформац</w:t>
      </w:r>
      <w:r w:rsidR="008A1228">
        <w:rPr>
          <w:rFonts w:ascii="Times New Roman" w:hAnsi="Times New Roman"/>
          <w:sz w:val="24"/>
          <w:szCs w:val="24"/>
          <w:lang w:eastAsia="uk-UA"/>
        </w:rPr>
        <w:t>ії</w:t>
      </w:r>
      <w:r w:rsidR="00317A8E" w:rsidRPr="00F262B9">
        <w:rPr>
          <w:rFonts w:ascii="Times New Roman" w:hAnsi="Times New Roman"/>
          <w:sz w:val="24"/>
          <w:szCs w:val="24"/>
          <w:lang w:eastAsia="uk-UA"/>
        </w:rPr>
        <w:t xml:space="preserve"> щодо облаштування автоматизованою системою доступу найпростіших укриттів.</w:t>
      </w:r>
    </w:p>
    <w:p w14:paraId="3271D0C9" w14:textId="5E72F485" w:rsidR="00317A8E" w:rsidRPr="00F262B9" w:rsidRDefault="001373B1" w:rsidP="00F262B9">
      <w:pPr>
        <w:autoSpaceDE w:val="0"/>
        <w:autoSpaceDN w:val="0"/>
        <w:adjustRightInd w:val="0"/>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6</w:t>
      </w:r>
      <w:r w:rsidR="00317A8E" w:rsidRPr="00F262B9">
        <w:rPr>
          <w:rFonts w:ascii="Times New Roman" w:hAnsi="Times New Roman"/>
          <w:sz w:val="24"/>
          <w:szCs w:val="24"/>
          <w:lang w:eastAsia="uk-UA"/>
        </w:rPr>
        <w:t>.</w:t>
      </w:r>
      <w:r>
        <w:rPr>
          <w:rFonts w:ascii="Times New Roman" w:hAnsi="Times New Roman"/>
          <w:sz w:val="24"/>
          <w:szCs w:val="24"/>
          <w:lang w:eastAsia="uk-UA"/>
        </w:rPr>
        <w:t>16</w:t>
      </w:r>
      <w:r w:rsidR="00317A8E" w:rsidRPr="00F262B9">
        <w:rPr>
          <w:rFonts w:ascii="Times New Roman" w:hAnsi="Times New Roman"/>
          <w:sz w:val="24"/>
          <w:szCs w:val="24"/>
          <w:lang w:eastAsia="uk-UA"/>
        </w:rPr>
        <w:t>. Для дотримання вимог Закону «Про публічні закупівлі» для послуг вартість яких перевищує 200,0 тисяч гривень та виконується за кошти</w:t>
      </w:r>
      <w:r w:rsidR="008A1228">
        <w:rPr>
          <w:rFonts w:ascii="Times New Roman" w:hAnsi="Times New Roman"/>
          <w:sz w:val="24"/>
          <w:szCs w:val="24"/>
          <w:lang w:eastAsia="uk-UA"/>
        </w:rPr>
        <w:t xml:space="preserve"> </w:t>
      </w:r>
      <w:r w:rsidR="00317A8E" w:rsidRPr="00F262B9">
        <w:rPr>
          <w:rFonts w:ascii="Times New Roman" w:hAnsi="Times New Roman"/>
          <w:sz w:val="24"/>
          <w:szCs w:val="24"/>
          <w:lang w:eastAsia="uk-UA"/>
        </w:rPr>
        <w:t xml:space="preserve">бюджету Хмельницької міської </w:t>
      </w:r>
      <w:r w:rsidR="00317A8E" w:rsidRPr="00F262B9">
        <w:rPr>
          <w:rFonts w:ascii="Times New Roman" w:hAnsi="Times New Roman"/>
          <w:sz w:val="24"/>
          <w:szCs w:val="24"/>
          <w:lang w:eastAsia="uk-UA"/>
        </w:rPr>
        <w:lastRenderedPageBreak/>
        <w:t>територіальної громади, визначення підрядника на виконання послуг відбувається шляхом проведення процедури закупівлі відповідно до вимог чинного законодавства.</w:t>
      </w:r>
    </w:p>
    <w:p w14:paraId="536376E0" w14:textId="77777777" w:rsidR="00317A8E" w:rsidRPr="00F262B9" w:rsidRDefault="00317A8E" w:rsidP="008A1228">
      <w:pPr>
        <w:autoSpaceDE w:val="0"/>
        <w:autoSpaceDN w:val="0"/>
        <w:adjustRightInd w:val="0"/>
        <w:spacing w:after="0" w:line="240" w:lineRule="auto"/>
        <w:jc w:val="both"/>
        <w:rPr>
          <w:rFonts w:ascii="Times New Roman" w:hAnsi="Times New Roman"/>
          <w:sz w:val="24"/>
          <w:szCs w:val="24"/>
          <w:lang w:eastAsia="uk-UA"/>
        </w:rPr>
      </w:pPr>
    </w:p>
    <w:p w14:paraId="29D450A2" w14:textId="629CD3DE" w:rsidR="00317A8E" w:rsidRPr="00F262B9" w:rsidRDefault="008A1228" w:rsidP="008A122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7</w:t>
      </w:r>
      <w:r w:rsidR="00317A8E" w:rsidRPr="00F262B9">
        <w:rPr>
          <w:rFonts w:ascii="Times New Roman" w:hAnsi="Times New Roman"/>
          <w:b/>
          <w:sz w:val="24"/>
          <w:szCs w:val="24"/>
        </w:rPr>
        <w:t>. Фінансування</w:t>
      </w:r>
      <w:r w:rsidR="002346FA">
        <w:rPr>
          <w:rFonts w:ascii="Times New Roman" w:hAnsi="Times New Roman"/>
          <w:b/>
          <w:sz w:val="24"/>
          <w:szCs w:val="24"/>
        </w:rPr>
        <w:t xml:space="preserve"> запроваджених Програмою заходів</w:t>
      </w:r>
      <w:r w:rsidR="00317A8E" w:rsidRPr="00F262B9">
        <w:rPr>
          <w:rFonts w:ascii="Times New Roman" w:hAnsi="Times New Roman"/>
          <w:b/>
          <w:sz w:val="24"/>
          <w:szCs w:val="24"/>
        </w:rPr>
        <w:t>.</w:t>
      </w:r>
    </w:p>
    <w:p w14:paraId="512627D9" w14:textId="79CBCC21" w:rsidR="00317A8E" w:rsidRPr="00F262B9" w:rsidRDefault="008A1228" w:rsidP="00F262B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w:t>
      </w:r>
      <w:r w:rsidR="00317A8E" w:rsidRPr="00F262B9">
        <w:rPr>
          <w:rFonts w:ascii="Times New Roman" w:hAnsi="Times New Roman"/>
          <w:sz w:val="24"/>
          <w:szCs w:val="24"/>
        </w:rPr>
        <w:t>.1. Фінансування здійснюється відповідно до виділених міською радою коштів на заходи визначені в розділі 5 Програми в розмірі, що передбачений Програмою на відповідний рік (</w:t>
      </w:r>
      <w:r w:rsidR="00317A8E" w:rsidRPr="002346FA">
        <w:rPr>
          <w:rFonts w:ascii="Times New Roman" w:hAnsi="Times New Roman"/>
          <w:bCs/>
          <w:sz w:val="24"/>
          <w:szCs w:val="24"/>
        </w:rPr>
        <w:t>додаток 1 до Програми</w:t>
      </w:r>
      <w:r w:rsidR="00317A8E" w:rsidRPr="00F262B9">
        <w:rPr>
          <w:rFonts w:ascii="Times New Roman" w:hAnsi="Times New Roman"/>
          <w:sz w:val="24"/>
          <w:szCs w:val="24"/>
        </w:rPr>
        <w:t>).</w:t>
      </w:r>
    </w:p>
    <w:p w14:paraId="3FD3973C" w14:textId="61F3E446" w:rsidR="00317A8E" w:rsidRPr="00F262B9" w:rsidRDefault="008A1228" w:rsidP="00F262B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w:t>
      </w:r>
      <w:r w:rsidR="00317A8E" w:rsidRPr="00F262B9">
        <w:rPr>
          <w:rFonts w:ascii="Times New Roman" w:hAnsi="Times New Roman"/>
          <w:sz w:val="24"/>
          <w:szCs w:val="24"/>
        </w:rPr>
        <w:t>.2. Заходи, що передбачені Програмою фінансуються відповідно до вимог нормативно-правових та нормативно-технічних актів.</w:t>
      </w:r>
    </w:p>
    <w:p w14:paraId="335DA5C0" w14:textId="03A84F15" w:rsidR="00317A8E" w:rsidRPr="00F262B9" w:rsidRDefault="008A1228" w:rsidP="00F262B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w:t>
      </w:r>
      <w:r w:rsidR="00317A8E" w:rsidRPr="00F262B9">
        <w:rPr>
          <w:rFonts w:ascii="Times New Roman" w:hAnsi="Times New Roman"/>
          <w:sz w:val="24"/>
          <w:szCs w:val="24"/>
        </w:rPr>
        <w:t xml:space="preserve">.3. Дія Програми поширюється на виконання </w:t>
      </w:r>
      <w:r w:rsidR="004E5E7B">
        <w:rPr>
          <w:rFonts w:ascii="Times New Roman" w:hAnsi="Times New Roman"/>
          <w:sz w:val="24"/>
          <w:szCs w:val="24"/>
        </w:rPr>
        <w:t>заходів</w:t>
      </w:r>
      <w:r w:rsidR="00317A8E" w:rsidRPr="00F262B9">
        <w:rPr>
          <w:rFonts w:ascii="Times New Roman" w:hAnsi="Times New Roman"/>
          <w:sz w:val="24"/>
          <w:szCs w:val="24"/>
        </w:rPr>
        <w:t xml:space="preserve">, </w:t>
      </w:r>
      <w:r w:rsidR="004E5E7B">
        <w:rPr>
          <w:rFonts w:ascii="Times New Roman" w:hAnsi="Times New Roman"/>
          <w:sz w:val="24"/>
          <w:szCs w:val="24"/>
        </w:rPr>
        <w:t>які визначені в розділі 5 Програми та</w:t>
      </w:r>
      <w:r w:rsidR="00317A8E" w:rsidRPr="00F262B9">
        <w:rPr>
          <w:rFonts w:ascii="Times New Roman" w:hAnsi="Times New Roman"/>
          <w:sz w:val="24"/>
          <w:szCs w:val="24"/>
        </w:rPr>
        <w:t xml:space="preserve"> будуть фінансуватися з моменту її затвердження рішенням сесії міської ради.</w:t>
      </w:r>
    </w:p>
    <w:p w14:paraId="2AAC7F22" w14:textId="54F8B24F" w:rsidR="00317A8E" w:rsidRPr="00F262B9" w:rsidRDefault="008A1228" w:rsidP="00F262B9">
      <w:pPr>
        <w:autoSpaceDE w:val="0"/>
        <w:autoSpaceDN w:val="0"/>
        <w:adjustRightInd w:val="0"/>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7</w:t>
      </w:r>
      <w:r w:rsidR="00317A8E" w:rsidRPr="00F262B9">
        <w:rPr>
          <w:rFonts w:ascii="Times New Roman" w:hAnsi="Times New Roman"/>
          <w:sz w:val="24"/>
          <w:szCs w:val="24"/>
          <w:lang w:eastAsia="uk-UA"/>
        </w:rPr>
        <w:t>.4. Головним розпорядником коштів є управління житлової політики і майна.</w:t>
      </w:r>
    </w:p>
    <w:p w14:paraId="369600A9" w14:textId="77777777" w:rsidR="00317A8E" w:rsidRPr="00F262B9" w:rsidRDefault="00317A8E" w:rsidP="008A1228">
      <w:pPr>
        <w:autoSpaceDE w:val="0"/>
        <w:autoSpaceDN w:val="0"/>
        <w:adjustRightInd w:val="0"/>
        <w:spacing w:after="0" w:line="240" w:lineRule="auto"/>
        <w:jc w:val="both"/>
        <w:rPr>
          <w:rFonts w:ascii="Times New Roman" w:hAnsi="Times New Roman"/>
          <w:sz w:val="24"/>
          <w:szCs w:val="24"/>
          <w:lang w:eastAsia="uk-UA"/>
        </w:rPr>
      </w:pPr>
    </w:p>
    <w:p w14:paraId="33A42DE9" w14:textId="0BB34EB8" w:rsidR="00317A8E" w:rsidRPr="00F262B9" w:rsidRDefault="004E5E7B" w:rsidP="008A122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w:t>
      </w:r>
      <w:r w:rsidR="00317A8E" w:rsidRPr="00F262B9">
        <w:rPr>
          <w:rFonts w:ascii="Times New Roman" w:hAnsi="Times New Roman"/>
          <w:b/>
          <w:sz w:val="24"/>
          <w:szCs w:val="24"/>
        </w:rPr>
        <w:t>. Заплановані дії для реалізації Програми</w:t>
      </w:r>
    </w:p>
    <w:p w14:paraId="3C82074E" w14:textId="3284DCA1" w:rsidR="00317A8E" w:rsidRPr="00F262B9" w:rsidRDefault="004E5E7B" w:rsidP="00F262B9">
      <w:pPr>
        <w:autoSpaceDE w:val="0"/>
        <w:autoSpaceDN w:val="0"/>
        <w:adjustRightInd w:val="0"/>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8</w:t>
      </w:r>
      <w:r w:rsidR="00317A8E" w:rsidRPr="00F262B9">
        <w:rPr>
          <w:rFonts w:ascii="Times New Roman" w:hAnsi="Times New Roman"/>
          <w:sz w:val="24"/>
          <w:szCs w:val="24"/>
          <w:lang w:eastAsia="uk-UA"/>
        </w:rPr>
        <w:t>.1.</w:t>
      </w:r>
      <w:r>
        <w:rPr>
          <w:rFonts w:ascii="Times New Roman" w:hAnsi="Times New Roman"/>
          <w:sz w:val="24"/>
          <w:szCs w:val="24"/>
          <w:lang w:eastAsia="uk-UA"/>
        </w:rPr>
        <w:t xml:space="preserve"> </w:t>
      </w:r>
      <w:r w:rsidR="00317A8E" w:rsidRPr="00F262B9">
        <w:rPr>
          <w:rFonts w:ascii="Times New Roman" w:hAnsi="Times New Roman"/>
          <w:sz w:val="24"/>
          <w:szCs w:val="24"/>
          <w:lang w:eastAsia="uk-UA"/>
        </w:rPr>
        <w:t>Для реалізації вищезазначеного управління житлової політики і майна та управляючі муніципальні компанії проводять постійну популяризацію Програми серед мешканців.</w:t>
      </w:r>
    </w:p>
    <w:p w14:paraId="635F15FF" w14:textId="77777777" w:rsidR="00317A8E" w:rsidRPr="00F262B9" w:rsidRDefault="00317A8E" w:rsidP="0045034B">
      <w:pPr>
        <w:autoSpaceDE w:val="0"/>
        <w:autoSpaceDN w:val="0"/>
        <w:adjustRightInd w:val="0"/>
        <w:spacing w:after="0" w:line="240" w:lineRule="auto"/>
        <w:jc w:val="both"/>
        <w:rPr>
          <w:rFonts w:ascii="Times New Roman" w:hAnsi="Times New Roman"/>
          <w:sz w:val="24"/>
          <w:szCs w:val="24"/>
          <w:lang w:eastAsia="uk-UA"/>
        </w:rPr>
      </w:pPr>
    </w:p>
    <w:p w14:paraId="51DBCF99" w14:textId="1D88D06F" w:rsidR="00317A8E" w:rsidRPr="00F262B9" w:rsidRDefault="004E5E7B" w:rsidP="00F262B9">
      <w:pPr>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9</w:t>
      </w:r>
      <w:r w:rsidR="00317A8E" w:rsidRPr="00F262B9">
        <w:rPr>
          <w:rFonts w:ascii="Times New Roman" w:hAnsi="Times New Roman"/>
          <w:b/>
          <w:sz w:val="24"/>
          <w:szCs w:val="24"/>
        </w:rPr>
        <w:t>. Організаційне забезпечення виконання завдань Програми</w:t>
      </w:r>
    </w:p>
    <w:p w14:paraId="78B7F300" w14:textId="44EECCD5" w:rsidR="00317A8E" w:rsidRPr="00F262B9" w:rsidRDefault="004E5E7B" w:rsidP="00F262B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317A8E" w:rsidRPr="00F262B9">
        <w:rPr>
          <w:rFonts w:ascii="Times New Roman" w:hAnsi="Times New Roman"/>
          <w:sz w:val="24"/>
          <w:szCs w:val="24"/>
        </w:rPr>
        <w:t>.1. Організаційне забезпечення, моніторинг та контроль за виконанням завдань Програми здійснює управління</w:t>
      </w:r>
      <w:r w:rsidR="00317A8E" w:rsidRPr="00F262B9">
        <w:rPr>
          <w:rFonts w:ascii="Times New Roman" w:hAnsi="Times New Roman"/>
          <w:sz w:val="24"/>
          <w:szCs w:val="24"/>
          <w:lang w:eastAsia="uk-UA"/>
        </w:rPr>
        <w:t xml:space="preserve"> житлової політики і майна</w:t>
      </w:r>
      <w:r w:rsidR="00317A8E" w:rsidRPr="00F262B9">
        <w:rPr>
          <w:rFonts w:ascii="Times New Roman" w:hAnsi="Times New Roman"/>
          <w:sz w:val="24"/>
          <w:szCs w:val="24"/>
        </w:rPr>
        <w:t>.</w:t>
      </w:r>
    </w:p>
    <w:p w14:paraId="43F23FB6" w14:textId="77777777" w:rsidR="00317A8E" w:rsidRPr="00F262B9" w:rsidRDefault="00317A8E" w:rsidP="0045034B">
      <w:pPr>
        <w:autoSpaceDE w:val="0"/>
        <w:autoSpaceDN w:val="0"/>
        <w:adjustRightInd w:val="0"/>
        <w:spacing w:after="0" w:line="240" w:lineRule="auto"/>
        <w:jc w:val="both"/>
        <w:rPr>
          <w:rFonts w:ascii="Times New Roman" w:hAnsi="Times New Roman"/>
          <w:sz w:val="24"/>
          <w:szCs w:val="24"/>
        </w:rPr>
      </w:pPr>
    </w:p>
    <w:p w14:paraId="3F82F492" w14:textId="2C1A991C" w:rsidR="00317A8E" w:rsidRPr="00F262B9" w:rsidRDefault="00317A8E" w:rsidP="00F262B9">
      <w:pPr>
        <w:autoSpaceDE w:val="0"/>
        <w:autoSpaceDN w:val="0"/>
        <w:adjustRightInd w:val="0"/>
        <w:spacing w:after="0" w:line="240" w:lineRule="auto"/>
        <w:ind w:firstLine="567"/>
        <w:jc w:val="center"/>
        <w:rPr>
          <w:rFonts w:ascii="Times New Roman" w:hAnsi="Times New Roman"/>
          <w:b/>
          <w:sz w:val="24"/>
          <w:szCs w:val="24"/>
        </w:rPr>
      </w:pPr>
      <w:r w:rsidRPr="00F262B9">
        <w:rPr>
          <w:rFonts w:ascii="Times New Roman" w:hAnsi="Times New Roman"/>
          <w:b/>
          <w:sz w:val="24"/>
          <w:szCs w:val="24"/>
        </w:rPr>
        <w:t>1</w:t>
      </w:r>
      <w:r w:rsidR="0045034B">
        <w:rPr>
          <w:rFonts w:ascii="Times New Roman" w:hAnsi="Times New Roman"/>
          <w:b/>
          <w:sz w:val="24"/>
          <w:szCs w:val="24"/>
        </w:rPr>
        <w:t>0</w:t>
      </w:r>
      <w:r w:rsidRPr="00F262B9">
        <w:rPr>
          <w:rFonts w:ascii="Times New Roman" w:hAnsi="Times New Roman"/>
          <w:b/>
          <w:sz w:val="24"/>
          <w:szCs w:val="24"/>
        </w:rPr>
        <w:t>. Очікувані результати від впровадження Програми</w:t>
      </w:r>
    </w:p>
    <w:p w14:paraId="1DED5B82" w14:textId="7B38D3D5" w:rsidR="00317A8E" w:rsidRPr="00F262B9" w:rsidRDefault="0045034B" w:rsidP="00F262B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w:t>
      </w:r>
      <w:r w:rsidR="00317A8E" w:rsidRPr="00F262B9">
        <w:rPr>
          <w:rFonts w:ascii="Times New Roman" w:hAnsi="Times New Roman"/>
          <w:sz w:val="24"/>
          <w:szCs w:val="24"/>
        </w:rPr>
        <w:t xml:space="preserve">.1. Забезпечення можливостей мешканців </w:t>
      </w:r>
      <w:r w:rsidRPr="00F262B9">
        <w:rPr>
          <w:rFonts w:ascii="Times New Roman" w:hAnsi="Times New Roman"/>
          <w:sz w:val="24"/>
          <w:szCs w:val="24"/>
        </w:rPr>
        <w:t xml:space="preserve">Хмельницької територіальної громади </w:t>
      </w:r>
      <w:r w:rsidR="00317A8E" w:rsidRPr="00F262B9">
        <w:rPr>
          <w:rFonts w:ascii="Times New Roman" w:hAnsi="Times New Roman"/>
          <w:sz w:val="24"/>
          <w:szCs w:val="24"/>
        </w:rPr>
        <w:t>щодо покращення умов перебування у найпростіших укриттях.</w:t>
      </w:r>
    </w:p>
    <w:p w14:paraId="35DC553B" w14:textId="3BEA71C0" w:rsidR="00317A8E" w:rsidRPr="00F262B9" w:rsidRDefault="00317A8E" w:rsidP="00F262B9">
      <w:pPr>
        <w:autoSpaceDE w:val="0"/>
        <w:autoSpaceDN w:val="0"/>
        <w:adjustRightInd w:val="0"/>
        <w:spacing w:after="0" w:line="240" w:lineRule="auto"/>
        <w:ind w:firstLine="567"/>
        <w:jc w:val="both"/>
        <w:rPr>
          <w:rFonts w:ascii="Times New Roman" w:hAnsi="Times New Roman"/>
          <w:sz w:val="24"/>
          <w:szCs w:val="24"/>
        </w:rPr>
      </w:pPr>
      <w:r w:rsidRPr="00F262B9">
        <w:rPr>
          <w:rFonts w:ascii="Times New Roman" w:hAnsi="Times New Roman"/>
          <w:sz w:val="24"/>
          <w:szCs w:val="24"/>
        </w:rPr>
        <w:t>1</w:t>
      </w:r>
      <w:r w:rsidR="0045034B">
        <w:rPr>
          <w:rFonts w:ascii="Times New Roman" w:hAnsi="Times New Roman"/>
          <w:sz w:val="24"/>
          <w:szCs w:val="24"/>
        </w:rPr>
        <w:t>0</w:t>
      </w:r>
      <w:r w:rsidRPr="00F262B9">
        <w:rPr>
          <w:rFonts w:ascii="Times New Roman" w:hAnsi="Times New Roman"/>
          <w:sz w:val="24"/>
          <w:szCs w:val="24"/>
        </w:rPr>
        <w:t>.2. Збільшення кількості багатоквартирних будинків, в яких проведено ремонтні роботи в найпростіших укриттях.</w:t>
      </w:r>
    </w:p>
    <w:p w14:paraId="60BE8B74" w14:textId="77777777" w:rsidR="00317A8E" w:rsidRPr="00F262B9" w:rsidRDefault="00317A8E" w:rsidP="0045034B">
      <w:pPr>
        <w:autoSpaceDE w:val="0"/>
        <w:autoSpaceDN w:val="0"/>
        <w:adjustRightInd w:val="0"/>
        <w:spacing w:after="0" w:line="240" w:lineRule="auto"/>
        <w:jc w:val="both"/>
        <w:rPr>
          <w:rFonts w:ascii="Times New Roman" w:hAnsi="Times New Roman"/>
          <w:sz w:val="24"/>
          <w:szCs w:val="24"/>
        </w:rPr>
      </w:pPr>
    </w:p>
    <w:p w14:paraId="08F8C4E0" w14:textId="77777777" w:rsidR="00317A8E" w:rsidRPr="00F262B9" w:rsidRDefault="00317A8E" w:rsidP="0045034B">
      <w:pPr>
        <w:autoSpaceDE w:val="0"/>
        <w:autoSpaceDN w:val="0"/>
        <w:adjustRightInd w:val="0"/>
        <w:spacing w:after="0" w:line="240" w:lineRule="auto"/>
        <w:jc w:val="both"/>
        <w:rPr>
          <w:rFonts w:ascii="Times New Roman" w:hAnsi="Times New Roman"/>
          <w:sz w:val="24"/>
          <w:szCs w:val="24"/>
        </w:rPr>
      </w:pPr>
    </w:p>
    <w:p w14:paraId="47BE4484" w14:textId="30AA8C68" w:rsidR="00317A8E" w:rsidRPr="00F262B9" w:rsidRDefault="00146FB6" w:rsidP="00F262B9">
      <w:pPr>
        <w:autoSpaceDE w:val="0"/>
        <w:autoSpaceDN w:val="0"/>
        <w:adjustRightInd w:val="0"/>
        <w:spacing w:after="0" w:line="240" w:lineRule="auto"/>
        <w:jc w:val="both"/>
        <w:rPr>
          <w:rFonts w:ascii="Times New Roman" w:eastAsia="Calibri" w:hAnsi="Times New Roman"/>
          <w:sz w:val="24"/>
          <w:szCs w:val="24"/>
          <w:lang w:eastAsia="en-US"/>
        </w:rPr>
      </w:pPr>
      <w:r w:rsidRPr="00F262B9">
        <w:rPr>
          <w:rFonts w:ascii="Times New Roman" w:eastAsia="Calibri" w:hAnsi="Times New Roman"/>
          <w:sz w:val="24"/>
          <w:szCs w:val="24"/>
          <w:lang w:eastAsia="en-US"/>
        </w:rPr>
        <w:t>Секретар міської ради</w:t>
      </w:r>
      <w:r w:rsidRPr="00F262B9">
        <w:rPr>
          <w:rFonts w:ascii="Times New Roman" w:eastAsia="Calibri" w:hAnsi="Times New Roman"/>
          <w:sz w:val="24"/>
          <w:szCs w:val="24"/>
          <w:lang w:eastAsia="en-US"/>
        </w:rPr>
        <w:tab/>
      </w:r>
      <w:r w:rsidRPr="00F262B9">
        <w:rPr>
          <w:rFonts w:ascii="Times New Roman" w:eastAsia="Calibri" w:hAnsi="Times New Roman"/>
          <w:sz w:val="24"/>
          <w:szCs w:val="24"/>
          <w:lang w:eastAsia="en-US"/>
        </w:rPr>
        <w:tab/>
      </w:r>
      <w:r w:rsidRPr="00F262B9">
        <w:rPr>
          <w:rFonts w:ascii="Times New Roman" w:eastAsia="Calibri" w:hAnsi="Times New Roman"/>
          <w:sz w:val="24"/>
          <w:szCs w:val="24"/>
          <w:lang w:eastAsia="en-US"/>
        </w:rPr>
        <w:tab/>
      </w:r>
      <w:r w:rsidRPr="00F262B9">
        <w:rPr>
          <w:rFonts w:ascii="Times New Roman" w:eastAsia="Calibri" w:hAnsi="Times New Roman"/>
          <w:sz w:val="24"/>
          <w:szCs w:val="24"/>
          <w:lang w:eastAsia="en-US"/>
        </w:rPr>
        <w:tab/>
      </w:r>
      <w:r w:rsidRPr="00F262B9">
        <w:rPr>
          <w:rFonts w:ascii="Times New Roman" w:eastAsia="Calibri" w:hAnsi="Times New Roman"/>
          <w:sz w:val="24"/>
          <w:szCs w:val="24"/>
          <w:lang w:eastAsia="en-US"/>
        </w:rPr>
        <w:tab/>
      </w:r>
      <w:r w:rsidRPr="00F262B9">
        <w:rPr>
          <w:rFonts w:ascii="Times New Roman" w:eastAsia="Calibri" w:hAnsi="Times New Roman"/>
          <w:sz w:val="24"/>
          <w:szCs w:val="24"/>
          <w:lang w:eastAsia="en-US"/>
        </w:rPr>
        <w:tab/>
      </w:r>
      <w:r w:rsidR="0045034B">
        <w:rPr>
          <w:rFonts w:ascii="Times New Roman" w:eastAsia="Calibri" w:hAnsi="Times New Roman"/>
          <w:sz w:val="24"/>
          <w:szCs w:val="24"/>
          <w:lang w:eastAsia="en-US"/>
        </w:rPr>
        <w:tab/>
      </w:r>
      <w:r w:rsidRPr="00F262B9">
        <w:rPr>
          <w:rFonts w:ascii="Times New Roman" w:eastAsia="Calibri" w:hAnsi="Times New Roman"/>
          <w:sz w:val="24"/>
          <w:szCs w:val="24"/>
          <w:lang w:eastAsia="en-US"/>
        </w:rPr>
        <w:t>Віталій ДІДЕНКО</w:t>
      </w:r>
    </w:p>
    <w:p w14:paraId="69575544" w14:textId="77777777" w:rsidR="00317A8E" w:rsidRPr="00F262B9" w:rsidRDefault="00317A8E" w:rsidP="00F262B9">
      <w:pPr>
        <w:autoSpaceDE w:val="0"/>
        <w:autoSpaceDN w:val="0"/>
        <w:adjustRightInd w:val="0"/>
        <w:spacing w:after="0" w:line="240" w:lineRule="auto"/>
        <w:jc w:val="both"/>
        <w:rPr>
          <w:rFonts w:ascii="Times New Roman" w:eastAsia="Calibri" w:hAnsi="Times New Roman"/>
          <w:sz w:val="24"/>
          <w:szCs w:val="24"/>
          <w:lang w:eastAsia="en-US"/>
        </w:rPr>
      </w:pPr>
    </w:p>
    <w:p w14:paraId="566EFF52" w14:textId="77777777" w:rsidR="00317A8E" w:rsidRPr="00F262B9" w:rsidRDefault="00317A8E" w:rsidP="00F262B9">
      <w:pPr>
        <w:autoSpaceDE w:val="0"/>
        <w:autoSpaceDN w:val="0"/>
        <w:adjustRightInd w:val="0"/>
        <w:spacing w:after="0" w:line="240" w:lineRule="auto"/>
        <w:jc w:val="both"/>
        <w:rPr>
          <w:rFonts w:ascii="Times New Roman" w:eastAsia="Calibri" w:hAnsi="Times New Roman"/>
          <w:sz w:val="24"/>
          <w:szCs w:val="24"/>
          <w:lang w:eastAsia="en-US"/>
        </w:rPr>
      </w:pPr>
    </w:p>
    <w:p w14:paraId="7B45E306" w14:textId="77777777" w:rsidR="00317A8E" w:rsidRPr="00F262B9" w:rsidRDefault="00146FB6" w:rsidP="00F262B9">
      <w:pPr>
        <w:autoSpaceDE w:val="0"/>
        <w:autoSpaceDN w:val="0"/>
        <w:adjustRightInd w:val="0"/>
        <w:spacing w:after="0" w:line="240" w:lineRule="auto"/>
        <w:jc w:val="both"/>
        <w:rPr>
          <w:rFonts w:ascii="Times New Roman" w:eastAsia="Calibri" w:hAnsi="Times New Roman"/>
          <w:sz w:val="24"/>
          <w:szCs w:val="24"/>
          <w:lang w:eastAsia="en-US"/>
        </w:rPr>
      </w:pPr>
      <w:r w:rsidRPr="00F262B9">
        <w:rPr>
          <w:rFonts w:ascii="Times New Roman" w:eastAsia="Calibri" w:hAnsi="Times New Roman"/>
          <w:sz w:val="24"/>
          <w:szCs w:val="24"/>
          <w:lang w:eastAsia="en-US"/>
        </w:rPr>
        <w:t>Заступник директора департаменту інфраструктури</w:t>
      </w:r>
    </w:p>
    <w:p w14:paraId="03FEA248" w14:textId="77777777" w:rsidR="0045034B" w:rsidRDefault="00146FB6" w:rsidP="00F262B9">
      <w:pPr>
        <w:autoSpaceDE w:val="0"/>
        <w:autoSpaceDN w:val="0"/>
        <w:adjustRightInd w:val="0"/>
        <w:spacing w:after="0" w:line="240" w:lineRule="auto"/>
        <w:jc w:val="both"/>
        <w:rPr>
          <w:rFonts w:ascii="Times New Roman" w:eastAsia="Calibri" w:hAnsi="Times New Roman"/>
          <w:sz w:val="24"/>
          <w:szCs w:val="24"/>
          <w:lang w:eastAsia="en-US"/>
        </w:rPr>
      </w:pPr>
      <w:r w:rsidRPr="00F262B9">
        <w:rPr>
          <w:rFonts w:ascii="Times New Roman" w:eastAsia="Calibri" w:hAnsi="Times New Roman"/>
          <w:sz w:val="24"/>
          <w:szCs w:val="24"/>
          <w:lang w:eastAsia="en-US"/>
        </w:rPr>
        <w:t>міста - начальник управління житлової політики і майна</w:t>
      </w:r>
      <w:r w:rsidRPr="00F262B9">
        <w:rPr>
          <w:rFonts w:ascii="Times New Roman" w:eastAsia="Calibri" w:hAnsi="Times New Roman"/>
          <w:sz w:val="24"/>
          <w:szCs w:val="24"/>
          <w:lang w:eastAsia="en-US"/>
        </w:rPr>
        <w:tab/>
      </w:r>
      <w:r w:rsidRPr="00F262B9">
        <w:rPr>
          <w:rFonts w:ascii="Times New Roman" w:eastAsia="Calibri" w:hAnsi="Times New Roman"/>
          <w:sz w:val="24"/>
          <w:szCs w:val="24"/>
          <w:lang w:eastAsia="en-US"/>
        </w:rPr>
        <w:tab/>
        <w:t>Наталія ВІТКОВСЬКА</w:t>
      </w:r>
    </w:p>
    <w:p w14:paraId="6AF413DA" w14:textId="77777777" w:rsidR="0045034B" w:rsidRDefault="0045034B" w:rsidP="00F262B9">
      <w:pPr>
        <w:autoSpaceDE w:val="0"/>
        <w:autoSpaceDN w:val="0"/>
        <w:adjustRightInd w:val="0"/>
        <w:spacing w:after="0" w:line="240" w:lineRule="auto"/>
        <w:jc w:val="both"/>
        <w:rPr>
          <w:rFonts w:ascii="Times New Roman" w:eastAsia="Calibri" w:hAnsi="Times New Roman"/>
          <w:sz w:val="24"/>
          <w:szCs w:val="24"/>
          <w:lang w:eastAsia="en-US"/>
        </w:rPr>
      </w:pPr>
    </w:p>
    <w:p w14:paraId="4E2392CE" w14:textId="77777777" w:rsidR="0045034B" w:rsidRDefault="0045034B" w:rsidP="00F262B9">
      <w:pPr>
        <w:autoSpaceDE w:val="0"/>
        <w:autoSpaceDN w:val="0"/>
        <w:adjustRightInd w:val="0"/>
        <w:spacing w:after="0" w:line="240" w:lineRule="auto"/>
        <w:jc w:val="both"/>
        <w:rPr>
          <w:rFonts w:ascii="Times New Roman" w:eastAsia="Calibri" w:hAnsi="Times New Roman"/>
          <w:sz w:val="24"/>
          <w:szCs w:val="24"/>
          <w:lang w:eastAsia="en-US"/>
        </w:rPr>
        <w:sectPr w:rsidR="0045034B" w:rsidSect="00F262B9">
          <w:pgSz w:w="11906" w:h="16838"/>
          <w:pgMar w:top="851" w:right="849" w:bottom="1134" w:left="1418" w:header="709" w:footer="709" w:gutter="0"/>
          <w:cols w:space="708"/>
          <w:docGrid w:linePitch="360"/>
        </w:sectPr>
      </w:pPr>
    </w:p>
    <w:p w14:paraId="5D0D5465" w14:textId="19D92F26" w:rsidR="003D4752" w:rsidRPr="0045034B" w:rsidRDefault="00146FB6" w:rsidP="00F262B9">
      <w:pPr>
        <w:autoSpaceDE w:val="0"/>
        <w:autoSpaceDN w:val="0"/>
        <w:adjustRightInd w:val="0"/>
        <w:spacing w:after="0" w:line="240" w:lineRule="auto"/>
        <w:ind w:left="5103"/>
        <w:jc w:val="right"/>
        <w:rPr>
          <w:rStyle w:val="a3"/>
          <w:rFonts w:ascii="Times New Roman" w:hAnsi="Times New Roman"/>
          <w:bCs/>
          <w:i w:val="0"/>
          <w:sz w:val="24"/>
          <w:szCs w:val="24"/>
        </w:rPr>
      </w:pPr>
      <w:r w:rsidRPr="0045034B">
        <w:rPr>
          <w:rStyle w:val="a3"/>
          <w:rFonts w:ascii="Times New Roman" w:hAnsi="Times New Roman"/>
          <w:bCs/>
          <w:i w:val="0"/>
          <w:sz w:val="24"/>
          <w:szCs w:val="24"/>
        </w:rPr>
        <w:lastRenderedPageBreak/>
        <w:t>Додаток 1</w:t>
      </w:r>
    </w:p>
    <w:p w14:paraId="636B8B2B" w14:textId="3BF29594" w:rsidR="003D4752" w:rsidRPr="00F262B9" w:rsidRDefault="00146FB6" w:rsidP="00F262B9">
      <w:pPr>
        <w:autoSpaceDE w:val="0"/>
        <w:autoSpaceDN w:val="0"/>
        <w:adjustRightInd w:val="0"/>
        <w:spacing w:after="0" w:line="240" w:lineRule="auto"/>
        <w:ind w:left="5103"/>
        <w:jc w:val="right"/>
        <w:rPr>
          <w:rFonts w:ascii="Times New Roman" w:hAnsi="Times New Roman"/>
          <w:sz w:val="24"/>
          <w:szCs w:val="24"/>
          <w:shd w:val="clear" w:color="auto" w:fill="FFFFFF"/>
        </w:rPr>
      </w:pPr>
      <w:r w:rsidRPr="00F262B9">
        <w:rPr>
          <w:rFonts w:ascii="Times New Roman" w:hAnsi="Times New Roman"/>
          <w:sz w:val="24"/>
          <w:szCs w:val="24"/>
        </w:rPr>
        <w:t xml:space="preserve">до Програми </w:t>
      </w:r>
      <w:r w:rsidRPr="00F262B9">
        <w:rPr>
          <w:rFonts w:ascii="Times New Roman" w:hAnsi="Times New Roman"/>
          <w:sz w:val="24"/>
          <w:szCs w:val="24"/>
          <w:shd w:val="clear" w:color="auto" w:fill="FFFFFF"/>
        </w:rPr>
        <w:t>«Моє укриття»</w:t>
      </w:r>
    </w:p>
    <w:p w14:paraId="2FC6E0B7" w14:textId="77777777" w:rsidR="00317A8E" w:rsidRPr="00F262B9" w:rsidRDefault="00146FB6" w:rsidP="00F262B9">
      <w:pPr>
        <w:autoSpaceDE w:val="0"/>
        <w:autoSpaceDN w:val="0"/>
        <w:adjustRightInd w:val="0"/>
        <w:spacing w:after="0" w:line="240" w:lineRule="auto"/>
        <w:ind w:left="5103"/>
        <w:jc w:val="right"/>
        <w:rPr>
          <w:rFonts w:ascii="Times New Roman" w:hAnsi="Times New Roman"/>
          <w:sz w:val="24"/>
          <w:szCs w:val="24"/>
          <w:shd w:val="clear" w:color="auto" w:fill="FFFFFF"/>
        </w:rPr>
      </w:pPr>
      <w:r w:rsidRPr="00F262B9">
        <w:rPr>
          <w:rFonts w:ascii="Times New Roman" w:hAnsi="Times New Roman"/>
          <w:sz w:val="24"/>
          <w:szCs w:val="24"/>
          <w:shd w:val="clear" w:color="auto" w:fill="FFFFFF"/>
        </w:rPr>
        <w:t>на 202</w:t>
      </w:r>
      <w:r w:rsidR="00317A8E" w:rsidRPr="00F262B9">
        <w:rPr>
          <w:rFonts w:ascii="Times New Roman" w:hAnsi="Times New Roman"/>
          <w:sz w:val="24"/>
          <w:szCs w:val="24"/>
          <w:shd w:val="clear" w:color="auto" w:fill="FFFFFF"/>
        </w:rPr>
        <w:t>4</w:t>
      </w:r>
      <w:r w:rsidRPr="00F262B9">
        <w:rPr>
          <w:rFonts w:ascii="Times New Roman" w:hAnsi="Times New Roman"/>
          <w:sz w:val="24"/>
          <w:szCs w:val="24"/>
          <w:shd w:val="clear" w:color="auto" w:fill="FFFFFF"/>
        </w:rPr>
        <w:t>-2025 роки</w:t>
      </w:r>
    </w:p>
    <w:p w14:paraId="7BA79C20" w14:textId="77777777" w:rsidR="00317A8E" w:rsidRPr="00F262B9" w:rsidRDefault="00317A8E" w:rsidP="00147F5A">
      <w:pPr>
        <w:autoSpaceDE w:val="0"/>
        <w:autoSpaceDN w:val="0"/>
        <w:adjustRightInd w:val="0"/>
        <w:spacing w:after="0" w:line="240" w:lineRule="auto"/>
        <w:ind w:left="5103"/>
        <w:jc w:val="right"/>
        <w:rPr>
          <w:rFonts w:ascii="Times New Roman" w:hAnsi="Times New Roman"/>
          <w:b/>
          <w:sz w:val="24"/>
          <w:szCs w:val="24"/>
        </w:rPr>
      </w:pPr>
    </w:p>
    <w:p w14:paraId="681D7B0C" w14:textId="77777777" w:rsidR="00317A8E" w:rsidRPr="00F262B9" w:rsidRDefault="00317A8E" w:rsidP="00F262B9">
      <w:pPr>
        <w:autoSpaceDE w:val="0"/>
        <w:autoSpaceDN w:val="0"/>
        <w:adjustRightInd w:val="0"/>
        <w:spacing w:after="0" w:line="240" w:lineRule="auto"/>
        <w:ind w:firstLine="567"/>
        <w:jc w:val="center"/>
        <w:rPr>
          <w:rFonts w:ascii="Times New Roman" w:hAnsi="Times New Roman"/>
          <w:b/>
          <w:sz w:val="24"/>
          <w:szCs w:val="24"/>
        </w:rPr>
      </w:pPr>
      <w:r w:rsidRPr="00F262B9">
        <w:rPr>
          <w:rFonts w:ascii="Times New Roman" w:hAnsi="Times New Roman"/>
          <w:b/>
          <w:sz w:val="24"/>
          <w:szCs w:val="24"/>
        </w:rPr>
        <w:t>Ресурсне забезпечення</w:t>
      </w:r>
    </w:p>
    <w:p w14:paraId="4E066C47" w14:textId="77777777" w:rsidR="00317A8E" w:rsidRPr="00F262B9" w:rsidRDefault="00317A8E" w:rsidP="00F262B9">
      <w:pPr>
        <w:autoSpaceDE w:val="0"/>
        <w:autoSpaceDN w:val="0"/>
        <w:adjustRightInd w:val="0"/>
        <w:spacing w:after="0" w:line="240" w:lineRule="auto"/>
        <w:ind w:firstLine="567"/>
        <w:jc w:val="center"/>
        <w:rPr>
          <w:rFonts w:ascii="Times New Roman" w:hAnsi="Times New Roman"/>
          <w:sz w:val="24"/>
          <w:szCs w:val="24"/>
        </w:rPr>
      </w:pPr>
      <w:r w:rsidRPr="00F262B9">
        <w:rPr>
          <w:rFonts w:ascii="Times New Roman" w:hAnsi="Times New Roman"/>
          <w:sz w:val="24"/>
          <w:szCs w:val="24"/>
        </w:rPr>
        <w:t xml:space="preserve">Програми </w:t>
      </w:r>
      <w:r w:rsidRPr="00F262B9">
        <w:rPr>
          <w:rFonts w:ascii="Times New Roman" w:hAnsi="Times New Roman"/>
          <w:sz w:val="24"/>
          <w:szCs w:val="24"/>
          <w:shd w:val="clear" w:color="auto" w:fill="FFFFFF"/>
        </w:rPr>
        <w:t xml:space="preserve">«Моє укриття» на </w:t>
      </w:r>
      <w:r w:rsidRPr="00F262B9">
        <w:rPr>
          <w:rFonts w:ascii="Times New Roman" w:hAnsi="Times New Roman"/>
          <w:sz w:val="24"/>
          <w:szCs w:val="24"/>
        </w:rPr>
        <w:t>2024 2025 роки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033"/>
        <w:gridCol w:w="1134"/>
        <w:gridCol w:w="1134"/>
        <w:gridCol w:w="1913"/>
      </w:tblGrid>
      <w:tr w:rsidR="00F262B9" w:rsidRPr="00F262B9" w14:paraId="6F937218" w14:textId="77777777" w:rsidTr="00A17687">
        <w:trPr>
          <w:cantSplit/>
          <w:trHeight w:val="1055"/>
          <w:jc w:val="center"/>
        </w:trPr>
        <w:tc>
          <w:tcPr>
            <w:tcW w:w="5033" w:type="dxa"/>
            <w:vAlign w:val="center"/>
          </w:tcPr>
          <w:p w14:paraId="02787F3F" w14:textId="77777777" w:rsidR="00317A8E" w:rsidRPr="00F262B9" w:rsidRDefault="00317A8E" w:rsidP="00F262B9">
            <w:pPr>
              <w:spacing w:after="0" w:line="240" w:lineRule="auto"/>
              <w:jc w:val="center"/>
              <w:rPr>
                <w:rFonts w:ascii="Times New Roman" w:hAnsi="Times New Roman"/>
                <w:snapToGrid w:val="0"/>
                <w:sz w:val="24"/>
                <w:szCs w:val="24"/>
              </w:rPr>
            </w:pPr>
            <w:r w:rsidRPr="00F262B9">
              <w:rPr>
                <w:rFonts w:ascii="Times New Roman" w:hAnsi="Times New Roman"/>
                <w:snapToGrid w:val="0"/>
                <w:sz w:val="24"/>
                <w:szCs w:val="24"/>
              </w:rPr>
              <w:t>Обсяг коштів, які пропонується залучити на виконання Програми</w:t>
            </w:r>
          </w:p>
        </w:tc>
        <w:tc>
          <w:tcPr>
            <w:tcW w:w="1134" w:type="dxa"/>
            <w:vAlign w:val="center"/>
          </w:tcPr>
          <w:p w14:paraId="63B63C0C" w14:textId="77777777" w:rsidR="00317A8E" w:rsidRPr="00F262B9" w:rsidRDefault="00317A8E" w:rsidP="00F262B9">
            <w:pPr>
              <w:spacing w:after="0" w:line="240" w:lineRule="auto"/>
              <w:jc w:val="center"/>
              <w:rPr>
                <w:rFonts w:ascii="Times New Roman" w:hAnsi="Times New Roman"/>
                <w:snapToGrid w:val="0"/>
                <w:sz w:val="24"/>
                <w:szCs w:val="24"/>
              </w:rPr>
            </w:pPr>
            <w:r w:rsidRPr="00F262B9">
              <w:rPr>
                <w:rFonts w:ascii="Times New Roman" w:hAnsi="Times New Roman"/>
                <w:snapToGrid w:val="0"/>
                <w:sz w:val="24"/>
                <w:szCs w:val="24"/>
              </w:rPr>
              <w:t>2024 рік</w:t>
            </w:r>
          </w:p>
        </w:tc>
        <w:tc>
          <w:tcPr>
            <w:tcW w:w="1134" w:type="dxa"/>
            <w:vAlign w:val="center"/>
          </w:tcPr>
          <w:p w14:paraId="612A7FFC" w14:textId="77777777" w:rsidR="00317A8E" w:rsidRPr="00F262B9" w:rsidRDefault="00317A8E" w:rsidP="00F262B9">
            <w:pPr>
              <w:spacing w:after="0" w:line="240" w:lineRule="auto"/>
              <w:jc w:val="center"/>
              <w:rPr>
                <w:rFonts w:ascii="Times New Roman" w:hAnsi="Times New Roman"/>
                <w:snapToGrid w:val="0"/>
                <w:sz w:val="24"/>
                <w:szCs w:val="24"/>
              </w:rPr>
            </w:pPr>
            <w:r w:rsidRPr="00F262B9">
              <w:rPr>
                <w:rFonts w:ascii="Times New Roman" w:hAnsi="Times New Roman"/>
                <w:snapToGrid w:val="0"/>
                <w:sz w:val="24"/>
                <w:szCs w:val="24"/>
              </w:rPr>
              <w:t>2025 рік</w:t>
            </w:r>
          </w:p>
        </w:tc>
        <w:tc>
          <w:tcPr>
            <w:tcW w:w="1913" w:type="dxa"/>
            <w:vAlign w:val="center"/>
          </w:tcPr>
          <w:p w14:paraId="14B8CE59" w14:textId="77777777" w:rsidR="00147F5A" w:rsidRDefault="00317A8E" w:rsidP="00F262B9">
            <w:pPr>
              <w:spacing w:after="0" w:line="240" w:lineRule="auto"/>
              <w:jc w:val="center"/>
              <w:rPr>
                <w:rFonts w:ascii="Times New Roman" w:hAnsi="Times New Roman"/>
                <w:snapToGrid w:val="0"/>
                <w:sz w:val="24"/>
                <w:szCs w:val="24"/>
              </w:rPr>
            </w:pPr>
            <w:r w:rsidRPr="00F262B9">
              <w:rPr>
                <w:rFonts w:ascii="Times New Roman" w:hAnsi="Times New Roman"/>
                <w:snapToGrid w:val="0"/>
                <w:sz w:val="24"/>
                <w:szCs w:val="24"/>
              </w:rPr>
              <w:t>Разом на 202</w:t>
            </w:r>
            <w:r w:rsidR="00210331" w:rsidRPr="00F262B9">
              <w:rPr>
                <w:rFonts w:ascii="Times New Roman" w:hAnsi="Times New Roman"/>
                <w:snapToGrid w:val="0"/>
                <w:sz w:val="24"/>
                <w:szCs w:val="24"/>
              </w:rPr>
              <w:t>4</w:t>
            </w:r>
            <w:r w:rsidRPr="00F262B9">
              <w:rPr>
                <w:rFonts w:ascii="Times New Roman" w:hAnsi="Times New Roman"/>
                <w:snapToGrid w:val="0"/>
                <w:sz w:val="24"/>
                <w:szCs w:val="24"/>
              </w:rPr>
              <w:t>-2025 роки</w:t>
            </w:r>
            <w:r w:rsidR="00147F5A">
              <w:rPr>
                <w:rFonts w:ascii="Times New Roman" w:hAnsi="Times New Roman"/>
                <w:snapToGrid w:val="0"/>
                <w:sz w:val="24"/>
                <w:szCs w:val="24"/>
              </w:rPr>
              <w:t>,</w:t>
            </w:r>
          </w:p>
          <w:p w14:paraId="367CDF68" w14:textId="00FD692F" w:rsidR="00317A8E" w:rsidRPr="00F262B9" w:rsidRDefault="00147F5A" w:rsidP="00F262B9">
            <w:pPr>
              <w:spacing w:after="0" w:line="240" w:lineRule="auto"/>
              <w:jc w:val="center"/>
              <w:rPr>
                <w:rFonts w:ascii="Times New Roman" w:hAnsi="Times New Roman"/>
                <w:snapToGrid w:val="0"/>
                <w:sz w:val="24"/>
                <w:szCs w:val="24"/>
              </w:rPr>
            </w:pPr>
            <w:r>
              <w:rPr>
                <w:rFonts w:ascii="Times New Roman" w:hAnsi="Times New Roman"/>
                <w:snapToGrid w:val="0"/>
                <w:sz w:val="24"/>
                <w:szCs w:val="24"/>
              </w:rPr>
              <w:t>тис.грн.</w:t>
            </w:r>
          </w:p>
        </w:tc>
      </w:tr>
      <w:tr w:rsidR="00F262B9" w:rsidRPr="00F262B9" w14:paraId="4805000F" w14:textId="77777777" w:rsidTr="00A17687">
        <w:trPr>
          <w:trHeight w:val="307"/>
          <w:jc w:val="center"/>
        </w:trPr>
        <w:tc>
          <w:tcPr>
            <w:tcW w:w="5033" w:type="dxa"/>
          </w:tcPr>
          <w:p w14:paraId="67ED098D" w14:textId="1C6416FF" w:rsidR="00317A8E" w:rsidRPr="00147F5A" w:rsidRDefault="00317A8E" w:rsidP="00147F5A">
            <w:pPr>
              <w:pStyle w:val="4"/>
              <w:spacing w:before="0" w:line="240" w:lineRule="auto"/>
              <w:rPr>
                <w:rFonts w:ascii="Times New Roman" w:hAnsi="Times New Roman"/>
                <w:b w:val="0"/>
                <w:i w:val="0"/>
                <w:color w:val="auto"/>
                <w:sz w:val="24"/>
                <w:szCs w:val="24"/>
                <w:lang w:val="uk-UA" w:eastAsia="uk-UA"/>
              </w:rPr>
            </w:pPr>
            <w:bookmarkStart w:id="0" w:name="_Всього_обсяг_ресурсів,"/>
            <w:bookmarkEnd w:id="0"/>
            <w:r w:rsidRPr="00F262B9">
              <w:rPr>
                <w:rFonts w:ascii="Times New Roman" w:hAnsi="Times New Roman"/>
                <w:b w:val="0"/>
                <w:i w:val="0"/>
                <w:color w:val="auto"/>
                <w:sz w:val="24"/>
                <w:szCs w:val="24"/>
                <w:lang w:val="uk-UA" w:eastAsia="uk-UA"/>
              </w:rPr>
              <w:t>Кошти</w:t>
            </w:r>
            <w:r w:rsidR="00147F5A">
              <w:rPr>
                <w:rFonts w:ascii="Times New Roman" w:hAnsi="Times New Roman"/>
                <w:b w:val="0"/>
                <w:i w:val="0"/>
                <w:color w:val="auto"/>
                <w:sz w:val="24"/>
                <w:szCs w:val="24"/>
                <w:lang w:val="uk-UA" w:eastAsia="uk-UA"/>
              </w:rPr>
              <w:t xml:space="preserve"> </w:t>
            </w:r>
            <w:r w:rsidRPr="00F262B9">
              <w:rPr>
                <w:rFonts w:ascii="Times New Roman" w:hAnsi="Times New Roman"/>
                <w:b w:val="0"/>
                <w:i w:val="0"/>
                <w:color w:val="auto"/>
                <w:sz w:val="24"/>
                <w:szCs w:val="24"/>
                <w:lang w:val="uk-UA" w:eastAsia="uk-UA"/>
              </w:rPr>
              <w:t>бюджету Хмельницької міської територіальної громади, тис.грн</w:t>
            </w:r>
          </w:p>
        </w:tc>
        <w:tc>
          <w:tcPr>
            <w:tcW w:w="1134" w:type="dxa"/>
          </w:tcPr>
          <w:p w14:paraId="0B945F29" w14:textId="2A5E38A4" w:rsidR="00317A8E" w:rsidRPr="00F262B9" w:rsidRDefault="00317A8E" w:rsidP="00F262B9">
            <w:pPr>
              <w:pStyle w:val="4"/>
              <w:spacing w:before="0" w:line="240" w:lineRule="auto"/>
              <w:jc w:val="center"/>
              <w:rPr>
                <w:rFonts w:ascii="Times New Roman" w:hAnsi="Times New Roman"/>
                <w:b w:val="0"/>
                <w:i w:val="0"/>
                <w:snapToGrid w:val="0"/>
                <w:color w:val="auto"/>
                <w:sz w:val="24"/>
                <w:szCs w:val="24"/>
                <w:lang w:val="uk-UA"/>
              </w:rPr>
            </w:pPr>
            <w:r w:rsidRPr="00F262B9">
              <w:rPr>
                <w:rFonts w:ascii="Times New Roman" w:hAnsi="Times New Roman"/>
                <w:b w:val="0"/>
                <w:i w:val="0"/>
                <w:snapToGrid w:val="0"/>
                <w:color w:val="auto"/>
                <w:sz w:val="24"/>
                <w:szCs w:val="24"/>
                <w:lang w:val="uk-UA"/>
              </w:rPr>
              <w:t>1</w:t>
            </w:r>
            <w:r w:rsidR="00147F5A">
              <w:rPr>
                <w:rFonts w:ascii="Times New Roman" w:hAnsi="Times New Roman"/>
                <w:b w:val="0"/>
                <w:i w:val="0"/>
                <w:snapToGrid w:val="0"/>
                <w:color w:val="auto"/>
                <w:sz w:val="24"/>
                <w:szCs w:val="24"/>
                <w:lang w:val="uk-UA"/>
              </w:rPr>
              <w:t>5</w:t>
            </w:r>
            <w:r w:rsidRPr="00F262B9">
              <w:rPr>
                <w:rFonts w:ascii="Times New Roman" w:hAnsi="Times New Roman"/>
                <w:b w:val="0"/>
                <w:i w:val="0"/>
                <w:snapToGrid w:val="0"/>
                <w:color w:val="auto"/>
                <w:sz w:val="24"/>
                <w:szCs w:val="24"/>
                <w:lang w:val="uk-UA"/>
              </w:rPr>
              <w:t> 000,0</w:t>
            </w:r>
          </w:p>
        </w:tc>
        <w:tc>
          <w:tcPr>
            <w:tcW w:w="1134" w:type="dxa"/>
          </w:tcPr>
          <w:p w14:paraId="561361D0" w14:textId="1FA8BD64" w:rsidR="00317A8E" w:rsidRPr="00F262B9" w:rsidRDefault="00317A8E" w:rsidP="00F262B9">
            <w:pPr>
              <w:spacing w:after="0" w:line="240" w:lineRule="auto"/>
              <w:jc w:val="center"/>
              <w:rPr>
                <w:rFonts w:ascii="Times New Roman" w:hAnsi="Times New Roman"/>
                <w:sz w:val="24"/>
                <w:szCs w:val="24"/>
              </w:rPr>
            </w:pPr>
            <w:r w:rsidRPr="00F262B9">
              <w:rPr>
                <w:rFonts w:ascii="Times New Roman" w:hAnsi="Times New Roman"/>
                <w:sz w:val="24"/>
                <w:szCs w:val="24"/>
              </w:rPr>
              <w:t>1</w:t>
            </w:r>
            <w:r w:rsidR="00147F5A">
              <w:rPr>
                <w:rFonts w:ascii="Times New Roman" w:hAnsi="Times New Roman"/>
                <w:sz w:val="24"/>
                <w:szCs w:val="24"/>
              </w:rPr>
              <w:t>5</w:t>
            </w:r>
            <w:r w:rsidRPr="00F262B9">
              <w:rPr>
                <w:rFonts w:ascii="Times New Roman" w:hAnsi="Times New Roman"/>
                <w:sz w:val="24"/>
                <w:szCs w:val="24"/>
              </w:rPr>
              <w:t> 000,0</w:t>
            </w:r>
          </w:p>
        </w:tc>
        <w:tc>
          <w:tcPr>
            <w:tcW w:w="1913" w:type="dxa"/>
          </w:tcPr>
          <w:p w14:paraId="409C5210" w14:textId="06E572B6" w:rsidR="00317A8E" w:rsidRPr="00F262B9" w:rsidRDefault="00147F5A" w:rsidP="00F262B9">
            <w:pPr>
              <w:pStyle w:val="4"/>
              <w:spacing w:before="0" w:line="240" w:lineRule="auto"/>
              <w:jc w:val="center"/>
              <w:rPr>
                <w:rFonts w:ascii="Times New Roman" w:hAnsi="Times New Roman"/>
                <w:b w:val="0"/>
                <w:i w:val="0"/>
                <w:color w:val="auto"/>
                <w:sz w:val="24"/>
                <w:szCs w:val="24"/>
                <w:lang w:val="uk-UA"/>
              </w:rPr>
            </w:pPr>
            <w:r>
              <w:rPr>
                <w:rFonts w:ascii="Times New Roman" w:hAnsi="Times New Roman"/>
                <w:b w:val="0"/>
                <w:i w:val="0"/>
                <w:color w:val="auto"/>
                <w:sz w:val="24"/>
                <w:szCs w:val="24"/>
                <w:lang w:val="uk-UA"/>
              </w:rPr>
              <w:t>3</w:t>
            </w:r>
            <w:r w:rsidR="00317A8E" w:rsidRPr="00F262B9">
              <w:rPr>
                <w:rFonts w:ascii="Times New Roman" w:hAnsi="Times New Roman"/>
                <w:b w:val="0"/>
                <w:i w:val="0"/>
                <w:color w:val="auto"/>
                <w:sz w:val="24"/>
                <w:szCs w:val="24"/>
                <w:lang w:val="uk-UA"/>
              </w:rPr>
              <w:t>0 000,0</w:t>
            </w:r>
          </w:p>
        </w:tc>
      </w:tr>
      <w:tr w:rsidR="00147F5A" w:rsidRPr="00F262B9" w14:paraId="28DF4066" w14:textId="77777777" w:rsidTr="00A17687">
        <w:trPr>
          <w:trHeight w:val="307"/>
          <w:jc w:val="center"/>
        </w:trPr>
        <w:tc>
          <w:tcPr>
            <w:tcW w:w="5033" w:type="dxa"/>
          </w:tcPr>
          <w:p w14:paraId="12850D7E" w14:textId="2CE995CF" w:rsidR="00147F5A" w:rsidRPr="00F262B9" w:rsidRDefault="004A6081" w:rsidP="00147F5A">
            <w:pPr>
              <w:pStyle w:val="4"/>
              <w:spacing w:before="0" w:line="240" w:lineRule="auto"/>
              <w:rPr>
                <w:rFonts w:ascii="Times New Roman" w:hAnsi="Times New Roman"/>
                <w:b w:val="0"/>
                <w:i w:val="0"/>
                <w:color w:val="auto"/>
                <w:sz w:val="24"/>
                <w:szCs w:val="24"/>
                <w:lang w:val="uk-UA" w:eastAsia="uk-UA"/>
              </w:rPr>
            </w:pPr>
            <w:r>
              <w:rPr>
                <w:rFonts w:ascii="Times New Roman" w:hAnsi="Times New Roman"/>
                <w:b w:val="0"/>
                <w:i w:val="0"/>
                <w:color w:val="auto"/>
                <w:sz w:val="24"/>
                <w:szCs w:val="24"/>
                <w:lang w:val="uk-UA" w:eastAsia="uk-UA"/>
              </w:rPr>
              <w:t>Кошти інших джерел не заборонені законодавством</w:t>
            </w:r>
          </w:p>
        </w:tc>
        <w:tc>
          <w:tcPr>
            <w:tcW w:w="1134" w:type="dxa"/>
          </w:tcPr>
          <w:p w14:paraId="1563476F" w14:textId="1B894FC1" w:rsidR="00147F5A" w:rsidRPr="00F262B9" w:rsidRDefault="00147F5A" w:rsidP="00F262B9">
            <w:pPr>
              <w:pStyle w:val="4"/>
              <w:spacing w:before="0" w:line="240" w:lineRule="auto"/>
              <w:jc w:val="center"/>
              <w:rPr>
                <w:rFonts w:ascii="Times New Roman" w:hAnsi="Times New Roman"/>
                <w:b w:val="0"/>
                <w:i w:val="0"/>
                <w:snapToGrid w:val="0"/>
                <w:color w:val="auto"/>
                <w:sz w:val="24"/>
                <w:szCs w:val="24"/>
                <w:lang w:val="uk-UA"/>
              </w:rPr>
            </w:pPr>
            <w:r>
              <w:rPr>
                <w:rFonts w:ascii="Times New Roman" w:hAnsi="Times New Roman"/>
                <w:b w:val="0"/>
                <w:i w:val="0"/>
                <w:snapToGrid w:val="0"/>
                <w:color w:val="auto"/>
                <w:sz w:val="24"/>
                <w:szCs w:val="24"/>
                <w:lang w:val="uk-UA"/>
              </w:rPr>
              <w:t>5 000,0</w:t>
            </w:r>
          </w:p>
        </w:tc>
        <w:tc>
          <w:tcPr>
            <w:tcW w:w="1134" w:type="dxa"/>
          </w:tcPr>
          <w:p w14:paraId="1CB82AB1" w14:textId="67CC443C" w:rsidR="00147F5A" w:rsidRPr="00F262B9" w:rsidRDefault="00147F5A" w:rsidP="00F262B9">
            <w:pPr>
              <w:spacing w:after="0" w:line="240" w:lineRule="auto"/>
              <w:jc w:val="center"/>
              <w:rPr>
                <w:rFonts w:ascii="Times New Roman" w:hAnsi="Times New Roman"/>
                <w:sz w:val="24"/>
                <w:szCs w:val="24"/>
              </w:rPr>
            </w:pPr>
            <w:r>
              <w:rPr>
                <w:rFonts w:ascii="Times New Roman" w:hAnsi="Times New Roman"/>
                <w:sz w:val="24"/>
                <w:szCs w:val="24"/>
              </w:rPr>
              <w:t>5 000,0</w:t>
            </w:r>
          </w:p>
        </w:tc>
        <w:tc>
          <w:tcPr>
            <w:tcW w:w="1913" w:type="dxa"/>
          </w:tcPr>
          <w:p w14:paraId="604A9912" w14:textId="34BE777B" w:rsidR="00147F5A" w:rsidRDefault="00147F5A" w:rsidP="00F262B9">
            <w:pPr>
              <w:pStyle w:val="4"/>
              <w:spacing w:before="0" w:line="240" w:lineRule="auto"/>
              <w:jc w:val="center"/>
              <w:rPr>
                <w:rFonts w:ascii="Times New Roman" w:hAnsi="Times New Roman"/>
                <w:b w:val="0"/>
                <w:i w:val="0"/>
                <w:color w:val="auto"/>
                <w:sz w:val="24"/>
                <w:szCs w:val="24"/>
                <w:lang w:val="uk-UA"/>
              </w:rPr>
            </w:pPr>
            <w:r>
              <w:rPr>
                <w:rFonts w:ascii="Times New Roman" w:hAnsi="Times New Roman"/>
                <w:b w:val="0"/>
                <w:i w:val="0"/>
                <w:color w:val="auto"/>
                <w:sz w:val="24"/>
                <w:szCs w:val="24"/>
                <w:lang w:val="uk-UA"/>
              </w:rPr>
              <w:t>10 000,0</w:t>
            </w:r>
          </w:p>
        </w:tc>
      </w:tr>
    </w:tbl>
    <w:p w14:paraId="02E02DE6" w14:textId="77777777" w:rsidR="00317A8E" w:rsidRPr="00F262B9" w:rsidRDefault="00317A8E" w:rsidP="00F262B9">
      <w:pPr>
        <w:widowControl w:val="0"/>
        <w:autoSpaceDE w:val="0"/>
        <w:autoSpaceDN w:val="0"/>
        <w:adjustRightInd w:val="0"/>
        <w:spacing w:after="0" w:line="240" w:lineRule="auto"/>
        <w:jc w:val="both"/>
        <w:rPr>
          <w:rFonts w:ascii="Times New Roman" w:hAnsi="Times New Roman"/>
          <w:sz w:val="24"/>
          <w:szCs w:val="24"/>
        </w:rPr>
      </w:pPr>
    </w:p>
    <w:p w14:paraId="6D4D79FD" w14:textId="77777777" w:rsidR="00146FB6" w:rsidRPr="00F262B9" w:rsidRDefault="00146FB6" w:rsidP="004A6081">
      <w:pPr>
        <w:autoSpaceDE w:val="0"/>
        <w:autoSpaceDN w:val="0"/>
        <w:adjustRightInd w:val="0"/>
        <w:spacing w:after="0" w:line="240" w:lineRule="auto"/>
        <w:jc w:val="both"/>
        <w:rPr>
          <w:rFonts w:ascii="Times New Roman" w:hAnsi="Times New Roman"/>
          <w:sz w:val="24"/>
          <w:szCs w:val="24"/>
        </w:rPr>
      </w:pPr>
    </w:p>
    <w:p w14:paraId="504DC9E9" w14:textId="77777777" w:rsidR="00146FB6" w:rsidRPr="00F262B9" w:rsidRDefault="00146FB6" w:rsidP="00F262B9">
      <w:pPr>
        <w:autoSpaceDE w:val="0"/>
        <w:autoSpaceDN w:val="0"/>
        <w:adjustRightInd w:val="0"/>
        <w:spacing w:after="0" w:line="240" w:lineRule="auto"/>
        <w:jc w:val="both"/>
        <w:rPr>
          <w:rFonts w:ascii="Times New Roman" w:eastAsia="Calibri" w:hAnsi="Times New Roman"/>
          <w:sz w:val="24"/>
          <w:szCs w:val="24"/>
          <w:lang w:eastAsia="en-US"/>
        </w:rPr>
      </w:pPr>
      <w:r w:rsidRPr="00F262B9">
        <w:rPr>
          <w:rFonts w:ascii="Times New Roman" w:eastAsia="Calibri" w:hAnsi="Times New Roman"/>
          <w:sz w:val="24"/>
          <w:szCs w:val="24"/>
          <w:lang w:eastAsia="en-US"/>
        </w:rPr>
        <w:t>Секретар міської ради</w:t>
      </w:r>
      <w:r w:rsidRPr="00F262B9">
        <w:rPr>
          <w:rFonts w:ascii="Times New Roman" w:eastAsia="Calibri" w:hAnsi="Times New Roman"/>
          <w:sz w:val="24"/>
          <w:szCs w:val="24"/>
          <w:lang w:eastAsia="en-US"/>
        </w:rPr>
        <w:tab/>
      </w:r>
      <w:r w:rsidRPr="00F262B9">
        <w:rPr>
          <w:rFonts w:ascii="Times New Roman" w:eastAsia="Calibri" w:hAnsi="Times New Roman"/>
          <w:sz w:val="24"/>
          <w:szCs w:val="24"/>
          <w:lang w:eastAsia="en-US"/>
        </w:rPr>
        <w:tab/>
      </w:r>
      <w:r w:rsidRPr="00F262B9">
        <w:rPr>
          <w:rFonts w:ascii="Times New Roman" w:eastAsia="Calibri" w:hAnsi="Times New Roman"/>
          <w:sz w:val="24"/>
          <w:szCs w:val="24"/>
          <w:lang w:eastAsia="en-US"/>
        </w:rPr>
        <w:tab/>
      </w:r>
      <w:r w:rsidRPr="00F262B9">
        <w:rPr>
          <w:rFonts w:ascii="Times New Roman" w:eastAsia="Calibri" w:hAnsi="Times New Roman"/>
          <w:sz w:val="24"/>
          <w:szCs w:val="24"/>
          <w:lang w:eastAsia="en-US"/>
        </w:rPr>
        <w:tab/>
      </w:r>
      <w:r w:rsidRPr="00F262B9">
        <w:rPr>
          <w:rFonts w:ascii="Times New Roman" w:eastAsia="Calibri" w:hAnsi="Times New Roman"/>
          <w:sz w:val="24"/>
          <w:szCs w:val="24"/>
          <w:lang w:eastAsia="en-US"/>
        </w:rPr>
        <w:tab/>
      </w:r>
      <w:r w:rsidRPr="00F262B9">
        <w:rPr>
          <w:rFonts w:ascii="Times New Roman" w:eastAsia="Calibri" w:hAnsi="Times New Roman"/>
          <w:sz w:val="24"/>
          <w:szCs w:val="24"/>
          <w:lang w:eastAsia="en-US"/>
        </w:rPr>
        <w:tab/>
      </w:r>
      <w:r w:rsidR="00D73DA2" w:rsidRPr="00F262B9">
        <w:rPr>
          <w:rFonts w:ascii="Times New Roman" w:eastAsia="Calibri" w:hAnsi="Times New Roman"/>
          <w:sz w:val="24"/>
          <w:szCs w:val="24"/>
          <w:lang w:eastAsia="en-US"/>
        </w:rPr>
        <w:tab/>
      </w:r>
      <w:r w:rsidRPr="00F262B9">
        <w:rPr>
          <w:rFonts w:ascii="Times New Roman" w:eastAsia="Calibri" w:hAnsi="Times New Roman"/>
          <w:sz w:val="24"/>
          <w:szCs w:val="24"/>
          <w:lang w:eastAsia="en-US"/>
        </w:rPr>
        <w:t>Віталій ДІДЕНКО</w:t>
      </w:r>
    </w:p>
    <w:p w14:paraId="5347C8E2" w14:textId="77777777" w:rsidR="00146FB6" w:rsidRPr="00F262B9" w:rsidRDefault="00146FB6" w:rsidP="00F262B9">
      <w:pPr>
        <w:autoSpaceDE w:val="0"/>
        <w:autoSpaceDN w:val="0"/>
        <w:adjustRightInd w:val="0"/>
        <w:spacing w:after="0" w:line="240" w:lineRule="auto"/>
        <w:jc w:val="both"/>
        <w:rPr>
          <w:rFonts w:ascii="Times New Roman" w:eastAsia="Calibri" w:hAnsi="Times New Roman"/>
          <w:sz w:val="24"/>
          <w:szCs w:val="24"/>
          <w:lang w:eastAsia="en-US"/>
        </w:rPr>
      </w:pPr>
    </w:p>
    <w:p w14:paraId="03F26CC2" w14:textId="77777777" w:rsidR="00146FB6" w:rsidRPr="00F262B9" w:rsidRDefault="00146FB6" w:rsidP="00F262B9">
      <w:pPr>
        <w:autoSpaceDE w:val="0"/>
        <w:autoSpaceDN w:val="0"/>
        <w:adjustRightInd w:val="0"/>
        <w:spacing w:after="0" w:line="240" w:lineRule="auto"/>
        <w:jc w:val="both"/>
        <w:rPr>
          <w:rFonts w:ascii="Times New Roman" w:eastAsia="Calibri" w:hAnsi="Times New Roman"/>
          <w:sz w:val="24"/>
          <w:szCs w:val="24"/>
          <w:lang w:eastAsia="en-US"/>
        </w:rPr>
      </w:pPr>
    </w:p>
    <w:p w14:paraId="0642FC1D" w14:textId="77777777" w:rsidR="00146FB6" w:rsidRPr="00F262B9" w:rsidRDefault="00146FB6" w:rsidP="00F262B9">
      <w:pPr>
        <w:autoSpaceDE w:val="0"/>
        <w:autoSpaceDN w:val="0"/>
        <w:adjustRightInd w:val="0"/>
        <w:spacing w:after="0" w:line="240" w:lineRule="auto"/>
        <w:jc w:val="both"/>
        <w:rPr>
          <w:rFonts w:ascii="Times New Roman" w:eastAsia="Calibri" w:hAnsi="Times New Roman"/>
          <w:sz w:val="24"/>
          <w:szCs w:val="24"/>
          <w:lang w:eastAsia="en-US"/>
        </w:rPr>
      </w:pPr>
      <w:r w:rsidRPr="00F262B9">
        <w:rPr>
          <w:rFonts w:ascii="Times New Roman" w:eastAsia="Calibri" w:hAnsi="Times New Roman"/>
          <w:sz w:val="24"/>
          <w:szCs w:val="24"/>
          <w:lang w:eastAsia="en-US"/>
        </w:rPr>
        <w:t>Заступник директора департаменту інфраструктури</w:t>
      </w:r>
    </w:p>
    <w:p w14:paraId="52CE8966" w14:textId="77777777" w:rsidR="00EA3A60" w:rsidRPr="00F262B9" w:rsidRDefault="00146FB6" w:rsidP="00F262B9">
      <w:pPr>
        <w:autoSpaceDE w:val="0"/>
        <w:autoSpaceDN w:val="0"/>
        <w:adjustRightInd w:val="0"/>
        <w:spacing w:after="0" w:line="240" w:lineRule="auto"/>
        <w:jc w:val="both"/>
        <w:rPr>
          <w:rFonts w:ascii="Times New Roman" w:eastAsia="Calibri" w:hAnsi="Times New Roman"/>
          <w:sz w:val="24"/>
          <w:szCs w:val="24"/>
          <w:lang w:eastAsia="en-US"/>
        </w:rPr>
      </w:pPr>
      <w:r w:rsidRPr="00F262B9">
        <w:rPr>
          <w:rFonts w:ascii="Times New Roman" w:eastAsia="Calibri" w:hAnsi="Times New Roman"/>
          <w:sz w:val="24"/>
          <w:szCs w:val="24"/>
          <w:lang w:eastAsia="en-US"/>
        </w:rPr>
        <w:t>міста - начальник управління житлової політики і майна</w:t>
      </w:r>
      <w:r w:rsidRPr="00F262B9">
        <w:rPr>
          <w:rFonts w:ascii="Times New Roman" w:eastAsia="Calibri" w:hAnsi="Times New Roman"/>
          <w:sz w:val="24"/>
          <w:szCs w:val="24"/>
          <w:lang w:eastAsia="en-US"/>
        </w:rPr>
        <w:tab/>
      </w:r>
      <w:r w:rsidRPr="00F262B9">
        <w:rPr>
          <w:rFonts w:ascii="Times New Roman" w:eastAsia="Calibri" w:hAnsi="Times New Roman"/>
          <w:sz w:val="24"/>
          <w:szCs w:val="24"/>
          <w:lang w:eastAsia="en-US"/>
        </w:rPr>
        <w:tab/>
        <w:t>Наталія ВІТКОВСЬКА</w:t>
      </w:r>
    </w:p>
    <w:sectPr w:rsidR="00EA3A60" w:rsidRPr="00F262B9" w:rsidSect="00F262B9">
      <w:pgSz w:w="11906" w:h="16838"/>
      <w:pgMar w:top="851"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DBBB" w14:textId="77777777" w:rsidR="006F3611" w:rsidRDefault="006F3611">
      <w:pPr>
        <w:spacing w:after="0" w:line="240" w:lineRule="auto"/>
      </w:pPr>
      <w:r>
        <w:separator/>
      </w:r>
    </w:p>
  </w:endnote>
  <w:endnote w:type="continuationSeparator" w:id="0">
    <w:p w14:paraId="7855B0F1" w14:textId="77777777" w:rsidR="006F3611" w:rsidRDefault="006F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9132" w14:textId="77777777" w:rsidR="006F3611" w:rsidRDefault="006F3611">
      <w:pPr>
        <w:spacing w:after="0" w:line="240" w:lineRule="auto"/>
      </w:pPr>
      <w:r>
        <w:separator/>
      </w:r>
    </w:p>
  </w:footnote>
  <w:footnote w:type="continuationSeparator" w:id="0">
    <w:p w14:paraId="3A42F26C" w14:textId="77777777" w:rsidR="006F3611" w:rsidRDefault="006F3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D53997"/>
    <w:multiLevelType w:val="hybridMultilevel"/>
    <w:tmpl w:val="00227F7A"/>
    <w:lvl w:ilvl="0" w:tplc="3758B4B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BC11F1E"/>
    <w:multiLevelType w:val="multilevel"/>
    <w:tmpl w:val="E76CBE16"/>
    <w:lvl w:ilvl="0">
      <w:start w:val="1"/>
      <w:numFmt w:val="decimal"/>
      <w:lvlText w:val="%1."/>
      <w:lvlJc w:val="left"/>
      <w:pPr>
        <w:ind w:left="360" w:hanging="360"/>
      </w:pPr>
      <w:rPr>
        <w:rFonts w:hint="default"/>
        <w:b/>
        <w:i w:val="0"/>
      </w:rPr>
    </w:lvl>
    <w:lvl w:ilvl="1">
      <w:start w:val="1"/>
      <w:numFmt w:val="decimal"/>
      <w:lvlText w:val="%1.%2."/>
      <w:lvlJc w:val="left"/>
      <w:pPr>
        <w:ind w:left="786" w:hanging="360"/>
      </w:pPr>
      <w:rPr>
        <w:rFonts w:hint="default"/>
        <w:b/>
        <w:i w:val="0"/>
      </w:rPr>
    </w:lvl>
    <w:lvl w:ilvl="2">
      <w:start w:val="1"/>
      <w:numFmt w:val="decimal"/>
      <w:lvlText w:val="%1.%2.%3."/>
      <w:lvlJc w:val="left"/>
      <w:pPr>
        <w:ind w:left="1572" w:hanging="720"/>
      </w:pPr>
      <w:rPr>
        <w:rFonts w:hint="default"/>
        <w:b/>
        <w:i w:val="0"/>
      </w:rPr>
    </w:lvl>
    <w:lvl w:ilvl="3">
      <w:start w:val="1"/>
      <w:numFmt w:val="decimal"/>
      <w:lvlText w:val="%1.%2.%3.%4."/>
      <w:lvlJc w:val="left"/>
      <w:pPr>
        <w:ind w:left="1998" w:hanging="720"/>
      </w:pPr>
      <w:rPr>
        <w:rFonts w:hint="default"/>
        <w:b/>
        <w:i w:val="0"/>
      </w:rPr>
    </w:lvl>
    <w:lvl w:ilvl="4">
      <w:start w:val="1"/>
      <w:numFmt w:val="decimal"/>
      <w:lvlText w:val="%1.%2.%3.%4.%5."/>
      <w:lvlJc w:val="left"/>
      <w:pPr>
        <w:ind w:left="2784" w:hanging="1080"/>
      </w:pPr>
      <w:rPr>
        <w:rFonts w:hint="default"/>
        <w:b/>
        <w:i w:val="0"/>
      </w:rPr>
    </w:lvl>
    <w:lvl w:ilvl="5">
      <w:start w:val="1"/>
      <w:numFmt w:val="decimal"/>
      <w:lvlText w:val="%1.%2.%3.%4.%5.%6."/>
      <w:lvlJc w:val="left"/>
      <w:pPr>
        <w:ind w:left="3210" w:hanging="1080"/>
      </w:pPr>
      <w:rPr>
        <w:rFonts w:hint="default"/>
        <w:b/>
        <w:i w:val="0"/>
      </w:rPr>
    </w:lvl>
    <w:lvl w:ilvl="6">
      <w:start w:val="1"/>
      <w:numFmt w:val="decimal"/>
      <w:lvlText w:val="%1.%2.%3.%4.%5.%6.%7."/>
      <w:lvlJc w:val="left"/>
      <w:pPr>
        <w:ind w:left="3996" w:hanging="1440"/>
      </w:pPr>
      <w:rPr>
        <w:rFonts w:hint="default"/>
        <w:b/>
        <w:i w:val="0"/>
      </w:rPr>
    </w:lvl>
    <w:lvl w:ilvl="7">
      <w:start w:val="1"/>
      <w:numFmt w:val="decimal"/>
      <w:lvlText w:val="%1.%2.%3.%4.%5.%6.%7.%8."/>
      <w:lvlJc w:val="left"/>
      <w:pPr>
        <w:ind w:left="4422" w:hanging="1440"/>
      </w:pPr>
      <w:rPr>
        <w:rFonts w:hint="default"/>
        <w:b/>
        <w:i w:val="0"/>
      </w:rPr>
    </w:lvl>
    <w:lvl w:ilvl="8">
      <w:start w:val="1"/>
      <w:numFmt w:val="decimal"/>
      <w:lvlText w:val="%1.%2.%3.%4.%5.%6.%7.%8.%9."/>
      <w:lvlJc w:val="left"/>
      <w:pPr>
        <w:ind w:left="5208" w:hanging="1800"/>
      </w:pPr>
      <w:rPr>
        <w:rFonts w:hint="default"/>
        <w:b/>
        <w:i w:val="0"/>
      </w:rPr>
    </w:lvl>
  </w:abstractNum>
  <w:abstractNum w:abstractNumId="3" w15:restartNumberingAfterBreak="0">
    <w:nsid w:val="11477DF3"/>
    <w:multiLevelType w:val="hybridMultilevel"/>
    <w:tmpl w:val="3F4EF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795F14"/>
    <w:multiLevelType w:val="hybridMultilevel"/>
    <w:tmpl w:val="832CD900"/>
    <w:lvl w:ilvl="0" w:tplc="53929F5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057619A"/>
    <w:multiLevelType w:val="multilevel"/>
    <w:tmpl w:val="FB50C7E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2513701F"/>
    <w:multiLevelType w:val="hybridMultilevel"/>
    <w:tmpl w:val="917018C6"/>
    <w:lvl w:ilvl="0" w:tplc="FA4E03C2">
      <w:start w:val="1"/>
      <w:numFmt w:val="decimal"/>
      <w:lvlText w:val="%1."/>
      <w:lvlJc w:val="left"/>
      <w:pPr>
        <w:ind w:left="928" w:hanging="360"/>
      </w:pPr>
      <w:rPr>
        <w:rFonts w:ascii="Times New Roman" w:eastAsia="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ED25FD"/>
    <w:multiLevelType w:val="hybridMultilevel"/>
    <w:tmpl w:val="034016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3D6131"/>
    <w:multiLevelType w:val="multilevel"/>
    <w:tmpl w:val="E0165EE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9" w15:restartNumberingAfterBreak="0">
    <w:nsid w:val="29A029F9"/>
    <w:multiLevelType w:val="multilevel"/>
    <w:tmpl w:val="F8EE8822"/>
    <w:lvl w:ilvl="0">
      <w:start w:val="1"/>
      <w:numFmt w:val="decimal"/>
      <w:lvlText w:val="%1."/>
      <w:lvlJc w:val="left"/>
      <w:pPr>
        <w:ind w:left="927" w:hanging="360"/>
      </w:pPr>
      <w:rPr>
        <w:rFonts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BEC3DA3"/>
    <w:multiLevelType w:val="hybridMultilevel"/>
    <w:tmpl w:val="BEEA8A0C"/>
    <w:lvl w:ilvl="0" w:tplc="C2501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090505D"/>
    <w:multiLevelType w:val="hybridMultilevel"/>
    <w:tmpl w:val="95600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B4097A"/>
    <w:multiLevelType w:val="hybridMultilevel"/>
    <w:tmpl w:val="5F0E287A"/>
    <w:lvl w:ilvl="0" w:tplc="1544419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3FF0C80"/>
    <w:multiLevelType w:val="hybridMultilevel"/>
    <w:tmpl w:val="1EFE406E"/>
    <w:lvl w:ilvl="0" w:tplc="D78007CA">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15:restartNumberingAfterBreak="0">
    <w:nsid w:val="3CAE106B"/>
    <w:multiLevelType w:val="multilevel"/>
    <w:tmpl w:val="0AAA903E"/>
    <w:lvl w:ilvl="0">
      <w:start w:val="2"/>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5" w15:restartNumberingAfterBreak="0">
    <w:nsid w:val="3CE901B3"/>
    <w:multiLevelType w:val="multilevel"/>
    <w:tmpl w:val="E68C4CD2"/>
    <w:lvl w:ilvl="0">
      <w:start w:val="4"/>
      <w:numFmt w:val="decimal"/>
      <w:lvlText w:val="%1."/>
      <w:lvlJc w:val="left"/>
      <w:pPr>
        <w:ind w:left="360" w:hanging="360"/>
      </w:pPr>
      <w:rPr>
        <w:rFonts w:hint="default"/>
        <w:b/>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6" w15:restartNumberingAfterBreak="0">
    <w:nsid w:val="3E5B7C28"/>
    <w:multiLevelType w:val="hybridMultilevel"/>
    <w:tmpl w:val="2B9EA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C26C4E"/>
    <w:multiLevelType w:val="multilevel"/>
    <w:tmpl w:val="FA2400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DAB5F37"/>
    <w:multiLevelType w:val="hybridMultilevel"/>
    <w:tmpl w:val="803E3DC4"/>
    <w:lvl w:ilvl="0" w:tplc="4DFAFF66">
      <w:start w:val="1"/>
      <w:numFmt w:val="decimal"/>
      <w:lvlText w:val="%1."/>
      <w:lvlJc w:val="left"/>
      <w:pPr>
        <w:ind w:left="643" w:hanging="360"/>
      </w:pPr>
      <w:rPr>
        <w:rFonts w:eastAsia="Calibri"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15:restartNumberingAfterBreak="0">
    <w:nsid w:val="53692ED6"/>
    <w:multiLevelType w:val="multilevel"/>
    <w:tmpl w:val="BF34A408"/>
    <w:lvl w:ilvl="0">
      <w:start w:val="1"/>
      <w:numFmt w:val="decimal"/>
      <w:lvlText w:val="%1."/>
      <w:lvlJc w:val="left"/>
      <w:pPr>
        <w:ind w:left="1040" w:hanging="360"/>
      </w:pPr>
      <w:rPr>
        <w:rFonts w:hint="default"/>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20" w15:restartNumberingAfterBreak="0">
    <w:nsid w:val="6EA44F3E"/>
    <w:multiLevelType w:val="multilevel"/>
    <w:tmpl w:val="6CA8DF0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8CD2C9B"/>
    <w:multiLevelType w:val="hybridMultilevel"/>
    <w:tmpl w:val="CF86C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1C6E02"/>
    <w:multiLevelType w:val="hybridMultilevel"/>
    <w:tmpl w:val="94760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5A37AF"/>
    <w:multiLevelType w:val="hybridMultilevel"/>
    <w:tmpl w:val="4B487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B93B31"/>
    <w:multiLevelType w:val="multilevel"/>
    <w:tmpl w:val="8DB60BC6"/>
    <w:lvl w:ilvl="0">
      <w:start w:val="1"/>
      <w:numFmt w:val="decimal"/>
      <w:lvlText w:val="%1."/>
      <w:lvlJc w:val="left"/>
      <w:pPr>
        <w:ind w:left="465" w:hanging="465"/>
      </w:pPr>
      <w:rPr>
        <w:rFonts w:ascii="Times New Roman" w:hAnsi="Times New Roman" w:hint="default"/>
        <w:color w:val="252B33"/>
        <w:sz w:val="24"/>
      </w:rPr>
    </w:lvl>
    <w:lvl w:ilvl="1">
      <w:start w:val="1"/>
      <w:numFmt w:val="decimal"/>
      <w:lvlText w:val="%1.%2."/>
      <w:lvlJc w:val="left"/>
      <w:pPr>
        <w:ind w:left="891" w:hanging="465"/>
      </w:pPr>
      <w:rPr>
        <w:rFonts w:ascii="Times New Roman" w:hAnsi="Times New Roman" w:hint="default"/>
        <w:b w:val="0"/>
        <w:color w:val="252B33"/>
        <w:sz w:val="24"/>
      </w:rPr>
    </w:lvl>
    <w:lvl w:ilvl="2">
      <w:start w:val="1"/>
      <w:numFmt w:val="decimal"/>
      <w:lvlText w:val="%1.%2.%3."/>
      <w:lvlJc w:val="left"/>
      <w:pPr>
        <w:ind w:left="1854" w:hanging="720"/>
      </w:pPr>
      <w:rPr>
        <w:rFonts w:ascii="Times New Roman" w:hAnsi="Times New Roman" w:hint="default"/>
        <w:color w:val="252B33"/>
        <w:sz w:val="24"/>
      </w:rPr>
    </w:lvl>
    <w:lvl w:ilvl="3">
      <w:start w:val="1"/>
      <w:numFmt w:val="decimal"/>
      <w:lvlText w:val="%1.%2.%3.%4."/>
      <w:lvlJc w:val="left"/>
      <w:pPr>
        <w:ind w:left="2421" w:hanging="720"/>
      </w:pPr>
      <w:rPr>
        <w:rFonts w:ascii="Times New Roman" w:hAnsi="Times New Roman" w:hint="default"/>
        <w:color w:val="252B33"/>
        <w:sz w:val="24"/>
      </w:rPr>
    </w:lvl>
    <w:lvl w:ilvl="4">
      <w:start w:val="1"/>
      <w:numFmt w:val="decimal"/>
      <w:lvlText w:val="%1.%2.%3.%4.%5."/>
      <w:lvlJc w:val="left"/>
      <w:pPr>
        <w:ind w:left="3348" w:hanging="1080"/>
      </w:pPr>
      <w:rPr>
        <w:rFonts w:ascii="Times New Roman" w:hAnsi="Times New Roman" w:hint="default"/>
        <w:color w:val="252B33"/>
        <w:sz w:val="24"/>
      </w:rPr>
    </w:lvl>
    <w:lvl w:ilvl="5">
      <w:start w:val="1"/>
      <w:numFmt w:val="decimal"/>
      <w:lvlText w:val="%1.%2.%3.%4.%5.%6."/>
      <w:lvlJc w:val="left"/>
      <w:pPr>
        <w:ind w:left="3915" w:hanging="1080"/>
      </w:pPr>
      <w:rPr>
        <w:rFonts w:ascii="Times New Roman" w:hAnsi="Times New Roman" w:hint="default"/>
        <w:color w:val="252B33"/>
        <w:sz w:val="24"/>
      </w:rPr>
    </w:lvl>
    <w:lvl w:ilvl="6">
      <w:start w:val="1"/>
      <w:numFmt w:val="decimal"/>
      <w:lvlText w:val="%1.%2.%3.%4.%5.%6.%7."/>
      <w:lvlJc w:val="left"/>
      <w:pPr>
        <w:ind w:left="4842" w:hanging="1440"/>
      </w:pPr>
      <w:rPr>
        <w:rFonts w:ascii="Times New Roman" w:hAnsi="Times New Roman" w:hint="default"/>
        <w:color w:val="252B33"/>
        <w:sz w:val="24"/>
      </w:rPr>
    </w:lvl>
    <w:lvl w:ilvl="7">
      <w:start w:val="1"/>
      <w:numFmt w:val="decimal"/>
      <w:lvlText w:val="%1.%2.%3.%4.%5.%6.%7.%8."/>
      <w:lvlJc w:val="left"/>
      <w:pPr>
        <w:ind w:left="5409" w:hanging="1440"/>
      </w:pPr>
      <w:rPr>
        <w:rFonts w:ascii="Times New Roman" w:hAnsi="Times New Roman" w:hint="default"/>
        <w:color w:val="252B33"/>
        <w:sz w:val="24"/>
      </w:rPr>
    </w:lvl>
    <w:lvl w:ilvl="8">
      <w:start w:val="1"/>
      <w:numFmt w:val="decimal"/>
      <w:lvlText w:val="%1.%2.%3.%4.%5.%6.%7.%8.%9."/>
      <w:lvlJc w:val="left"/>
      <w:pPr>
        <w:ind w:left="6336" w:hanging="1800"/>
      </w:pPr>
      <w:rPr>
        <w:rFonts w:ascii="Times New Roman" w:hAnsi="Times New Roman" w:hint="default"/>
        <w:color w:val="252B33"/>
        <w:sz w:val="24"/>
      </w:rPr>
    </w:lvl>
  </w:abstractNum>
  <w:num w:numId="1" w16cid:durableId="2109504419">
    <w:abstractNumId w:val="5"/>
  </w:num>
  <w:num w:numId="2" w16cid:durableId="1590700789">
    <w:abstractNumId w:val="20"/>
  </w:num>
  <w:num w:numId="3" w16cid:durableId="1193348833">
    <w:abstractNumId w:val="15"/>
  </w:num>
  <w:num w:numId="4" w16cid:durableId="2003700187">
    <w:abstractNumId w:val="13"/>
  </w:num>
  <w:num w:numId="5" w16cid:durableId="1118574003">
    <w:abstractNumId w:val="14"/>
  </w:num>
  <w:num w:numId="6" w16cid:durableId="798956747">
    <w:abstractNumId w:val="2"/>
  </w:num>
  <w:num w:numId="7" w16cid:durableId="1419788327">
    <w:abstractNumId w:val="8"/>
  </w:num>
  <w:num w:numId="8" w16cid:durableId="1657108645">
    <w:abstractNumId w:val="17"/>
  </w:num>
  <w:num w:numId="9" w16cid:durableId="666442914">
    <w:abstractNumId w:val="9"/>
  </w:num>
  <w:num w:numId="10" w16cid:durableId="845827418">
    <w:abstractNumId w:val="1"/>
  </w:num>
  <w:num w:numId="11" w16cid:durableId="1026981008">
    <w:abstractNumId w:val="18"/>
  </w:num>
  <w:num w:numId="12" w16cid:durableId="1641496849">
    <w:abstractNumId w:val="22"/>
  </w:num>
  <w:num w:numId="13" w16cid:durableId="1777867065">
    <w:abstractNumId w:val="6"/>
  </w:num>
  <w:num w:numId="14" w16cid:durableId="1663390024">
    <w:abstractNumId w:val="16"/>
  </w:num>
  <w:num w:numId="15" w16cid:durableId="2082021116">
    <w:abstractNumId w:val="12"/>
  </w:num>
  <w:num w:numId="16" w16cid:durableId="1862741289">
    <w:abstractNumId w:val="7"/>
  </w:num>
  <w:num w:numId="17" w16cid:durableId="950477329">
    <w:abstractNumId w:val="19"/>
  </w:num>
  <w:num w:numId="18" w16cid:durableId="595600050">
    <w:abstractNumId w:val="24"/>
  </w:num>
  <w:num w:numId="19" w16cid:durableId="1172917685">
    <w:abstractNumId w:val="4"/>
  </w:num>
  <w:num w:numId="20" w16cid:durableId="1876313743">
    <w:abstractNumId w:val="10"/>
  </w:num>
  <w:num w:numId="21" w16cid:durableId="224219464">
    <w:abstractNumId w:val="11"/>
  </w:num>
  <w:num w:numId="22" w16cid:durableId="1819836395">
    <w:abstractNumId w:val="0"/>
  </w:num>
  <w:num w:numId="23" w16cid:durableId="761686657">
    <w:abstractNumId w:val="21"/>
  </w:num>
  <w:num w:numId="24" w16cid:durableId="766147947">
    <w:abstractNumId w:val="3"/>
  </w:num>
  <w:num w:numId="25" w16cid:durableId="13179565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39"/>
    <w:rsid w:val="0000378E"/>
    <w:rsid w:val="000364E7"/>
    <w:rsid w:val="00046C76"/>
    <w:rsid w:val="00055D5B"/>
    <w:rsid w:val="00055F07"/>
    <w:rsid w:val="00060BD1"/>
    <w:rsid w:val="00083C10"/>
    <w:rsid w:val="000916F9"/>
    <w:rsid w:val="000A4C5E"/>
    <w:rsid w:val="000A6C8A"/>
    <w:rsid w:val="000B1D77"/>
    <w:rsid w:val="000E68A2"/>
    <w:rsid w:val="000E6DE7"/>
    <w:rsid w:val="000E7239"/>
    <w:rsid w:val="000F264A"/>
    <w:rsid w:val="00115A53"/>
    <w:rsid w:val="0012395F"/>
    <w:rsid w:val="001373B1"/>
    <w:rsid w:val="001376A9"/>
    <w:rsid w:val="001465D5"/>
    <w:rsid w:val="00146FB6"/>
    <w:rsid w:val="00147F5A"/>
    <w:rsid w:val="001645C4"/>
    <w:rsid w:val="001803C5"/>
    <w:rsid w:val="00180550"/>
    <w:rsid w:val="00186320"/>
    <w:rsid w:val="001A65BD"/>
    <w:rsid w:val="001C18F5"/>
    <w:rsid w:val="001C1B48"/>
    <w:rsid w:val="001C36D0"/>
    <w:rsid w:val="001F55EF"/>
    <w:rsid w:val="001F584D"/>
    <w:rsid w:val="00205C63"/>
    <w:rsid w:val="00206BA0"/>
    <w:rsid w:val="00210331"/>
    <w:rsid w:val="0023176B"/>
    <w:rsid w:val="002346FA"/>
    <w:rsid w:val="0023537A"/>
    <w:rsid w:val="00242B3B"/>
    <w:rsid w:val="002600B6"/>
    <w:rsid w:val="00262CC5"/>
    <w:rsid w:val="002654B3"/>
    <w:rsid w:val="002723D1"/>
    <w:rsid w:val="002907E4"/>
    <w:rsid w:val="002946CB"/>
    <w:rsid w:val="002A3D8C"/>
    <w:rsid w:val="002A4FB9"/>
    <w:rsid w:val="002B21E9"/>
    <w:rsid w:val="002C6658"/>
    <w:rsid w:val="002D13E9"/>
    <w:rsid w:val="002E25EB"/>
    <w:rsid w:val="00301D22"/>
    <w:rsid w:val="0030512C"/>
    <w:rsid w:val="00315F9E"/>
    <w:rsid w:val="00317A8E"/>
    <w:rsid w:val="00317CE3"/>
    <w:rsid w:val="003231D4"/>
    <w:rsid w:val="00336642"/>
    <w:rsid w:val="00345710"/>
    <w:rsid w:val="00350EF2"/>
    <w:rsid w:val="00360012"/>
    <w:rsid w:val="00370348"/>
    <w:rsid w:val="003720FA"/>
    <w:rsid w:val="00372B63"/>
    <w:rsid w:val="003731F7"/>
    <w:rsid w:val="003763DA"/>
    <w:rsid w:val="00390375"/>
    <w:rsid w:val="003A119C"/>
    <w:rsid w:val="003B3A7F"/>
    <w:rsid w:val="003B5C25"/>
    <w:rsid w:val="003C125D"/>
    <w:rsid w:val="003C4CDB"/>
    <w:rsid w:val="003D4752"/>
    <w:rsid w:val="003E2312"/>
    <w:rsid w:val="003E31B5"/>
    <w:rsid w:val="00400001"/>
    <w:rsid w:val="00411765"/>
    <w:rsid w:val="0043069E"/>
    <w:rsid w:val="00431506"/>
    <w:rsid w:val="00431F24"/>
    <w:rsid w:val="0045034B"/>
    <w:rsid w:val="0045630D"/>
    <w:rsid w:val="00465383"/>
    <w:rsid w:val="0047544A"/>
    <w:rsid w:val="00493327"/>
    <w:rsid w:val="00496EDB"/>
    <w:rsid w:val="004A6081"/>
    <w:rsid w:val="004C38E3"/>
    <w:rsid w:val="004D07C5"/>
    <w:rsid w:val="004E2ABF"/>
    <w:rsid w:val="004E5E7B"/>
    <w:rsid w:val="00503598"/>
    <w:rsid w:val="00503D0C"/>
    <w:rsid w:val="0051286D"/>
    <w:rsid w:val="00531BF3"/>
    <w:rsid w:val="00532BD4"/>
    <w:rsid w:val="00534CEA"/>
    <w:rsid w:val="00541290"/>
    <w:rsid w:val="005635AF"/>
    <w:rsid w:val="00597768"/>
    <w:rsid w:val="005C3861"/>
    <w:rsid w:val="005C4172"/>
    <w:rsid w:val="005E46C0"/>
    <w:rsid w:val="005F2438"/>
    <w:rsid w:val="005F5154"/>
    <w:rsid w:val="005F688F"/>
    <w:rsid w:val="00605C0D"/>
    <w:rsid w:val="00615BCC"/>
    <w:rsid w:val="006177F9"/>
    <w:rsid w:val="00630C0A"/>
    <w:rsid w:val="00632189"/>
    <w:rsid w:val="00645EA8"/>
    <w:rsid w:val="006468E9"/>
    <w:rsid w:val="00651D22"/>
    <w:rsid w:val="006570EC"/>
    <w:rsid w:val="00674850"/>
    <w:rsid w:val="006970AC"/>
    <w:rsid w:val="006A2B44"/>
    <w:rsid w:val="006A3D39"/>
    <w:rsid w:val="006B1AD0"/>
    <w:rsid w:val="006C147E"/>
    <w:rsid w:val="006C1FFA"/>
    <w:rsid w:val="006C7BD5"/>
    <w:rsid w:val="006F3611"/>
    <w:rsid w:val="00703735"/>
    <w:rsid w:val="00721B9B"/>
    <w:rsid w:val="007231F0"/>
    <w:rsid w:val="007633A5"/>
    <w:rsid w:val="00783856"/>
    <w:rsid w:val="0078653E"/>
    <w:rsid w:val="007B3F03"/>
    <w:rsid w:val="007B4FA3"/>
    <w:rsid w:val="007B7D72"/>
    <w:rsid w:val="007C717A"/>
    <w:rsid w:val="007D0527"/>
    <w:rsid w:val="007D2E1B"/>
    <w:rsid w:val="007F359B"/>
    <w:rsid w:val="00805729"/>
    <w:rsid w:val="008124CA"/>
    <w:rsid w:val="00835080"/>
    <w:rsid w:val="00843E58"/>
    <w:rsid w:val="00845782"/>
    <w:rsid w:val="0085731D"/>
    <w:rsid w:val="00857C0E"/>
    <w:rsid w:val="00866E22"/>
    <w:rsid w:val="00867338"/>
    <w:rsid w:val="0087674A"/>
    <w:rsid w:val="008921DE"/>
    <w:rsid w:val="008A1228"/>
    <w:rsid w:val="008B70FB"/>
    <w:rsid w:val="008C7349"/>
    <w:rsid w:val="008E78E4"/>
    <w:rsid w:val="008F280C"/>
    <w:rsid w:val="008F7859"/>
    <w:rsid w:val="00902163"/>
    <w:rsid w:val="00910C47"/>
    <w:rsid w:val="00912358"/>
    <w:rsid w:val="00943E17"/>
    <w:rsid w:val="0095491B"/>
    <w:rsid w:val="0095566A"/>
    <w:rsid w:val="009623B0"/>
    <w:rsid w:val="009747CB"/>
    <w:rsid w:val="00975D9C"/>
    <w:rsid w:val="009813F1"/>
    <w:rsid w:val="00986A13"/>
    <w:rsid w:val="00993DA2"/>
    <w:rsid w:val="009A2439"/>
    <w:rsid w:val="009A6E97"/>
    <w:rsid w:val="009D2AF4"/>
    <w:rsid w:val="009E1249"/>
    <w:rsid w:val="009E447E"/>
    <w:rsid w:val="009E7231"/>
    <w:rsid w:val="009F0F74"/>
    <w:rsid w:val="009F3669"/>
    <w:rsid w:val="009F6628"/>
    <w:rsid w:val="00A0007A"/>
    <w:rsid w:val="00A163F4"/>
    <w:rsid w:val="00A17687"/>
    <w:rsid w:val="00A2090C"/>
    <w:rsid w:val="00A42E37"/>
    <w:rsid w:val="00A731BB"/>
    <w:rsid w:val="00A75799"/>
    <w:rsid w:val="00A9154B"/>
    <w:rsid w:val="00A9228B"/>
    <w:rsid w:val="00A9525D"/>
    <w:rsid w:val="00AB261A"/>
    <w:rsid w:val="00AB2C4E"/>
    <w:rsid w:val="00AB30B7"/>
    <w:rsid w:val="00AB7B3C"/>
    <w:rsid w:val="00AC0424"/>
    <w:rsid w:val="00AC285E"/>
    <w:rsid w:val="00AD4988"/>
    <w:rsid w:val="00AE3B4C"/>
    <w:rsid w:val="00B00EF8"/>
    <w:rsid w:val="00B2020E"/>
    <w:rsid w:val="00B5355B"/>
    <w:rsid w:val="00B65A1B"/>
    <w:rsid w:val="00B70B83"/>
    <w:rsid w:val="00B94303"/>
    <w:rsid w:val="00BB0CC3"/>
    <w:rsid w:val="00BB362B"/>
    <w:rsid w:val="00BC40F0"/>
    <w:rsid w:val="00BC4FB4"/>
    <w:rsid w:val="00BD28BB"/>
    <w:rsid w:val="00BD6DDF"/>
    <w:rsid w:val="00BE12BC"/>
    <w:rsid w:val="00BE6311"/>
    <w:rsid w:val="00BF2865"/>
    <w:rsid w:val="00C10CDB"/>
    <w:rsid w:val="00C21EB9"/>
    <w:rsid w:val="00C31128"/>
    <w:rsid w:val="00C44B81"/>
    <w:rsid w:val="00C72163"/>
    <w:rsid w:val="00C83553"/>
    <w:rsid w:val="00C9026D"/>
    <w:rsid w:val="00C92028"/>
    <w:rsid w:val="00C9579D"/>
    <w:rsid w:val="00CA7C30"/>
    <w:rsid w:val="00CB233E"/>
    <w:rsid w:val="00CB5FEC"/>
    <w:rsid w:val="00CC23B9"/>
    <w:rsid w:val="00CC6DCE"/>
    <w:rsid w:val="00CF385C"/>
    <w:rsid w:val="00D05E00"/>
    <w:rsid w:val="00D150A6"/>
    <w:rsid w:val="00D33A22"/>
    <w:rsid w:val="00D33C5D"/>
    <w:rsid w:val="00D42E0B"/>
    <w:rsid w:val="00D50D08"/>
    <w:rsid w:val="00D542B8"/>
    <w:rsid w:val="00D554D5"/>
    <w:rsid w:val="00D56219"/>
    <w:rsid w:val="00D70196"/>
    <w:rsid w:val="00D73DA2"/>
    <w:rsid w:val="00D75A86"/>
    <w:rsid w:val="00D8105E"/>
    <w:rsid w:val="00D83A0B"/>
    <w:rsid w:val="00D857E2"/>
    <w:rsid w:val="00D8622B"/>
    <w:rsid w:val="00DA63D0"/>
    <w:rsid w:val="00DC532B"/>
    <w:rsid w:val="00DD314D"/>
    <w:rsid w:val="00DD4542"/>
    <w:rsid w:val="00DE15C5"/>
    <w:rsid w:val="00DE6E71"/>
    <w:rsid w:val="00DF5991"/>
    <w:rsid w:val="00E16E38"/>
    <w:rsid w:val="00E24281"/>
    <w:rsid w:val="00E327A0"/>
    <w:rsid w:val="00E365B2"/>
    <w:rsid w:val="00E42C97"/>
    <w:rsid w:val="00E4305D"/>
    <w:rsid w:val="00E47D31"/>
    <w:rsid w:val="00E61A71"/>
    <w:rsid w:val="00E62438"/>
    <w:rsid w:val="00E631D9"/>
    <w:rsid w:val="00E90842"/>
    <w:rsid w:val="00E91A5D"/>
    <w:rsid w:val="00E96F33"/>
    <w:rsid w:val="00EA3A60"/>
    <w:rsid w:val="00EA7D07"/>
    <w:rsid w:val="00EB1F49"/>
    <w:rsid w:val="00EB7288"/>
    <w:rsid w:val="00EC75D9"/>
    <w:rsid w:val="00ED7791"/>
    <w:rsid w:val="00EE19C5"/>
    <w:rsid w:val="00EE43B6"/>
    <w:rsid w:val="00EF0DC2"/>
    <w:rsid w:val="00EF445B"/>
    <w:rsid w:val="00F061C4"/>
    <w:rsid w:val="00F164EF"/>
    <w:rsid w:val="00F24265"/>
    <w:rsid w:val="00F262B9"/>
    <w:rsid w:val="00F47785"/>
    <w:rsid w:val="00F63541"/>
    <w:rsid w:val="00F82F27"/>
    <w:rsid w:val="00F8454C"/>
    <w:rsid w:val="00F94140"/>
    <w:rsid w:val="00F948BC"/>
    <w:rsid w:val="00FA0179"/>
    <w:rsid w:val="00FE1AF0"/>
    <w:rsid w:val="00FF6249"/>
    <w:rsid w:val="00FF78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20712F"/>
  <w15:chartTrackingRefBased/>
  <w15:docId w15:val="{65233CDF-3721-456A-B9E7-0DB57D54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D39"/>
    <w:pPr>
      <w:spacing w:after="200" w:line="276" w:lineRule="auto"/>
    </w:pPr>
    <w:rPr>
      <w:rFonts w:ascii="Calibri" w:hAnsi="Calibri"/>
      <w:sz w:val="22"/>
      <w:szCs w:val="22"/>
      <w:lang w:eastAsia="ru-RU"/>
    </w:rPr>
  </w:style>
  <w:style w:type="paragraph" w:styleId="4">
    <w:name w:val="heading 4"/>
    <w:basedOn w:val="a"/>
    <w:next w:val="a"/>
    <w:link w:val="40"/>
    <w:qFormat/>
    <w:rsid w:val="006A3D39"/>
    <w:pPr>
      <w:keepNext/>
      <w:keepLines/>
      <w:spacing w:before="200" w:after="0"/>
      <w:outlineLvl w:val="3"/>
    </w:pPr>
    <w:rPr>
      <w:rFonts w:ascii="Cambria" w:eastAsia="Calibri" w:hAnsi="Cambria"/>
      <w:b/>
      <w:bCs/>
      <w:i/>
      <w:iCs/>
      <w:color w:val="4F81BD"/>
      <w:sz w:val="20"/>
      <w:szCs w:val="20"/>
      <w:lang w:val="x-none" w:eastAsia="x-none"/>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0">
    <w:name w:val="Заголовок 4 Знак"/>
    <w:link w:val="4"/>
    <w:locked/>
    <w:rsid w:val="006A3D39"/>
    <w:rPr>
      <w:rFonts w:ascii="Cambria" w:eastAsia="Calibri" w:hAnsi="Cambria"/>
      <w:b/>
      <w:bCs/>
      <w:i/>
      <w:iCs/>
      <w:color w:val="4F81BD"/>
      <w:lang w:val="x-none" w:eastAsia="x-none" w:bidi="ar-SA"/>
    </w:rPr>
  </w:style>
  <w:style w:type="character" w:styleId="a3">
    <w:name w:val="Emphasis"/>
    <w:uiPriority w:val="20"/>
    <w:qFormat/>
    <w:rsid w:val="006A3D39"/>
    <w:rPr>
      <w:rFonts w:cs="Times New Roman"/>
      <w:i/>
    </w:rPr>
  </w:style>
  <w:style w:type="paragraph" w:styleId="a4">
    <w:name w:val="Balloon Text"/>
    <w:basedOn w:val="a"/>
    <w:link w:val="a5"/>
    <w:rsid w:val="00D33C5D"/>
    <w:pPr>
      <w:spacing w:after="0" w:line="240" w:lineRule="auto"/>
    </w:pPr>
    <w:rPr>
      <w:rFonts w:ascii="Segoe UI" w:hAnsi="Segoe UI"/>
      <w:sz w:val="18"/>
      <w:szCs w:val="18"/>
      <w:lang w:val="x-none"/>
    </w:rPr>
  </w:style>
  <w:style w:type="character" w:customStyle="1" w:styleId="a5">
    <w:name w:val="Текст у виносці Знак"/>
    <w:link w:val="a4"/>
    <w:rsid w:val="00D33C5D"/>
    <w:rPr>
      <w:rFonts w:ascii="Segoe UI" w:hAnsi="Segoe UI" w:cs="Segoe UI"/>
      <w:sz w:val="18"/>
      <w:szCs w:val="18"/>
      <w:lang w:eastAsia="ru-RU"/>
    </w:rPr>
  </w:style>
  <w:style w:type="paragraph" w:styleId="a6">
    <w:name w:val="Body Text"/>
    <w:basedOn w:val="a"/>
    <w:link w:val="a7"/>
    <w:rsid w:val="005C4172"/>
    <w:pPr>
      <w:spacing w:after="0" w:line="240" w:lineRule="auto"/>
    </w:pPr>
    <w:rPr>
      <w:rFonts w:ascii="Times New Roman" w:hAnsi="Times New Roman"/>
      <w:b/>
      <w:bCs/>
      <w:sz w:val="24"/>
      <w:szCs w:val="24"/>
      <w:lang w:val="ru-RU"/>
    </w:rPr>
  </w:style>
  <w:style w:type="paragraph" w:styleId="2">
    <w:name w:val="Body Text 2"/>
    <w:basedOn w:val="a"/>
    <w:rsid w:val="005C4172"/>
    <w:pPr>
      <w:spacing w:after="0" w:line="240" w:lineRule="auto"/>
    </w:pPr>
    <w:rPr>
      <w:rFonts w:ascii="Times New Roman" w:hAnsi="Times New Roman"/>
      <w:szCs w:val="20"/>
    </w:rPr>
  </w:style>
  <w:style w:type="paragraph" w:customStyle="1" w:styleId="rvps2">
    <w:name w:val="rvps2"/>
    <w:basedOn w:val="a"/>
    <w:rsid w:val="005C4172"/>
    <w:pPr>
      <w:spacing w:before="100" w:beforeAutospacing="1" w:after="100" w:afterAutospacing="1" w:line="240" w:lineRule="auto"/>
    </w:pPr>
    <w:rPr>
      <w:rFonts w:ascii="Times New Roman" w:hAnsi="Times New Roman"/>
      <w:sz w:val="24"/>
      <w:szCs w:val="24"/>
      <w:lang w:eastAsia="uk-UA"/>
    </w:rPr>
  </w:style>
  <w:style w:type="paragraph" w:customStyle="1" w:styleId="1">
    <w:name w:val="Обычный1"/>
    <w:rsid w:val="00B94303"/>
    <w:pPr>
      <w:suppressAutoHyphens/>
      <w:autoSpaceDE w:val="0"/>
    </w:pPr>
    <w:rPr>
      <w:rFonts w:eastAsia="Calibri"/>
      <w:color w:val="000000"/>
      <w:sz w:val="24"/>
      <w:szCs w:val="24"/>
      <w:lang w:eastAsia="zh-CN"/>
    </w:rPr>
  </w:style>
  <w:style w:type="paragraph" w:customStyle="1" w:styleId="10">
    <w:name w:val="Абзац списку1"/>
    <w:basedOn w:val="a"/>
    <w:qFormat/>
    <w:rsid w:val="00FE1AF0"/>
    <w:pPr>
      <w:widowControl w:val="0"/>
      <w:suppressAutoHyphens/>
      <w:spacing w:after="0" w:line="240" w:lineRule="auto"/>
      <w:ind w:left="720"/>
      <w:contextualSpacing/>
    </w:pPr>
    <w:rPr>
      <w:rFonts w:ascii="Times New Roman" w:eastAsia="Lucida Sans Unicode" w:hAnsi="Times New Roman" w:cs="Mangal"/>
      <w:kern w:val="1"/>
      <w:sz w:val="24"/>
      <w:szCs w:val="21"/>
      <w:lang w:eastAsia="hi-IN" w:bidi="hi-IN"/>
    </w:rPr>
  </w:style>
  <w:style w:type="character" w:customStyle="1" w:styleId="a7">
    <w:name w:val="Основний текст Знак"/>
    <w:link w:val="a6"/>
    <w:rsid w:val="00F061C4"/>
    <w:rPr>
      <w:b/>
      <w:bCs/>
      <w:sz w:val="24"/>
      <w:szCs w:val="24"/>
      <w:lang w:val="ru-RU" w:eastAsia="ru-RU"/>
    </w:rPr>
  </w:style>
  <w:style w:type="paragraph" w:customStyle="1" w:styleId="rtejustify">
    <w:name w:val="rtejustify"/>
    <w:basedOn w:val="a"/>
    <w:rsid w:val="00205C63"/>
    <w:pPr>
      <w:spacing w:before="100" w:beforeAutospacing="1" w:after="100" w:afterAutospacing="1" w:line="240" w:lineRule="auto"/>
    </w:pPr>
    <w:rPr>
      <w:rFonts w:ascii="Times New Roman" w:hAnsi="Times New Roman"/>
      <w:sz w:val="24"/>
      <w:szCs w:val="24"/>
      <w:lang w:val="ru-RU"/>
    </w:rPr>
  </w:style>
  <w:style w:type="paragraph" w:customStyle="1" w:styleId="11">
    <w:name w:val="Звичайний (веб)1"/>
    <w:basedOn w:val="a"/>
    <w:rsid w:val="007B4FA3"/>
    <w:pPr>
      <w:suppressAutoHyphens/>
      <w:spacing w:before="280" w:after="280" w:line="100" w:lineRule="atLeast"/>
    </w:pPr>
    <w:rPr>
      <w:rFonts w:ascii="Arial Unicode MS" w:eastAsia="Arial Unicode MS" w:hAnsi="Arial Unicode MS" w:cs="Arial Unicode MS"/>
      <w:sz w:val="24"/>
      <w:szCs w:val="24"/>
      <w:lang w:eastAsia="ar-SA"/>
    </w:rPr>
  </w:style>
  <w:style w:type="paragraph" w:customStyle="1" w:styleId="21">
    <w:name w:val="Основной текст 21"/>
    <w:basedOn w:val="a"/>
    <w:rsid w:val="007B4FA3"/>
    <w:pPr>
      <w:suppressAutoHyphens/>
      <w:spacing w:after="0" w:line="100" w:lineRule="atLeast"/>
      <w:jc w:val="both"/>
    </w:pPr>
    <w:rPr>
      <w:rFonts w:ascii="Times New Roman" w:hAnsi="Times New Roman"/>
      <w:sz w:val="28"/>
      <w:szCs w:val="24"/>
      <w:lang w:eastAsia="ar-SA"/>
    </w:rPr>
  </w:style>
  <w:style w:type="paragraph" w:styleId="a8">
    <w:name w:val="Body Text Indent"/>
    <w:basedOn w:val="a"/>
    <w:link w:val="a9"/>
    <w:uiPriority w:val="99"/>
    <w:unhideWhenUsed/>
    <w:rsid w:val="007B4FA3"/>
    <w:pPr>
      <w:suppressAutoHyphens/>
      <w:spacing w:after="120" w:line="100" w:lineRule="atLeast"/>
      <w:ind w:left="283"/>
    </w:pPr>
    <w:rPr>
      <w:rFonts w:ascii="Times New Roman" w:hAnsi="Times New Roman"/>
      <w:sz w:val="24"/>
      <w:szCs w:val="24"/>
      <w:lang w:eastAsia="ar-SA"/>
    </w:rPr>
  </w:style>
  <w:style w:type="character" w:customStyle="1" w:styleId="a9">
    <w:name w:val="Основний текст з відступом Знак"/>
    <w:link w:val="a8"/>
    <w:uiPriority w:val="99"/>
    <w:rsid w:val="007B4FA3"/>
    <w:rPr>
      <w:sz w:val="24"/>
      <w:szCs w:val="24"/>
      <w:lang w:val="uk-UA" w:eastAsia="ar-SA"/>
    </w:rPr>
  </w:style>
  <w:style w:type="paragraph" w:styleId="aa">
    <w:name w:val="Normal (Web)"/>
    <w:basedOn w:val="a"/>
    <w:uiPriority w:val="99"/>
    <w:rsid w:val="007B4FA3"/>
    <w:pPr>
      <w:spacing w:before="100" w:beforeAutospacing="1" w:after="100" w:afterAutospacing="1" w:line="240" w:lineRule="auto"/>
    </w:pPr>
    <w:rPr>
      <w:rFonts w:ascii="Arial Unicode MS" w:eastAsia="Arial Unicode MS" w:hAnsi="Arial Unicode MS" w:cs="Arial Unicode MS"/>
      <w:sz w:val="24"/>
      <w:szCs w:val="24"/>
      <w:lang w:val="ru-RU"/>
    </w:rPr>
  </w:style>
  <w:style w:type="paragraph" w:styleId="ab">
    <w:name w:val="List Paragraph"/>
    <w:basedOn w:val="a"/>
    <w:uiPriority w:val="1"/>
    <w:qFormat/>
    <w:rsid w:val="0023537A"/>
    <w:pPr>
      <w:spacing w:after="0" w:line="240" w:lineRule="auto"/>
      <w:ind w:left="720"/>
      <w:contextualSpacing/>
    </w:pPr>
    <w:rPr>
      <w:rFonts w:ascii="Times New Roman" w:hAnsi="Times New Roman"/>
      <w:sz w:val="24"/>
      <w:szCs w:val="24"/>
    </w:rPr>
  </w:style>
  <w:style w:type="paragraph" w:customStyle="1" w:styleId="Default">
    <w:name w:val="Default"/>
    <w:rsid w:val="0023537A"/>
    <w:pPr>
      <w:autoSpaceDE w:val="0"/>
      <w:autoSpaceDN w:val="0"/>
      <w:adjustRightInd w:val="0"/>
    </w:pPr>
    <w:rPr>
      <w:rFonts w:ascii="Arial" w:eastAsia="Calibri" w:hAnsi="Arial" w:cs="Arial"/>
      <w:color w:val="000000"/>
      <w:sz w:val="24"/>
      <w:szCs w:val="24"/>
      <w:lang w:eastAsia="en-US"/>
    </w:rPr>
  </w:style>
  <w:style w:type="character" w:styleId="ac">
    <w:name w:val="Strong"/>
    <w:uiPriority w:val="22"/>
    <w:qFormat/>
    <w:rsid w:val="0023537A"/>
    <w:rPr>
      <w:b/>
      <w:bCs/>
    </w:rPr>
  </w:style>
  <w:style w:type="paragraph" w:customStyle="1" w:styleId="3">
    <w:name w:val="Обычный3"/>
    <w:uiPriority w:val="99"/>
    <w:rsid w:val="00146FB6"/>
    <w:pPr>
      <w:suppressAutoHyphens/>
      <w:autoSpaceDE w:val="0"/>
    </w:pPr>
    <w:rPr>
      <w:rFonts w:eastAsia="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017">
      <w:bodyDiv w:val="1"/>
      <w:marLeft w:val="0"/>
      <w:marRight w:val="0"/>
      <w:marTop w:val="0"/>
      <w:marBottom w:val="0"/>
      <w:divBdr>
        <w:top w:val="none" w:sz="0" w:space="0" w:color="auto"/>
        <w:left w:val="none" w:sz="0" w:space="0" w:color="auto"/>
        <w:bottom w:val="none" w:sz="0" w:space="0" w:color="auto"/>
        <w:right w:val="none" w:sz="0" w:space="0" w:color="auto"/>
      </w:divBdr>
    </w:div>
    <w:div w:id="416635718">
      <w:bodyDiv w:val="1"/>
      <w:marLeft w:val="0"/>
      <w:marRight w:val="0"/>
      <w:marTop w:val="0"/>
      <w:marBottom w:val="0"/>
      <w:divBdr>
        <w:top w:val="none" w:sz="0" w:space="0" w:color="auto"/>
        <w:left w:val="none" w:sz="0" w:space="0" w:color="auto"/>
        <w:bottom w:val="none" w:sz="0" w:space="0" w:color="auto"/>
        <w:right w:val="none" w:sz="0" w:space="0" w:color="auto"/>
      </w:divBdr>
    </w:div>
    <w:div w:id="654069227">
      <w:bodyDiv w:val="1"/>
      <w:marLeft w:val="0"/>
      <w:marRight w:val="0"/>
      <w:marTop w:val="0"/>
      <w:marBottom w:val="0"/>
      <w:divBdr>
        <w:top w:val="none" w:sz="0" w:space="0" w:color="auto"/>
        <w:left w:val="none" w:sz="0" w:space="0" w:color="auto"/>
        <w:bottom w:val="none" w:sz="0" w:space="0" w:color="auto"/>
        <w:right w:val="none" w:sz="0" w:space="0" w:color="auto"/>
      </w:divBdr>
    </w:div>
    <w:div w:id="10804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1872</Words>
  <Characters>13341</Characters>
  <Application>Microsoft Office Word</Application>
  <DocSecurity>0</DocSecurity>
  <Lines>111</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Microsoft</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Super</dc:creator>
  <cp:keywords/>
  <cp:lastModifiedBy>Олександр Шарлай</cp:lastModifiedBy>
  <cp:revision>7</cp:revision>
  <cp:lastPrinted>2023-10-06T10:51:00Z</cp:lastPrinted>
  <dcterms:created xsi:type="dcterms:W3CDTF">2024-01-04T07:58:00Z</dcterms:created>
  <dcterms:modified xsi:type="dcterms:W3CDTF">2024-01-04T08:54:00Z</dcterms:modified>
</cp:coreProperties>
</file>