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24" w:rsidRPr="00E5133C" w:rsidRDefault="00B80624" w:rsidP="00B80624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624" w:rsidRPr="00E5133C" w:rsidRDefault="00B80624" w:rsidP="00B80624">
      <w:p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036185" cy="18491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1849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F75" w:rsidRDefault="00CF7F75" w:rsidP="00D62791">
      <w:pPr>
        <w:tabs>
          <w:tab w:val="left" w:pos="7560"/>
        </w:tabs>
        <w:spacing w:after="0" w:line="240" w:lineRule="auto"/>
        <w:ind w:right="5243"/>
        <w:jc w:val="both"/>
        <w:rPr>
          <w:rFonts w:ascii="Times New Roman" w:eastAsia="Times New Roman" w:hAnsi="Times New Roman"/>
          <w:color w:val="000000"/>
          <w:kern w:val="28"/>
          <w:sz w:val="24"/>
          <w:szCs w:val="20"/>
          <w:lang w:eastAsia="ru-RU"/>
        </w:rPr>
      </w:pPr>
    </w:p>
    <w:p w:rsidR="00B80624" w:rsidRPr="00C2787E" w:rsidRDefault="00B80624" w:rsidP="00D62791">
      <w:pPr>
        <w:tabs>
          <w:tab w:val="left" w:pos="7560"/>
        </w:tabs>
        <w:spacing w:after="0" w:line="240" w:lineRule="auto"/>
        <w:ind w:right="5243"/>
        <w:jc w:val="both"/>
        <w:rPr>
          <w:rFonts w:ascii="Times New Roman" w:eastAsia="Times New Roman" w:hAnsi="Times New Roman"/>
          <w:color w:val="252B33"/>
          <w:sz w:val="24"/>
          <w:szCs w:val="24"/>
          <w:lang w:eastAsia="ru-RU"/>
        </w:rPr>
      </w:pP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eastAsia="ru-RU"/>
        </w:rPr>
        <w:t>Про надання дозволу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eastAsia="ru-RU"/>
        </w:rPr>
        <w:t xml:space="preserve"> </w:t>
      </w:r>
      <w:r w:rsidR="00D62791" w:rsidRPr="004E7F40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>комунально</w:t>
      </w:r>
      <w:r w:rsidR="00D62791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>му</w:t>
      </w:r>
      <w:r w:rsidR="00D62791" w:rsidRPr="004E7F40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 xml:space="preserve"> підприємств</w:t>
      </w:r>
      <w:r w:rsidR="00D62791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 xml:space="preserve">у </w:t>
      </w:r>
      <w:r w:rsidR="00D62791" w:rsidRPr="004E7F40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>«Управляюча муніципальна компанія «Будівельник»</w:t>
      </w:r>
      <w:r w:rsidR="00C2787E">
        <w:rPr>
          <w:rFonts w:ascii="Times New Roman" w:eastAsia="Times New Roman" w:hAnsi="Times New Roman"/>
          <w:color w:val="252B33"/>
          <w:sz w:val="24"/>
          <w:szCs w:val="24"/>
          <w:lang w:eastAsia="ru-RU"/>
        </w:rPr>
        <w:t xml:space="preserve">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 w:rsidRPr="00E5133C">
        <w:rPr>
          <w:rFonts w:ascii="Times New Roman" w:eastAsia="Times New Roman" w:hAnsi="Times New Roman"/>
          <w:color w:val="000000"/>
          <w:kern w:val="28"/>
          <w:sz w:val="24"/>
          <w:szCs w:val="20"/>
          <w:lang w:eastAsia="ru-RU"/>
        </w:rPr>
        <w:t xml:space="preserve">на передачу </w:t>
      </w:r>
      <w:r w:rsidRPr="00E5133C">
        <w:rPr>
          <w:rFonts w:ascii="Times New Roman" w:eastAsia="Times New Roman" w:hAnsi="Times New Roman"/>
          <w:kern w:val="28"/>
          <w:sz w:val="24"/>
          <w:szCs w:val="20"/>
          <w:lang w:eastAsia="ru-RU"/>
        </w:rPr>
        <w:t xml:space="preserve">з </w:t>
      </w:r>
      <w:r>
        <w:rPr>
          <w:rFonts w:ascii="Times New Roman" w:eastAsia="Times New Roman" w:hAnsi="Times New Roman"/>
          <w:kern w:val="28"/>
          <w:sz w:val="24"/>
          <w:szCs w:val="20"/>
          <w:lang w:eastAsia="ru-RU"/>
        </w:rPr>
        <w:t xml:space="preserve">балансу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на баланс комунального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підприємства «Управляюча муніципальна компанія «Озерна»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житлових приміщень 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гуртожит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ках</w:t>
      </w:r>
    </w:p>
    <w:p w:rsidR="00B80624" w:rsidRPr="005210AC" w:rsidRDefault="00B80624" w:rsidP="00B80624">
      <w:pPr>
        <w:spacing w:after="0" w:line="240" w:lineRule="auto"/>
        <w:ind w:right="-810"/>
        <w:rPr>
          <w:rFonts w:ascii="Times New Roman" w:eastAsia="Times New Roman" w:hAnsi="Times New Roman"/>
          <w:kern w:val="28"/>
          <w:sz w:val="24"/>
          <w:lang w:eastAsia="ru-RU"/>
        </w:rPr>
      </w:pPr>
    </w:p>
    <w:p w:rsidR="00B80624" w:rsidRPr="00916C92" w:rsidRDefault="00B80624" w:rsidP="00916C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6C92">
        <w:rPr>
          <w:rFonts w:ascii="Times New Roman" w:hAnsi="Times New Roman"/>
          <w:sz w:val="24"/>
          <w:szCs w:val="24"/>
        </w:rPr>
        <w:t>Розглянувши клопотання комунального підприємства «Управляюча муніципальна компанія «</w:t>
      </w:r>
      <w:r w:rsidR="00D62791" w:rsidRPr="00916C92">
        <w:rPr>
          <w:rFonts w:ascii="Times New Roman" w:hAnsi="Times New Roman"/>
          <w:sz w:val="24"/>
          <w:szCs w:val="24"/>
        </w:rPr>
        <w:t>Будівельник</w:t>
      </w:r>
      <w:r w:rsidRPr="00916C92">
        <w:rPr>
          <w:rFonts w:ascii="Times New Roman" w:hAnsi="Times New Roman"/>
          <w:sz w:val="24"/>
          <w:szCs w:val="24"/>
        </w:rPr>
        <w:t>»</w:t>
      </w:r>
      <w:r w:rsidR="00C2787E" w:rsidRPr="00916C92">
        <w:rPr>
          <w:rFonts w:ascii="Times New Roman" w:hAnsi="Times New Roman"/>
          <w:sz w:val="24"/>
          <w:szCs w:val="24"/>
        </w:rPr>
        <w:t xml:space="preserve"> Хмельницької міської ради</w:t>
      </w:r>
      <w:r w:rsidRPr="00916C92">
        <w:rPr>
          <w:rFonts w:ascii="Times New Roman" w:hAnsi="Times New Roman"/>
          <w:sz w:val="24"/>
          <w:szCs w:val="24"/>
        </w:rPr>
        <w:t xml:space="preserve"> та клопотання комунального підприємства «Управляюча муніципальна компанія «Озерна» Хмельницької міської ради, керуючись Законом України «Про місцеве самоврядування в Україні», рішенням тринадцятої сесії Хмельницької міської ради від 14.12.2011 № 4 «Про затвердження Положення про порядок списання майна, що є комунальною власністю Хмельницької міської територіальної громади  і перебуває на балансі комунальних підприємств,</w:t>
      </w:r>
      <w:r w:rsidR="009A4F86" w:rsidRPr="00916C92">
        <w:rPr>
          <w:rFonts w:ascii="Times New Roman" w:hAnsi="Times New Roman"/>
          <w:sz w:val="24"/>
          <w:szCs w:val="24"/>
        </w:rPr>
        <w:t xml:space="preserve"> бюджетних установ, організацій, закладів»</w:t>
      </w:r>
      <w:r w:rsidRPr="00916C92">
        <w:rPr>
          <w:rFonts w:ascii="Times New Roman" w:hAnsi="Times New Roman"/>
          <w:sz w:val="24"/>
          <w:szCs w:val="24"/>
        </w:rPr>
        <w:t xml:space="preserve"> із змінами</w:t>
      </w:r>
      <w:r w:rsidR="005210AC" w:rsidRPr="00916C92">
        <w:rPr>
          <w:rFonts w:ascii="Times New Roman" w:hAnsi="Times New Roman"/>
          <w:sz w:val="24"/>
          <w:szCs w:val="24"/>
        </w:rPr>
        <w:t>,</w:t>
      </w:r>
      <w:r w:rsidRPr="00916C92">
        <w:rPr>
          <w:rFonts w:ascii="Times New Roman" w:hAnsi="Times New Roman"/>
          <w:sz w:val="24"/>
          <w:szCs w:val="24"/>
        </w:rPr>
        <w:t xml:space="preserve"> </w:t>
      </w:r>
      <w:r w:rsidR="009A4F86" w:rsidRPr="00916C92">
        <w:rPr>
          <w:rFonts w:ascii="Times New Roman" w:hAnsi="Times New Roman"/>
          <w:sz w:val="24"/>
          <w:szCs w:val="24"/>
        </w:rPr>
        <w:t xml:space="preserve">рішенням </w:t>
      </w:r>
      <w:r w:rsidRPr="00916C92">
        <w:rPr>
          <w:rFonts w:ascii="Times New Roman" w:hAnsi="Times New Roman"/>
          <w:sz w:val="24"/>
          <w:szCs w:val="24"/>
        </w:rPr>
        <w:t>четвертої сесії міської ради від 17.02.2021 № 30 «Про особливості передачі в оренду майна Хмельницької міської територіальної громади», виконавчий комітет міської ради</w:t>
      </w:r>
    </w:p>
    <w:p w:rsidR="00B80624" w:rsidRPr="00E5133C" w:rsidRDefault="00B80624" w:rsidP="00916C92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B80624" w:rsidRPr="00E5133C" w:rsidRDefault="00B80624" w:rsidP="00B80624">
      <w:pPr>
        <w:tabs>
          <w:tab w:val="left" w:pos="567"/>
          <w:tab w:val="left" w:pos="1276"/>
          <w:tab w:val="left" w:pos="7200"/>
        </w:tabs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0"/>
          <w:lang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0"/>
          <w:lang w:eastAsia="ru-RU"/>
        </w:rPr>
        <w:t>В И Р І Ш И В:</w:t>
      </w:r>
    </w:p>
    <w:p w:rsidR="00B80624" w:rsidRPr="00E5133C" w:rsidRDefault="00B80624" w:rsidP="00B80624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</w:p>
    <w:p w:rsidR="00B80624" w:rsidRPr="00483C39" w:rsidRDefault="00B80624" w:rsidP="00B80624">
      <w:pPr>
        <w:spacing w:after="0" w:line="240" w:lineRule="auto"/>
        <w:ind w:right="-1" w:firstLine="540"/>
        <w:jc w:val="both"/>
        <w:rPr>
          <w:rFonts w:ascii="Times New Roman" w:eastAsia="Times New Roman" w:hAnsi="Times New Roman"/>
          <w:color w:val="FF0000"/>
          <w:kern w:val="28"/>
          <w:sz w:val="24"/>
          <w:szCs w:val="24"/>
          <w:lang w:eastAsia="ru-RU"/>
        </w:rPr>
      </w:pP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1. Надати дозвіл комунальному підприємству «Управляюча муніципальна компанія «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Будівельник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»</w:t>
      </w:r>
      <w:r w:rsidR="00C2787E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Хмельницької міської ради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на передачу</w:t>
      </w:r>
      <w:r w:rsidRPr="00E5133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з балансу</w:t>
      </w:r>
      <w:r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на баланс комунального підприємства «Управляюча муніципальна компанія «Озерна» Хмельницької міської ради житлових приміщень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у гуртожитках</w:t>
      </w:r>
      <w:r w:rsidR="005210A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 згідно </w:t>
      </w:r>
      <w:r w:rsidR="00CF7F7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 xml:space="preserve">з </w:t>
      </w:r>
      <w:r w:rsidR="005210AC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додатк</w:t>
      </w:r>
      <w:r w:rsidR="00CF7F75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ом</w:t>
      </w:r>
      <w:r w:rsidR="00D62791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.</w:t>
      </w:r>
    </w:p>
    <w:p w:rsidR="00D62791" w:rsidRPr="00E5133C" w:rsidRDefault="00D62791" w:rsidP="00D6279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133C">
        <w:rPr>
          <w:rFonts w:ascii="Times New Roman" w:eastAsia="Times New Roman" w:hAnsi="Times New Roman"/>
          <w:sz w:val="24"/>
          <w:szCs w:val="24"/>
          <w:lang w:eastAsia="ru-RU"/>
        </w:rPr>
        <w:t>2. Контроль  за  виконанням  рі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шення  покласти  на  заступника</w:t>
      </w:r>
      <w:r w:rsidRPr="00E5133C">
        <w:rPr>
          <w:rFonts w:ascii="Times New Roman" w:eastAsia="Times New Roman" w:hAnsi="Times New Roman"/>
          <w:sz w:val="24"/>
          <w:szCs w:val="24"/>
          <w:lang w:eastAsia="ru-RU"/>
        </w:rPr>
        <w:t xml:space="preserve">  міського  голови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директора департаменту інфраструктури</w:t>
      </w:r>
      <w:r w:rsidR="009A4F86">
        <w:rPr>
          <w:rFonts w:ascii="Times New Roman" w:eastAsia="Times New Roman" w:hAnsi="Times New Roman"/>
          <w:sz w:val="24"/>
          <w:szCs w:val="24"/>
          <w:lang w:eastAsia="ru-RU"/>
        </w:rPr>
        <w:t xml:space="preserve"> міста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 Новачка.</w:t>
      </w:r>
    </w:p>
    <w:p w:rsidR="00D62791" w:rsidRPr="00E5133C" w:rsidRDefault="00D62791" w:rsidP="00D62791">
      <w:pPr>
        <w:spacing w:after="0" w:line="240" w:lineRule="auto"/>
        <w:jc w:val="both"/>
        <w:rPr>
          <w:rFonts w:ascii="Times New Roman" w:eastAsia="Times New Roman" w:hAnsi="Times New Roman"/>
          <w:kern w:val="28"/>
          <w:sz w:val="10"/>
          <w:szCs w:val="10"/>
          <w:lang w:eastAsia="ru-RU"/>
        </w:rPr>
      </w:pPr>
    </w:p>
    <w:p w:rsidR="00D62791" w:rsidRPr="00E5133C" w:rsidRDefault="00D62791" w:rsidP="00D627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791" w:rsidRPr="00E5133C" w:rsidRDefault="00D62791" w:rsidP="00D627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791" w:rsidRPr="00E5133C" w:rsidRDefault="00D62791" w:rsidP="00D627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791" w:rsidRPr="00E5133C" w:rsidRDefault="00D62791" w:rsidP="00D6279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791" w:rsidRPr="00E5133C" w:rsidRDefault="00D62791" w:rsidP="00D6279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Міський голова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Олександр</w:t>
      </w:r>
      <w:r w:rsidRPr="00E5133C">
        <w:rPr>
          <w:rFonts w:ascii="Times New Roman" w:eastAsia="Times New Roman" w:hAnsi="Times New Roman"/>
          <w:sz w:val="24"/>
          <w:szCs w:val="24"/>
          <w:lang w:eastAsia="ar-SA"/>
        </w:rPr>
        <w:t> СИМЧИШИН</w:t>
      </w:r>
    </w:p>
    <w:p w:rsidR="00D62791" w:rsidRPr="00E5133C" w:rsidRDefault="00D62791" w:rsidP="00D6279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0624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62791" w:rsidRPr="00E5133C" w:rsidRDefault="00D62791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0624" w:rsidRPr="00E5133C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0624" w:rsidRPr="00E5133C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624" w:rsidRPr="00E5133C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D9C" w:rsidRDefault="00765D9C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14E10" w:rsidRPr="00214E10" w:rsidRDefault="00214E10" w:rsidP="00214E10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Додаток</w:t>
      </w:r>
    </w:p>
    <w:p w:rsidR="00214E10" w:rsidRPr="00214E10" w:rsidRDefault="00214E10" w:rsidP="00214E10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>до рішення виконавчого комітету</w:t>
      </w:r>
    </w:p>
    <w:p w:rsidR="00B80624" w:rsidRPr="00E5133C" w:rsidRDefault="00214E10" w:rsidP="00214E10">
      <w:pPr>
        <w:tabs>
          <w:tab w:val="left" w:pos="540"/>
        </w:tabs>
        <w:suppressAutoHyphens/>
        <w:spacing w:after="0" w:line="240" w:lineRule="auto"/>
        <w:ind w:firstLine="567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>від «</w:t>
      </w:r>
      <w:r w:rsidR="0061631F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1631F">
        <w:rPr>
          <w:rFonts w:ascii="Times New Roman" w:eastAsia="Times New Roman" w:hAnsi="Times New Roman"/>
          <w:sz w:val="24"/>
          <w:szCs w:val="24"/>
          <w:lang w:eastAsia="ru-RU"/>
        </w:rPr>
        <w:t>09.</w:t>
      </w:r>
      <w:r w:rsidRPr="00214E10">
        <w:rPr>
          <w:rFonts w:ascii="Times New Roman" w:eastAsia="Times New Roman" w:hAnsi="Times New Roman"/>
          <w:sz w:val="24"/>
          <w:szCs w:val="24"/>
          <w:lang w:eastAsia="ru-RU"/>
        </w:rPr>
        <w:t xml:space="preserve">2023 р. № </w:t>
      </w:r>
      <w:r w:rsidR="0061631F">
        <w:rPr>
          <w:rFonts w:ascii="Times New Roman" w:eastAsia="Times New Roman" w:hAnsi="Times New Roman"/>
          <w:sz w:val="24"/>
          <w:szCs w:val="24"/>
          <w:lang w:eastAsia="ru-RU"/>
        </w:rPr>
        <w:t>902</w:t>
      </w:r>
      <w:bookmarkStart w:id="0" w:name="_GoBack"/>
      <w:bookmarkEnd w:id="0"/>
    </w:p>
    <w:p w:rsidR="00B80624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3"/>
        <w:gridCol w:w="2824"/>
        <w:gridCol w:w="218"/>
        <w:gridCol w:w="820"/>
        <w:gridCol w:w="720"/>
        <w:gridCol w:w="440"/>
        <w:gridCol w:w="900"/>
        <w:gridCol w:w="162"/>
        <w:gridCol w:w="1078"/>
        <w:gridCol w:w="198"/>
        <w:gridCol w:w="1162"/>
        <w:gridCol w:w="397"/>
      </w:tblGrid>
      <w:tr w:rsidR="00D644DE" w:rsidRPr="00D644DE" w:rsidTr="00214E10">
        <w:trPr>
          <w:trHeight w:val="300"/>
        </w:trPr>
        <w:tc>
          <w:tcPr>
            <w:tcW w:w="96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Перелік житлових приміщень у гуртожитках, що передаються з балансу комунального підприємства «Управляюча муніципальна компанія «Будівельник» на баланс комунального підприємства «Управляюча муніципальна компанія «Озерна» Хмельницької міської ради</w:t>
            </w:r>
          </w:p>
        </w:tc>
      </w:tr>
      <w:tr w:rsidR="00D644DE" w:rsidRPr="00D644DE" w:rsidTr="00214E10">
        <w:trPr>
          <w:trHeight w:val="464"/>
        </w:trPr>
        <w:tc>
          <w:tcPr>
            <w:tcW w:w="96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644DE" w:rsidRPr="00D644DE" w:rsidTr="00214E10">
        <w:trPr>
          <w:trHeight w:val="464"/>
        </w:trPr>
        <w:tc>
          <w:tcPr>
            <w:tcW w:w="96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D644DE" w:rsidRPr="00D644DE" w:rsidTr="00214E10">
        <w:trPr>
          <w:trHeight w:val="186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214E10" w:rsidRPr="00D644DE" w:rsidTr="00214E10">
        <w:trPr>
          <w:trHeight w:val="1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№ з/п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Адреса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Загальна площа, кв. м.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Первісна балансова вартість, грн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Сума зносу, грн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Залишкова балансова вартість на 01.01.2023, грн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Відомість з реєстру прав власності на нерухоме майно станом на 01.01.2023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lang w:eastAsia="uk-UA"/>
              </w:rPr>
              <w:t>41.6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17210.81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15219.97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1990.84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31.7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13114.97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11597.91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1517.06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18700.20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16537.08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2163.12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24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17996.88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15915.11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2081.76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37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15597.29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13793.10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1804.20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83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16548.85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14634.59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1914.27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87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14149.27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12512.57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1636.70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90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21223.90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18768.86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2455.05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98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15473.18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13683.34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1789.84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104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15473.18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13683.34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1789.84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106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74,0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30615.38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27073.99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3541.39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22/1, 108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17583.16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15549.25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2033.91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11120.73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8054.08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3066.65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18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11120.73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8054.08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3066.65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29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10801.47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7822.86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2978.61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30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10748.26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7784.33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2963.94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42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11067.52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8015.54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3051.97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10748.26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7784.33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2963.94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67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10854.68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7861.40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2993.28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73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11067.52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8015.54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3051.97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78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11067.52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8015.54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3051.97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81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10641.84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7707.25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2934.59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84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10588.63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7668.72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2919.92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94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10854.68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7861.40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2993.28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96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10535.42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7630.18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2905.24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99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11120.73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8054.08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3066.65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10535.42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7630.18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2905.24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104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19421.36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14065.74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5355.63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Зарічанська 14, 110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46.39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24683.76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17876.97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6806.78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30044.72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24936.08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5108.62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48.7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62262.88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51676.05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10586.79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lastRenderedPageBreak/>
              <w:t>32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33.2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42446.16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35228.85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7217.28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57.2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73130.12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60695.49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12434.59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16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31.4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40144.86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33318.85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6825.98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26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22885.13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18993.87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3891.24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15.08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19279.76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16001.54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3278.21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42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21.65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27679.50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22973.03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4706.45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44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40.4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51651.35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42868.84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8782.47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50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43596.80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36183.85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7412.93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67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58171.69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48280.50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9891.15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70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47943.70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39791.62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8152.05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75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47.5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60728.69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50402.72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10325.93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75687.12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62817.71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12869.36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77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55103.29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45733.84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9369.42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83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47048.75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39048.84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7999.87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85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32.3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41295.51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34273.85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7021.63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89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41.6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53185.54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44142.17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9043.34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91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58555.24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48598.83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9956.37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97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59705.89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49553.83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10152.02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101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35.8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45770.25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37987.73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7782.49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102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33.7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43085.40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35759.40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7325.97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вул. Свободи 14/А, 105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51.4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65714.83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54541.05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11173.74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101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49.68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53373.74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32746.81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20626.93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138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25.15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27019.92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16577.74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10442.18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161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17.1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18371.40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11271.55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7099.85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176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19.37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20810.17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12767.83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8042.34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195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26.27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28223.19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17315.99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10907.20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234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21487.01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13183.09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8303.92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245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21487.01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13183.09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8303.92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294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20305.23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12458.02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7847.20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321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41,0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44048.38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27025.34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17023.03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323/324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31371.04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19247.32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12123.72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347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20.39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21906.01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13440.16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8465.84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357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19.88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21358.09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13104.00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8254.09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371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25.81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27728.99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17012.78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10716.21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411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54.86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58938.88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36161.23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22777.65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61/2, 418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29.02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31177.66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19128.67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12048.99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100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43.7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52100.17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40924.72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11175.46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102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50,0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59611.18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46824.62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12786.56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122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128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142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43516.16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34181.97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9334.19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153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155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161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163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167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171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174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175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185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195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197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43635.39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34275.62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9359.76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89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229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231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236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245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247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249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251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254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255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258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60.5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72129.53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56657.79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15471.74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264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269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271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273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277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278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279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281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282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43516.16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34181.97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9334.19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287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299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320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37.9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45185.28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35493.06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9692.21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323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351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353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119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354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366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368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372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374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381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382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383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411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412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129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415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417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421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425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427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36.5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43516.16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34181.97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9334.19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431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435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23.9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28494.15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22382.17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6111.98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436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437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439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139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441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444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446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448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58.5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69745.08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54784.81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14960.28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451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456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458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146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459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465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468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61.4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73202.53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57500.63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15701.90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149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472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476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477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487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153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489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18.3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21817.69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17137.81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4679.88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154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491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214E10" w:rsidRPr="00D644DE" w:rsidTr="00214E10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155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Проспект Миру 42,  493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42.2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50311.84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39519.98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10791.86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526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D644DE">
              <w:rPr>
                <w:rFonts w:ascii="Times New Roman" w:eastAsia="Times New Roman" w:hAnsi="Times New Roman"/>
                <w:color w:val="000000"/>
                <w:lang w:eastAsia="uk-UA"/>
              </w:rPr>
              <w:t>відсутні дані</w:t>
            </w:r>
          </w:p>
        </w:tc>
      </w:tr>
      <w:tr w:rsidR="00D644DE" w:rsidRPr="00D644DE" w:rsidTr="00214E10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D644DE" w:rsidRPr="00D644DE" w:rsidTr="00214E10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44DE" w:rsidRPr="00D644DE" w:rsidRDefault="00D644DE" w:rsidP="00D644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B80624" w:rsidRPr="00E5133C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E1" w:rsidRPr="00EE18E1" w:rsidRDefault="00EE18E1" w:rsidP="00EE18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>Керуючий спра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вами виконавчого комітету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>Юлія САБІЙ</w:t>
      </w:r>
    </w:p>
    <w:p w:rsidR="00EE18E1" w:rsidRPr="00EE18E1" w:rsidRDefault="00EE18E1" w:rsidP="00EE18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8E1" w:rsidRPr="00EE18E1" w:rsidRDefault="00EE18E1" w:rsidP="00EE18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 директора департаменту інфраструктури міста – </w:t>
      </w:r>
    </w:p>
    <w:p w:rsidR="00B80624" w:rsidRPr="00E5133C" w:rsidRDefault="00EE18E1" w:rsidP="00EE18E1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>начальник управління житлової політики і майна</w:t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E18E1">
        <w:rPr>
          <w:rFonts w:ascii="Times New Roman" w:eastAsia="Times New Roman" w:hAnsi="Times New Roman"/>
          <w:sz w:val="24"/>
          <w:szCs w:val="24"/>
          <w:lang w:eastAsia="ru-RU"/>
        </w:rPr>
        <w:tab/>
        <w:t>Наталія ВІТКОВСЬКА</w:t>
      </w:r>
    </w:p>
    <w:p w:rsidR="00B80624" w:rsidRPr="00E5133C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0624" w:rsidRDefault="00B80624" w:rsidP="00B80624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80624" w:rsidSect="00214E10">
      <w:pgSz w:w="11906" w:h="16838"/>
      <w:pgMar w:top="1134" w:right="567" w:bottom="851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6CAC"/>
    <w:multiLevelType w:val="hybridMultilevel"/>
    <w:tmpl w:val="7EAA9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BE9"/>
    <w:multiLevelType w:val="hybridMultilevel"/>
    <w:tmpl w:val="D6B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4D4247"/>
    <w:multiLevelType w:val="hybridMultilevel"/>
    <w:tmpl w:val="A1D6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80624"/>
    <w:rsid w:val="00015C64"/>
    <w:rsid w:val="00050006"/>
    <w:rsid w:val="001E6D10"/>
    <w:rsid w:val="001F3C8F"/>
    <w:rsid w:val="00214E10"/>
    <w:rsid w:val="002269A2"/>
    <w:rsid w:val="003A1C88"/>
    <w:rsid w:val="003D7D9E"/>
    <w:rsid w:val="00450144"/>
    <w:rsid w:val="004B2640"/>
    <w:rsid w:val="005210AC"/>
    <w:rsid w:val="00526CCD"/>
    <w:rsid w:val="00593D62"/>
    <w:rsid w:val="005D752A"/>
    <w:rsid w:val="0061631F"/>
    <w:rsid w:val="00760197"/>
    <w:rsid w:val="00765D9C"/>
    <w:rsid w:val="00862D32"/>
    <w:rsid w:val="00916C92"/>
    <w:rsid w:val="009A4F86"/>
    <w:rsid w:val="00A209B0"/>
    <w:rsid w:val="00A23FE5"/>
    <w:rsid w:val="00AB40BD"/>
    <w:rsid w:val="00B80624"/>
    <w:rsid w:val="00BA13C3"/>
    <w:rsid w:val="00C2787E"/>
    <w:rsid w:val="00C5727B"/>
    <w:rsid w:val="00CF7F75"/>
    <w:rsid w:val="00D15652"/>
    <w:rsid w:val="00D62791"/>
    <w:rsid w:val="00D644DE"/>
    <w:rsid w:val="00EB734E"/>
    <w:rsid w:val="00EE008D"/>
    <w:rsid w:val="00EE18E1"/>
    <w:rsid w:val="00F64034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73438-C235-4202-85A8-E17E362B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624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062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09B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44D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4DE"/>
    <w:rPr>
      <w:color w:val="800080"/>
      <w:u w:val="single"/>
    </w:rPr>
  </w:style>
  <w:style w:type="paragraph" w:customStyle="1" w:styleId="xl63">
    <w:name w:val="xl63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D64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5">
    <w:name w:val="xl65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6">
    <w:name w:val="xl66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7">
    <w:name w:val="xl67"/>
    <w:basedOn w:val="a"/>
    <w:rsid w:val="00D6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8">
    <w:name w:val="xl68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69">
    <w:name w:val="xl69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0">
    <w:name w:val="xl70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1">
    <w:name w:val="xl71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2">
    <w:name w:val="xl72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3">
    <w:name w:val="xl73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4">
    <w:name w:val="xl74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5">
    <w:name w:val="xl75"/>
    <w:basedOn w:val="a"/>
    <w:rsid w:val="00D644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6">
    <w:name w:val="xl76"/>
    <w:basedOn w:val="a"/>
    <w:rsid w:val="00D644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7">
    <w:name w:val="xl77"/>
    <w:basedOn w:val="a"/>
    <w:rsid w:val="00D6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8">
    <w:name w:val="xl78"/>
    <w:basedOn w:val="a"/>
    <w:rsid w:val="00D64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79">
    <w:name w:val="xl79"/>
    <w:basedOn w:val="a"/>
    <w:rsid w:val="00D644D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xl80">
    <w:name w:val="xl80"/>
    <w:basedOn w:val="a"/>
    <w:rsid w:val="00D644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8684</Words>
  <Characters>4950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zek7</dc:creator>
  <cp:keywords/>
  <dc:description/>
  <cp:lastModifiedBy>Отрощенко Сергій Володимирович</cp:lastModifiedBy>
  <cp:revision>36</cp:revision>
  <cp:lastPrinted>2023-09-11T12:18:00Z</cp:lastPrinted>
  <dcterms:created xsi:type="dcterms:W3CDTF">2023-07-21T05:15:00Z</dcterms:created>
  <dcterms:modified xsi:type="dcterms:W3CDTF">2023-09-19T11:51:00Z</dcterms:modified>
</cp:coreProperties>
</file>