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7F45" w14:textId="201D5E8A" w:rsidR="00756279" w:rsidRPr="00CF1B94" w:rsidRDefault="00CF1B94" w:rsidP="00CF1B94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</w:t>
      </w:r>
      <w:r w:rsidR="007966B0">
        <w:rPr>
          <w:b/>
          <w:lang w:val="uk-UA"/>
        </w:rPr>
        <w:t xml:space="preserve">                             </w:t>
      </w:r>
      <w:r w:rsidR="007966B0">
        <w:rPr>
          <w:lang w:val="uk-UA"/>
        </w:rPr>
        <w:t>Додаток</w:t>
      </w:r>
    </w:p>
    <w:p w14:paraId="7C591BA2" w14:textId="79A4FD4D" w:rsidR="008C6BEA" w:rsidRDefault="00BE32D5" w:rsidP="00CF1B94">
      <w:pPr>
        <w:rPr>
          <w:lang w:val="uk-UA"/>
        </w:rPr>
      </w:pPr>
      <w:r w:rsidRPr="00556957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BF5067" w:rsidRPr="00556957">
        <w:rPr>
          <w:lang w:val="uk-UA"/>
        </w:rPr>
        <w:t xml:space="preserve">   </w:t>
      </w:r>
      <w:r w:rsidR="004E4DEB">
        <w:rPr>
          <w:lang w:val="uk-UA"/>
        </w:rPr>
        <w:t>до</w:t>
      </w:r>
      <w:r w:rsidR="00BF5067" w:rsidRPr="00556957">
        <w:rPr>
          <w:lang w:val="uk-UA"/>
        </w:rPr>
        <w:t xml:space="preserve"> </w:t>
      </w:r>
      <w:r w:rsidR="00C453D8">
        <w:rPr>
          <w:lang w:val="uk-UA"/>
        </w:rPr>
        <w:t>рішення виконавчого комітету</w:t>
      </w:r>
    </w:p>
    <w:p w14:paraId="3456B282" w14:textId="25955346" w:rsidR="00BE32D5" w:rsidRPr="00556957" w:rsidRDefault="00CF1B94" w:rsidP="00CF1B94">
      <w:pPr>
        <w:ind w:left="4956" w:firstLine="708"/>
        <w:rPr>
          <w:lang w:val="uk-UA"/>
        </w:rPr>
      </w:pPr>
      <w:r>
        <w:rPr>
          <w:lang w:val="uk-UA"/>
        </w:rPr>
        <w:t xml:space="preserve">   </w:t>
      </w:r>
      <w:r w:rsidR="004E4DEB">
        <w:rPr>
          <w:lang w:val="uk-UA"/>
        </w:rPr>
        <w:t>від</w:t>
      </w:r>
      <w:r w:rsidR="003845B0">
        <w:rPr>
          <w:lang w:val="uk-UA"/>
        </w:rPr>
        <w:t xml:space="preserve">  </w:t>
      </w:r>
      <w:r w:rsidR="005D3BBD">
        <w:rPr>
          <w:lang w:val="uk-UA"/>
        </w:rPr>
        <w:t>13.07</w:t>
      </w:r>
      <w:r w:rsidR="003845B0">
        <w:rPr>
          <w:lang w:val="uk-UA"/>
        </w:rPr>
        <w:t>.2023</w:t>
      </w:r>
      <w:r w:rsidR="005D3BBD">
        <w:rPr>
          <w:lang w:val="uk-UA"/>
        </w:rPr>
        <w:t xml:space="preserve"> № 684</w:t>
      </w:r>
      <w:bookmarkStart w:id="0" w:name="_GoBack"/>
      <w:bookmarkEnd w:id="0"/>
    </w:p>
    <w:p w14:paraId="7D0B07AE" w14:textId="77777777" w:rsidR="00BE32D5" w:rsidRPr="00556957" w:rsidRDefault="00BE32D5" w:rsidP="00BE32D5">
      <w:pPr>
        <w:rPr>
          <w:lang w:val="uk-UA"/>
        </w:rPr>
      </w:pPr>
    </w:p>
    <w:p w14:paraId="2B3291FA" w14:textId="77777777" w:rsidR="00BE32D5" w:rsidRPr="00556957" w:rsidRDefault="00BE32D5" w:rsidP="00BE32D5">
      <w:pPr>
        <w:rPr>
          <w:lang w:val="uk-UA"/>
        </w:rPr>
      </w:pPr>
    </w:p>
    <w:p w14:paraId="4E16EFB9" w14:textId="77777777" w:rsidR="00B9510E" w:rsidRPr="00C453D8" w:rsidRDefault="00B9510E" w:rsidP="00B9510E">
      <w:pPr>
        <w:autoSpaceDE w:val="0"/>
        <w:autoSpaceDN w:val="0"/>
        <w:ind w:left="5103"/>
        <w:outlineLvl w:val="0"/>
        <w:rPr>
          <w:b/>
          <w:lang w:eastAsia="ru-RU"/>
        </w:rPr>
      </w:pPr>
    </w:p>
    <w:p w14:paraId="092C1E96" w14:textId="39E5D4C4" w:rsidR="00913E1E" w:rsidRPr="00913E1E" w:rsidRDefault="00913E1E" w:rsidP="00913E1E">
      <w:pPr>
        <w:tabs>
          <w:tab w:val="left" w:pos="7692"/>
        </w:tabs>
        <w:jc w:val="center"/>
        <w:rPr>
          <w:lang w:val="uk-UA"/>
        </w:rPr>
      </w:pPr>
      <w:r w:rsidRPr="00913E1E">
        <w:rPr>
          <w:lang w:val="uk-UA"/>
        </w:rPr>
        <w:t xml:space="preserve">ПОРЯДОК </w:t>
      </w:r>
    </w:p>
    <w:p w14:paraId="60F7661F" w14:textId="7C9E1829" w:rsidR="00B9510E" w:rsidRPr="00913E1E" w:rsidRDefault="00913E1E" w:rsidP="00913E1E">
      <w:pPr>
        <w:tabs>
          <w:tab w:val="left" w:pos="7692"/>
        </w:tabs>
        <w:jc w:val="center"/>
        <w:rPr>
          <w:lang w:val="uk-UA"/>
        </w:rPr>
      </w:pPr>
      <w:r w:rsidRPr="00913E1E">
        <w:rPr>
          <w:lang w:val="uk-UA"/>
        </w:rPr>
        <w:t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та захисту прав викривачів у Хмельницькій міській раді та її виконавчих органах</w:t>
      </w:r>
    </w:p>
    <w:p w14:paraId="7AB92E8A" w14:textId="165A5BD4" w:rsidR="0064373F" w:rsidRDefault="00C8565A" w:rsidP="0064373F">
      <w:pPr>
        <w:jc w:val="center"/>
        <w:rPr>
          <w:lang w:val="uk-UA"/>
        </w:rPr>
      </w:pPr>
      <w:r w:rsidRPr="00C8565A">
        <w:rPr>
          <w:lang w:val="uk-UA"/>
        </w:rPr>
        <w:t>(нова редакція)</w:t>
      </w:r>
    </w:p>
    <w:p w14:paraId="2EB1B858" w14:textId="77777777" w:rsidR="00775B31" w:rsidRPr="00C8565A" w:rsidRDefault="00775B31" w:rsidP="0064373F">
      <w:pPr>
        <w:jc w:val="center"/>
        <w:rPr>
          <w:lang w:val="uk-UA"/>
        </w:rPr>
      </w:pPr>
    </w:p>
    <w:p w14:paraId="2D3B6E3A" w14:textId="77777777" w:rsidR="0064373F" w:rsidRPr="00556957" w:rsidRDefault="0064373F" w:rsidP="0064373F">
      <w:pPr>
        <w:jc w:val="center"/>
        <w:rPr>
          <w:b/>
          <w:lang w:val="uk-UA"/>
        </w:rPr>
      </w:pPr>
      <w:r w:rsidRPr="00556957">
        <w:rPr>
          <w:b/>
          <w:lang w:val="uk-UA"/>
        </w:rPr>
        <w:t>I. Загальні положення</w:t>
      </w:r>
    </w:p>
    <w:p w14:paraId="5C0077EB" w14:textId="77777777" w:rsidR="0064373F" w:rsidRPr="00556957" w:rsidRDefault="0064373F" w:rsidP="0064373F">
      <w:pPr>
        <w:jc w:val="both"/>
        <w:rPr>
          <w:rFonts w:eastAsia="Calibri"/>
          <w:lang w:val="uk-UA"/>
        </w:rPr>
      </w:pPr>
    </w:p>
    <w:p w14:paraId="19054BD7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1.</w:t>
      </w:r>
      <w:r w:rsidRPr="00556957">
        <w:rPr>
          <w:rFonts w:eastAsia="Calibri"/>
          <w:lang w:val="uk-UA"/>
        </w:rPr>
        <w:tab/>
        <w:t xml:space="preserve">Цей Порядок прийнято відповідно до </w:t>
      </w:r>
      <w:bookmarkStart w:id="1" w:name="_Hlk44886855"/>
      <w:r w:rsidRPr="00556957">
        <w:rPr>
          <w:rFonts w:eastAsia="Calibri"/>
          <w:lang w:val="uk-UA"/>
        </w:rPr>
        <w:t>пункту 3 частини другої статті 53</w:t>
      </w:r>
      <w:r w:rsidRPr="00556957">
        <w:rPr>
          <w:rFonts w:eastAsia="Calibri"/>
          <w:vertAlign w:val="superscript"/>
          <w:lang w:val="uk-UA"/>
        </w:rPr>
        <w:t>1</w:t>
      </w:r>
      <w:r>
        <w:rPr>
          <w:rFonts w:eastAsia="Calibri"/>
          <w:lang w:val="uk-UA"/>
        </w:rPr>
        <w:t xml:space="preserve"> Закону України «</w:t>
      </w:r>
      <w:r w:rsidRPr="00556957">
        <w:rPr>
          <w:rFonts w:eastAsia="Calibri"/>
          <w:lang w:val="uk-UA"/>
        </w:rPr>
        <w:t>Про запобігання корупції</w:t>
      </w:r>
      <w:bookmarkEnd w:id="1"/>
      <w:r>
        <w:rPr>
          <w:rFonts w:eastAsia="Calibri"/>
          <w:lang w:val="uk-UA"/>
        </w:rPr>
        <w:t>»</w:t>
      </w:r>
      <w:r w:rsidRPr="00556957">
        <w:rPr>
          <w:rFonts w:eastAsia="Calibri"/>
          <w:lang w:val="uk-UA"/>
        </w:rPr>
        <w:t xml:space="preserve"> (далі – Закон). </w:t>
      </w:r>
    </w:p>
    <w:p w14:paraId="7B3B25EF" w14:textId="3D7851A2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Він визначає внутрішні процедури і механізми прийняття та розгляду повідомлень, що здійснюються працівниками Хмельницької міської ради</w:t>
      </w:r>
      <w:r w:rsidR="00C15F17">
        <w:rPr>
          <w:rFonts w:eastAsia="Calibri"/>
          <w:lang w:val="uk-UA"/>
        </w:rPr>
        <w:t xml:space="preserve"> та її виконавчих органів</w:t>
      </w:r>
      <w:r w:rsidRPr="00556957">
        <w:rPr>
          <w:rFonts w:eastAsia="Calibri"/>
          <w:lang w:val="uk-UA" w:eastAsia="uk-UA"/>
        </w:rPr>
        <w:t xml:space="preserve">, – про можливі факти корупційних або пов’язаних з корупцією правопорушень, </w:t>
      </w:r>
      <w:r>
        <w:rPr>
          <w:rFonts w:eastAsia="Calibri"/>
          <w:lang w:val="uk-UA" w:eastAsia="uk-UA"/>
        </w:rPr>
        <w:t>інших порушень Закону працівниками</w:t>
      </w:r>
      <w:r w:rsidRPr="00556957">
        <w:rPr>
          <w:rFonts w:eastAsia="Calibri"/>
          <w:lang w:val="uk-UA" w:eastAsia="uk-UA"/>
        </w:rPr>
        <w:t xml:space="preserve"> установи. </w:t>
      </w:r>
    </w:p>
    <w:p w14:paraId="272B2FD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 xml:space="preserve">Крім того цей Порядок регулює питання </w:t>
      </w:r>
      <w:r w:rsidRPr="00556957">
        <w:rPr>
          <w:rFonts w:eastAsia="Calibri"/>
          <w:lang w:val="uk-UA"/>
        </w:rPr>
        <w:t xml:space="preserve">належного реагування на повідомлення, а також захисту прав викривачів установ. </w:t>
      </w:r>
    </w:p>
    <w:p w14:paraId="3ED657A4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Дія цього Порядку не поширюється на будь-які повідомлення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 w14:paraId="3FED0BF0" w14:textId="77777777" w:rsidR="0064373F" w:rsidRPr="00556957" w:rsidRDefault="0064373F" w:rsidP="0064373F">
      <w:pPr>
        <w:tabs>
          <w:tab w:val="left" w:pos="993"/>
        </w:tabs>
        <w:contextualSpacing/>
        <w:jc w:val="both"/>
        <w:rPr>
          <w:rFonts w:eastAsia="Calibri"/>
          <w:lang w:val="uk-UA" w:eastAsia="uk-UA"/>
        </w:rPr>
      </w:pPr>
    </w:p>
    <w:p w14:paraId="03EFDC7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2.</w:t>
      </w:r>
      <w:r w:rsidRPr="00556957">
        <w:rPr>
          <w:rFonts w:eastAsia="Calibri"/>
          <w:lang w:val="uk-UA" w:eastAsia="uk-UA"/>
        </w:rPr>
        <w:tab/>
        <w:t xml:space="preserve">Хмельницька міська рада та </w:t>
      </w:r>
      <w:r>
        <w:rPr>
          <w:rFonts w:eastAsia="Calibri"/>
          <w:lang w:val="uk-UA" w:eastAsia="uk-UA"/>
        </w:rPr>
        <w:t>міський</w:t>
      </w:r>
      <w:r w:rsidRPr="00556957">
        <w:rPr>
          <w:rFonts w:eastAsia="Calibri"/>
          <w:lang w:val="uk-UA" w:eastAsia="uk-UA"/>
        </w:rPr>
        <w:t xml:space="preserve"> голова забезпечують належні умови для здійснення викривачами повідомлень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 w14:paraId="23E998C0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3.</w:t>
      </w:r>
      <w:r w:rsidRPr="00556957">
        <w:rPr>
          <w:rFonts w:eastAsia="Calibri"/>
          <w:lang w:val="uk-UA" w:eastAsia="uk-UA"/>
        </w:rPr>
        <w:tab/>
        <w:t>У цьому Порядку наведені терміни вживаються у таких значеннях:</w:t>
      </w:r>
    </w:p>
    <w:p w14:paraId="5395B738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викривач – </w:t>
      </w:r>
      <w:r>
        <w:rPr>
          <w:color w:val="333333"/>
          <w:shd w:val="clear" w:color="auto" w:fill="FFFFFF"/>
        </w:rPr>
        <w:t> </w:t>
      </w:r>
      <w:r w:rsidRPr="00FC2815">
        <w:rPr>
          <w:color w:val="333333"/>
          <w:shd w:val="clear" w:color="auto" w:fill="FFFFFF"/>
          <w:lang w:val="uk-UA"/>
        </w:rPr>
        <w:t>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556957">
        <w:rPr>
          <w:rFonts w:eastAsia="Calibri"/>
          <w:lang w:val="uk-UA" w:eastAsia="uk-UA"/>
        </w:rPr>
        <w:t xml:space="preserve">; </w:t>
      </w:r>
    </w:p>
    <w:p w14:paraId="31A2C566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працівник установи – посадова особа чи будь-який інший працівник </w:t>
      </w:r>
      <w:r>
        <w:rPr>
          <w:rFonts w:eastAsia="Calibri"/>
          <w:lang w:val="uk-UA" w:eastAsia="uk-UA"/>
        </w:rPr>
        <w:t>Хмельницької міської ради та її виконавчих органів</w:t>
      </w:r>
      <w:r w:rsidRPr="00556957">
        <w:rPr>
          <w:rFonts w:eastAsia="Calibri"/>
          <w:lang w:val="uk-UA" w:eastAsia="uk-UA"/>
        </w:rPr>
        <w:t>;</w:t>
      </w:r>
    </w:p>
    <w:p w14:paraId="4C7B9CA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</w:t>
      </w:r>
    </w:p>
    <w:p w14:paraId="3D3611F4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попередня перевірка повідомлень – процедура перевірки фактичних даних, що підтверджують можливе вчинення корупційного або пов’язаного з корупцією правопорушення, інших порушень Закону, викладених у повідомленні викривача, в тому числі анонімному, яка проводиться в порядку та строки, визначені Законом та цим Порядком;</w:t>
      </w:r>
    </w:p>
    <w:p w14:paraId="5E5BA291" w14:textId="77777777" w:rsidR="0064373F" w:rsidRPr="00967995" w:rsidRDefault="0064373F" w:rsidP="0064373F">
      <w:pPr>
        <w:ind w:firstLine="851"/>
        <w:jc w:val="both"/>
        <w:rPr>
          <w:rFonts w:eastAsia="Calibri"/>
          <w:color w:val="FF0000"/>
          <w:lang w:val="uk-UA"/>
        </w:rPr>
      </w:pPr>
      <w:r w:rsidRPr="00556957">
        <w:rPr>
          <w:rFonts w:eastAsia="Calibri"/>
          <w:lang w:val="uk-UA"/>
        </w:rPr>
        <w:lastRenderedPageBreak/>
        <w:t>уповноважений підрозділ – відділ з питань запобігання та виявлення корупції виконавчого ком</w:t>
      </w:r>
      <w:r>
        <w:rPr>
          <w:rFonts w:eastAsia="Calibri"/>
          <w:lang w:val="uk-UA"/>
        </w:rPr>
        <w:t>ітету Хмельницької міської ради.</w:t>
      </w:r>
    </w:p>
    <w:p w14:paraId="7C788836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Інші терміни вживаються у значеннях, наведених у Законі.</w:t>
      </w:r>
    </w:p>
    <w:p w14:paraId="370E8344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14:paraId="42CEA716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4.</w:t>
      </w:r>
      <w:r w:rsidRPr="00556957">
        <w:rPr>
          <w:rFonts w:eastAsia="Calibri"/>
          <w:lang w:val="uk-UA"/>
        </w:rPr>
        <w:tab/>
      </w:r>
      <w:r w:rsidRPr="00556957">
        <w:rPr>
          <w:rFonts w:eastAsia="Calibri"/>
          <w:lang w:val="uk-UA"/>
        </w:rPr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 w14:paraId="0CECD99A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Вчинення будь-яких дій щодо ідентифікації авторів анонімних повідомлень забороняється.</w:t>
      </w:r>
    </w:p>
    <w:p w14:paraId="75649DEB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Для забезпечення конфіденційності, викривачам рекомендується супроводжувати свої письмові повідомлення такими позначками:</w:t>
      </w:r>
    </w:p>
    <w:p w14:paraId="300B2A5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"повідомлення викривача"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установи (крім міського голови або </w:t>
      </w:r>
      <w:r>
        <w:rPr>
          <w:rFonts w:eastAsia="Calibri"/>
          <w:lang w:val="uk-UA"/>
        </w:rPr>
        <w:t>працівника уповноваженого підрозділу</w:t>
      </w:r>
      <w:r w:rsidRPr="00556957">
        <w:rPr>
          <w:rFonts w:eastAsia="Calibri"/>
          <w:lang w:val="uk-UA"/>
        </w:rPr>
        <w:t>);</w:t>
      </w:r>
    </w:p>
    <w:p w14:paraId="37635FA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bookmarkStart w:id="2" w:name="_Hlk44882365"/>
      <w:r w:rsidRPr="00556957">
        <w:rPr>
          <w:rFonts w:eastAsia="Calibri"/>
          <w:lang w:val="uk-UA"/>
        </w:rPr>
        <w:t>"</w:t>
      </w:r>
      <w:bookmarkEnd w:id="2"/>
      <w:r w:rsidRPr="00556957">
        <w:rPr>
          <w:rFonts w:eastAsia="Calibri"/>
          <w:lang w:val="uk-UA"/>
        </w:rPr>
        <w:t>повідомлення про порушення керівника"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міським головою";</w:t>
      </w:r>
    </w:p>
    <w:p w14:paraId="7A58AD81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"повідомлення про порушення уповноваженого"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уповноваженого підрозділу.</w:t>
      </w:r>
    </w:p>
    <w:p w14:paraId="37051E0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5A5DEF99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5.</w:t>
      </w:r>
      <w:r w:rsidRPr="00556957">
        <w:rPr>
          <w:rFonts w:eastAsia="Calibri"/>
          <w:lang w:val="uk-UA"/>
        </w:rPr>
        <w:tab/>
        <w:t xml:space="preserve">Повідомлення викривача </w:t>
      </w:r>
      <w:bookmarkStart w:id="3" w:name="_Hlk38835711"/>
      <w:r w:rsidRPr="00556957">
        <w:rPr>
          <w:rFonts w:eastAsia="Calibri"/>
          <w:lang w:val="uk-UA"/>
        </w:rPr>
        <w:t>до виконавчого комітету Хмельницької міської ради</w:t>
      </w:r>
      <w:bookmarkEnd w:id="3"/>
      <w:r w:rsidRPr="00556957">
        <w:rPr>
          <w:rFonts w:eastAsia="Calibri"/>
          <w:lang w:val="uk-UA"/>
        </w:rPr>
        <w:t xml:space="preserve"> може здійснюватися:</w:t>
      </w:r>
    </w:p>
    <w:p w14:paraId="60BDA07D" w14:textId="77777777" w:rsidR="0064373F" w:rsidRPr="00556957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1)</w:t>
      </w:r>
      <w:r>
        <w:rPr>
          <w:rFonts w:eastAsia="Calibri"/>
          <w:lang w:val="uk-UA"/>
        </w:rPr>
        <w:tab/>
        <w:t>регулярним каналом</w:t>
      </w:r>
      <w:r w:rsidRPr="00556957">
        <w:rPr>
          <w:rFonts w:eastAsia="Calibri"/>
          <w:lang w:val="uk-UA"/>
        </w:rPr>
        <w:t>:</w:t>
      </w:r>
    </w:p>
    <w:p w14:paraId="65C2C86E" w14:textId="790690F8" w:rsidR="0064373F" w:rsidRPr="00556957" w:rsidRDefault="001D2D7E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bookmarkStart w:id="4" w:name="_Hlk45636970"/>
      <w:r>
        <w:rPr>
          <w:rFonts w:eastAsia="Calibri"/>
          <w:lang w:val="uk-UA"/>
        </w:rPr>
        <w:t>на номер телефону 0</w:t>
      </w:r>
      <w:r w:rsidR="003845B0">
        <w:rPr>
          <w:rFonts w:eastAsia="Calibri"/>
          <w:lang w:val="uk-UA"/>
        </w:rPr>
        <w:t>-</w:t>
      </w:r>
      <w:r>
        <w:rPr>
          <w:rFonts w:eastAsia="Calibri"/>
          <w:lang w:val="uk-UA"/>
        </w:rPr>
        <w:t>800-202-900</w:t>
      </w:r>
      <w:r w:rsidR="0064373F" w:rsidRPr="00556957">
        <w:rPr>
          <w:rFonts w:eastAsia="Calibri"/>
          <w:lang w:val="uk-UA"/>
        </w:rPr>
        <w:t xml:space="preserve"> (години роботи: понеділок – четвер з 08.00 до 17.15, п’ятниця – з 08.00 до 16.00, обідня перерва з 12.00 до 13.00)</w:t>
      </w:r>
      <w:bookmarkEnd w:id="4"/>
      <w:r w:rsidR="0064373F" w:rsidRPr="00556957">
        <w:rPr>
          <w:rFonts w:eastAsia="Calibri"/>
          <w:lang w:val="uk-UA"/>
        </w:rPr>
        <w:t>;</w:t>
      </w:r>
    </w:p>
    <w:p w14:paraId="7C9008D0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3CAF0022" w14:textId="14BC2CB6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2) з використанням засобів поштового зв’язку на адресу</w:t>
      </w:r>
      <w:r>
        <w:rPr>
          <w:rFonts w:eastAsia="Calibri"/>
          <w:lang w:val="uk-UA"/>
        </w:rPr>
        <w:t xml:space="preserve">: вул. </w:t>
      </w:r>
      <w:r w:rsidR="001D2D7E">
        <w:rPr>
          <w:rFonts w:eastAsia="Calibri"/>
          <w:lang w:val="uk-UA"/>
        </w:rPr>
        <w:t>Героїв Маріуполя</w:t>
      </w:r>
      <w:r>
        <w:rPr>
          <w:rFonts w:eastAsia="Calibri"/>
          <w:lang w:val="uk-UA"/>
        </w:rPr>
        <w:t>, 3</w:t>
      </w:r>
      <w:r w:rsidRPr="00556957">
        <w:rPr>
          <w:rFonts w:eastAsia="Calibri"/>
          <w:lang w:val="uk-UA"/>
        </w:rPr>
        <w:t xml:space="preserve">, м. Хмельницький, </w:t>
      </w:r>
      <w:r>
        <w:rPr>
          <w:rFonts w:eastAsia="Calibri"/>
        </w:rPr>
        <w:t>29007</w:t>
      </w:r>
      <w:r w:rsidRPr="00556957">
        <w:rPr>
          <w:rFonts w:eastAsia="Calibri"/>
          <w:lang w:val="uk-UA"/>
        </w:rPr>
        <w:t>;</w:t>
      </w:r>
    </w:p>
    <w:p w14:paraId="20A4F9D6" w14:textId="77777777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lang w:val="uk-UA"/>
        </w:rPr>
        <w:t xml:space="preserve">3) внутрішнім каналом: на номер телефону </w:t>
      </w:r>
      <w:r w:rsidRPr="00F76A9C">
        <w:rPr>
          <w:rFonts w:eastAsia="Calibri"/>
          <w:lang w:val="uk-UA"/>
        </w:rPr>
        <w:t>(0382) 79-44-14</w:t>
      </w:r>
      <w:r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години роботи: понеділок – четвер з 08.00 до 17.15, п’ятниця – з 08.00 до 16.00, обідня перерва з 12.00 до 13.00);</w:t>
      </w:r>
      <w:r w:rsidRPr="00F76A9C">
        <w:rPr>
          <w:rFonts w:eastAsia="Calibri"/>
          <w:bCs/>
          <w:iCs/>
          <w:lang w:val="uk-UA"/>
        </w:rPr>
        <w:t xml:space="preserve"> </w:t>
      </w:r>
    </w:p>
    <w:p w14:paraId="74114647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3F286F36" w14:textId="219C05CA" w:rsidR="0064373F" w:rsidRPr="00556957" w:rsidRDefault="0064373F" w:rsidP="00164B7C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ab/>
      </w:r>
    </w:p>
    <w:p w14:paraId="0D3F3AB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6. Повідомлення, що подаються через канали чи способами, визначеними у </w:t>
      </w:r>
      <w:r>
        <w:rPr>
          <w:rFonts w:eastAsia="Calibri"/>
          <w:lang w:val="uk-UA"/>
        </w:rPr>
        <w:t>пункті</w:t>
      </w:r>
      <w:r w:rsidRPr="00556957">
        <w:rPr>
          <w:rFonts w:eastAsia="Calibri"/>
          <w:lang w:val="uk-UA"/>
        </w:rPr>
        <w:t xml:space="preserve"> 5 цього Порядку, надходять безпосередньо до </w:t>
      </w:r>
      <w:r w:rsidRPr="00042A8D">
        <w:rPr>
          <w:rFonts w:eastAsia="Calibri"/>
          <w:lang w:val="uk-UA"/>
        </w:rPr>
        <w:t>уповноваженої</w:t>
      </w:r>
      <w:r w:rsidRPr="00556957">
        <w:rPr>
          <w:rFonts w:eastAsia="Calibri"/>
          <w:lang w:val="uk-UA"/>
        </w:rPr>
        <w:t xml:space="preserve"> особи.</w:t>
      </w:r>
    </w:p>
    <w:p w14:paraId="4DBC5EFD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4E94E7F3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7. Викривач самостійно визначає, які канали чи способи, визначені у пункті</w:t>
      </w:r>
      <w:r w:rsidRPr="00556957" w:rsidDel="0041547E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5 цього Порядку, використовувати для здійснення повідомлення.</w:t>
      </w:r>
    </w:p>
    <w:p w14:paraId="41933F87" w14:textId="77777777" w:rsidR="0064373F" w:rsidRPr="00556957" w:rsidRDefault="0064373F" w:rsidP="0064373F">
      <w:pPr>
        <w:jc w:val="both"/>
        <w:rPr>
          <w:rFonts w:eastAsia="Calibri"/>
          <w:lang w:val="uk-UA"/>
        </w:rPr>
      </w:pPr>
    </w:p>
    <w:p w14:paraId="48F8E73F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8.</w:t>
      </w:r>
      <w:r w:rsidRPr="00556957">
        <w:rPr>
          <w:rFonts w:eastAsia="Calibri"/>
          <w:lang w:val="uk-UA"/>
        </w:rPr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 чи уповноваженій особі безпосередньо або з </w:t>
      </w:r>
      <w:r w:rsidRPr="00556957">
        <w:rPr>
          <w:rFonts w:eastAsia="Calibri"/>
          <w:lang w:val="uk-UA"/>
        </w:rPr>
        <w:lastRenderedPageBreak/>
        <w:t>використання одного з каналів чи способів, визначених у підпунктах 1 – 3 пункту 5 цього Порядку.</w:t>
      </w:r>
    </w:p>
    <w:p w14:paraId="0FCC477D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2ADF3398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9. Кожен працівник установи у разі отримання ним фактичних даних щодо можливого вчинення корупційного або пов’язаного з корупцією правопорушення іншого порушення Закону іншим працівником установи в якій він працює, може повідомити керівнику такої установи чи уповноваженому підрозділу</w:t>
      </w:r>
      <w:r w:rsidRPr="00556957" w:rsidDel="00374B7D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 xml:space="preserve">безпосередньо або з використання одного з каналів чи способів, визначених у  пункті 5 цього Порядку. </w:t>
      </w:r>
    </w:p>
    <w:p w14:paraId="4FCB16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D17D84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10. Інформування, спеціально уповноважених суб’єктів у сфері протидії корупції, про виявлення ознак корупційного злочину або адміністративного правопорушення пов’язаного з корупцією, вчиненого іншого порушення Закону працівником установи здійснює уповноважений підрозділ.</w:t>
      </w:r>
    </w:p>
    <w:p w14:paraId="56D164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9F63B07" w14:textId="77777777" w:rsidR="0064373F" w:rsidRPr="00556957" w:rsidRDefault="0064373F" w:rsidP="0064373F">
      <w:pPr>
        <w:jc w:val="center"/>
        <w:rPr>
          <w:b/>
          <w:bCs/>
          <w:color w:val="000000"/>
          <w:shd w:val="clear" w:color="auto" w:fill="FFFFFF"/>
          <w:lang w:val="uk-UA"/>
        </w:rPr>
      </w:pPr>
      <w:r w:rsidRPr="00556957">
        <w:rPr>
          <w:b/>
          <w:bCs/>
          <w:color w:val="000000"/>
          <w:shd w:val="clear" w:color="auto" w:fill="FFFFFF"/>
          <w:lang w:val="uk-UA"/>
        </w:rPr>
        <w:t>II. Засади та принципи організації роботи з повідомленнями</w:t>
      </w:r>
    </w:p>
    <w:p w14:paraId="36434C04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rFonts w:eastAsia="Calibri"/>
          <w:lang w:val="uk-UA"/>
        </w:rPr>
        <w:t>11</w:t>
      </w:r>
      <w:r w:rsidRPr="00556957">
        <w:rPr>
          <w:lang w:val="uk-UA"/>
        </w:rPr>
        <w:t>. Робота з повідомленнями здійснюється на таких засадах:</w:t>
      </w:r>
    </w:p>
    <w:p w14:paraId="4EC8127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 w14:paraId="6C783C7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2) доступність: забезпечення безперешкодного доступу для подання повідомлення, простота і зручність процесу подання повідомлень;</w:t>
      </w:r>
    </w:p>
    <w:p w14:paraId="5BB54D2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5" w:name="n30"/>
      <w:bookmarkEnd w:id="5"/>
      <w:r w:rsidRPr="00556957">
        <w:rPr>
          <w:lang w:val="uk-UA"/>
        </w:rPr>
        <w:t>3) довіра: публічне інформування про державні гарантії захисту викривачів;</w:t>
      </w:r>
    </w:p>
    <w:p w14:paraId="555E48A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6" w:name="n31"/>
      <w:bookmarkEnd w:id="6"/>
      <w:r w:rsidRPr="00556957">
        <w:rPr>
          <w:lang w:val="uk-UA"/>
        </w:rPr>
        <w:t>4) відповідальність: забезпечення належних умов для здійснення викривачами повідомлень, а також їх розгляду;</w:t>
      </w:r>
    </w:p>
    <w:p w14:paraId="1D162D4D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7" w:name="n32"/>
      <w:bookmarkEnd w:id="7"/>
      <w:r w:rsidRPr="00556957">
        <w:rPr>
          <w:lang w:val="uk-UA"/>
        </w:rPr>
        <w:t xml:space="preserve">5) ефективність: реагування на випадки вчинення корупційних або пов’язаних з корупцією правопорушень, інших порушень </w:t>
      </w:r>
      <w:hyperlink r:id="rId7" w:tgtFrame="_blank" w:history="1">
        <w:r w:rsidRPr="00556957">
          <w:rPr>
            <w:lang w:val="uk-UA"/>
          </w:rPr>
          <w:t>Закону</w:t>
        </w:r>
      </w:hyperlink>
      <w:r w:rsidRPr="00556957">
        <w:rPr>
          <w:lang w:val="uk-UA"/>
        </w:rPr>
        <w:t>;</w:t>
      </w:r>
    </w:p>
    <w:p w14:paraId="76D4956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8" w:name="n33"/>
      <w:bookmarkEnd w:id="8"/>
      <w:r w:rsidRPr="00556957">
        <w:rPr>
          <w:lang w:val="uk-UA"/>
        </w:rPr>
        <w:t>6) прозорість: інформування викривачів про хід та результати розгляду їхніх повідомлень, а також оприлюднення узагальненої інформації про результати розгляду повідомлень;</w:t>
      </w:r>
    </w:p>
    <w:p w14:paraId="54744D42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9" w:name="n34"/>
      <w:bookmarkEnd w:id="9"/>
      <w:r w:rsidRPr="00556957">
        <w:rPr>
          <w:lang w:val="uk-UA"/>
        </w:rPr>
        <w:t>7) аналіз та вивчення: систематичний перегляд і коригування (удосконалення) організації роботи з повідомленнями.</w:t>
      </w:r>
    </w:p>
    <w:p w14:paraId="0CC4C9B3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12. Принципи організації роботи з повідомленнями:</w:t>
      </w:r>
    </w:p>
    <w:p w14:paraId="747AA101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доброчесність: посадові особи установи, що проводить попередню перевірку або залучається до неї, діють згідно вимог закону та норм етичної поведінки;</w:t>
      </w:r>
    </w:p>
    <w:p w14:paraId="1F7FA06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2) захист прав викривачів: посадові особи установи,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 w14:paraId="7E3A08D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3) конфіденційність: у процесі збору, використання, збереження та іншої обробки інформації посадові особи установи додержуються 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 w14:paraId="1372873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lastRenderedPageBreak/>
        <w:t>4) зворотній зв’язок: посадові особи установи, що проводить попередню перевірку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 w14:paraId="2BB8F6CF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5)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 w14:paraId="71E129C7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10" w:name="n41"/>
      <w:bookmarkEnd w:id="10"/>
      <w:r w:rsidRPr="00556957">
        <w:rPr>
          <w:lang w:val="uk-UA"/>
        </w:rPr>
        <w:t>6) об’єктивність: повідомленню та іншій отриманій під час його розгляду інформації дається повна та об’єктивна оцінка;</w:t>
      </w:r>
    </w:p>
    <w:p w14:paraId="660CBB8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7)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 w14:paraId="11838DE7" w14:textId="77777777" w:rsidR="0064373F" w:rsidRPr="00556957" w:rsidRDefault="0064373F" w:rsidP="0064373F">
      <w:pPr>
        <w:jc w:val="both"/>
        <w:rPr>
          <w:lang w:val="uk-UA" w:eastAsia="uk-UA"/>
        </w:rPr>
      </w:pPr>
      <w:bookmarkStart w:id="11" w:name="n27"/>
      <w:bookmarkStart w:id="12" w:name="n28"/>
      <w:bookmarkStart w:id="13" w:name="n29"/>
      <w:bookmarkStart w:id="14" w:name="n35"/>
      <w:bookmarkStart w:id="15" w:name="n36"/>
      <w:bookmarkStart w:id="16" w:name="n37"/>
      <w:bookmarkStart w:id="17" w:name="n38"/>
      <w:bookmarkEnd w:id="11"/>
      <w:bookmarkEnd w:id="12"/>
      <w:bookmarkEnd w:id="13"/>
      <w:bookmarkEnd w:id="14"/>
      <w:bookmarkEnd w:id="15"/>
      <w:bookmarkEnd w:id="16"/>
      <w:bookmarkEnd w:id="17"/>
    </w:p>
    <w:p w14:paraId="7EE7988D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18" w:name="n43"/>
      <w:bookmarkEnd w:id="18"/>
      <w:r w:rsidRPr="00556957">
        <w:rPr>
          <w:b/>
          <w:lang w:val="uk-UA" w:eastAsia="uk-UA"/>
        </w:rPr>
        <w:t>IІІ. Отримання/виявлення та реєстрація повідомлень</w:t>
      </w:r>
    </w:p>
    <w:p w14:paraId="15D45DEC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0F23F49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19" w:name="n44"/>
      <w:bookmarkStart w:id="20" w:name="n52"/>
      <w:bookmarkStart w:id="21" w:name="n53"/>
      <w:bookmarkStart w:id="22" w:name="n67"/>
      <w:bookmarkStart w:id="23" w:name="n68"/>
      <w:bookmarkStart w:id="24" w:name="n73"/>
      <w:bookmarkStart w:id="25" w:name="n83"/>
      <w:bookmarkStart w:id="26" w:name="_Hlk39013314"/>
      <w:bookmarkEnd w:id="19"/>
      <w:bookmarkEnd w:id="20"/>
      <w:bookmarkEnd w:id="21"/>
      <w:bookmarkEnd w:id="22"/>
      <w:bookmarkEnd w:id="23"/>
      <w:bookmarkEnd w:id="24"/>
      <w:bookmarkEnd w:id="25"/>
      <w:r w:rsidRPr="00556957">
        <w:rPr>
          <w:lang w:val="uk-UA" w:eastAsia="uk-UA"/>
        </w:rPr>
        <w:t>13.</w:t>
      </w:r>
      <w:r w:rsidRPr="00556957">
        <w:rPr>
          <w:lang w:val="uk-UA" w:eastAsia="uk-UA"/>
        </w:rPr>
        <w:tab/>
        <w:t xml:space="preserve">Усі повідомлення, крім повідомлень зазначених у пункті 20 цього Порядку, що надійшли до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підлягають реєстрації не пізніше наступного робочого дня за днем їх надходження до уповноваженого підрозділу або виявлення ним повідомлення, 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 w14:paraId="716AEDC3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E3058C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14. </w:t>
      </w:r>
      <w:bookmarkStart w:id="27" w:name="_Hlk45637227"/>
      <w:r w:rsidRPr="00556957">
        <w:rPr>
          <w:lang w:val="uk-UA" w:eastAsia="uk-UA"/>
        </w:rPr>
        <w:t>Журнал повідомлень нумерується, прошнуровується, підписується міським головою,</w:t>
      </w:r>
      <w:r>
        <w:rPr>
          <w:lang w:val="uk-UA" w:eastAsia="uk-UA"/>
        </w:rPr>
        <w:t xml:space="preserve"> керівником </w:t>
      </w:r>
      <w:r w:rsidRPr="00556957">
        <w:rPr>
          <w:lang w:val="uk-UA" w:eastAsia="uk-UA"/>
        </w:rPr>
        <w:t xml:space="preserve"> уповноважено</w:t>
      </w:r>
      <w:r>
        <w:rPr>
          <w:lang w:val="uk-UA" w:eastAsia="uk-UA"/>
        </w:rPr>
        <w:t>го</w:t>
      </w:r>
      <w:r w:rsidRPr="00556957">
        <w:rPr>
          <w:lang w:val="uk-UA" w:eastAsia="uk-UA"/>
        </w:rPr>
        <w:t xml:space="preserve"> </w:t>
      </w:r>
      <w:r>
        <w:rPr>
          <w:lang w:val="uk-UA" w:eastAsia="uk-UA"/>
        </w:rPr>
        <w:t>підрозділу</w:t>
      </w:r>
      <w:r w:rsidRPr="00556957">
        <w:rPr>
          <w:lang w:val="uk-UA" w:eastAsia="uk-UA"/>
        </w:rPr>
        <w:t>, та скріплюється печаткою виконавчого комітету Хмельницької міської ради</w:t>
      </w:r>
      <w:bookmarkEnd w:id="27"/>
      <w:r w:rsidRPr="00556957">
        <w:rPr>
          <w:rStyle w:val="ab"/>
          <w:lang w:val="uk-UA" w:eastAsia="uk-UA"/>
        </w:rPr>
        <w:footnoteReference w:id="1"/>
      </w:r>
      <w:r w:rsidRPr="00556957">
        <w:rPr>
          <w:lang w:val="uk-UA" w:eastAsia="uk-UA"/>
        </w:rPr>
        <w:t xml:space="preserve">. Журнал повідомлень заборонено виносити з робочого приміщення уповноваженого підрозділу. Кожен журнал повідомлень зберігається протягом строку зберігання повідомлень та матеріалів проваджень щодо їх перевірок, інформація про які занесена до такого журналу. </w:t>
      </w:r>
    </w:p>
    <w:p w14:paraId="0FCAF61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7850308A" w14:textId="182A9F23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15. Повідомлення, які надходять до загального відділу з позначками "повідомлення викривача" та "повідомлення про порушення керівника" реєструється</w:t>
      </w:r>
      <w:r>
        <w:rPr>
          <w:lang w:val="uk-UA" w:eastAsia="uk-UA"/>
        </w:rPr>
        <w:t xml:space="preserve"> працівниками загального відділу</w:t>
      </w:r>
      <w:r w:rsidRPr="00556957">
        <w:rPr>
          <w:lang w:val="uk-UA" w:eastAsia="uk-UA"/>
        </w:rPr>
        <w:t xml:space="preserve"> без їх розкриття (ознайомлення із їх змістом) та передаються безпосередньо до уповноваженого підрозділу, а повідомлення із позначкою "повідомлення про порушення уповноваженого" до Управління правового забезпечення та представництва Хмельницької міської ради (далі – Управління) відповідно.</w:t>
      </w:r>
    </w:p>
    <w:p w14:paraId="376309F5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6D81BE2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16. Інформація про повідомлення, які надійшли безпосередньо  до уповноваженого підрозділу, передаються протягом одного робочого дня після їх реєстрації в журналі повідомлень до загального відділу для здійснення їх реєстрації Така інформація не може містити даних про особу, яка здійснила повідомлення та відображати його зміст.</w:t>
      </w:r>
    </w:p>
    <w:bookmarkEnd w:id="26"/>
    <w:p w14:paraId="25693A02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50E3362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28" w:name="_Hlk39014287"/>
      <w:r w:rsidRPr="00556957">
        <w:rPr>
          <w:lang w:val="uk-UA" w:eastAsia="uk-UA"/>
        </w:rPr>
        <w:t>17.</w:t>
      </w:r>
      <w:r w:rsidRPr="00556957">
        <w:rPr>
          <w:lang w:val="uk-UA" w:eastAsia="uk-UA"/>
        </w:rPr>
        <w:tab/>
      </w:r>
      <w:bookmarkStart w:id="29" w:name="_Hlk44883105"/>
      <w:r w:rsidRPr="00556957">
        <w:rPr>
          <w:lang w:val="uk-UA" w:eastAsia="uk-UA"/>
        </w:rPr>
        <w:t>Усні повідомлення, отримані уповноважен</w:t>
      </w:r>
      <w:r>
        <w:rPr>
          <w:lang w:val="uk-UA" w:eastAsia="uk-UA"/>
        </w:rPr>
        <w:t>им підрозділом</w:t>
      </w:r>
      <w:r w:rsidRPr="00556957">
        <w:rPr>
          <w:lang w:val="uk-UA" w:eastAsia="uk-UA"/>
        </w:rPr>
        <w:t xml:space="preserve"> </w:t>
      </w:r>
      <w:bookmarkStart w:id="30" w:name="_Hlk38922534"/>
      <w:r w:rsidRPr="00556957">
        <w:rPr>
          <w:lang w:val="uk-UA" w:eastAsia="uk-UA"/>
        </w:rPr>
        <w:t>засобами телефонного зв’язку або виявлення повідомлення,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30"/>
      <w:r w:rsidRPr="00556957">
        <w:rPr>
          <w:lang w:val="uk-UA" w:eastAsia="uk-UA"/>
        </w:rPr>
        <w:t>, за формою згідно з додатком 2 до цього Порядку із обов’язковим зазначенням таких даних:</w:t>
      </w:r>
      <w:bookmarkEnd w:id="28"/>
    </w:p>
    <w:p w14:paraId="37A1E87D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 w14:paraId="5960C73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29"/>
      <w:r w:rsidRPr="00556957">
        <w:rPr>
          <w:rFonts w:eastAsia="Calibri"/>
          <w:lang w:val="uk-UA" w:eastAsia="uk-UA"/>
        </w:rPr>
        <w:t>.</w:t>
      </w:r>
    </w:p>
    <w:p w14:paraId="70C797F1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jc w:val="both"/>
        <w:rPr>
          <w:lang w:val="uk-UA" w:eastAsia="uk-UA"/>
        </w:rPr>
      </w:pPr>
    </w:p>
    <w:p w14:paraId="341CE84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18.</w:t>
      </w:r>
      <w:r w:rsidRPr="00556957">
        <w:rPr>
          <w:lang w:val="uk-UA" w:eastAsia="uk-UA"/>
        </w:rPr>
        <w:tab/>
      </w:r>
      <w:bookmarkStart w:id="31" w:name="_Hlk44859417"/>
      <w:r w:rsidRPr="00556957">
        <w:rPr>
          <w:lang w:val="uk-UA" w:eastAsia="uk-UA"/>
        </w:rPr>
        <w:t xml:space="preserve">Якщо </w:t>
      </w:r>
      <w:r>
        <w:rPr>
          <w:lang w:val="uk-UA" w:eastAsia="uk-UA"/>
        </w:rPr>
        <w:t xml:space="preserve">під час розгляду повідомлення </w:t>
      </w:r>
      <w:r w:rsidRPr="00556957">
        <w:rPr>
          <w:lang w:val="uk-UA" w:eastAsia="uk-UA"/>
        </w:rPr>
        <w:t xml:space="preserve">встановлено, що інформація, викладена у </w:t>
      </w:r>
      <w:r>
        <w:rPr>
          <w:lang w:val="uk-UA" w:eastAsia="uk-UA"/>
        </w:rPr>
        <w:t>повідомленні</w:t>
      </w:r>
      <w:r w:rsidRPr="00556957">
        <w:rPr>
          <w:lang w:val="uk-UA" w:eastAsia="uk-UA"/>
        </w:rPr>
        <w:t xml:space="preserve">, не належить до компетенції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або особа, яка його здійснила не є викривачем у розумінні Закону та цього Порядку, провадження закривається без проведення попередньої перевірки про що робиться відмітка в журналі повідомлень.</w:t>
      </w:r>
      <w:bookmarkEnd w:id="31"/>
      <w:r w:rsidRPr="00556957">
        <w:rPr>
          <w:lang w:val="uk-UA" w:eastAsia="uk-UA"/>
        </w:rPr>
        <w:t xml:space="preserve"> В такому випадку особа, яка здійснила повідомлення, повідомляється про це письмово у строк не більше трьох днів з наданням роз’яснення щодо компетенції органів або юридичних осіб, уповноважених на проведення перевірки або розслідування відповідної інформації.</w:t>
      </w:r>
    </w:p>
    <w:p w14:paraId="54077250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CB93956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19. Якщо під час </w:t>
      </w:r>
      <w:r>
        <w:rPr>
          <w:lang w:val="uk-UA" w:eastAsia="uk-UA"/>
        </w:rPr>
        <w:t>розгляду</w:t>
      </w:r>
      <w:r w:rsidRPr="00556957">
        <w:rPr>
          <w:lang w:val="uk-UA" w:eastAsia="uk-UA"/>
        </w:rPr>
        <w:t xml:space="preserve"> повідомлення </w:t>
      </w:r>
      <w:bookmarkStart w:id="32" w:name="_Hlk44685461"/>
      <w:r w:rsidRPr="00556957">
        <w:rPr>
          <w:lang w:val="uk-UA" w:eastAsia="uk-UA"/>
        </w:rPr>
        <w:t>встановлено, що за своїм змістом воно є зверненням громадянина чи запитом на публічну інформацію</w:t>
      </w:r>
      <w:bookmarkEnd w:id="32"/>
      <w:r w:rsidRPr="00556957">
        <w:rPr>
          <w:lang w:val="uk-UA" w:eastAsia="uk-UA"/>
        </w:rPr>
        <w:t>, таке повідомлення, протягом одного робочого дня передається до</w:t>
      </w:r>
      <w:bookmarkStart w:id="33" w:name="_Hlk44687955"/>
      <w:r w:rsidRPr="00556957">
        <w:rPr>
          <w:lang w:val="uk-UA" w:eastAsia="uk-UA"/>
        </w:rPr>
        <w:t xml:space="preserve"> </w:t>
      </w:r>
      <w:bookmarkStart w:id="34" w:name="_Hlk44687856"/>
      <w:bookmarkEnd w:id="33"/>
      <w:r w:rsidRPr="00556957">
        <w:rPr>
          <w:lang w:val="uk-UA" w:eastAsia="uk-UA"/>
        </w:rPr>
        <w:t xml:space="preserve">загального відділу </w:t>
      </w:r>
      <w:bookmarkEnd w:id="34"/>
      <w:r w:rsidRPr="00556957">
        <w:rPr>
          <w:lang w:val="uk-UA" w:eastAsia="uk-UA"/>
        </w:rPr>
        <w:t xml:space="preserve">для реєстрації в загальному порядку у </w:t>
      </w:r>
      <w:r>
        <w:rPr>
          <w:lang w:val="uk-UA" w:eastAsia="uk-UA"/>
        </w:rPr>
        <w:t>Хмельницькій міській раді та її виконавчих органах</w:t>
      </w:r>
      <w:r w:rsidRPr="00556957">
        <w:rPr>
          <w:lang w:val="uk-UA" w:eastAsia="uk-UA"/>
        </w:rPr>
        <w:t xml:space="preserve"> для подальшого розгляду у порядку, визначеному законами України "Про звернення громадян" чи "Про доступ до публічної інформації", відповідно. В такому випадку </w:t>
      </w:r>
      <w:bookmarkStart w:id="35" w:name="_Hlk44854728"/>
      <w:r w:rsidRPr="00556957">
        <w:rPr>
          <w:lang w:val="uk-UA" w:eastAsia="uk-UA"/>
        </w:rPr>
        <w:t>провадження закривається без проведення попередньої перевірки, про що робиться відмітка в журналі повідомлень, а особа, яка здійснила повідомлення</w:t>
      </w:r>
      <w:bookmarkEnd w:id="35"/>
      <w:r w:rsidRPr="00556957">
        <w:rPr>
          <w:lang w:val="uk-UA" w:eastAsia="uk-UA"/>
        </w:rPr>
        <w:t>, інформується про це письмово у триденний строк.</w:t>
      </w:r>
    </w:p>
    <w:p w14:paraId="28D95CA7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5C4464A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20. Якщо інформація, викладена у повідомленні, стосується дій або бездіяльності міського голови, таке повідомлення у триденний строк надсилається </w:t>
      </w:r>
      <w:r>
        <w:rPr>
          <w:lang w:val="uk-UA" w:eastAsia="uk-UA"/>
        </w:rPr>
        <w:t>уповноваженим підрозділом</w:t>
      </w:r>
      <w:r w:rsidRPr="00556957">
        <w:rPr>
          <w:lang w:val="uk-UA" w:eastAsia="uk-UA"/>
        </w:rPr>
        <w:t xml:space="preserve"> до Національного агентства</w:t>
      </w:r>
      <w:r>
        <w:rPr>
          <w:lang w:val="uk-UA" w:eastAsia="uk-UA"/>
        </w:rPr>
        <w:t xml:space="preserve"> з питань запобігання корупції (далі Національне агентство)</w:t>
      </w:r>
      <w:r w:rsidRPr="00556957">
        <w:rPr>
          <w:lang w:val="uk-UA" w:eastAsia="uk-UA"/>
        </w:rPr>
        <w:t xml:space="preserve">, про що одночасно інформується викривач. Надалі порядок розгляду такого повідомлення визначається Національним агентством. </w:t>
      </w:r>
    </w:p>
    <w:p w14:paraId="45C953A2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Якщо інформація викладена у повідомленні стосується дій або бездіяльності працівника уповноваженого підрозділу, </w:t>
      </w:r>
      <w:r>
        <w:rPr>
          <w:lang w:val="uk-UA" w:eastAsia="uk-UA"/>
        </w:rPr>
        <w:t xml:space="preserve">рішення про </w:t>
      </w:r>
      <w:r w:rsidRPr="00556957">
        <w:rPr>
          <w:lang w:val="uk-UA" w:eastAsia="uk-UA"/>
        </w:rPr>
        <w:t xml:space="preserve">проведення </w:t>
      </w:r>
      <w:r>
        <w:rPr>
          <w:lang w:val="uk-UA" w:eastAsia="uk-UA"/>
        </w:rPr>
        <w:t>попередньої перевірки,</w:t>
      </w:r>
      <w:r w:rsidRPr="00556957">
        <w:rPr>
          <w:lang w:val="uk-UA" w:eastAsia="uk-UA"/>
        </w:rPr>
        <w:t xml:space="preserve"> повідомлення  викривача про залучення до перевірки інших працівників установи, надання доступу до журналу повідомлень чи матеріалів провадження приймає міський голова. Такі повідомлення реєструються в окремому журналі повідомлень,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який ведеться Управлінням аналогічно правилам, визначеним у пунктах 13, 14 цього Порядку.  </w:t>
      </w:r>
    </w:p>
    <w:p w14:paraId="579A440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5430494F" w14:textId="77777777" w:rsidR="0064373F" w:rsidRPr="00556957" w:rsidRDefault="0064373F" w:rsidP="0064373F">
      <w:pPr>
        <w:tabs>
          <w:tab w:val="left" w:pos="709"/>
          <w:tab w:val="left" w:pos="993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21.</w:t>
      </w:r>
      <w:r w:rsidRPr="00556957">
        <w:rPr>
          <w:lang w:val="uk-UA" w:eastAsia="uk-UA"/>
        </w:rPr>
        <w:tab/>
        <w:t xml:space="preserve"> Звернення, яке надійшло до будь-якого із Хмельницької міської ради </w:t>
      </w:r>
      <w:r>
        <w:rPr>
          <w:lang w:val="uk-UA" w:eastAsia="uk-UA"/>
        </w:rPr>
        <w:t>та її виконавчих органів</w:t>
      </w:r>
      <w:r w:rsidRPr="00556957">
        <w:rPr>
          <w:lang w:val="uk-UA" w:eastAsia="uk-UA"/>
        </w:rPr>
        <w:t xml:space="preserve"> і при цьому воно містить ознаки повідомлення викривача, в залежності від його змісту невідкладно передається у встановленому порядку до уповноваженого підрозділу або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до Управління для подальшого його розгляду. </w:t>
      </w:r>
    </w:p>
    <w:p w14:paraId="5B793F34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bookmarkStart w:id="36" w:name="_Hlk39037573"/>
    </w:p>
    <w:p w14:paraId="557A901F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ІV.</w:t>
      </w:r>
      <w:bookmarkEnd w:id="36"/>
      <w:r w:rsidRPr="00556957">
        <w:rPr>
          <w:b/>
          <w:lang w:val="uk-UA" w:eastAsia="uk-UA"/>
        </w:rPr>
        <w:t xml:space="preserve"> Порядок розгляду повідомлень </w:t>
      </w:r>
    </w:p>
    <w:p w14:paraId="59F7D41F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918175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22.</w:t>
      </w:r>
      <w:r w:rsidRPr="00556957">
        <w:rPr>
          <w:lang w:val="uk-UA" w:eastAsia="uk-UA"/>
        </w:rPr>
        <w:tab/>
        <w:t>Повідомлення повинно бути розглянуто, якщо воно здійснено викривачем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 (повідомлення викривача).</w:t>
      </w:r>
    </w:p>
    <w:p w14:paraId="502010F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Таке повідомлення підлягає попередній перевірці у строк не більш як десяти робочих днів від дня його надходження.</w:t>
      </w:r>
    </w:p>
    <w:p w14:paraId="793794B1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645036A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23. Проведення попередньої перевірки не може бути доручен</w:t>
      </w:r>
      <w:r>
        <w:rPr>
          <w:lang w:val="uk-UA" w:eastAsia="uk-UA"/>
        </w:rPr>
        <w:t>о</w:t>
      </w:r>
      <w:r w:rsidRPr="00556957">
        <w:rPr>
          <w:lang w:val="uk-UA" w:eastAsia="uk-UA"/>
        </w:rPr>
        <w:t xml:space="preserve"> особі, якої або близьких осіб якої стосується повідомлена інформація.</w:t>
      </w:r>
    </w:p>
    <w:p w14:paraId="744D4AF4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24.  У разі необхідності залучення до перевірки повідомлення викривача інших працівників установи, надання допуску до журналу повідомлень чи матеріалів провадження уповноважена особа приймає письмове рішення. </w:t>
      </w:r>
    </w:p>
    <w:p w14:paraId="54416BE0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Якщо повідомлення викривача стосується дій або бездіяльності працівника уповноваженого підрозділу,  письмове рішення про залучення до перевірки інших працівників установи, надання доступу до журналу повідомлень чи матеріалів провадження приймає міський голова.</w:t>
      </w:r>
    </w:p>
    <w:p w14:paraId="6CD4465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69A786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25.</w:t>
      </w:r>
      <w:r w:rsidRPr="00556957">
        <w:rPr>
          <w:lang w:val="uk-UA" w:eastAsia="uk-UA"/>
        </w:rPr>
        <w:tab/>
        <w:t>Особам, залученим до перевірки повідомлення викривача, які мають (мали) доступ до журналу повідомлень чи матеріалів проваджень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 w14:paraId="0F08EAE5" w14:textId="77777777" w:rsidR="0064373F" w:rsidRPr="00556957" w:rsidRDefault="0064373F" w:rsidP="0064373F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26. Під час проведення попередньої перевірки, працівник уповноваженого підрозділу чи Управління, який проводить попередню перевірку має право: </w:t>
      </w:r>
    </w:p>
    <w:p w14:paraId="64281BDF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працівників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пояснення, що стосуються предмету попередньої перевірки; </w:t>
      </w:r>
    </w:p>
    <w:p w14:paraId="71C21B31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інформацію та/або документи (за потреби належним чином засвідчені), що стосуються предмету попередньої перевірки; </w:t>
      </w:r>
    </w:p>
    <w:p w14:paraId="3E9A1732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надавати (ініціювати надання) працівникам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обов’язкові доручення, виконання яких, необхідне для належного проведення попередньої перевірки;</w:t>
      </w:r>
    </w:p>
    <w:p w14:paraId="38789E53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виконувати інші визначені законом повноваження, спрямовані на всебічний розгляд повідомлень викривачів.</w:t>
      </w:r>
    </w:p>
    <w:p w14:paraId="065EA2B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Запитувана під час попередньої перевірки інформація та/або документи надаються працівниками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у строк та спосіб, визначеними у запиті.</w:t>
      </w:r>
    </w:p>
    <w:p w14:paraId="7795ABD5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27.</w:t>
      </w:r>
      <w:r w:rsidRPr="00556957">
        <w:rPr>
          <w:lang w:val="uk-UA" w:eastAsia="uk-UA"/>
        </w:rPr>
        <w:tab/>
        <w:t xml:space="preserve">За результатами попередньої перевірки інформації, викладеної у повідомленні викривача, </w:t>
      </w:r>
      <w:r>
        <w:rPr>
          <w:lang w:val="uk-UA" w:eastAsia="uk-UA"/>
        </w:rPr>
        <w:t>уповноважений підрозділ</w:t>
      </w:r>
      <w:r w:rsidRPr="00556957">
        <w:rPr>
          <w:lang w:val="uk-UA" w:eastAsia="uk-UA"/>
        </w:rPr>
        <w:t>, подає міському голові доповідну записку в якій зазначається:</w:t>
      </w:r>
    </w:p>
    <w:p w14:paraId="43EE0AA8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 w14:paraId="1E1BA7A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дата початку та дата завершення попередньої перевірки;</w:t>
      </w:r>
    </w:p>
    <w:p w14:paraId="25FC46C1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прізвище, ім’я, по батькові та посада особи, що безпосередньо проводила перевірку;</w:t>
      </w:r>
    </w:p>
    <w:p w14:paraId="5A3328B6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 w14:paraId="77ADBCB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заподіяна шкода, внаслідок вчинення можливих порушень, інші відомості, які мають значення для розгляду повідомлення викривача;</w:t>
      </w:r>
    </w:p>
    <w:p w14:paraId="5F2D6FDA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пропозиції щодо заходів, які необхідно вжити з метою недопущення подібних випадків у майбутньому.</w:t>
      </w:r>
    </w:p>
    <w:p w14:paraId="6D28E10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До доповідної записки додається одне з таких рішень:</w:t>
      </w:r>
    </w:p>
    <w:p w14:paraId="544D936C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3F1D73F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1F1097">
        <w:rPr>
          <w:color w:val="333333"/>
          <w:shd w:val="clear" w:color="auto" w:fill="FFFFFF"/>
          <w:lang w:val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</w:t>
      </w:r>
      <w:r w:rsidRPr="00556957">
        <w:rPr>
          <w:lang w:val="uk-UA" w:eastAsia="uk-UA"/>
        </w:rPr>
        <w:t>;</w:t>
      </w:r>
    </w:p>
    <w:p w14:paraId="67F6D3D9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032A151C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14:paraId="00788E85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2C003267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закрити провадження у разі </w:t>
      </w:r>
      <w:proofErr w:type="spellStart"/>
      <w:r w:rsidRPr="00556957">
        <w:rPr>
          <w:lang w:val="uk-UA" w:eastAsia="uk-UA"/>
        </w:rPr>
        <w:t>непідтвердження</w:t>
      </w:r>
      <w:proofErr w:type="spellEnd"/>
      <w:r w:rsidRPr="00556957">
        <w:rPr>
          <w:lang w:val="uk-UA" w:eastAsia="uk-UA"/>
        </w:rPr>
        <w:t xml:space="preserve"> фактів, викладених у повідомленні.</w:t>
      </w:r>
    </w:p>
    <w:p w14:paraId="1E9A58BB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224AB0ED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28.</w:t>
      </w:r>
      <w:r w:rsidRPr="00556957">
        <w:rPr>
          <w:lang w:val="uk-UA" w:eastAsia="uk-UA"/>
        </w:rPr>
        <w:tab/>
        <w:t xml:space="preserve">Про результати попередньої перевірки повідомлення викривача, йому надається детальна письмова інформація у триденний строк з дня її завершення. </w:t>
      </w:r>
    </w:p>
    <w:p w14:paraId="26722BA9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  <w:bookmarkStart w:id="37" w:name="_Hlk39178249"/>
    </w:p>
    <w:bookmarkEnd w:id="37"/>
    <w:p w14:paraId="0501AD0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29.</w:t>
      </w:r>
      <w:r w:rsidRPr="00556957">
        <w:rPr>
          <w:lang w:val="uk-UA" w:eastAsia="uk-UA"/>
        </w:rPr>
        <w:tab/>
      </w:r>
      <w:r w:rsidRPr="00556957">
        <w:rPr>
          <w:lang w:val="uk-UA" w:eastAsia="uk-UA"/>
        </w:rPr>
        <w:tab/>
      </w:r>
      <w:r w:rsidRPr="001F1097">
        <w:rPr>
          <w:color w:val="333333"/>
          <w:shd w:val="clear" w:color="auto" w:fill="FFFFFF"/>
          <w:lang w:val="uk-UA"/>
        </w:rPr>
        <w:t>Заборонено 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</w:t>
      </w:r>
      <w:r w:rsidRPr="00556957">
        <w:rPr>
          <w:lang w:val="uk-UA" w:eastAsia="uk-UA"/>
        </w:rPr>
        <w:t>.</w:t>
      </w:r>
    </w:p>
    <w:p w14:paraId="2C57B15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3B3AEC8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30. Повідомлення та матеріали проваджень щодо їх перевірок та інші пов’язані із ними документи формуються у справи та зберігаються уповноваженим підрозділом та Управлінням протягом трьох років з дня отримання таких повідомлень.</w:t>
      </w:r>
    </w:p>
    <w:p w14:paraId="5E909C51" w14:textId="77777777" w:rsidR="0064373F" w:rsidRPr="00556957" w:rsidRDefault="0064373F" w:rsidP="0064373F">
      <w:pPr>
        <w:tabs>
          <w:tab w:val="left" w:pos="1134"/>
        </w:tabs>
        <w:jc w:val="center"/>
        <w:rPr>
          <w:b/>
          <w:bCs/>
          <w:lang w:val="uk-UA" w:eastAsia="uk-UA"/>
        </w:rPr>
      </w:pPr>
    </w:p>
    <w:p w14:paraId="6270DF4A" w14:textId="77777777" w:rsidR="00164B7C" w:rsidRDefault="00164B7C" w:rsidP="0064373F">
      <w:pPr>
        <w:jc w:val="center"/>
        <w:rPr>
          <w:rFonts w:eastAsia="Calibri"/>
          <w:b/>
          <w:bCs/>
          <w:lang w:val="uk-UA"/>
        </w:rPr>
      </w:pPr>
    </w:p>
    <w:p w14:paraId="1F330C00" w14:textId="77777777" w:rsidR="00164B7C" w:rsidRDefault="00164B7C" w:rsidP="0064373F">
      <w:pPr>
        <w:jc w:val="center"/>
        <w:rPr>
          <w:rFonts w:eastAsia="Calibri"/>
          <w:b/>
          <w:bCs/>
          <w:lang w:val="uk-UA"/>
        </w:rPr>
      </w:pPr>
    </w:p>
    <w:p w14:paraId="6CC9CA75" w14:textId="77777777" w:rsidR="0064373F" w:rsidRPr="00556957" w:rsidRDefault="0064373F" w:rsidP="0064373F">
      <w:pPr>
        <w:jc w:val="center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V. Особливості реєстрації та розгляду анонімних повідомлень</w:t>
      </w:r>
    </w:p>
    <w:p w14:paraId="1468CE16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13B6E4E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lastRenderedPageBreak/>
        <w:t>31.</w:t>
      </w:r>
      <w:r w:rsidRPr="00556957">
        <w:rPr>
          <w:rFonts w:eastAsia="Calibri"/>
          <w:lang w:val="uk-UA" w:eastAsia="uk-UA"/>
        </w:rPr>
        <w:tab/>
        <w:t>Реєстрація та розгляд анонімних повідомлень здійснюється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 w14:paraId="6A78539F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252CF592" w14:textId="5A5B2BBC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32. Анонімне повідомлення підлягає реє</w:t>
      </w:r>
      <w:r w:rsidR="00C15F17">
        <w:rPr>
          <w:rFonts w:eastAsia="Calibri"/>
          <w:lang w:val="uk-UA" w:eastAsia="uk-UA"/>
        </w:rPr>
        <w:t xml:space="preserve">страції загальним відділом лише у </w:t>
      </w:r>
      <w:r w:rsidRPr="00556957">
        <w:rPr>
          <w:rFonts w:eastAsia="Calibri"/>
          <w:lang w:val="uk-UA" w:eastAsia="uk-UA"/>
        </w:rPr>
        <w:t>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 w14:paraId="48D5B0B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48E92BAE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33. При отриманні усних анонімних повідомлень, окрім даних, передбачених у пункті 17 цього Порядку, працівник уповноваженого підрозділу </w:t>
      </w:r>
    </w:p>
    <w:p w14:paraId="343D8BD4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повинен з’ясовувати та зазначати у бланку фіксації данні щодо конкретної особи, якої стосується інформація про можливі факти вчинення нею корупційних або пов’язаних з корупцією правопорушень, інших порушень цього Закону.</w:t>
      </w:r>
    </w:p>
    <w:p w14:paraId="382A00C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</w:p>
    <w:p w14:paraId="3E6CDE6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34. Якщо під час ідентифікації анонімного повідомлення встановлено, що воно не відповідає вимогам Закону або особа яка його здійснила не є викривачем у розумінні Закону та цього Порядку, а саме повідомлення не містить адреси поштової або електронної поштової скриньки на яку може бути направлена відповідь, працівник уповноваженого підрозділу/Управління робить про це відмітку в журналі повідомлень та складає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 xml:space="preserve">акт </w:t>
      </w:r>
      <w:bookmarkStart w:id="38" w:name="_Hlk44892981"/>
      <w:r w:rsidRPr="00556957">
        <w:rPr>
          <w:rFonts w:eastAsia="Calibri"/>
          <w:lang w:val="uk-UA" w:eastAsia="uk-UA"/>
        </w:rPr>
        <w:t>за формою згідно з додатком 2 до цього Порядку</w:t>
      </w:r>
      <w:bookmarkEnd w:id="38"/>
      <w:r w:rsidRPr="00556957">
        <w:rPr>
          <w:rFonts w:eastAsia="Calibri"/>
          <w:lang w:val="uk-UA" w:eastAsia="uk-UA"/>
        </w:rPr>
        <w:t>, який підписується керівником уповноваженого підрозділу/Управління, керівником загального відділу та міським головою.</w:t>
      </w:r>
    </w:p>
    <w:p w14:paraId="719D2F3E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bookmarkStart w:id="39" w:name="_Hlk39010990"/>
    </w:p>
    <w:bookmarkEnd w:id="39"/>
    <w:p w14:paraId="362A5A3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35.</w:t>
      </w:r>
      <w:r w:rsidRPr="00556957">
        <w:rPr>
          <w:rFonts w:eastAsia="Calibri"/>
          <w:lang w:val="uk-UA"/>
        </w:rPr>
        <w:tab/>
        <w:t>Якщо під час ідентифікації анонімного повідомлення встановлено, що воно відповідає вимогам Закону, проте інформація, викладена у ньому, не належить до компетенції Хмельницької міської ради</w:t>
      </w:r>
      <w:r>
        <w:rPr>
          <w:rFonts w:eastAsia="Calibri"/>
          <w:lang w:val="uk-UA"/>
        </w:rPr>
        <w:t xml:space="preserve"> та її виконавчих органів</w:t>
      </w:r>
      <w:r w:rsidRPr="00556957">
        <w:rPr>
          <w:rFonts w:eastAsia="Calibri"/>
          <w:lang w:val="uk-UA"/>
        </w:rPr>
        <w:t xml:space="preserve">, </w:t>
      </w:r>
      <w:bookmarkStart w:id="40" w:name="n26"/>
      <w:bookmarkEnd w:id="40"/>
      <w:r w:rsidRPr="00556957">
        <w:rPr>
          <w:rFonts w:eastAsia="Calibri"/>
          <w:lang w:val="uk-UA"/>
        </w:rPr>
        <w:t xml:space="preserve">а особа яка його здійснила не вказала адресу поштової або електронної поштової скриньки на яку може бути надано відповідь, таке повідомлення, </w:t>
      </w:r>
      <w:bookmarkStart w:id="41" w:name="_Hlk38919847"/>
      <w:r w:rsidRPr="00556957">
        <w:rPr>
          <w:rFonts w:eastAsia="Calibri"/>
          <w:lang w:val="uk-UA"/>
        </w:rPr>
        <w:t>у строк не більше двох робочих днів, надсилається</w:t>
      </w:r>
      <w:bookmarkEnd w:id="41"/>
      <w:r w:rsidRPr="00556957">
        <w:rPr>
          <w:rFonts w:eastAsia="Calibri"/>
          <w:lang w:val="uk-UA"/>
        </w:rPr>
        <w:t xml:space="preserve"> за належністю до органу або юридичної особи, уповноважених на проведення перевірки або розслідування відповідної інформації. </w:t>
      </w:r>
    </w:p>
    <w:p w14:paraId="11D36053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7523050C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36.</w:t>
      </w:r>
      <w:r w:rsidRPr="00556957">
        <w:rPr>
          <w:rFonts w:eastAsia="Calibri"/>
          <w:lang w:val="uk-UA" w:eastAsia="uk-UA"/>
        </w:rPr>
        <w:tab/>
        <w:t xml:space="preserve">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14:paraId="5B85A6B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Таке повідомлення підлягає попередній перевірці у строк не більше 15 днів від дня його отримання. Якщо у вказаний строк перевірити інформацію, що міститься в повідомленні викривача, неможливо, міський голова або </w:t>
      </w:r>
      <w:r>
        <w:rPr>
          <w:rFonts w:eastAsia="Calibri"/>
          <w:lang w:val="uk-UA" w:eastAsia="uk-UA"/>
        </w:rPr>
        <w:t>особа, яка виконує його повноваження,</w:t>
      </w:r>
      <w:r w:rsidRPr="00556957">
        <w:rPr>
          <w:rFonts w:eastAsia="Calibri"/>
          <w:lang w:val="uk-UA" w:eastAsia="uk-UA"/>
        </w:rPr>
        <w:t xml:space="preserve"> продовжують строк розгляду такого повідомлення до 30 днів від дня його отримання.</w:t>
      </w:r>
    </w:p>
    <w:p w14:paraId="31591F48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</w:p>
    <w:p w14:paraId="4311E978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VІ. Організація роботи з викривачами та захист їх прав</w:t>
      </w:r>
    </w:p>
    <w:p w14:paraId="2136720B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40C1D47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37. З метою забезпечення довіри викривачів та стимулювання подання повідомлень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забезпечує оприлюднення на офіційному </w:t>
      </w:r>
      <w:proofErr w:type="spellStart"/>
      <w:r w:rsidRPr="00556957">
        <w:rPr>
          <w:lang w:val="uk-UA"/>
        </w:rPr>
        <w:t>вебсайті</w:t>
      </w:r>
      <w:proofErr w:type="spellEnd"/>
      <w:r w:rsidRPr="00556957">
        <w:rPr>
          <w:lang w:val="uk-UA"/>
        </w:rPr>
        <w:t xml:space="preserve"> Хмельницької міської ради та підтримування в актуальному стані такої інформації:</w:t>
      </w:r>
    </w:p>
    <w:p w14:paraId="67014D45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хто може надати повідомлення;</w:t>
      </w:r>
    </w:p>
    <w:p w14:paraId="37FE410F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коли і яким чином може бути надане повідомлення;</w:t>
      </w:r>
    </w:p>
    <w:p w14:paraId="3012B2F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щодо чого може бути надане повідомлення;</w:t>
      </w:r>
    </w:p>
    <w:p w14:paraId="58698C3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lastRenderedPageBreak/>
        <w:t>правові підстави надання повідомлення;</w:t>
      </w:r>
    </w:p>
    <w:p w14:paraId="64361BC9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результати, яких можна очікувати від розгляду повідомлення;</w:t>
      </w:r>
    </w:p>
    <w:p w14:paraId="0AD4D22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уповноважений підрозділ/Управління та його посадова особа, відповідальні за розгляд повідомлення;</w:t>
      </w:r>
    </w:p>
    <w:p w14:paraId="218DE2E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інформація про терміни розгляду повідомлення;</w:t>
      </w:r>
    </w:p>
    <w:p w14:paraId="5B458FA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перелік гарантованих прав викривача та його близьких осіб;</w:t>
      </w:r>
    </w:p>
    <w:p w14:paraId="16A3EEA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спосіб отримання інформації стосовно прийнятого рішення щодо розгляду повідомлення, процедура його оскарження;</w:t>
      </w:r>
    </w:p>
    <w:p w14:paraId="2A083EDC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 xml:space="preserve"> інформація про канали для повідомлень викривачів спеціально уповноважених суб'єктів у сфері протидії корупції.</w:t>
      </w:r>
    </w:p>
    <w:p w14:paraId="196059DD" w14:textId="77777777" w:rsidR="0064373F" w:rsidRPr="00556957" w:rsidRDefault="0064373F" w:rsidP="0064373F">
      <w:pPr>
        <w:tabs>
          <w:tab w:val="left" w:pos="1134"/>
        </w:tabs>
        <w:spacing w:before="120" w:after="120"/>
        <w:ind w:left="709"/>
        <w:contextualSpacing/>
        <w:jc w:val="both"/>
        <w:rPr>
          <w:lang w:val="uk-UA"/>
        </w:rPr>
      </w:pPr>
    </w:p>
    <w:p w14:paraId="206421E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38.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регулярно інформує працівників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про законодавчі гарантії захисту викривачів та наявні канали подання повідомлень, а також надає</w:t>
      </w:r>
      <w:r w:rsidRPr="00556957">
        <w:rPr>
          <w:lang w:val="uk-UA" w:eastAsia="uk-U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 w:rsidRPr="00556957">
        <w:rPr>
          <w:lang w:val="uk-UA"/>
        </w:rPr>
        <w:t>.</w:t>
      </w:r>
      <w:bookmarkStart w:id="42" w:name="n116"/>
      <w:bookmarkEnd w:id="42"/>
    </w:p>
    <w:p w14:paraId="3C7500E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39. У зв’язку із здійсненим повідомленням викривач може повідомляти уповноважений підрозділ в разі переслідування його або його близьких осіб. У разі надходження до уповноваженого підрозділу інформації про:</w:t>
      </w:r>
    </w:p>
    <w:p w14:paraId="6FB1101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уповноважена особа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 Законом України "Про забезпечення безпеки осіб, які беруть участь у кримінальному судочинстві</w:t>
      </w:r>
      <w:bookmarkStart w:id="43" w:name="_Hlk44882312"/>
      <w:r w:rsidRPr="00556957">
        <w:rPr>
          <w:lang w:val="uk-UA"/>
        </w:rPr>
        <w:t>"</w:t>
      </w:r>
      <w:bookmarkEnd w:id="43"/>
      <w:r w:rsidRPr="00556957">
        <w:rPr>
          <w:lang w:val="uk-UA"/>
        </w:rPr>
        <w:t>;</w:t>
      </w:r>
    </w:p>
    <w:p w14:paraId="76C2F83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відмову у прийнятті на роботу, звільнення чи примушення до звільнення, притягнення до дисциплінарної відповідальності чи </w:t>
      </w:r>
      <w:proofErr w:type="spellStart"/>
      <w:r w:rsidRPr="00556957">
        <w:rPr>
          <w:lang w:val="uk-UA"/>
        </w:rPr>
        <w:t>піддання</w:t>
      </w:r>
      <w:proofErr w:type="spellEnd"/>
      <w:r w:rsidRPr="00556957">
        <w:rPr>
          <w:lang w:val="uk-UA"/>
        </w:rPr>
        <w:t xml:space="preserve">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керівник уповноваженого підрозділу звертається до Національного агентства з питань запобігання корупції.</w:t>
      </w:r>
    </w:p>
    <w:p w14:paraId="30B9B9FD" w14:textId="77777777" w:rsidR="0064373F" w:rsidRPr="00556957" w:rsidRDefault="0064373F" w:rsidP="0064373F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t>40.</w:t>
      </w:r>
      <w:r w:rsidRPr="00556957">
        <w:rPr>
          <w:lang w:val="uk-UA" w:eastAsia="uk-UA"/>
        </w:rPr>
        <w:tab/>
        <w:t xml:space="preserve"> На виконання повноважень у сфері захисту викривачів працівник уповноваженого підрозділу/Управління також має право:</w:t>
      </w:r>
    </w:p>
    <w:p w14:paraId="6020EE8F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4" w:name="n1562"/>
      <w:bookmarkEnd w:id="44"/>
      <w:r w:rsidRPr="00556957">
        <w:rPr>
          <w:lang w:val="uk-UA" w:eastAsia="uk-UA"/>
        </w:rPr>
        <w:t xml:space="preserve">1) витребувати від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>документи, у тому числі ті, що містять інформацію з обмеженим доступом (крім державної таємниці), та робити чи отримувати їх копії;</w:t>
      </w:r>
    </w:p>
    <w:p w14:paraId="6A6CC102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5" w:name="n1563"/>
      <w:bookmarkEnd w:id="45"/>
      <w:r w:rsidRPr="00556957">
        <w:rPr>
          <w:lang w:val="uk-UA" w:eastAsia="uk-UA"/>
        </w:rPr>
        <w:t>2) викликати та опитувати працівників установ, дій або бездіяльності яких стосуються повідомлені викривачем факти, у тому числі міського голову  чи його заступників;</w:t>
      </w:r>
    </w:p>
    <w:p w14:paraId="69355A7E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6" w:name="n1564"/>
      <w:bookmarkEnd w:id="46"/>
      <w:r w:rsidRPr="00556957">
        <w:rPr>
          <w:lang w:val="uk-UA" w:eastAsia="uk-UA"/>
        </w:rPr>
        <w:t xml:space="preserve">3) розглядати проекти документів, які надходять на візування і стосуються трудових прав викривачів чи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осіб; </w:t>
      </w:r>
    </w:p>
    <w:p w14:paraId="3EDD7BC6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 xml:space="preserve">4) виконувати інші визначені законом повноваження, спрямовані на захист їхніх прав та свобод викривачів та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осіб.</w:t>
      </w:r>
    </w:p>
    <w:p w14:paraId="51E23943" w14:textId="77777777" w:rsidR="0064373F" w:rsidRPr="00556957" w:rsidRDefault="0064373F" w:rsidP="0064373F">
      <w:pPr>
        <w:tabs>
          <w:tab w:val="left" w:pos="1276"/>
        </w:tabs>
        <w:ind w:firstLine="709"/>
        <w:jc w:val="both"/>
        <w:rPr>
          <w:lang w:val="uk-UA" w:eastAsia="uk-UA"/>
        </w:rPr>
      </w:pPr>
    </w:p>
    <w:p w14:paraId="6EBBB37A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47" w:name="n95"/>
      <w:bookmarkEnd w:id="47"/>
      <w:r w:rsidRPr="00556957">
        <w:rPr>
          <w:b/>
          <w:lang w:val="uk-UA" w:eastAsia="uk-UA"/>
        </w:rPr>
        <w:t>VІІ. Контроль та відповідальність.</w:t>
      </w:r>
    </w:p>
    <w:p w14:paraId="31E13DFE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Оприлюднення інформації щодо </w:t>
      </w:r>
    </w:p>
    <w:p w14:paraId="2913F7B1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роботи з повідомленнями </w:t>
      </w:r>
    </w:p>
    <w:p w14:paraId="7E120089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AB93A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41. Контроль за додержанням внутрішніх процедур і механізмів прийняття та розгляду повідомлень, а також інших вимог цього Порядку покладається на міського голову. </w:t>
      </w:r>
    </w:p>
    <w:p w14:paraId="384C990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42. Працівники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>, винні в порушенні внутрішніх процедур і механізмів прийняття та розгляду повідомлень, а також інших вимог визначених у цьому Порядку, несуть дисциплінарну відповідальність відповідно до Кодексу законів про працю України, законів України "Про службу в органах місцевого самоврядування", "Про державну службу".</w:t>
      </w:r>
    </w:p>
    <w:p w14:paraId="426C4097" w14:textId="77777777" w:rsidR="00B9510E" w:rsidRDefault="00B9510E" w:rsidP="00B9510E">
      <w:pPr>
        <w:tabs>
          <w:tab w:val="left" w:pos="1134"/>
        </w:tabs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        </w:t>
      </w:r>
    </w:p>
    <w:p w14:paraId="6FA291CA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3ECB1E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032A5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697B5F4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3F93C435" w14:textId="77777777" w:rsidR="000F7AE1" w:rsidRPr="00556957" w:rsidRDefault="000F7AE1" w:rsidP="000F7AE1">
      <w:pPr>
        <w:rPr>
          <w:bCs/>
          <w:color w:val="000000"/>
          <w:lang w:val="uk-UA"/>
        </w:rPr>
      </w:pPr>
      <w:r w:rsidRPr="00556957">
        <w:rPr>
          <w:bCs/>
          <w:color w:val="000000"/>
          <w:lang w:val="uk-UA"/>
        </w:rPr>
        <w:t>Керуючий справами</w:t>
      </w:r>
    </w:p>
    <w:p w14:paraId="22DAF654" w14:textId="721D2066" w:rsidR="000F7AE1" w:rsidRPr="00556957" w:rsidRDefault="00164B7C" w:rsidP="000F7A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виконавчого комітету </w:t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  <w:t>Юлія</w:t>
      </w:r>
      <w:r w:rsidR="000F7AE1" w:rsidRPr="00556957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 </w:t>
      </w:r>
      <w:r w:rsidR="00B1116C">
        <w:rPr>
          <w:bCs/>
          <w:color w:val="000000"/>
          <w:lang w:val="uk-UA"/>
        </w:rPr>
        <w:t>САБІЙ</w:t>
      </w:r>
    </w:p>
    <w:p w14:paraId="4528BC86" w14:textId="77777777" w:rsidR="000F7AE1" w:rsidRPr="00556957" w:rsidRDefault="000F7AE1" w:rsidP="000F7AE1">
      <w:pPr>
        <w:rPr>
          <w:color w:val="000000"/>
          <w:lang w:val="uk-UA"/>
        </w:rPr>
      </w:pPr>
    </w:p>
    <w:p w14:paraId="46D52983" w14:textId="77777777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Завідувач відділу з питань </w:t>
      </w:r>
    </w:p>
    <w:p w14:paraId="7AA64F58" w14:textId="4B9256F8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запобігання </w:t>
      </w:r>
      <w:r w:rsidR="00B1116C">
        <w:rPr>
          <w:color w:val="000000"/>
          <w:lang w:val="uk-UA"/>
        </w:rPr>
        <w:t xml:space="preserve">та виявлення </w:t>
      </w:r>
      <w:r w:rsidRPr="00556957">
        <w:rPr>
          <w:color w:val="000000"/>
          <w:lang w:val="uk-UA"/>
        </w:rPr>
        <w:t>корупції</w:t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164B7C">
        <w:rPr>
          <w:color w:val="000000"/>
          <w:lang w:val="uk-UA"/>
        </w:rPr>
        <w:tab/>
      </w:r>
      <w:r w:rsidR="00164B7C">
        <w:rPr>
          <w:color w:val="000000"/>
          <w:lang w:val="uk-UA"/>
        </w:rPr>
        <w:tab/>
        <w:t xml:space="preserve">Анатолій </w:t>
      </w:r>
      <w:r w:rsidR="00B1116C">
        <w:rPr>
          <w:color w:val="000000"/>
          <w:lang w:val="uk-UA"/>
        </w:rPr>
        <w:t>ПАНЧУК</w:t>
      </w:r>
    </w:p>
    <w:p w14:paraId="4ABFEA7E" w14:textId="77777777" w:rsidR="000F7AE1" w:rsidRPr="00556957" w:rsidRDefault="000F7AE1" w:rsidP="00B9510E">
      <w:pPr>
        <w:tabs>
          <w:tab w:val="left" w:pos="1134"/>
        </w:tabs>
        <w:jc w:val="both"/>
        <w:rPr>
          <w:lang w:val="uk-UA"/>
        </w:rPr>
        <w:sectPr w:rsidR="000F7AE1" w:rsidRPr="00556957" w:rsidSect="00CF1B94">
          <w:headerReference w:type="default" r:id="rId8"/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14:paraId="4DF6AF3B" w14:textId="66E77018" w:rsidR="00B9510E" w:rsidRPr="00CF1B94" w:rsidRDefault="00CF1B94" w:rsidP="00B9510E">
      <w:pPr>
        <w:spacing w:before="120" w:after="120"/>
        <w:ind w:left="7655"/>
        <w:jc w:val="both"/>
        <w:rPr>
          <w:bCs/>
          <w:lang w:val="uk-UA"/>
        </w:rPr>
      </w:pPr>
      <w:r w:rsidRPr="00CF1B94">
        <w:rPr>
          <w:bCs/>
          <w:lang w:val="uk-UA"/>
        </w:rPr>
        <w:lastRenderedPageBreak/>
        <w:t>Додаток 1</w:t>
      </w:r>
    </w:p>
    <w:p w14:paraId="0BAD4420" w14:textId="77777777" w:rsidR="00B9510E" w:rsidRPr="00556957" w:rsidRDefault="00B9510E" w:rsidP="00B9510E">
      <w:pPr>
        <w:ind w:left="7655"/>
        <w:jc w:val="both"/>
        <w:rPr>
          <w:lang w:val="uk-UA"/>
        </w:rPr>
      </w:pPr>
      <w:bookmarkStart w:id="48" w:name="_Hlk46020625"/>
      <w:r w:rsidRPr="00556957">
        <w:rPr>
          <w:lang w:val="uk-UA"/>
        </w:rPr>
        <w:t xml:space="preserve">до Порядку організації роботи </w:t>
      </w:r>
    </w:p>
    <w:p w14:paraId="111B435D" w14:textId="77777777" w:rsidR="00B9510E" w:rsidRPr="00556957" w:rsidRDefault="00B9510E" w:rsidP="00B9510E">
      <w:pPr>
        <w:ind w:left="7655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8"/>
    <w:p w14:paraId="5DF4020D" w14:textId="77777777" w:rsidR="00B9510E" w:rsidRPr="00556957" w:rsidRDefault="00B9510E" w:rsidP="00B9510E">
      <w:pPr>
        <w:spacing w:before="120" w:after="120"/>
        <w:ind w:firstLine="709"/>
        <w:jc w:val="both"/>
        <w:rPr>
          <w:lang w:val="uk-UA"/>
        </w:rPr>
      </w:pPr>
    </w:p>
    <w:p w14:paraId="74FFA08F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Журнал обліку повідомлень викривачів</w:t>
      </w:r>
    </w:p>
    <w:p w14:paraId="0DBF871D" w14:textId="77777777" w:rsidR="00B9510E" w:rsidRPr="00556957" w:rsidRDefault="00B9510E" w:rsidP="00B9510E">
      <w:pPr>
        <w:spacing w:before="120" w:after="120"/>
        <w:jc w:val="center"/>
        <w:rPr>
          <w:lang w:val="uk-UA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440"/>
        <w:gridCol w:w="1620"/>
        <w:gridCol w:w="1260"/>
        <w:gridCol w:w="1710"/>
        <w:gridCol w:w="1710"/>
        <w:gridCol w:w="1344"/>
        <w:gridCol w:w="1626"/>
        <w:gridCol w:w="1710"/>
      </w:tblGrid>
      <w:tr w:rsidR="00B9510E" w:rsidRPr="00556957" w14:paraId="400785DE" w14:textId="77777777" w:rsidTr="00F74869">
        <w:tc>
          <w:tcPr>
            <w:tcW w:w="540" w:type="dxa"/>
            <w:shd w:val="clear" w:color="auto" w:fill="auto"/>
          </w:tcPr>
          <w:p w14:paraId="07AF0C1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№ з/п</w:t>
            </w:r>
          </w:p>
        </w:tc>
        <w:tc>
          <w:tcPr>
            <w:tcW w:w="1170" w:type="dxa"/>
            <w:shd w:val="clear" w:color="auto" w:fill="auto"/>
          </w:tcPr>
          <w:p w14:paraId="616EF2A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Дата отри-</w:t>
            </w:r>
            <w:proofErr w:type="spellStart"/>
            <w:r w:rsidRPr="00556957">
              <w:rPr>
                <w:lang w:val="uk-UA"/>
              </w:rPr>
              <w:t>мання</w:t>
            </w:r>
            <w:proofErr w:type="spellEnd"/>
            <w:r w:rsidRPr="00556957">
              <w:rPr>
                <w:lang w:val="uk-UA"/>
              </w:rPr>
              <w:t xml:space="preserve">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85F71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Реєстраційний номер та дата реєстрації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086490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ПІБ викривача (або «Анонімне»)</w:t>
            </w:r>
          </w:p>
        </w:tc>
        <w:tc>
          <w:tcPr>
            <w:tcW w:w="1260" w:type="dxa"/>
            <w:shd w:val="clear" w:color="auto" w:fill="auto"/>
          </w:tcPr>
          <w:p w14:paraId="3AAD796D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 xml:space="preserve">Адреса, телефон, </w:t>
            </w:r>
            <w:proofErr w:type="spellStart"/>
            <w:r w:rsidRPr="00556957">
              <w:rPr>
                <w:lang w:val="uk-UA"/>
              </w:rPr>
              <w:t>ел</w:t>
            </w:r>
            <w:proofErr w:type="spellEnd"/>
            <w:r w:rsidRPr="00556957">
              <w:rPr>
                <w:lang w:val="uk-UA"/>
              </w:rPr>
              <w:t>. пошта</w:t>
            </w:r>
          </w:p>
        </w:tc>
        <w:tc>
          <w:tcPr>
            <w:tcW w:w="1710" w:type="dxa"/>
            <w:shd w:val="clear" w:color="auto" w:fill="auto"/>
          </w:tcPr>
          <w:p w14:paraId="2C180E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Короткий зміст повідомлення</w:t>
            </w:r>
          </w:p>
        </w:tc>
        <w:tc>
          <w:tcPr>
            <w:tcW w:w="1710" w:type="dxa"/>
            <w:shd w:val="clear" w:color="auto" w:fill="auto"/>
          </w:tcPr>
          <w:p w14:paraId="31E500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Канал/спосіб отримання повідомлення</w:t>
            </w:r>
          </w:p>
        </w:tc>
        <w:tc>
          <w:tcPr>
            <w:tcW w:w="1344" w:type="dxa"/>
            <w:shd w:val="clear" w:color="auto" w:fill="auto"/>
          </w:tcPr>
          <w:p w14:paraId="3946CB8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Строк виконання</w:t>
            </w:r>
          </w:p>
        </w:tc>
        <w:tc>
          <w:tcPr>
            <w:tcW w:w="1626" w:type="dxa"/>
            <w:shd w:val="clear" w:color="auto" w:fill="auto"/>
          </w:tcPr>
          <w:p w14:paraId="6BF9AED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</w:t>
            </w:r>
          </w:p>
          <w:p w14:paraId="64B53091" w14:textId="77777777" w:rsidR="00B9510E" w:rsidRPr="00556957" w:rsidRDefault="00B9510E" w:rsidP="00F74869">
            <w:pPr>
              <w:ind w:left="-10" w:right="-110"/>
              <w:jc w:val="center"/>
              <w:rPr>
                <w:lang w:val="uk-UA"/>
              </w:rPr>
            </w:pPr>
            <w:proofErr w:type="spellStart"/>
            <w:r w:rsidRPr="00556957">
              <w:rPr>
                <w:lang w:val="uk-UA"/>
              </w:rPr>
              <w:t>ідентиф</w:t>
            </w:r>
            <w:proofErr w:type="spellEnd"/>
            <w:r w:rsidRPr="00556957">
              <w:rPr>
                <w:lang w:val="uk-UA"/>
              </w:rPr>
              <w:t>. повідомлення</w:t>
            </w:r>
          </w:p>
        </w:tc>
        <w:tc>
          <w:tcPr>
            <w:tcW w:w="1710" w:type="dxa"/>
            <w:shd w:val="clear" w:color="auto" w:fill="auto"/>
          </w:tcPr>
          <w:p w14:paraId="16150903" w14:textId="77777777" w:rsidR="00B9510E" w:rsidRPr="00556957" w:rsidRDefault="00B9510E" w:rsidP="00F74869">
            <w:pPr>
              <w:ind w:right="-110"/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 поп. перевірки повідомлення</w:t>
            </w:r>
          </w:p>
        </w:tc>
      </w:tr>
      <w:tr w:rsidR="00B9510E" w:rsidRPr="00556957" w14:paraId="3B6C50AB" w14:textId="77777777" w:rsidTr="00F74869">
        <w:tc>
          <w:tcPr>
            <w:tcW w:w="540" w:type="dxa"/>
            <w:shd w:val="clear" w:color="auto" w:fill="auto"/>
          </w:tcPr>
          <w:p w14:paraId="7BA75DF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5ECC3E5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5C80949A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BD1C19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8FCC26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3BACF9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0BBD74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14:paraId="513FD5A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14:paraId="18F44D59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6F4815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9</w:t>
            </w:r>
          </w:p>
        </w:tc>
      </w:tr>
      <w:tr w:rsidR="00B9510E" w:rsidRPr="00556957" w14:paraId="0B273CC8" w14:textId="77777777" w:rsidTr="00F74869">
        <w:tc>
          <w:tcPr>
            <w:tcW w:w="540" w:type="dxa"/>
            <w:shd w:val="clear" w:color="auto" w:fill="auto"/>
          </w:tcPr>
          <w:p w14:paraId="455F934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14:paraId="7EA0E40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D57C7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2B8BF6A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3811C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7B2507E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56AD2E8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</w:tcPr>
          <w:p w14:paraId="4CDE52B2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auto"/>
          </w:tcPr>
          <w:p w14:paraId="0817613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03F939B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</w:tr>
    </w:tbl>
    <w:p w14:paraId="7B537355" w14:textId="77777777" w:rsidR="00B9510E" w:rsidRPr="00556957" w:rsidRDefault="00B9510E" w:rsidP="00B9510E">
      <w:pPr>
        <w:spacing w:before="120" w:after="120"/>
        <w:rPr>
          <w:lang w:val="uk-UA"/>
        </w:rPr>
      </w:pPr>
      <w:r w:rsidRPr="00556957">
        <w:rPr>
          <w:lang w:val="uk-UA"/>
        </w:rPr>
        <w:br/>
      </w:r>
    </w:p>
    <w:p w14:paraId="4B7C8A4D" w14:textId="77777777" w:rsidR="00B9510E" w:rsidRPr="00556957" w:rsidRDefault="00B9510E" w:rsidP="00B9510E">
      <w:pPr>
        <w:spacing w:before="120" w:after="120"/>
        <w:rPr>
          <w:lang w:val="uk-UA"/>
        </w:rPr>
      </w:pPr>
    </w:p>
    <w:p w14:paraId="03D280B8" w14:textId="77777777" w:rsidR="00B9510E" w:rsidRPr="00556957" w:rsidRDefault="00B9510E" w:rsidP="00B9510E">
      <w:pPr>
        <w:rPr>
          <w:lang w:val="uk-UA"/>
        </w:rPr>
      </w:pPr>
    </w:p>
    <w:p w14:paraId="3DA0D707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  <w:sectPr w:rsidR="00B9510E" w:rsidRPr="00556957" w:rsidSect="00CF1B94">
          <w:pgSz w:w="15840" w:h="12240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5E660C9F" w14:textId="1CFDFC23" w:rsidR="00B9510E" w:rsidRPr="00CF1B94" w:rsidRDefault="00D16530" w:rsidP="00B9510E">
      <w:pPr>
        <w:spacing w:line="259" w:lineRule="auto"/>
        <w:ind w:left="5310"/>
        <w:rPr>
          <w:rFonts w:eastAsia="Calibri"/>
          <w:bCs/>
          <w:lang w:val="uk-UA"/>
        </w:rPr>
      </w:pPr>
      <w:r w:rsidRPr="00CF1B94">
        <w:rPr>
          <w:rFonts w:eastAsia="Calibri"/>
          <w:bCs/>
          <w:lang w:val="uk-UA"/>
        </w:rPr>
        <w:lastRenderedPageBreak/>
        <w:t xml:space="preserve">Додаток </w:t>
      </w:r>
      <w:r w:rsidR="00CF1B94" w:rsidRPr="00CF1B94">
        <w:rPr>
          <w:rFonts w:eastAsia="Calibri"/>
          <w:bCs/>
          <w:lang w:val="uk-UA"/>
        </w:rPr>
        <w:t>2</w:t>
      </w:r>
    </w:p>
    <w:p w14:paraId="0BFF0AE1" w14:textId="77777777" w:rsidR="00B9510E" w:rsidRPr="00556957" w:rsidRDefault="00B9510E" w:rsidP="00B9510E">
      <w:pPr>
        <w:ind w:left="5310"/>
        <w:jc w:val="both"/>
        <w:rPr>
          <w:lang w:val="uk-UA"/>
        </w:rPr>
      </w:pPr>
      <w:bookmarkStart w:id="49" w:name="_Hlk49417699"/>
      <w:r w:rsidRPr="00556957">
        <w:rPr>
          <w:lang w:val="uk-UA"/>
        </w:rPr>
        <w:t xml:space="preserve">до Порядку організації роботи </w:t>
      </w:r>
    </w:p>
    <w:p w14:paraId="5251086B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9"/>
    <w:p w14:paraId="09BCD0EF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</w:p>
    <w:p w14:paraId="2BA80F0E" w14:textId="77777777" w:rsidR="00B9510E" w:rsidRPr="00556957" w:rsidRDefault="00B9510E" w:rsidP="00B9510E">
      <w:pPr>
        <w:spacing w:line="259" w:lineRule="auto"/>
        <w:jc w:val="center"/>
        <w:rPr>
          <w:rFonts w:eastAsia="Calibri"/>
          <w:b/>
          <w:bCs/>
          <w:lang w:val="uk-UA"/>
        </w:rPr>
      </w:pPr>
    </w:p>
    <w:p w14:paraId="695668B2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  <w:r w:rsidRPr="00556957">
        <w:rPr>
          <w:rFonts w:eastAsia="Calibri"/>
          <w:b/>
          <w:bCs/>
          <w:lang w:val="uk-UA"/>
        </w:rPr>
        <w:t xml:space="preserve">Бланк фіксації усного повідомлення </w:t>
      </w:r>
    </w:p>
    <w:p w14:paraId="32FB61FC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</w:p>
    <w:p w14:paraId="70EADAE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Інформація про викривача:</w:t>
      </w:r>
    </w:p>
    <w:p w14:paraId="7CDCF8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43F00EA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Джерело отримання повідомлення</w:t>
      </w:r>
    </w:p>
    <w:p w14:paraId="4012E8E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вид каналу ______________________________</w:t>
      </w:r>
    </w:p>
    <w:p w14:paraId="307D9BD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спосіб______________________________</w:t>
      </w:r>
    </w:p>
    <w:p w14:paraId="5DD16518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520349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 ___________________________</w:t>
      </w:r>
    </w:p>
    <w:p w14:paraId="7F8D7943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Ім’я ________________________________</w:t>
      </w:r>
    </w:p>
    <w:p w14:paraId="7171F054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По батькові__________________________</w:t>
      </w:r>
    </w:p>
    <w:p w14:paraId="3B1DC36C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bookmarkStart w:id="50" w:name="_Hlk44893166"/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bookmarkEnd w:id="50"/>
    <w:p w14:paraId="7FDED84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231C180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Анонімне ___________________________</w:t>
      </w:r>
    </w:p>
    <w:p w14:paraId="07D27E5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31449EA0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проживання</w:t>
      </w:r>
    </w:p>
    <w:p w14:paraId="3086389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Область ____________________________</w:t>
      </w:r>
    </w:p>
    <w:p w14:paraId="2836CCBB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Район ______________________________ </w:t>
      </w:r>
    </w:p>
    <w:p w14:paraId="5958F8C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Місто, село __________________________</w:t>
      </w:r>
    </w:p>
    <w:p w14:paraId="454CB1C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 _____________________________</w:t>
      </w:r>
    </w:p>
    <w:p w14:paraId="2A4CDDB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p w14:paraId="61E24E5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1E4DE9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Контактна інформація</w:t>
      </w:r>
    </w:p>
    <w:p w14:paraId="043BFF0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Номер телефону для зв’язку _____________________________</w:t>
      </w:r>
    </w:p>
    <w:p w14:paraId="0CB4786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електронної пошти_______________________________</w:t>
      </w:r>
    </w:p>
    <w:p w14:paraId="027BE9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6C2440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Фактичні дані про порушення:</w:t>
      </w:r>
    </w:p>
    <w:p w14:paraId="45B8E15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Суть порушення та інформація щодо факту можливого вчинення правопорушення, яка може бути перевірена (обов’язкове до заповнення для не анонімного/анонімного повідомлення):</w:t>
      </w:r>
    </w:p>
    <w:p w14:paraId="60A9AFC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8CA4C9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 </w:t>
      </w:r>
      <w:bookmarkStart w:id="51" w:name="_Hlk44893055"/>
      <w:r w:rsidRPr="00556957">
        <w:rPr>
          <w:rFonts w:eastAsia="Calibri"/>
          <w:lang w:val="uk-UA"/>
        </w:rPr>
        <w:t>(обов’язкове до заповнення для анонімного повідомлення)</w:t>
      </w:r>
      <w:bookmarkEnd w:id="51"/>
      <w:r w:rsidRPr="00556957">
        <w:rPr>
          <w:rFonts w:eastAsia="Calibri"/>
          <w:lang w:val="uk-UA"/>
        </w:rPr>
        <w:t>:</w:t>
      </w:r>
    </w:p>
    <w:p w14:paraId="33E87BF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_________________________________________________________________ </w:t>
      </w:r>
    </w:p>
    <w:p w14:paraId="78E8A764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06AA06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посади такої особи:</w:t>
      </w:r>
    </w:p>
    <w:p w14:paraId="6598CA5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198330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</w:t>
      </w:r>
    </w:p>
    <w:p w14:paraId="36EAFDF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__________________________________________________________________</w:t>
      </w:r>
    </w:p>
    <w:p w14:paraId="701EE0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B9E19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За яких обставин викривачу стало відомо про можливе правопорушення:</w:t>
      </w:r>
    </w:p>
    <w:p w14:paraId="2B5095E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D9497D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90E3E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Дата вчинення можливого правопорушення:</w:t>
      </w:r>
    </w:p>
    <w:p w14:paraId="4984BB0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</w:t>
      </w:r>
    </w:p>
    <w:p w14:paraId="0407399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439CF2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Місце вчинення можливого правопорушення:</w:t>
      </w:r>
    </w:p>
    <w:p w14:paraId="58CC7E21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</w:t>
      </w:r>
    </w:p>
    <w:p w14:paraId="380FA0F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A9EE99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Прізвище, ім’я, по батькові осіб, яким також відомо про можливе правопорушення:</w:t>
      </w:r>
    </w:p>
    <w:p w14:paraId="4D731E3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545BFDB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820995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траплялися такі випадки в минулому:</w:t>
      </w:r>
    </w:p>
    <w:p w14:paraId="45A6715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1D5825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996024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обіцялася, пропонувалася або надавалася комусь перевага/неправомірна вигода в описаному випадку:</w:t>
      </w:r>
    </w:p>
    <w:p w14:paraId="6AE1ADE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ED9C13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32D6920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хтось просив про перевагу/неправомірну вигоду:</w:t>
      </w:r>
    </w:p>
    <w:p w14:paraId="6CAD0D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5DE7F9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3D279F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Якщо так, хто і кому обіцяв, пропонував чи надавав перевагу/неправомірну вигоду:</w:t>
      </w:r>
    </w:p>
    <w:p w14:paraId="3C9E8B1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94BDE2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E97743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Або хто і від кого їх просив:</w:t>
      </w:r>
    </w:p>
    <w:p w14:paraId="73520BD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D9E0BB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334D4E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Що було обіцяно/запропоновано/надано або яку перевагу/неправомірну вигоду просили:</w:t>
      </w:r>
    </w:p>
    <w:p w14:paraId="3CD7B4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A3B0AC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618EAB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У зв’язку з чим мало місце прохання, обіцянка, пропозиція або надання переваги/неправомірної вигоди:</w:t>
      </w:r>
    </w:p>
    <w:p w14:paraId="04F0CBA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4C11AA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F28953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надавалася інформація про цей випадок кудись іще? Якщо так, куди/кому?</w:t>
      </w:r>
    </w:p>
    <w:p w14:paraId="72F063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B3171A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2E13CA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бажає викривач щось додати?</w:t>
      </w:r>
    </w:p>
    <w:p w14:paraId="15E1971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A6ED3F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C7279D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6B478D4C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Особа, що прийняла повідомлення про корупцію</w:t>
      </w:r>
    </w:p>
    <w:p w14:paraId="33047F9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E9F9BBF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          ___________       _____________________ </w:t>
      </w:r>
    </w:p>
    <w:p w14:paraId="5C26CAB2" w14:textId="77777777" w:rsidR="00B9510E" w:rsidRPr="00556957" w:rsidRDefault="00D04199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       </w:t>
      </w:r>
      <w:r w:rsidR="00B9510E" w:rsidRPr="00556957">
        <w:rPr>
          <w:rFonts w:eastAsia="Calibri"/>
          <w:lang w:val="uk-UA"/>
        </w:rPr>
        <w:t xml:space="preserve"> (посада)                                  </w:t>
      </w:r>
      <w:r w:rsidRPr="00556957">
        <w:rPr>
          <w:rFonts w:eastAsia="Calibri"/>
          <w:lang w:val="uk-UA"/>
        </w:rPr>
        <w:t xml:space="preserve">          (підпис)            </w:t>
      </w:r>
      <w:r w:rsidR="00B9510E" w:rsidRPr="00556957">
        <w:rPr>
          <w:rFonts w:eastAsia="Calibri"/>
          <w:lang w:val="uk-UA"/>
        </w:rPr>
        <w:t>(прізвище та ініціали)</w:t>
      </w:r>
    </w:p>
    <w:p w14:paraId="573B0679" w14:textId="67D60E9F" w:rsidR="00B9510E" w:rsidRPr="00CF1B94" w:rsidRDefault="00CF1B94" w:rsidP="00B9510E">
      <w:pPr>
        <w:ind w:left="4590" w:firstLine="720"/>
        <w:rPr>
          <w:bCs/>
          <w:lang w:val="uk-UA"/>
        </w:rPr>
      </w:pPr>
      <w:r w:rsidRPr="00CF1B94">
        <w:rPr>
          <w:bCs/>
          <w:lang w:val="uk-UA"/>
        </w:rPr>
        <w:lastRenderedPageBreak/>
        <w:t>Додаток 3</w:t>
      </w:r>
    </w:p>
    <w:p w14:paraId="0E743ACF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до Порядку організації роботи </w:t>
      </w:r>
    </w:p>
    <w:p w14:paraId="1C00CB6D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p w14:paraId="6588DF39" w14:textId="77777777" w:rsidR="00B9510E" w:rsidRPr="00556957" w:rsidRDefault="00B9510E" w:rsidP="00B9510E">
      <w:pPr>
        <w:ind w:left="6804"/>
        <w:rPr>
          <w:lang w:val="uk-UA"/>
        </w:rPr>
      </w:pPr>
    </w:p>
    <w:p w14:paraId="4EE88A9D" w14:textId="77777777" w:rsidR="00B9510E" w:rsidRPr="00556957" w:rsidRDefault="00B9510E" w:rsidP="00B9510E">
      <w:pPr>
        <w:rPr>
          <w:lang w:val="uk-UA"/>
        </w:rPr>
      </w:pPr>
    </w:p>
    <w:p w14:paraId="4A1A7B02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АКТ</w:t>
      </w:r>
    </w:p>
    <w:p w14:paraId="74EDCAA0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 xml:space="preserve">про невідповідність анонімного повідомлення </w:t>
      </w:r>
      <w:bookmarkStart w:id="52" w:name="_Hlk39439305"/>
      <w:r w:rsidRPr="00556957">
        <w:rPr>
          <w:b/>
          <w:bCs/>
          <w:lang w:val="uk-UA"/>
        </w:rPr>
        <w:t>вимогам Закону України «Про запобігання корупції»</w:t>
      </w:r>
      <w:bookmarkEnd w:id="52"/>
    </w:p>
    <w:p w14:paraId="6183403A" w14:textId="77777777" w:rsidR="00B9510E" w:rsidRPr="00556957" w:rsidRDefault="00B9510E" w:rsidP="00B9510E">
      <w:pPr>
        <w:jc w:val="center"/>
        <w:rPr>
          <w:lang w:val="uk-UA"/>
        </w:rPr>
      </w:pPr>
    </w:p>
    <w:p w14:paraId="0343E4B0" w14:textId="77777777" w:rsidR="00B9510E" w:rsidRPr="00556957" w:rsidRDefault="00B9510E" w:rsidP="00B9510E">
      <w:pPr>
        <w:jc w:val="center"/>
        <w:rPr>
          <w:lang w:val="uk-UA"/>
        </w:rPr>
      </w:pPr>
    </w:p>
    <w:p w14:paraId="5EA8F1D4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Анонімне повідомлення, що надійшло ____________________ та</w:t>
      </w:r>
    </w:p>
    <w:p w14:paraId="12522D35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                               (дата надходження) </w:t>
      </w:r>
    </w:p>
    <w:p w14:paraId="759D16E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зареєстроване в журналі повідомлень  за номером________________________</w:t>
      </w:r>
    </w:p>
    <w:p w14:paraId="2684952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______________________,стосовно________________________________________________________________________________________________________</w:t>
      </w:r>
    </w:p>
    <w:p w14:paraId="475ACF1C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(викладається короткий зміст)</w:t>
      </w:r>
    </w:p>
    <w:p w14:paraId="01C84C21" w14:textId="77777777" w:rsidR="00B9510E" w:rsidRPr="00556957" w:rsidRDefault="00B9510E" w:rsidP="00B9510E">
      <w:pPr>
        <w:rPr>
          <w:lang w:val="uk-UA"/>
        </w:rPr>
      </w:pPr>
    </w:p>
    <w:p w14:paraId="7C1D3120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яке________________________________________________________________</w:t>
      </w:r>
    </w:p>
    <w:p w14:paraId="06F2A01A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(зазначається канал/спосіб надходження)</w:t>
      </w:r>
    </w:p>
    <w:p w14:paraId="24F4B939" w14:textId="77777777" w:rsidR="00B9510E" w:rsidRPr="00556957" w:rsidRDefault="00B9510E" w:rsidP="00B9510E">
      <w:pPr>
        <w:jc w:val="both"/>
        <w:rPr>
          <w:lang w:val="uk-UA"/>
        </w:rPr>
      </w:pPr>
    </w:p>
    <w:p w14:paraId="5B7286E3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>не відповідає вимогам Закону України «Про запобігання корупції», а саме _____________________________________________________.</w:t>
      </w:r>
    </w:p>
    <w:p w14:paraId="53ADA1BC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 xml:space="preserve">                          (зазначається суть невідповідності)</w:t>
      </w:r>
    </w:p>
    <w:p w14:paraId="47227905" w14:textId="77777777" w:rsidR="00B9510E" w:rsidRPr="00556957" w:rsidRDefault="00B9510E" w:rsidP="00B9510E">
      <w:pPr>
        <w:jc w:val="both"/>
        <w:rPr>
          <w:lang w:val="uk-UA"/>
        </w:rPr>
      </w:pPr>
    </w:p>
    <w:p w14:paraId="09B9831E" w14:textId="6AC0871E" w:rsidR="00B9510E" w:rsidRPr="00122055" w:rsidRDefault="00B9510E" w:rsidP="000F7AE1">
      <w:pPr>
        <w:rPr>
          <w:lang w:val="uk-UA"/>
        </w:rPr>
      </w:pPr>
      <w:r w:rsidRPr="00122055">
        <w:rPr>
          <w:lang w:val="uk-UA"/>
        </w:rPr>
        <w:t xml:space="preserve">Керівник </w:t>
      </w:r>
      <w:r w:rsidR="000F7AE1" w:rsidRPr="00122055">
        <w:rPr>
          <w:lang w:val="uk-UA"/>
        </w:rPr>
        <w:t xml:space="preserve">відділу         </w:t>
      </w:r>
      <w:r w:rsidRPr="00122055">
        <w:rPr>
          <w:lang w:val="uk-UA"/>
        </w:rPr>
        <w:t xml:space="preserve">                      </w:t>
      </w:r>
      <w:r w:rsidR="00122055">
        <w:rPr>
          <w:lang w:val="uk-UA"/>
        </w:rPr>
        <w:t xml:space="preserve">      </w:t>
      </w:r>
      <w:r w:rsidRPr="00122055">
        <w:rPr>
          <w:lang w:val="uk-UA"/>
        </w:rPr>
        <w:t xml:space="preserve"> ___________           ___________   ______________</w:t>
      </w:r>
    </w:p>
    <w:p w14:paraId="2CE7D7E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</w:t>
      </w:r>
      <w:r w:rsidR="00D04199" w:rsidRPr="00122055">
        <w:rPr>
          <w:lang w:val="uk-UA"/>
        </w:rPr>
        <w:t xml:space="preserve">                           </w:t>
      </w:r>
      <w:r w:rsidRPr="00122055">
        <w:rPr>
          <w:lang w:val="uk-UA"/>
        </w:rPr>
        <w:t xml:space="preserve">  (дата)      </w:t>
      </w:r>
      <w:r w:rsidR="00D04199" w:rsidRPr="00122055">
        <w:rPr>
          <w:lang w:val="uk-UA"/>
        </w:rPr>
        <w:t xml:space="preserve">           (підпис)        </w:t>
      </w:r>
      <w:r w:rsidRPr="00122055">
        <w:rPr>
          <w:lang w:val="uk-UA"/>
        </w:rPr>
        <w:t>(прізвище та ініціали)</w:t>
      </w:r>
    </w:p>
    <w:p w14:paraId="5552E075" w14:textId="77777777" w:rsidR="00B9510E" w:rsidRPr="00122055" w:rsidRDefault="00B9510E" w:rsidP="00B9510E">
      <w:pPr>
        <w:rPr>
          <w:lang w:val="uk-UA"/>
        </w:rPr>
      </w:pPr>
    </w:p>
    <w:p w14:paraId="6779C80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Керівник загального</w:t>
      </w:r>
    </w:p>
    <w:p w14:paraId="45FBF1D0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відділу                                   </w:t>
      </w:r>
      <w:bookmarkStart w:id="53" w:name="_Hlk44888934"/>
      <w:r w:rsidRPr="00122055">
        <w:rPr>
          <w:lang w:val="uk-UA"/>
        </w:rPr>
        <w:t>___________          ___________   _______</w:t>
      </w:r>
      <w:r w:rsidR="00887166" w:rsidRPr="00122055">
        <w:rPr>
          <w:lang w:val="uk-UA"/>
        </w:rPr>
        <w:t>__________</w:t>
      </w:r>
      <w:r w:rsidRPr="00122055">
        <w:rPr>
          <w:lang w:val="uk-UA"/>
        </w:rPr>
        <w:t>_______</w:t>
      </w:r>
    </w:p>
    <w:p w14:paraId="6D788BA8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</w:t>
      </w:r>
      <w:r w:rsidR="00D04199" w:rsidRPr="00122055">
        <w:rPr>
          <w:lang w:val="uk-UA"/>
        </w:rPr>
        <w:t xml:space="preserve">           (дата)</w:t>
      </w:r>
      <w:r w:rsidRPr="00122055">
        <w:rPr>
          <w:lang w:val="uk-UA"/>
        </w:rPr>
        <w:t xml:space="preserve">                       (підпис)              (прізвище та ініціали)</w:t>
      </w:r>
    </w:p>
    <w:bookmarkEnd w:id="53"/>
    <w:p w14:paraId="449296BB" w14:textId="77777777" w:rsidR="00B9510E" w:rsidRPr="00122055" w:rsidRDefault="00B9510E" w:rsidP="00B9510E">
      <w:pPr>
        <w:rPr>
          <w:lang w:val="uk-UA"/>
        </w:rPr>
      </w:pPr>
    </w:p>
    <w:p w14:paraId="46AD5096" w14:textId="77777777" w:rsidR="00B9510E" w:rsidRPr="00122055" w:rsidRDefault="00B9510E" w:rsidP="00B9510E">
      <w:pPr>
        <w:rPr>
          <w:lang w:val="uk-UA"/>
        </w:rPr>
      </w:pPr>
    </w:p>
    <w:p w14:paraId="01F95D5E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Міський голова                             ___________          ___________   _______</w:t>
      </w:r>
      <w:r w:rsidR="00887166" w:rsidRPr="00122055">
        <w:rPr>
          <w:lang w:val="uk-UA"/>
        </w:rPr>
        <w:t>____________</w:t>
      </w:r>
      <w:r w:rsidRPr="00122055">
        <w:rPr>
          <w:lang w:val="uk-UA"/>
        </w:rPr>
        <w:t>_____</w:t>
      </w:r>
    </w:p>
    <w:p w14:paraId="567F8E94" w14:textId="77777777" w:rsidR="00B9510E" w:rsidRPr="00556957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             (дата)                        (підпис)                (прізвище та ініціали)</w:t>
      </w:r>
    </w:p>
    <w:p w14:paraId="768D9CC8" w14:textId="77777777" w:rsidR="00B9510E" w:rsidRPr="00C453D8" w:rsidRDefault="00B9510E" w:rsidP="00B9510E">
      <w:pPr>
        <w:spacing w:before="120" w:after="120"/>
        <w:jc w:val="both"/>
      </w:pPr>
    </w:p>
    <w:p w14:paraId="31C48D68" w14:textId="77777777" w:rsidR="00BE32D5" w:rsidRPr="00556957" w:rsidRDefault="00BE32D5" w:rsidP="00BE32D5">
      <w:pPr>
        <w:ind w:firstLine="567"/>
        <w:jc w:val="center"/>
        <w:rPr>
          <w:bCs/>
          <w:color w:val="000000"/>
          <w:lang w:val="uk-UA"/>
        </w:rPr>
      </w:pPr>
    </w:p>
    <w:sectPr w:rsidR="00BE32D5" w:rsidRPr="00556957" w:rsidSect="00CF1B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48A0" w14:textId="77777777" w:rsidR="00350DCF" w:rsidRDefault="00350DCF" w:rsidP="00B9510E">
      <w:r>
        <w:separator/>
      </w:r>
    </w:p>
  </w:endnote>
  <w:endnote w:type="continuationSeparator" w:id="0">
    <w:p w14:paraId="785B6098" w14:textId="77777777" w:rsidR="00350DCF" w:rsidRDefault="00350DCF" w:rsidP="00B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8F2B" w14:textId="77777777" w:rsidR="00350DCF" w:rsidRDefault="00350DCF" w:rsidP="00B9510E">
      <w:r>
        <w:separator/>
      </w:r>
    </w:p>
  </w:footnote>
  <w:footnote w:type="continuationSeparator" w:id="0">
    <w:p w14:paraId="41F9EDA7" w14:textId="77777777" w:rsidR="00350DCF" w:rsidRDefault="00350DCF" w:rsidP="00B9510E">
      <w:r>
        <w:continuationSeparator/>
      </w:r>
    </w:p>
  </w:footnote>
  <w:footnote w:id="1">
    <w:p w14:paraId="6D978B30" w14:textId="77777777" w:rsidR="0064373F" w:rsidRPr="00504AE3" w:rsidRDefault="0064373F" w:rsidP="0064373F">
      <w:pPr>
        <w:pStyle w:val="a9"/>
        <w:jc w:val="both"/>
      </w:pPr>
      <w:r>
        <w:rPr>
          <w:rStyle w:val="ab"/>
        </w:rPr>
        <w:footnoteRef/>
      </w:r>
      <w:r w:rsidRPr="00504AE3">
        <w:rPr>
          <w:lang w:val="ru-RU"/>
        </w:rPr>
        <w:t xml:space="preserve"> </w:t>
      </w:r>
      <w:r w:rsidRPr="002F05DB">
        <w:rPr>
          <w:b/>
          <w:bCs/>
        </w:rPr>
        <w:t>Примітка.</w:t>
      </w:r>
      <w:r>
        <w:t xml:space="preserve"> У випадку ведення журналу повідомлень в електронному вигляді, він засвідчується електронними підписами вказаних суб’єктів.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D34C" w14:textId="77777777" w:rsidR="00B9510E" w:rsidRDefault="00B9510E" w:rsidP="00B9510E">
    <w:pPr>
      <w:pStyle w:val="a7"/>
    </w:pPr>
  </w:p>
  <w:p w14:paraId="5DE8DDC7" w14:textId="77777777" w:rsidR="00B9510E" w:rsidRPr="00B9510E" w:rsidRDefault="00B9510E" w:rsidP="00B951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8CA"/>
    <w:multiLevelType w:val="hybridMultilevel"/>
    <w:tmpl w:val="D26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1A24"/>
    <w:multiLevelType w:val="hybridMultilevel"/>
    <w:tmpl w:val="3D044EF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5"/>
    <w:rsid w:val="00005857"/>
    <w:rsid w:val="00021083"/>
    <w:rsid w:val="00026F36"/>
    <w:rsid w:val="0003516F"/>
    <w:rsid w:val="00042A8D"/>
    <w:rsid w:val="000965F7"/>
    <w:rsid w:val="000F7AE1"/>
    <w:rsid w:val="00122055"/>
    <w:rsid w:val="001327EE"/>
    <w:rsid w:val="00136C46"/>
    <w:rsid w:val="00140B5B"/>
    <w:rsid w:val="00162FB2"/>
    <w:rsid w:val="00164B7C"/>
    <w:rsid w:val="00177500"/>
    <w:rsid w:val="00193C8C"/>
    <w:rsid w:val="001941E6"/>
    <w:rsid w:val="001B4E3C"/>
    <w:rsid w:val="001D0DA2"/>
    <w:rsid w:val="001D2D7E"/>
    <w:rsid w:val="002243AC"/>
    <w:rsid w:val="002630D0"/>
    <w:rsid w:val="00277117"/>
    <w:rsid w:val="00280A7C"/>
    <w:rsid w:val="002E026C"/>
    <w:rsid w:val="002E0DA1"/>
    <w:rsid w:val="00323578"/>
    <w:rsid w:val="00330516"/>
    <w:rsid w:val="00350DCF"/>
    <w:rsid w:val="003601A2"/>
    <w:rsid w:val="003845B0"/>
    <w:rsid w:val="003B5007"/>
    <w:rsid w:val="003E2C3E"/>
    <w:rsid w:val="0040036F"/>
    <w:rsid w:val="00443FCB"/>
    <w:rsid w:val="004447AF"/>
    <w:rsid w:val="00460363"/>
    <w:rsid w:val="00496598"/>
    <w:rsid w:val="004E4DEB"/>
    <w:rsid w:val="00511CFF"/>
    <w:rsid w:val="00521720"/>
    <w:rsid w:val="00556957"/>
    <w:rsid w:val="00592666"/>
    <w:rsid w:val="005A757A"/>
    <w:rsid w:val="005D3BBD"/>
    <w:rsid w:val="00601271"/>
    <w:rsid w:val="006018CC"/>
    <w:rsid w:val="00620531"/>
    <w:rsid w:val="0064373F"/>
    <w:rsid w:val="00666CCC"/>
    <w:rsid w:val="00673CDA"/>
    <w:rsid w:val="006867E2"/>
    <w:rsid w:val="006D2E3D"/>
    <w:rsid w:val="006E0228"/>
    <w:rsid w:val="006E4118"/>
    <w:rsid w:val="006F7CF1"/>
    <w:rsid w:val="00756279"/>
    <w:rsid w:val="00775B31"/>
    <w:rsid w:val="007966B0"/>
    <w:rsid w:val="007B0488"/>
    <w:rsid w:val="007D7FBA"/>
    <w:rsid w:val="008446B4"/>
    <w:rsid w:val="008750FC"/>
    <w:rsid w:val="00887166"/>
    <w:rsid w:val="008B591A"/>
    <w:rsid w:val="008C6BEA"/>
    <w:rsid w:val="0090341B"/>
    <w:rsid w:val="00913E1E"/>
    <w:rsid w:val="00937C82"/>
    <w:rsid w:val="00967995"/>
    <w:rsid w:val="00971A4E"/>
    <w:rsid w:val="0097261D"/>
    <w:rsid w:val="0097451B"/>
    <w:rsid w:val="009A49C3"/>
    <w:rsid w:val="009B0FAB"/>
    <w:rsid w:val="00A50665"/>
    <w:rsid w:val="00A92243"/>
    <w:rsid w:val="00AD1750"/>
    <w:rsid w:val="00B1116C"/>
    <w:rsid w:val="00B324B3"/>
    <w:rsid w:val="00B3766F"/>
    <w:rsid w:val="00B72C24"/>
    <w:rsid w:val="00B9510E"/>
    <w:rsid w:val="00BB1862"/>
    <w:rsid w:val="00BE32D5"/>
    <w:rsid w:val="00BF5067"/>
    <w:rsid w:val="00C103BC"/>
    <w:rsid w:val="00C15F17"/>
    <w:rsid w:val="00C20EE3"/>
    <w:rsid w:val="00C453D8"/>
    <w:rsid w:val="00C5379B"/>
    <w:rsid w:val="00C77949"/>
    <w:rsid w:val="00C8565A"/>
    <w:rsid w:val="00CF1B94"/>
    <w:rsid w:val="00CF5DCA"/>
    <w:rsid w:val="00D04199"/>
    <w:rsid w:val="00D16530"/>
    <w:rsid w:val="00D506A7"/>
    <w:rsid w:val="00D52CFB"/>
    <w:rsid w:val="00D816F0"/>
    <w:rsid w:val="00D85588"/>
    <w:rsid w:val="00D93AF8"/>
    <w:rsid w:val="00DA1748"/>
    <w:rsid w:val="00DD6AC7"/>
    <w:rsid w:val="00E17458"/>
    <w:rsid w:val="00EB6887"/>
    <w:rsid w:val="00EC74F8"/>
    <w:rsid w:val="00EF64C6"/>
    <w:rsid w:val="00F647B4"/>
    <w:rsid w:val="00F74869"/>
    <w:rsid w:val="00F76A9C"/>
    <w:rsid w:val="00FA5890"/>
    <w:rsid w:val="00FD4ACF"/>
    <w:rsid w:val="00FE1AC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F9BB"/>
  <w15:chartTrackingRefBased/>
  <w15:docId w15:val="{01C398DC-4311-4C7E-AF65-B3591E6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D5"/>
    <w:pPr>
      <w:suppressAutoHyphens/>
    </w:pPr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2D5"/>
    <w:rPr>
      <w:color w:val="000080"/>
      <w:u w:val="single"/>
    </w:rPr>
  </w:style>
  <w:style w:type="paragraph" w:styleId="a4">
    <w:name w:val="Body Text"/>
    <w:basedOn w:val="a"/>
    <w:link w:val="a5"/>
    <w:rsid w:val="00BE32D5"/>
    <w:pPr>
      <w:spacing w:after="140" w:line="276" w:lineRule="auto"/>
    </w:pPr>
    <w:rPr>
      <w:lang w:val="x-none"/>
    </w:rPr>
  </w:style>
  <w:style w:type="character" w:customStyle="1" w:styleId="a5">
    <w:name w:val="Основний текст Знак"/>
    <w:link w:val="a4"/>
    <w:rsid w:val="00BE32D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6">
    <w:name w:val="Table Grid"/>
    <w:basedOn w:val="a1"/>
    <w:uiPriority w:val="39"/>
    <w:rsid w:val="00B9510E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10E"/>
    <w:pPr>
      <w:tabs>
        <w:tab w:val="center" w:pos="4680"/>
        <w:tab w:val="right" w:pos="9360"/>
      </w:tabs>
      <w:suppressAutoHyphens w:val="0"/>
    </w:pPr>
    <w:rPr>
      <w:kern w:val="0"/>
      <w:lang w:val="x-none" w:eastAsia="en-US"/>
    </w:rPr>
  </w:style>
  <w:style w:type="character" w:customStyle="1" w:styleId="a8">
    <w:name w:val="Верхній колонтитул Знак"/>
    <w:link w:val="a7"/>
    <w:uiPriority w:val="99"/>
    <w:rsid w:val="00B9510E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9510E"/>
    <w:pPr>
      <w:suppressAutoHyphens w:val="0"/>
    </w:pPr>
    <w:rPr>
      <w:kern w:val="0"/>
      <w:sz w:val="20"/>
      <w:szCs w:val="20"/>
      <w:lang w:val="x-none" w:eastAsia="en-US"/>
    </w:rPr>
  </w:style>
  <w:style w:type="character" w:customStyle="1" w:styleId="aa">
    <w:name w:val="Текст виноски Знак"/>
    <w:link w:val="a9"/>
    <w:uiPriority w:val="99"/>
    <w:semiHidden/>
    <w:rsid w:val="00B9510E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9510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B9510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9510E"/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styleId="ae">
    <w:name w:val="annotation reference"/>
    <w:basedOn w:val="a0"/>
    <w:uiPriority w:val="99"/>
    <w:semiHidden/>
    <w:unhideWhenUsed/>
    <w:rsid w:val="00D52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2CFB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D52CFB"/>
    <w:rPr>
      <w:rFonts w:ascii="Times New Roman" w:eastAsia="Times New Roman" w:hAnsi="Times New Roman"/>
      <w:kern w:val="2"/>
      <w:lang w:val="ru-RU"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CF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D52CFB"/>
    <w:rPr>
      <w:rFonts w:ascii="Times New Roman" w:eastAsia="Times New Roman" w:hAnsi="Times New Roman"/>
      <w:b/>
      <w:bCs/>
      <w:kern w:val="2"/>
      <w:lang w:val="ru-RU"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52CFB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D52CFB"/>
    <w:rPr>
      <w:rFonts w:ascii="Segoe UI" w:eastAsia="Times New Roman" w:hAnsi="Segoe UI" w:cs="Segoe UI"/>
      <w:kern w:val="2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19371</Words>
  <Characters>11043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30354</CharactersWithSpaces>
  <SharedDoc>false</SharedDoc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https://zakon.rada.gov.ua/rada/show/1700-18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A_Panchuk</dc:creator>
  <cp:keywords/>
  <cp:lastModifiedBy>Кушнірук Вікторія Миколаївна</cp:lastModifiedBy>
  <cp:revision>21</cp:revision>
  <cp:lastPrinted>2023-07-11T07:08:00Z</cp:lastPrinted>
  <dcterms:created xsi:type="dcterms:W3CDTF">2021-04-06T08:01:00Z</dcterms:created>
  <dcterms:modified xsi:type="dcterms:W3CDTF">2023-07-18T13:17:00Z</dcterms:modified>
</cp:coreProperties>
</file>