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A8" w:rsidRPr="00E25211" w:rsidRDefault="007875A8" w:rsidP="007875A8">
      <w:pPr>
        <w:jc w:val="center"/>
        <w:rPr>
          <w:color w:val="000000"/>
          <w:kern w:val="2"/>
          <w:lang w:eastAsia="zh-CN"/>
        </w:rPr>
      </w:pPr>
      <w:r w:rsidRPr="007875A8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5A8" w:rsidRPr="00E25211" w:rsidRDefault="007875A8" w:rsidP="007875A8">
      <w:pPr>
        <w:jc w:val="center"/>
        <w:rPr>
          <w:color w:val="000000"/>
          <w:sz w:val="30"/>
          <w:szCs w:val="30"/>
          <w:lang w:eastAsia="zh-CN"/>
        </w:rPr>
      </w:pPr>
      <w:r w:rsidRPr="00E25211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7875A8" w:rsidRPr="00E25211" w:rsidRDefault="007875A8" w:rsidP="007875A8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5A8" w:rsidRPr="00E25211" w:rsidRDefault="007875A8" w:rsidP="007875A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5211">
                              <w:rPr>
                                <w:b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7875A8" w:rsidRPr="00E25211" w:rsidRDefault="007875A8" w:rsidP="007875A8">
                      <w:pPr>
                        <w:jc w:val="center"/>
                        <w:rPr>
                          <w:b/>
                        </w:rPr>
                      </w:pPr>
                      <w:r w:rsidRPr="00E25211">
                        <w:rPr>
                          <w:b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25211">
        <w:rPr>
          <w:b/>
          <w:color w:val="000000"/>
          <w:sz w:val="36"/>
          <w:szCs w:val="30"/>
          <w:lang w:eastAsia="zh-CN"/>
        </w:rPr>
        <w:t>РІШЕННЯ</w:t>
      </w:r>
    </w:p>
    <w:p w:rsidR="007875A8" w:rsidRPr="00E25211" w:rsidRDefault="007875A8" w:rsidP="007875A8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E25211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7875A8" w:rsidRPr="00E25211" w:rsidRDefault="007875A8" w:rsidP="007875A8">
      <w:pPr>
        <w:rPr>
          <w:color w:val="00000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5A8" w:rsidRPr="00E25211" w:rsidRDefault="007875A8" w:rsidP="007875A8">
                            <w:r w:rsidRPr="00E25211"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7875A8" w:rsidRPr="00E25211" w:rsidRDefault="007875A8" w:rsidP="007875A8">
                      <w:r w:rsidRPr="00E25211"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5A8" w:rsidRPr="00E25211" w:rsidRDefault="007875A8" w:rsidP="007875A8">
                            <w:r>
                              <w:t>9</w:t>
                            </w:r>
                            <w:r w:rsidR="00FC6729"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7875A8" w:rsidRPr="00E25211" w:rsidRDefault="007875A8" w:rsidP="007875A8">
                      <w:r>
                        <w:t>9</w:t>
                      </w:r>
                      <w:r w:rsidR="00FC6729"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7875A8" w:rsidRPr="00E25211" w:rsidRDefault="007875A8" w:rsidP="007875A8">
      <w:pPr>
        <w:rPr>
          <w:color w:val="000000"/>
          <w:lang w:eastAsia="zh-CN"/>
        </w:rPr>
      </w:pPr>
      <w:r w:rsidRPr="00E25211">
        <w:rPr>
          <w:color w:val="000000"/>
          <w:lang w:eastAsia="zh-CN"/>
        </w:rPr>
        <w:t>від __________________________ № __________</w:t>
      </w:r>
      <w:r w:rsidRPr="00E25211">
        <w:rPr>
          <w:color w:val="000000"/>
          <w:lang w:eastAsia="zh-CN"/>
        </w:rPr>
        <w:tab/>
      </w:r>
      <w:r w:rsidRPr="00E25211">
        <w:rPr>
          <w:color w:val="000000"/>
          <w:lang w:eastAsia="zh-CN"/>
        </w:rPr>
        <w:tab/>
      </w:r>
      <w:r w:rsidRPr="00E25211">
        <w:rPr>
          <w:color w:val="000000"/>
          <w:lang w:eastAsia="zh-CN"/>
        </w:rPr>
        <w:tab/>
      </w:r>
      <w:r w:rsidRPr="00E25211">
        <w:rPr>
          <w:color w:val="000000"/>
          <w:lang w:eastAsia="zh-CN"/>
        </w:rPr>
        <w:tab/>
        <w:t>м.Хмельницький</w:t>
      </w:r>
    </w:p>
    <w:p w:rsidR="007875A8" w:rsidRPr="007875A8" w:rsidRDefault="007875A8" w:rsidP="007875A8">
      <w:pPr>
        <w:pStyle w:val="Style6"/>
        <w:widowControl/>
        <w:spacing w:before="10" w:line="240" w:lineRule="auto"/>
        <w:rPr>
          <w:rStyle w:val="FontStyle14"/>
        </w:rPr>
      </w:pPr>
    </w:p>
    <w:p w:rsidR="001450B9" w:rsidRDefault="003A3FB4" w:rsidP="007875A8">
      <w:pPr>
        <w:pStyle w:val="Style6"/>
        <w:widowControl/>
        <w:spacing w:before="10" w:line="240" w:lineRule="auto"/>
        <w:ind w:right="5386"/>
        <w:rPr>
          <w:rStyle w:val="FontStyle14"/>
        </w:rPr>
      </w:pPr>
      <w:r w:rsidRPr="007875A8">
        <w:rPr>
          <w:rStyle w:val="FontStyle14"/>
        </w:rPr>
        <w:t>Про продаж земельної ділянки</w:t>
      </w:r>
      <w:r w:rsidR="00D536C4" w:rsidRPr="007875A8">
        <w:rPr>
          <w:rStyle w:val="FontStyle14"/>
        </w:rPr>
        <w:t xml:space="preserve"> </w:t>
      </w:r>
      <w:r w:rsidRPr="007875A8">
        <w:rPr>
          <w:rStyle w:val="FontStyle14"/>
        </w:rPr>
        <w:t>сільськогосподарського призначення</w:t>
      </w:r>
      <w:r w:rsidR="007875A8" w:rsidRPr="007875A8">
        <w:rPr>
          <w:rStyle w:val="FontStyle14"/>
        </w:rPr>
        <w:t xml:space="preserve"> </w:t>
      </w:r>
      <w:r w:rsidRPr="007875A8">
        <w:rPr>
          <w:rStyle w:val="FontStyle14"/>
        </w:rPr>
        <w:t>для ведення фермерського господарства</w:t>
      </w:r>
    </w:p>
    <w:p w:rsidR="007875A8" w:rsidRPr="007875A8" w:rsidRDefault="007875A8" w:rsidP="007875A8">
      <w:pPr>
        <w:jc w:val="both"/>
      </w:pPr>
    </w:p>
    <w:p w:rsidR="007875A8" w:rsidRPr="007875A8" w:rsidRDefault="007875A8" w:rsidP="007875A8">
      <w:pPr>
        <w:jc w:val="both"/>
      </w:pPr>
    </w:p>
    <w:p w:rsidR="001C1B9F" w:rsidRPr="007875A8" w:rsidRDefault="003A3FB4" w:rsidP="007875A8">
      <w:pPr>
        <w:ind w:firstLine="567"/>
        <w:jc w:val="both"/>
        <w:rPr>
          <w:rFonts w:eastAsia="SimSun"/>
          <w:kern w:val="1"/>
          <w:lang w:eastAsia="hi-IN" w:bidi="hi-IN"/>
        </w:rPr>
      </w:pPr>
      <w:r w:rsidRPr="007875A8">
        <w:t xml:space="preserve">Розглянувши заяву </w:t>
      </w:r>
      <w:r w:rsidR="00B1134B" w:rsidRPr="007875A8">
        <w:t>громадянина</w:t>
      </w:r>
      <w:r w:rsidRPr="007875A8">
        <w:t xml:space="preserve"> </w:t>
      </w:r>
      <w:r w:rsidR="007619A4" w:rsidRPr="007875A8">
        <w:t>Бондар Петра Михайловича</w:t>
      </w:r>
      <w:r w:rsidRPr="007875A8">
        <w:t xml:space="preserve"> про продаж земельної ділянки сільськогосподарського призначення для ведення фермерського господарства, що належить на праві постійного користування згідно Державного акту на право постійного користування земельною ділянкою </w:t>
      </w:r>
      <w:r w:rsidR="00685441" w:rsidRPr="007875A8">
        <w:t xml:space="preserve">Серія ХМ </w:t>
      </w:r>
      <w:r w:rsidR="001C1B9F" w:rsidRPr="007875A8">
        <w:t>00</w:t>
      </w:r>
      <w:r w:rsidR="007619A4" w:rsidRPr="007875A8">
        <w:t>097</w:t>
      </w:r>
      <w:r w:rsidRPr="007875A8">
        <w:t xml:space="preserve">, зареєстрованого у Книзі записів державних актів на право постійного користування земельною ділянкою </w:t>
      </w:r>
      <w:r w:rsidR="007619A4" w:rsidRPr="007875A8">
        <w:t>05</w:t>
      </w:r>
      <w:r w:rsidRPr="007875A8">
        <w:t>.</w:t>
      </w:r>
      <w:r w:rsidR="007619A4" w:rsidRPr="007875A8">
        <w:t>09</w:t>
      </w:r>
      <w:r w:rsidRPr="007875A8">
        <w:t>.</w:t>
      </w:r>
      <w:r w:rsidR="001C1B9F" w:rsidRPr="007875A8">
        <w:t>2000</w:t>
      </w:r>
      <w:r w:rsidRPr="007875A8">
        <w:t xml:space="preserve"> року за №</w:t>
      </w:r>
      <w:r w:rsidR="001C1B9F" w:rsidRPr="007875A8">
        <w:t>10</w:t>
      </w:r>
      <w:r w:rsidR="007619A4" w:rsidRPr="007875A8">
        <w:t>0</w:t>
      </w:r>
      <w:r w:rsidR="00CC162E" w:rsidRPr="007875A8">
        <w:t xml:space="preserve"> право на яку зареєстровано в Державному реєстрі речових прав на нерухоме майно про реєстрацію іншого речового права</w:t>
      </w:r>
      <w:r w:rsidR="009941F8" w:rsidRPr="007875A8">
        <w:t>,</w:t>
      </w:r>
      <w:r w:rsidR="00CC162E" w:rsidRPr="007875A8">
        <w:t xml:space="preserve"> номер з</w:t>
      </w:r>
      <w:r w:rsidR="009941F8" w:rsidRPr="007875A8">
        <w:t>ап</w:t>
      </w:r>
      <w:r w:rsidR="00CC162E" w:rsidRPr="007875A8">
        <w:t xml:space="preserve">ису </w:t>
      </w:r>
      <w:r w:rsidR="007619A4" w:rsidRPr="007875A8">
        <w:t>34994214</w:t>
      </w:r>
      <w:r w:rsidR="00CC162E" w:rsidRPr="007875A8">
        <w:t>,</w:t>
      </w:r>
      <w:r w:rsidR="007619A4" w:rsidRPr="007875A8">
        <w:t xml:space="preserve"> </w:t>
      </w:r>
      <w:r w:rsidR="00770E9C" w:rsidRPr="007875A8">
        <w:t xml:space="preserve">враховуючи </w:t>
      </w:r>
      <w:r w:rsidR="001C1B9F" w:rsidRPr="007875A8">
        <w:t xml:space="preserve">пропозицію постійної комісії з питань містобудування, земельних відносин та охорони навколишнього природного середовища, </w:t>
      </w:r>
      <w:r w:rsidR="00B94FEA" w:rsidRPr="007875A8">
        <w:t xml:space="preserve">керуючись розділом </w:t>
      </w:r>
      <w:r w:rsidRPr="007875A8">
        <w:t>Х п.6</w:t>
      </w:r>
      <w:r w:rsidRPr="007875A8">
        <w:rPr>
          <w:vertAlign w:val="superscript"/>
        </w:rPr>
        <w:t xml:space="preserve">1 </w:t>
      </w:r>
      <w:r w:rsidRPr="007875A8">
        <w:t>Перехідних положень Земельного кодексу України, Закон</w:t>
      </w:r>
      <w:r w:rsidR="00E13113" w:rsidRPr="007875A8">
        <w:t>ом</w:t>
      </w:r>
      <w:r w:rsidRPr="007875A8">
        <w:t xml:space="preserve"> України </w:t>
      </w:r>
      <w:r w:rsidR="001C1B9F" w:rsidRPr="007875A8">
        <w:t xml:space="preserve">«Про місцеве самоврядування в Україні», </w:t>
      </w:r>
      <w:r w:rsidR="001C1B9F" w:rsidRPr="007875A8">
        <w:rPr>
          <w:rFonts w:eastAsia="SimSun"/>
          <w:kern w:val="1"/>
          <w:lang w:eastAsia="hi-IN" w:bidi="hi-IN"/>
        </w:rPr>
        <w:t>міська рада</w:t>
      </w:r>
    </w:p>
    <w:p w:rsidR="00685441" w:rsidRPr="007875A8" w:rsidRDefault="00685441" w:rsidP="007875A8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</w:p>
    <w:p w:rsidR="007875A8" w:rsidRPr="007875A8" w:rsidRDefault="001C1B9F" w:rsidP="007875A8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rPr>
          <w:rFonts w:eastAsia="SimSun"/>
          <w:kern w:val="1"/>
          <w:lang w:eastAsia="hi-IN" w:bidi="hi-IN"/>
        </w:rPr>
      </w:pPr>
      <w:r w:rsidRPr="007875A8">
        <w:rPr>
          <w:rFonts w:eastAsia="SimSun"/>
          <w:kern w:val="1"/>
          <w:lang w:eastAsia="hi-IN" w:bidi="hi-IN"/>
        </w:rPr>
        <w:t>ВИРІШИЛА:</w:t>
      </w:r>
    </w:p>
    <w:p w:rsidR="007875A8" w:rsidRPr="007875A8" w:rsidRDefault="007875A8" w:rsidP="007875A8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rPr>
          <w:rFonts w:eastAsia="SimSun"/>
          <w:kern w:val="1"/>
          <w:lang w:eastAsia="hi-IN" w:bidi="hi-IN"/>
        </w:rPr>
      </w:pPr>
    </w:p>
    <w:p w:rsidR="007875A8" w:rsidRPr="007875A8" w:rsidRDefault="009941F8" w:rsidP="007875A8">
      <w:pPr>
        <w:widowControl w:val="0"/>
        <w:suppressAutoHyphens/>
        <w:autoSpaceDE w:val="0"/>
        <w:ind w:firstLine="567"/>
        <w:jc w:val="both"/>
        <w:rPr>
          <w:rFonts w:eastAsia="SimSun"/>
          <w:kern w:val="1"/>
          <w:lang w:eastAsia="hi-IN" w:bidi="hi-IN"/>
        </w:rPr>
      </w:pPr>
      <w:r w:rsidRPr="007875A8">
        <w:t>1.</w:t>
      </w:r>
      <w:r w:rsidR="007619A4" w:rsidRPr="007875A8">
        <w:t xml:space="preserve"> П</w:t>
      </w:r>
      <w:r w:rsidR="003A3FB4" w:rsidRPr="007875A8">
        <w:t xml:space="preserve">родати </w:t>
      </w:r>
      <w:r w:rsidR="007619A4" w:rsidRPr="007875A8">
        <w:t xml:space="preserve">Бондар Петру Михайловичу </w:t>
      </w:r>
      <w:r w:rsidR="003A3FB4" w:rsidRPr="007875A8">
        <w:t>земельну ділянку сіл</w:t>
      </w:r>
      <w:r w:rsidR="00CC162E" w:rsidRPr="007875A8">
        <w:t xml:space="preserve">ьськогосподарського призначення, що розташована за адресою: </w:t>
      </w:r>
      <w:r w:rsidR="00AF3384" w:rsidRPr="007875A8">
        <w:t>Хмельницька обл., Хмельницький р-н, за межами населеного пункту с</w:t>
      </w:r>
      <w:r w:rsidR="00FC6729">
        <w:t>.</w:t>
      </w:r>
      <w:r w:rsidR="00000038" w:rsidRPr="007875A8">
        <w:t>Малашівці</w:t>
      </w:r>
      <w:r w:rsidR="00AF3384" w:rsidRPr="007875A8">
        <w:t>, старос</w:t>
      </w:r>
      <w:r w:rsidR="00FC6729">
        <w:t>тинського округу з центром в с.</w:t>
      </w:r>
      <w:r w:rsidR="00AF3384" w:rsidRPr="007875A8">
        <w:t>Шаровечка</w:t>
      </w:r>
      <w:r w:rsidRPr="007875A8">
        <w:t>,</w:t>
      </w:r>
      <w:r w:rsidR="00CC162E" w:rsidRPr="007875A8">
        <w:t xml:space="preserve"> площею </w:t>
      </w:r>
      <w:r w:rsidR="00685441" w:rsidRPr="007875A8">
        <w:t>34,4362</w:t>
      </w:r>
      <w:r w:rsidR="00FC6729">
        <w:t xml:space="preserve"> </w:t>
      </w:r>
      <w:r w:rsidR="00CC162E" w:rsidRPr="007875A8">
        <w:t xml:space="preserve">га, кадастровий номер </w:t>
      </w:r>
      <w:r w:rsidR="00D8341E" w:rsidRPr="007875A8">
        <w:t>68250</w:t>
      </w:r>
      <w:r w:rsidR="00CC162E" w:rsidRPr="007875A8">
        <w:t>8</w:t>
      </w:r>
      <w:r w:rsidR="00685441" w:rsidRPr="007875A8">
        <w:t>39</w:t>
      </w:r>
      <w:r w:rsidR="00CC162E" w:rsidRPr="007875A8">
        <w:t>00:03:00</w:t>
      </w:r>
      <w:r w:rsidR="00685441" w:rsidRPr="007875A8">
        <w:t>9</w:t>
      </w:r>
      <w:r w:rsidR="00CC162E" w:rsidRPr="007875A8">
        <w:t>:00</w:t>
      </w:r>
      <w:r w:rsidR="00685441" w:rsidRPr="007875A8">
        <w:t>32</w:t>
      </w:r>
      <w:r w:rsidR="00CC162E" w:rsidRPr="007875A8">
        <w:t xml:space="preserve"> для ведення селянського (фермерського) господарства </w:t>
      </w:r>
      <w:r w:rsidR="00AF3384" w:rsidRPr="007875A8">
        <w:t xml:space="preserve">за ціною, яка дорівнює нормативній грошовій оцінці </w:t>
      </w:r>
      <w:r w:rsidR="00685441" w:rsidRPr="007875A8">
        <w:t>1049524,93</w:t>
      </w:r>
      <w:r w:rsidR="00AF3384" w:rsidRPr="007875A8">
        <w:t xml:space="preserve"> грн. (</w:t>
      </w:r>
      <w:r w:rsidR="00685441" w:rsidRPr="007875A8">
        <w:t>один мільйон сорок дев’ять</w:t>
      </w:r>
      <w:r w:rsidR="00AF3384" w:rsidRPr="007875A8">
        <w:t xml:space="preserve"> тисяч </w:t>
      </w:r>
      <w:r w:rsidR="00685441" w:rsidRPr="007875A8">
        <w:t xml:space="preserve">п’ятсот двадцять чотири </w:t>
      </w:r>
      <w:r w:rsidR="00AF3384" w:rsidRPr="007875A8">
        <w:t>грив</w:t>
      </w:r>
      <w:r w:rsidR="00685441" w:rsidRPr="007875A8">
        <w:t>ні</w:t>
      </w:r>
      <w:r w:rsidR="00AF3384" w:rsidRPr="007875A8">
        <w:t xml:space="preserve"> </w:t>
      </w:r>
      <w:r w:rsidR="00685441" w:rsidRPr="007875A8">
        <w:t>93</w:t>
      </w:r>
      <w:r w:rsidR="00AF3384" w:rsidRPr="007875A8">
        <w:t xml:space="preserve"> коп</w:t>
      </w:r>
      <w:r w:rsidR="00AB58F4" w:rsidRPr="007875A8">
        <w:t>.</w:t>
      </w:r>
      <w:r w:rsidR="00AF3384" w:rsidRPr="007875A8">
        <w:t>) відповідно</w:t>
      </w:r>
      <w:r w:rsidR="003A7DF1" w:rsidRPr="007875A8">
        <w:t xml:space="preserve"> до</w:t>
      </w:r>
      <w:r w:rsidR="00AF3384" w:rsidRPr="007875A8">
        <w:t xml:space="preserve"> витягу із технічної документації про норма</w:t>
      </w:r>
      <w:r w:rsidR="00FC6729">
        <w:t xml:space="preserve">тивну грошову оцінку земельної ділянки </w:t>
      </w:r>
      <w:r w:rsidR="00AF3384" w:rsidRPr="007875A8">
        <w:t xml:space="preserve">від </w:t>
      </w:r>
      <w:r w:rsidR="00685441" w:rsidRPr="007875A8">
        <w:t>24</w:t>
      </w:r>
      <w:r w:rsidR="00C50755" w:rsidRPr="007875A8">
        <w:t>.</w:t>
      </w:r>
      <w:r w:rsidR="001450B9" w:rsidRPr="007875A8">
        <w:t>0</w:t>
      </w:r>
      <w:r w:rsidR="00685441" w:rsidRPr="007875A8">
        <w:t>4</w:t>
      </w:r>
      <w:r w:rsidR="001450B9" w:rsidRPr="007875A8">
        <w:t>.2023</w:t>
      </w:r>
      <w:r w:rsidR="00AF3384" w:rsidRPr="007875A8">
        <w:t xml:space="preserve"> року. Категорія земель </w:t>
      </w:r>
      <w:r w:rsidR="003A3FB4" w:rsidRPr="007875A8">
        <w:t xml:space="preserve">– землі сільськогосподарського призначення, </w:t>
      </w:r>
      <w:r w:rsidR="00AF3384" w:rsidRPr="007875A8">
        <w:t>код КВЦПЗ - 01.02</w:t>
      </w:r>
      <w:r w:rsidR="00FC6729">
        <w:t>-</w:t>
      </w:r>
      <w:r w:rsidR="003A3FB4" w:rsidRPr="007875A8">
        <w:t>для вед</w:t>
      </w:r>
      <w:r w:rsidR="00AF3384" w:rsidRPr="007875A8">
        <w:t>ення фермерського господарства.</w:t>
      </w:r>
    </w:p>
    <w:p w:rsidR="007875A8" w:rsidRPr="007875A8" w:rsidRDefault="007875A8" w:rsidP="007875A8">
      <w:pPr>
        <w:widowControl w:val="0"/>
        <w:suppressAutoHyphens/>
        <w:autoSpaceDE w:val="0"/>
        <w:ind w:firstLine="567"/>
        <w:jc w:val="both"/>
        <w:rPr>
          <w:rFonts w:eastAsia="SimSun"/>
          <w:kern w:val="1"/>
          <w:lang w:eastAsia="hi-IN" w:bidi="hi-IN"/>
        </w:rPr>
      </w:pPr>
      <w:r w:rsidRPr="007875A8">
        <w:t>2.</w:t>
      </w:r>
      <w:r w:rsidR="003908F1" w:rsidRPr="007875A8">
        <w:t xml:space="preserve"> Всі витрати, пов’язані з н</w:t>
      </w:r>
      <w:r w:rsidR="008E2C7B" w:rsidRPr="007875A8">
        <w:t>отаріальним</w:t>
      </w:r>
      <w:bookmarkStart w:id="0" w:name="_GoBack"/>
      <w:bookmarkEnd w:id="0"/>
      <w:r w:rsidR="008E2C7B" w:rsidRPr="007875A8">
        <w:t xml:space="preserve"> оформленням договору</w:t>
      </w:r>
      <w:r w:rsidR="003908F1" w:rsidRPr="007875A8">
        <w:t xml:space="preserve"> купівлі – продажу земельної ділянки та сплата відповідних податків і зборів покладаються на покупця.</w:t>
      </w:r>
    </w:p>
    <w:p w:rsidR="007875A8" w:rsidRPr="007875A8" w:rsidRDefault="008E2C7B" w:rsidP="007875A8">
      <w:pPr>
        <w:widowControl w:val="0"/>
        <w:suppressAutoHyphens/>
        <w:autoSpaceDE w:val="0"/>
        <w:ind w:firstLine="567"/>
        <w:jc w:val="both"/>
        <w:rPr>
          <w:rFonts w:eastAsia="SimSun"/>
          <w:kern w:val="1"/>
          <w:lang w:eastAsia="hi-IN" w:bidi="hi-IN"/>
        </w:rPr>
      </w:pPr>
      <w:r w:rsidRPr="007875A8">
        <w:rPr>
          <w:color w:val="000000"/>
        </w:rPr>
        <w:t>3</w:t>
      </w:r>
      <w:r w:rsidR="0063354F" w:rsidRPr="007875A8">
        <w:rPr>
          <w:color w:val="000000"/>
        </w:rPr>
        <w:t xml:space="preserve">. Припинити право постійного користування </w:t>
      </w:r>
      <w:r w:rsidR="00685441" w:rsidRPr="007875A8">
        <w:t xml:space="preserve">Бондар Петру Михайловичу </w:t>
      </w:r>
      <w:r w:rsidR="00AB58F4" w:rsidRPr="007875A8">
        <w:t xml:space="preserve">на </w:t>
      </w:r>
      <w:r w:rsidR="00685441" w:rsidRPr="007875A8">
        <w:t>земельну ділянку сільськогосподарського призначення, що розташована за адресою: Хмельницька обл., Хмельницький р-н, за межами населеного пункту с</w:t>
      </w:r>
      <w:r w:rsidR="00FC6729">
        <w:t>.</w:t>
      </w:r>
      <w:r w:rsidR="00685441" w:rsidRPr="007875A8">
        <w:t>Малашівці, старос</w:t>
      </w:r>
      <w:r w:rsidR="00FC6729">
        <w:t>тинського округу з центром в с.</w:t>
      </w:r>
      <w:r w:rsidR="00685441" w:rsidRPr="007875A8">
        <w:t>Шаровечка, площею 34,4362</w:t>
      </w:r>
      <w:r w:rsidR="00FC6729">
        <w:t xml:space="preserve"> </w:t>
      </w:r>
      <w:r w:rsidR="00685441" w:rsidRPr="007875A8">
        <w:t>га, кадастровий номер 6825083900:03:009:0032 для ведення селянського (фермерського) господарства</w:t>
      </w:r>
      <w:r w:rsidR="0063354F" w:rsidRPr="007875A8">
        <w:t xml:space="preserve"> </w:t>
      </w:r>
      <w:r w:rsidR="0063354F" w:rsidRPr="007875A8">
        <w:rPr>
          <w:noProof/>
        </w:rPr>
        <w:t xml:space="preserve">після укладення договору купівлі-продажу землі та державної реєстрації права власності на земельну ділянку за </w:t>
      </w:r>
      <w:r w:rsidR="00685441" w:rsidRPr="007875A8">
        <w:t>Бондар Петром Михайловичем</w:t>
      </w:r>
      <w:r w:rsidR="0063354F" w:rsidRPr="007875A8">
        <w:rPr>
          <w:noProof/>
        </w:rPr>
        <w:t>.</w:t>
      </w:r>
    </w:p>
    <w:p w:rsidR="007875A8" w:rsidRPr="007875A8" w:rsidRDefault="008E2C7B" w:rsidP="007875A8">
      <w:pPr>
        <w:widowControl w:val="0"/>
        <w:suppressAutoHyphens/>
        <w:autoSpaceDE w:val="0"/>
        <w:ind w:firstLine="567"/>
        <w:jc w:val="both"/>
        <w:rPr>
          <w:rFonts w:eastAsia="SimSun"/>
          <w:kern w:val="1"/>
          <w:lang w:eastAsia="hi-IN" w:bidi="hi-IN"/>
        </w:rPr>
      </w:pPr>
      <w:r w:rsidRPr="007875A8">
        <w:rPr>
          <w:rFonts w:eastAsia="SimSun"/>
          <w:kern w:val="1"/>
          <w:lang w:eastAsia="hi-IN" w:bidi="hi-IN"/>
        </w:rPr>
        <w:t>4</w:t>
      </w:r>
      <w:r w:rsidR="001C1B9F" w:rsidRPr="007875A8">
        <w:rPr>
          <w:rFonts w:eastAsia="SimSun"/>
          <w:kern w:val="1"/>
          <w:lang w:eastAsia="hi-IN" w:bidi="hi-IN"/>
        </w:rPr>
        <w:t xml:space="preserve">. Відповідальність за виконання рішення покласти на заступника міського голови </w:t>
      </w:r>
      <w:r w:rsidR="007875A8">
        <w:rPr>
          <w:rFonts w:eastAsia="SimSun"/>
          <w:kern w:val="1"/>
          <w:lang w:eastAsia="hi-IN" w:bidi="hi-IN"/>
        </w:rPr>
        <w:t>М.</w:t>
      </w:r>
      <w:r w:rsidR="001C1B9F" w:rsidRPr="007875A8">
        <w:rPr>
          <w:rFonts w:eastAsia="SimSun"/>
          <w:kern w:val="1"/>
          <w:lang w:eastAsia="hi-IN" w:bidi="hi-IN"/>
        </w:rPr>
        <w:t>Ваврищука та Управління земельних ресурсів.</w:t>
      </w:r>
    </w:p>
    <w:p w:rsidR="001C1B9F" w:rsidRPr="007875A8" w:rsidRDefault="008E2C7B" w:rsidP="007875A8">
      <w:pPr>
        <w:widowControl w:val="0"/>
        <w:suppressAutoHyphens/>
        <w:autoSpaceDE w:val="0"/>
        <w:ind w:firstLine="567"/>
        <w:jc w:val="both"/>
        <w:rPr>
          <w:rFonts w:eastAsia="SimSun"/>
          <w:kern w:val="1"/>
          <w:lang w:eastAsia="hi-IN" w:bidi="hi-IN"/>
        </w:rPr>
      </w:pPr>
      <w:r w:rsidRPr="007875A8">
        <w:rPr>
          <w:rFonts w:eastAsia="SimSun"/>
          <w:kern w:val="1"/>
          <w:lang w:eastAsia="hi-IN" w:bidi="hi-IN"/>
        </w:rPr>
        <w:t>5</w:t>
      </w:r>
      <w:r w:rsidR="001C1B9F" w:rsidRPr="007875A8">
        <w:rPr>
          <w:rFonts w:eastAsia="SimSun"/>
          <w:kern w:val="1"/>
          <w:lang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C1B9F" w:rsidRDefault="001C1B9F" w:rsidP="00685441">
      <w:pPr>
        <w:widowControl w:val="0"/>
        <w:tabs>
          <w:tab w:val="left" w:pos="7088"/>
        </w:tabs>
        <w:suppressAutoHyphens/>
        <w:ind w:right="-5"/>
        <w:jc w:val="both"/>
        <w:rPr>
          <w:rFonts w:eastAsia="SimSun"/>
          <w:kern w:val="1"/>
          <w:lang w:eastAsia="hi-IN" w:bidi="hi-IN"/>
        </w:rPr>
      </w:pPr>
    </w:p>
    <w:p w:rsidR="007875A8" w:rsidRPr="007875A8" w:rsidRDefault="007875A8" w:rsidP="00685441">
      <w:pPr>
        <w:widowControl w:val="0"/>
        <w:tabs>
          <w:tab w:val="left" w:pos="7088"/>
        </w:tabs>
        <w:suppressAutoHyphens/>
        <w:ind w:right="-5"/>
        <w:jc w:val="both"/>
        <w:rPr>
          <w:rFonts w:eastAsia="SimSun"/>
          <w:kern w:val="1"/>
          <w:lang w:eastAsia="hi-IN" w:bidi="hi-IN"/>
        </w:rPr>
      </w:pPr>
    </w:p>
    <w:p w:rsidR="001C1B9F" w:rsidRPr="007875A8" w:rsidRDefault="00685441" w:rsidP="007875A8">
      <w:pPr>
        <w:widowControl w:val="0"/>
        <w:suppressAutoHyphens/>
        <w:ind w:right="-5"/>
        <w:jc w:val="both"/>
        <w:rPr>
          <w:rFonts w:eastAsia="SimSun"/>
          <w:kern w:val="1"/>
          <w:lang w:eastAsia="hi-IN" w:bidi="hi-IN"/>
        </w:rPr>
      </w:pPr>
      <w:r w:rsidRPr="007875A8">
        <w:rPr>
          <w:rFonts w:eastAsia="SimSun"/>
          <w:kern w:val="1"/>
          <w:lang w:eastAsia="hi-IN" w:bidi="hi-IN"/>
        </w:rPr>
        <w:t>Міський голова</w:t>
      </w:r>
      <w:r w:rsidRPr="007875A8">
        <w:rPr>
          <w:rFonts w:eastAsia="SimSun"/>
          <w:kern w:val="1"/>
          <w:lang w:eastAsia="hi-IN" w:bidi="hi-IN"/>
        </w:rPr>
        <w:tab/>
      </w:r>
      <w:r w:rsidRPr="007875A8">
        <w:rPr>
          <w:rFonts w:eastAsia="SimSun"/>
          <w:kern w:val="1"/>
          <w:lang w:eastAsia="hi-IN" w:bidi="hi-IN"/>
        </w:rPr>
        <w:tab/>
      </w:r>
      <w:r w:rsidRPr="007875A8">
        <w:rPr>
          <w:rFonts w:eastAsia="SimSun"/>
          <w:kern w:val="1"/>
          <w:lang w:eastAsia="hi-IN" w:bidi="hi-IN"/>
        </w:rPr>
        <w:tab/>
      </w:r>
      <w:r w:rsidRPr="007875A8">
        <w:rPr>
          <w:rFonts w:eastAsia="SimSun"/>
          <w:kern w:val="1"/>
          <w:lang w:eastAsia="hi-IN" w:bidi="hi-IN"/>
        </w:rPr>
        <w:tab/>
      </w:r>
      <w:r w:rsidRPr="007875A8">
        <w:rPr>
          <w:rFonts w:eastAsia="SimSun"/>
          <w:kern w:val="1"/>
          <w:lang w:eastAsia="hi-IN" w:bidi="hi-IN"/>
        </w:rPr>
        <w:tab/>
      </w:r>
      <w:r w:rsidRPr="007875A8">
        <w:rPr>
          <w:rFonts w:eastAsia="SimSun"/>
          <w:kern w:val="1"/>
          <w:lang w:eastAsia="hi-IN" w:bidi="hi-IN"/>
        </w:rPr>
        <w:tab/>
      </w:r>
      <w:r w:rsidR="007875A8" w:rsidRPr="007875A8">
        <w:rPr>
          <w:rFonts w:eastAsia="SimSun"/>
          <w:kern w:val="1"/>
          <w:lang w:eastAsia="hi-IN" w:bidi="hi-IN"/>
        </w:rPr>
        <w:tab/>
      </w:r>
      <w:r w:rsidRPr="007875A8">
        <w:rPr>
          <w:rFonts w:eastAsia="SimSun"/>
          <w:kern w:val="1"/>
          <w:lang w:eastAsia="hi-IN" w:bidi="hi-IN"/>
        </w:rPr>
        <w:t xml:space="preserve">Олександр </w:t>
      </w:r>
      <w:r w:rsidR="001C1B9F" w:rsidRPr="007875A8">
        <w:rPr>
          <w:rFonts w:eastAsia="SimSun"/>
          <w:kern w:val="1"/>
          <w:lang w:eastAsia="hi-IN" w:bidi="hi-IN"/>
        </w:rPr>
        <w:t>СИМЧИШИН</w:t>
      </w:r>
    </w:p>
    <w:sectPr w:rsidR="001C1B9F" w:rsidRPr="007875A8" w:rsidSect="007875A8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D7" w:rsidRDefault="00075FD7">
      <w:r>
        <w:separator/>
      </w:r>
    </w:p>
  </w:endnote>
  <w:endnote w:type="continuationSeparator" w:id="0">
    <w:p w:rsidR="00075FD7" w:rsidRDefault="0007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D7" w:rsidRDefault="00075FD7">
      <w:r>
        <w:separator/>
      </w:r>
    </w:p>
  </w:footnote>
  <w:footnote w:type="continuationSeparator" w:id="0">
    <w:p w:rsidR="00075FD7" w:rsidRDefault="0007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66480"/>
    <w:multiLevelType w:val="hybridMultilevel"/>
    <w:tmpl w:val="BF7ED4C4"/>
    <w:lvl w:ilvl="0" w:tplc="561A7E88">
      <w:start w:val="1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DA"/>
    <w:rsid w:val="00000038"/>
    <w:rsid w:val="00003398"/>
    <w:rsid w:val="00013C2E"/>
    <w:rsid w:val="00020661"/>
    <w:rsid w:val="00024068"/>
    <w:rsid w:val="00033218"/>
    <w:rsid w:val="00034515"/>
    <w:rsid w:val="0004000B"/>
    <w:rsid w:val="0004300C"/>
    <w:rsid w:val="0005139F"/>
    <w:rsid w:val="000542B6"/>
    <w:rsid w:val="00075FD7"/>
    <w:rsid w:val="00082338"/>
    <w:rsid w:val="000902DB"/>
    <w:rsid w:val="00096A72"/>
    <w:rsid w:val="000A5F15"/>
    <w:rsid w:val="000A629C"/>
    <w:rsid w:val="000C409F"/>
    <w:rsid w:val="000C5A53"/>
    <w:rsid w:val="000F3031"/>
    <w:rsid w:val="000F7074"/>
    <w:rsid w:val="001002A4"/>
    <w:rsid w:val="00117370"/>
    <w:rsid w:val="0013033A"/>
    <w:rsid w:val="00136A56"/>
    <w:rsid w:val="001450B9"/>
    <w:rsid w:val="00153CF3"/>
    <w:rsid w:val="00157A30"/>
    <w:rsid w:val="00162592"/>
    <w:rsid w:val="00174F7E"/>
    <w:rsid w:val="00191661"/>
    <w:rsid w:val="001940FD"/>
    <w:rsid w:val="001B45C6"/>
    <w:rsid w:val="001C1B9F"/>
    <w:rsid w:val="001D3EAF"/>
    <w:rsid w:val="001F263B"/>
    <w:rsid w:val="002062EE"/>
    <w:rsid w:val="00221C6B"/>
    <w:rsid w:val="00237F03"/>
    <w:rsid w:val="00241975"/>
    <w:rsid w:val="00243C7F"/>
    <w:rsid w:val="002461C9"/>
    <w:rsid w:val="00265BEF"/>
    <w:rsid w:val="00266543"/>
    <w:rsid w:val="00285E70"/>
    <w:rsid w:val="00292090"/>
    <w:rsid w:val="002A3133"/>
    <w:rsid w:val="002A7202"/>
    <w:rsid w:val="002E49FA"/>
    <w:rsid w:val="0030065E"/>
    <w:rsid w:val="003044A1"/>
    <w:rsid w:val="00306A32"/>
    <w:rsid w:val="00313A16"/>
    <w:rsid w:val="00330D10"/>
    <w:rsid w:val="00331492"/>
    <w:rsid w:val="00332C04"/>
    <w:rsid w:val="00337B7C"/>
    <w:rsid w:val="0034175E"/>
    <w:rsid w:val="00342F37"/>
    <w:rsid w:val="003540BA"/>
    <w:rsid w:val="00363CCD"/>
    <w:rsid w:val="00366B67"/>
    <w:rsid w:val="003800EB"/>
    <w:rsid w:val="003908F1"/>
    <w:rsid w:val="0039476E"/>
    <w:rsid w:val="00396DDE"/>
    <w:rsid w:val="003A3FB4"/>
    <w:rsid w:val="003A586C"/>
    <w:rsid w:val="003A7DF1"/>
    <w:rsid w:val="003B2DAD"/>
    <w:rsid w:val="003B665B"/>
    <w:rsid w:val="003C5B24"/>
    <w:rsid w:val="003C7A17"/>
    <w:rsid w:val="003D1C29"/>
    <w:rsid w:val="003E64A2"/>
    <w:rsid w:val="003E7A70"/>
    <w:rsid w:val="00424F43"/>
    <w:rsid w:val="0042521D"/>
    <w:rsid w:val="00432743"/>
    <w:rsid w:val="00437BC2"/>
    <w:rsid w:val="00456571"/>
    <w:rsid w:val="004746EC"/>
    <w:rsid w:val="00475BB5"/>
    <w:rsid w:val="00482016"/>
    <w:rsid w:val="00486CCC"/>
    <w:rsid w:val="004C406A"/>
    <w:rsid w:val="004D0F78"/>
    <w:rsid w:val="004D13E7"/>
    <w:rsid w:val="004E5715"/>
    <w:rsid w:val="005041D4"/>
    <w:rsid w:val="00511B38"/>
    <w:rsid w:val="005219B6"/>
    <w:rsid w:val="0054039F"/>
    <w:rsid w:val="00551E2A"/>
    <w:rsid w:val="00555DAE"/>
    <w:rsid w:val="005616EE"/>
    <w:rsid w:val="005666D1"/>
    <w:rsid w:val="00567DED"/>
    <w:rsid w:val="00580133"/>
    <w:rsid w:val="00591CBC"/>
    <w:rsid w:val="00595423"/>
    <w:rsid w:val="005A5464"/>
    <w:rsid w:val="005B05FE"/>
    <w:rsid w:val="005B72F0"/>
    <w:rsid w:val="005E356F"/>
    <w:rsid w:val="005F07DB"/>
    <w:rsid w:val="006231CF"/>
    <w:rsid w:val="0063354F"/>
    <w:rsid w:val="00642105"/>
    <w:rsid w:val="0065778C"/>
    <w:rsid w:val="006716C7"/>
    <w:rsid w:val="006813FC"/>
    <w:rsid w:val="00681AD5"/>
    <w:rsid w:val="00682D32"/>
    <w:rsid w:val="00685441"/>
    <w:rsid w:val="0068799A"/>
    <w:rsid w:val="006B3214"/>
    <w:rsid w:val="006C774A"/>
    <w:rsid w:val="006C7EC9"/>
    <w:rsid w:val="006D120C"/>
    <w:rsid w:val="006E065B"/>
    <w:rsid w:val="006E235C"/>
    <w:rsid w:val="006E438D"/>
    <w:rsid w:val="006E711D"/>
    <w:rsid w:val="006F5A6C"/>
    <w:rsid w:val="006F7D91"/>
    <w:rsid w:val="00715132"/>
    <w:rsid w:val="0072628C"/>
    <w:rsid w:val="00740751"/>
    <w:rsid w:val="0075085C"/>
    <w:rsid w:val="0075098A"/>
    <w:rsid w:val="0076075E"/>
    <w:rsid w:val="00760CFA"/>
    <w:rsid w:val="007619A4"/>
    <w:rsid w:val="00763987"/>
    <w:rsid w:val="0077097C"/>
    <w:rsid w:val="00770CEA"/>
    <w:rsid w:val="00770E9C"/>
    <w:rsid w:val="007875A8"/>
    <w:rsid w:val="007D58DB"/>
    <w:rsid w:val="0080673A"/>
    <w:rsid w:val="0081372D"/>
    <w:rsid w:val="00823FC4"/>
    <w:rsid w:val="0084054C"/>
    <w:rsid w:val="008466B6"/>
    <w:rsid w:val="00870755"/>
    <w:rsid w:val="00876931"/>
    <w:rsid w:val="00884128"/>
    <w:rsid w:val="00893AC6"/>
    <w:rsid w:val="00895510"/>
    <w:rsid w:val="008974F1"/>
    <w:rsid w:val="008A4A11"/>
    <w:rsid w:val="008C40A7"/>
    <w:rsid w:val="008D0186"/>
    <w:rsid w:val="008E2C7B"/>
    <w:rsid w:val="008F131E"/>
    <w:rsid w:val="008F42DA"/>
    <w:rsid w:val="00910236"/>
    <w:rsid w:val="00912FBC"/>
    <w:rsid w:val="00913172"/>
    <w:rsid w:val="00914372"/>
    <w:rsid w:val="00917A19"/>
    <w:rsid w:val="00960AFD"/>
    <w:rsid w:val="00977AE2"/>
    <w:rsid w:val="009941F8"/>
    <w:rsid w:val="009C14C2"/>
    <w:rsid w:val="009C4F00"/>
    <w:rsid w:val="009D397E"/>
    <w:rsid w:val="009F20C3"/>
    <w:rsid w:val="009F22CA"/>
    <w:rsid w:val="00A20C21"/>
    <w:rsid w:val="00A27829"/>
    <w:rsid w:val="00A35672"/>
    <w:rsid w:val="00A36147"/>
    <w:rsid w:val="00A61567"/>
    <w:rsid w:val="00A65ADA"/>
    <w:rsid w:val="00A70FD4"/>
    <w:rsid w:val="00A838DA"/>
    <w:rsid w:val="00A9623B"/>
    <w:rsid w:val="00AB58F4"/>
    <w:rsid w:val="00AB7A5F"/>
    <w:rsid w:val="00AC3CC0"/>
    <w:rsid w:val="00AC51AC"/>
    <w:rsid w:val="00AC7B55"/>
    <w:rsid w:val="00AD3821"/>
    <w:rsid w:val="00AE6AFD"/>
    <w:rsid w:val="00AF3384"/>
    <w:rsid w:val="00B1134B"/>
    <w:rsid w:val="00B20060"/>
    <w:rsid w:val="00B27BC5"/>
    <w:rsid w:val="00B32F0A"/>
    <w:rsid w:val="00B43807"/>
    <w:rsid w:val="00B438B6"/>
    <w:rsid w:val="00B45AF6"/>
    <w:rsid w:val="00B56FB5"/>
    <w:rsid w:val="00B57840"/>
    <w:rsid w:val="00B71F18"/>
    <w:rsid w:val="00B94FEA"/>
    <w:rsid w:val="00BA2CFD"/>
    <w:rsid w:val="00BB7530"/>
    <w:rsid w:val="00BC236E"/>
    <w:rsid w:val="00BC2440"/>
    <w:rsid w:val="00BF77F9"/>
    <w:rsid w:val="00C02D2E"/>
    <w:rsid w:val="00C11ED0"/>
    <w:rsid w:val="00C3404E"/>
    <w:rsid w:val="00C4263E"/>
    <w:rsid w:val="00C46871"/>
    <w:rsid w:val="00C50755"/>
    <w:rsid w:val="00C6524E"/>
    <w:rsid w:val="00C74CFD"/>
    <w:rsid w:val="00C82B17"/>
    <w:rsid w:val="00C97049"/>
    <w:rsid w:val="00CB3D75"/>
    <w:rsid w:val="00CC162E"/>
    <w:rsid w:val="00CC194C"/>
    <w:rsid w:val="00CE55BA"/>
    <w:rsid w:val="00CF75B4"/>
    <w:rsid w:val="00D118E7"/>
    <w:rsid w:val="00D15200"/>
    <w:rsid w:val="00D3268A"/>
    <w:rsid w:val="00D330DC"/>
    <w:rsid w:val="00D3691B"/>
    <w:rsid w:val="00D536C4"/>
    <w:rsid w:val="00D55C42"/>
    <w:rsid w:val="00D601B8"/>
    <w:rsid w:val="00D736C3"/>
    <w:rsid w:val="00D8341E"/>
    <w:rsid w:val="00D93CAE"/>
    <w:rsid w:val="00D94E52"/>
    <w:rsid w:val="00D976DE"/>
    <w:rsid w:val="00DC2769"/>
    <w:rsid w:val="00DC62D3"/>
    <w:rsid w:val="00DD0C2E"/>
    <w:rsid w:val="00DF7CF1"/>
    <w:rsid w:val="00E01DBF"/>
    <w:rsid w:val="00E13113"/>
    <w:rsid w:val="00E20241"/>
    <w:rsid w:val="00E27F6E"/>
    <w:rsid w:val="00E30F44"/>
    <w:rsid w:val="00E316B9"/>
    <w:rsid w:val="00E52991"/>
    <w:rsid w:val="00E564DC"/>
    <w:rsid w:val="00E57452"/>
    <w:rsid w:val="00E57999"/>
    <w:rsid w:val="00E66249"/>
    <w:rsid w:val="00E73FFF"/>
    <w:rsid w:val="00E9429C"/>
    <w:rsid w:val="00EA19B1"/>
    <w:rsid w:val="00EA621C"/>
    <w:rsid w:val="00EB463E"/>
    <w:rsid w:val="00ED1C53"/>
    <w:rsid w:val="00EF0C2F"/>
    <w:rsid w:val="00F05275"/>
    <w:rsid w:val="00F10A9E"/>
    <w:rsid w:val="00F17473"/>
    <w:rsid w:val="00F20E23"/>
    <w:rsid w:val="00F21453"/>
    <w:rsid w:val="00F221CB"/>
    <w:rsid w:val="00F2262C"/>
    <w:rsid w:val="00F370EB"/>
    <w:rsid w:val="00F6525B"/>
    <w:rsid w:val="00F660A6"/>
    <w:rsid w:val="00F77230"/>
    <w:rsid w:val="00F974F8"/>
    <w:rsid w:val="00FC0ACC"/>
    <w:rsid w:val="00FC30B8"/>
    <w:rsid w:val="00FC6729"/>
    <w:rsid w:val="00FE6B7A"/>
    <w:rsid w:val="00FF0C72"/>
    <w:rsid w:val="00FF6D7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4F22D1-1C27-4C45-8028-BE601141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DC27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4">
    <w:name w:val="Font Style14"/>
    <w:rsid w:val="003A3FB4"/>
    <w:rPr>
      <w:rFonts w:ascii="Times New Roman" w:hAnsi="Times New Roman"/>
      <w:sz w:val="24"/>
    </w:rPr>
  </w:style>
  <w:style w:type="paragraph" w:customStyle="1" w:styleId="Style6">
    <w:name w:val="Style6"/>
    <w:basedOn w:val="a"/>
    <w:rsid w:val="003A3FB4"/>
    <w:pPr>
      <w:widowControl w:val="0"/>
      <w:autoSpaceDE w:val="0"/>
      <w:autoSpaceDN w:val="0"/>
      <w:adjustRightInd w:val="0"/>
      <w:spacing w:line="288" w:lineRule="exact"/>
      <w:jc w:val="both"/>
    </w:pPr>
    <w:rPr>
      <w:lang w:eastAsia="uk-UA"/>
    </w:rPr>
  </w:style>
  <w:style w:type="paragraph" w:styleId="a4">
    <w:name w:val="List Paragraph"/>
    <w:basedOn w:val="a"/>
    <w:uiPriority w:val="34"/>
    <w:qFormat/>
    <w:rsid w:val="003A3F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character" w:customStyle="1" w:styleId="WW8Num1z2">
    <w:name w:val="WW8Num1z2"/>
    <w:rsid w:val="001C1B9F"/>
  </w:style>
  <w:style w:type="paragraph" w:customStyle="1" w:styleId="rvps2">
    <w:name w:val="rvps2"/>
    <w:basedOn w:val="a"/>
    <w:rsid w:val="003C7A17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94FE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B94FE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SPecialiST RePack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glav1</dc:creator>
  <cp:keywords/>
  <cp:lastModifiedBy>Шарлай Олександр Федорович</cp:lastModifiedBy>
  <cp:revision>3</cp:revision>
  <cp:lastPrinted>2023-05-09T05:36:00Z</cp:lastPrinted>
  <dcterms:created xsi:type="dcterms:W3CDTF">2023-06-07T07:26:00Z</dcterms:created>
  <dcterms:modified xsi:type="dcterms:W3CDTF">2023-06-07T07:32:00Z</dcterms:modified>
</cp:coreProperties>
</file>