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1F" w:rsidRPr="00002F8D" w:rsidRDefault="002A411F" w:rsidP="002A411F">
      <w:pPr>
        <w:jc w:val="center"/>
        <w:rPr>
          <w:color w:val="000000"/>
          <w:kern w:val="2"/>
          <w:lang w:eastAsia="zh-CN"/>
        </w:rPr>
      </w:pPr>
      <w:r w:rsidRPr="00C76746">
        <w:rPr>
          <w:noProof/>
          <w:color w:val="000000"/>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A411F" w:rsidRPr="00002F8D" w:rsidRDefault="002A411F" w:rsidP="002A411F">
      <w:pPr>
        <w:jc w:val="center"/>
        <w:rPr>
          <w:color w:val="000000"/>
          <w:sz w:val="30"/>
          <w:szCs w:val="30"/>
          <w:lang w:eastAsia="zh-CN"/>
        </w:rPr>
      </w:pPr>
      <w:r w:rsidRPr="00002F8D">
        <w:rPr>
          <w:b/>
          <w:bCs/>
          <w:color w:val="000000"/>
          <w:sz w:val="30"/>
          <w:szCs w:val="30"/>
          <w:lang w:eastAsia="zh-CN"/>
        </w:rPr>
        <w:t>ХМЕЛЬНИЦЬКА МІСЬКА РАДА</w:t>
      </w:r>
    </w:p>
    <w:p w:rsidR="002A411F" w:rsidRPr="00002F8D" w:rsidRDefault="002A411F" w:rsidP="002A411F">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11F" w:rsidRPr="00A030DB" w:rsidRDefault="002A411F" w:rsidP="002A411F">
                            <w:pPr>
                              <w:jc w:val="center"/>
                              <w:rPr>
                                <w:b/>
                              </w:rPr>
                            </w:pPr>
                            <w:r w:rsidRPr="00A030DB">
                              <w:rPr>
                                <w:b/>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2A411F" w:rsidRPr="00A030DB" w:rsidRDefault="002A411F" w:rsidP="002A411F">
                      <w:pPr>
                        <w:jc w:val="center"/>
                        <w:rPr>
                          <w:b/>
                        </w:rPr>
                      </w:pPr>
                      <w:r w:rsidRPr="00A030DB">
                        <w:rPr>
                          <w:b/>
                        </w:rPr>
                        <w:t>позачергової двадцять п’ятої сесії</w:t>
                      </w:r>
                    </w:p>
                  </w:txbxContent>
                </v:textbox>
              </v:rect>
            </w:pict>
          </mc:Fallback>
        </mc:AlternateContent>
      </w:r>
      <w:r w:rsidRPr="00002F8D">
        <w:rPr>
          <w:b/>
          <w:color w:val="000000"/>
          <w:sz w:val="36"/>
          <w:szCs w:val="30"/>
          <w:lang w:eastAsia="zh-CN"/>
        </w:rPr>
        <w:t>РІШЕННЯ</w:t>
      </w:r>
    </w:p>
    <w:p w:rsidR="002A411F" w:rsidRPr="00002F8D" w:rsidRDefault="002A411F" w:rsidP="002A411F">
      <w:pPr>
        <w:jc w:val="center"/>
        <w:rPr>
          <w:b/>
          <w:bCs/>
          <w:color w:val="000000"/>
          <w:sz w:val="36"/>
          <w:szCs w:val="30"/>
          <w:lang w:eastAsia="zh-CN"/>
        </w:rPr>
      </w:pPr>
      <w:r w:rsidRPr="00002F8D">
        <w:rPr>
          <w:b/>
          <w:color w:val="000000"/>
          <w:sz w:val="36"/>
          <w:szCs w:val="30"/>
          <w:lang w:eastAsia="zh-CN"/>
        </w:rPr>
        <w:t>______________________________</w:t>
      </w:r>
    </w:p>
    <w:p w:rsidR="002A411F" w:rsidRPr="00002F8D" w:rsidRDefault="002A411F" w:rsidP="002A411F">
      <w:pPr>
        <w:rPr>
          <w:color w:val="000000"/>
          <w:lang w:eastAsia="zh-CN"/>
        </w:rPr>
      </w:pP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11F" w:rsidRPr="009C3649" w:rsidRDefault="002A411F" w:rsidP="002A411F">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2A411F" w:rsidRPr="009C3649" w:rsidRDefault="002A411F" w:rsidP="002A411F">
                      <w:r>
                        <w:t>28.03</w:t>
                      </w:r>
                      <w:r w:rsidRPr="009C3649">
                        <w:t>.2023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11F" w:rsidRPr="00C76746" w:rsidRDefault="002A411F" w:rsidP="002A411F">
                            <w:pPr>
                              <w:rPr>
                                <w:lang w:val="en-US"/>
                              </w:rPr>
                            </w:pPr>
                            <w:r>
                              <w:rPr>
                                <w:lang w:val="en-US"/>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2A411F" w:rsidRPr="00C76746" w:rsidRDefault="002A411F" w:rsidP="002A411F">
                      <w:pPr>
                        <w:rPr>
                          <w:lang w:val="en-US"/>
                        </w:rPr>
                      </w:pPr>
                      <w:r>
                        <w:rPr>
                          <w:lang w:val="en-US"/>
                        </w:rPr>
                        <w:t>64</w:t>
                      </w:r>
                    </w:p>
                  </w:txbxContent>
                </v:textbox>
              </v:rect>
            </w:pict>
          </mc:Fallback>
        </mc:AlternateContent>
      </w:r>
    </w:p>
    <w:p w:rsidR="002A411F" w:rsidRPr="00002F8D" w:rsidRDefault="002A411F" w:rsidP="002A411F">
      <w:pPr>
        <w:rPr>
          <w:color w:val="000000"/>
          <w:lang w:eastAsia="zh-CN"/>
        </w:rPr>
      </w:pPr>
      <w:r w:rsidRPr="00002F8D">
        <w:rPr>
          <w:color w:val="000000"/>
          <w:lang w:eastAsia="zh-CN"/>
        </w:rPr>
        <w:t>від __________________________ № __________</w:t>
      </w:r>
      <w:r w:rsidRPr="00002F8D">
        <w:rPr>
          <w:color w:val="000000"/>
          <w:lang w:eastAsia="zh-CN"/>
        </w:rPr>
        <w:tab/>
      </w:r>
      <w:r w:rsidRPr="00002F8D">
        <w:rPr>
          <w:color w:val="000000"/>
          <w:lang w:eastAsia="zh-CN"/>
        </w:rPr>
        <w:tab/>
      </w:r>
      <w:r w:rsidRPr="00002F8D">
        <w:rPr>
          <w:color w:val="000000"/>
          <w:lang w:eastAsia="zh-CN"/>
        </w:rPr>
        <w:tab/>
      </w:r>
      <w:r>
        <w:rPr>
          <w:color w:val="000000"/>
          <w:lang w:eastAsia="zh-CN"/>
        </w:rPr>
        <w:tab/>
      </w:r>
      <w:proofErr w:type="spellStart"/>
      <w:r w:rsidRPr="00002F8D">
        <w:rPr>
          <w:color w:val="000000"/>
          <w:lang w:eastAsia="zh-CN"/>
        </w:rPr>
        <w:t>м.Хмельницький</w:t>
      </w:r>
      <w:proofErr w:type="spellEnd"/>
    </w:p>
    <w:p w:rsidR="002A411F" w:rsidRPr="00002F8D" w:rsidRDefault="002A411F" w:rsidP="002A411F">
      <w:pPr>
        <w:ind w:right="5386"/>
        <w:jc w:val="both"/>
      </w:pPr>
    </w:p>
    <w:p w:rsidR="002A411F" w:rsidRPr="004E655E" w:rsidRDefault="002A411F" w:rsidP="002A411F">
      <w:pPr>
        <w:tabs>
          <w:tab w:val="left" w:pos="4535"/>
          <w:tab w:val="left" w:pos="5670"/>
        </w:tabs>
        <w:autoSpaceDE w:val="0"/>
        <w:autoSpaceDN w:val="0"/>
        <w:adjustRightInd w:val="0"/>
        <w:ind w:right="5012"/>
        <w:jc w:val="both"/>
        <w:rPr>
          <w:color w:val="000000"/>
        </w:rPr>
      </w:pPr>
      <w:r w:rsidRPr="004E655E">
        <w:rPr>
          <w:color w:val="000000"/>
        </w:rPr>
        <w:t>Про затвердження Програми підтримки і розвитку комунального підприємства «Парки і сквери міста Хмельницького» на 2023-2027 роки</w:t>
      </w:r>
    </w:p>
    <w:p w:rsidR="002A411F" w:rsidRPr="004E655E" w:rsidRDefault="002A411F" w:rsidP="002A411F">
      <w:pPr>
        <w:pStyle w:val="Standard"/>
        <w:ind w:right="28"/>
      </w:pPr>
    </w:p>
    <w:p w:rsidR="002A411F" w:rsidRPr="004E655E" w:rsidRDefault="002A411F" w:rsidP="002A411F">
      <w:pPr>
        <w:pStyle w:val="Standard"/>
        <w:tabs>
          <w:tab w:val="left" w:pos="9637"/>
        </w:tabs>
      </w:pPr>
    </w:p>
    <w:p w:rsidR="002A411F" w:rsidRPr="004E655E" w:rsidRDefault="002A411F" w:rsidP="002A411F">
      <w:pPr>
        <w:pStyle w:val="Standard"/>
        <w:ind w:firstLine="567"/>
        <w:jc w:val="both"/>
      </w:pPr>
      <w:r w:rsidRPr="004E655E">
        <w:t>Розглянувши пропозицію виконавчого комітету, керуючись Законами України «Про місцеве самоврядування в Україні», «Про благоустрій населених пунктів» постановою Кабінету Міністрів України від 13.11.2013 №835 «Про затвердження Порядку відбору інвестиційних проектів, для реалізації яких надаєть</w:t>
      </w:r>
      <w:r>
        <w:t xml:space="preserve">ся державна підтримка», міська </w:t>
      </w:r>
      <w:r w:rsidRPr="004E655E">
        <w:t>рада</w:t>
      </w:r>
    </w:p>
    <w:p w:rsidR="002A411F" w:rsidRPr="004E655E" w:rsidRDefault="002A411F" w:rsidP="002A411F">
      <w:pPr>
        <w:pStyle w:val="Standard"/>
        <w:jc w:val="both"/>
      </w:pPr>
    </w:p>
    <w:p w:rsidR="002A411F" w:rsidRPr="004E655E" w:rsidRDefault="002A411F" w:rsidP="002A411F">
      <w:pPr>
        <w:pStyle w:val="Standard"/>
      </w:pPr>
      <w:r w:rsidRPr="004E655E">
        <w:t>ВИРІШИЛА:</w:t>
      </w:r>
    </w:p>
    <w:p w:rsidR="002A411F" w:rsidRPr="004E655E" w:rsidRDefault="002A411F" w:rsidP="002A411F">
      <w:pPr>
        <w:pStyle w:val="Standard"/>
        <w:jc w:val="both"/>
      </w:pPr>
    </w:p>
    <w:p w:rsidR="002A411F" w:rsidRPr="004E655E" w:rsidRDefault="002A411F" w:rsidP="002A411F">
      <w:pPr>
        <w:pStyle w:val="Standard"/>
        <w:ind w:firstLine="567"/>
        <w:jc w:val="both"/>
      </w:pPr>
      <w:r w:rsidRPr="004E655E">
        <w:t xml:space="preserve">1. Затвердити </w:t>
      </w:r>
      <w:r w:rsidRPr="004E655E">
        <w:rPr>
          <w:color w:val="000000"/>
        </w:rPr>
        <w:t>Програму підтримки і розвитку комунального підприємства «Парки і сквери міста Хмельницького» на 2023-2027 роки згідно з додатком.</w:t>
      </w:r>
    </w:p>
    <w:p w:rsidR="002A411F" w:rsidRPr="00C76746" w:rsidRDefault="002A411F" w:rsidP="002A411F">
      <w:pPr>
        <w:pStyle w:val="Standard"/>
        <w:ind w:right="28" w:firstLine="567"/>
        <w:jc w:val="both"/>
        <w:rPr>
          <w:rFonts w:eastAsia="Times New Roman CYR" w:cs="Times New Roman CYR"/>
          <w:lang w:val="en-US"/>
        </w:rPr>
      </w:pPr>
      <w:r w:rsidRPr="004E655E">
        <w:t>2</w:t>
      </w:r>
      <w:r w:rsidRPr="004E655E">
        <w:rPr>
          <w:rFonts w:eastAsia="Times New Roman CYR" w:cs="Times New Roman CYR"/>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4E655E">
        <w:rPr>
          <w:rFonts w:eastAsia="Times New Roman CYR" w:cs="Times New Roman CYR"/>
        </w:rPr>
        <w:t>В.Новачка</w:t>
      </w:r>
      <w:proofErr w:type="spellEnd"/>
      <w:r w:rsidRPr="004E655E">
        <w:rPr>
          <w:rFonts w:eastAsia="Times New Roman CYR" w:cs="Times New Roman CYR"/>
        </w:rPr>
        <w:t xml:space="preserve"> та комунальне підприємство </w:t>
      </w:r>
      <w:r w:rsidRPr="004E655E">
        <w:rPr>
          <w:color w:val="000000"/>
        </w:rPr>
        <w:t>«Парки і сквери міста Хмельницького»</w:t>
      </w:r>
      <w:r>
        <w:rPr>
          <w:color w:val="000000"/>
          <w:lang w:val="en-US"/>
        </w:rPr>
        <w:t>.</w:t>
      </w:r>
    </w:p>
    <w:p w:rsidR="002A411F" w:rsidRPr="004E655E" w:rsidRDefault="002A411F" w:rsidP="002A411F">
      <w:pPr>
        <w:pStyle w:val="Standard"/>
        <w:tabs>
          <w:tab w:val="left" w:pos="0"/>
          <w:tab w:val="left" w:pos="360"/>
        </w:tabs>
        <w:autoSpaceDE w:val="0"/>
        <w:ind w:firstLine="567"/>
        <w:jc w:val="both"/>
        <w:rPr>
          <w:rFonts w:eastAsia="Times New Roman CYR" w:cs="Times New Roman CYR"/>
        </w:rPr>
      </w:pPr>
      <w:r w:rsidRPr="004E655E">
        <w:rPr>
          <w:rFonts w:eastAsia="Times New Roman CYR" w:cs="Times New Roman CYR"/>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rsidR="002A411F" w:rsidRPr="004E655E" w:rsidRDefault="002A411F" w:rsidP="002A411F">
      <w:pPr>
        <w:pStyle w:val="Standard"/>
        <w:jc w:val="both"/>
      </w:pPr>
    </w:p>
    <w:p w:rsidR="002A411F" w:rsidRPr="004E655E" w:rsidRDefault="002A411F" w:rsidP="002A411F">
      <w:pPr>
        <w:pStyle w:val="Standard"/>
        <w:jc w:val="both"/>
      </w:pPr>
    </w:p>
    <w:p w:rsidR="002A411F" w:rsidRPr="004E655E" w:rsidRDefault="002A411F" w:rsidP="002A411F">
      <w:pPr>
        <w:pStyle w:val="Standard"/>
        <w:jc w:val="both"/>
      </w:pPr>
    </w:p>
    <w:p w:rsidR="002A411F" w:rsidRDefault="002A411F" w:rsidP="002A411F">
      <w:r w:rsidRPr="004E655E">
        <w:t>М</w:t>
      </w:r>
      <w:r>
        <w:t>іський голова</w:t>
      </w:r>
      <w:r>
        <w:tab/>
      </w:r>
      <w:r>
        <w:tab/>
      </w:r>
      <w:r>
        <w:tab/>
      </w:r>
      <w:r>
        <w:tab/>
      </w:r>
      <w:r>
        <w:tab/>
      </w:r>
      <w:r>
        <w:tab/>
      </w:r>
      <w:r>
        <w:tab/>
      </w:r>
      <w:r>
        <w:tab/>
      </w:r>
      <w:r>
        <w:tab/>
      </w:r>
      <w:r w:rsidRPr="004E655E">
        <w:t>О.CИМЧИШИН</w:t>
      </w:r>
    </w:p>
    <w:p w:rsidR="002A411F" w:rsidRDefault="002A411F" w:rsidP="002A411F"/>
    <w:p w:rsidR="002A411F" w:rsidRDefault="002A411F" w:rsidP="002A411F">
      <w:pPr>
        <w:sectPr w:rsidR="002A411F">
          <w:pgSz w:w="11906" w:h="16838"/>
          <w:pgMar w:top="850" w:right="850" w:bottom="850" w:left="1417" w:header="708" w:footer="708" w:gutter="0"/>
          <w:cols w:space="708"/>
          <w:docGrid w:linePitch="360"/>
        </w:sectPr>
      </w:pPr>
    </w:p>
    <w:p w:rsidR="002A411F" w:rsidRPr="00002F8D" w:rsidRDefault="002A411F" w:rsidP="002A411F">
      <w:pPr>
        <w:tabs>
          <w:tab w:val="left" w:pos="6630"/>
        </w:tabs>
        <w:ind w:left="4536"/>
        <w:jc w:val="right"/>
        <w:rPr>
          <w:rFonts w:eastAsia="Courier New"/>
          <w:bCs/>
          <w:i/>
          <w:color w:val="000000"/>
          <w:lang w:eastAsia="uk-UA" w:bidi="uk-UA"/>
        </w:rPr>
      </w:pPr>
      <w:r>
        <w:rPr>
          <w:rFonts w:eastAsia="Courier New"/>
          <w:bCs/>
          <w:i/>
          <w:color w:val="000000"/>
          <w:lang w:eastAsia="uk-UA" w:bidi="uk-UA"/>
        </w:rPr>
        <w:lastRenderedPageBreak/>
        <w:t>Додаток</w:t>
      </w:r>
    </w:p>
    <w:p w:rsidR="002A411F" w:rsidRPr="00002F8D" w:rsidRDefault="002A411F" w:rsidP="002A411F">
      <w:pPr>
        <w:tabs>
          <w:tab w:val="left" w:pos="6630"/>
        </w:tabs>
        <w:ind w:left="4536"/>
        <w:jc w:val="right"/>
        <w:rPr>
          <w:rFonts w:eastAsia="Courier New"/>
          <w:bCs/>
          <w:i/>
          <w:color w:val="000000"/>
          <w:lang w:eastAsia="uk-UA" w:bidi="uk-UA"/>
        </w:rPr>
      </w:pPr>
      <w:r w:rsidRPr="00002F8D">
        <w:rPr>
          <w:rFonts w:eastAsia="Courier New"/>
          <w:bCs/>
          <w:i/>
          <w:color w:val="000000"/>
          <w:lang w:eastAsia="uk-UA" w:bidi="uk-UA"/>
        </w:rPr>
        <w:t>до рішення сесії міської ради</w:t>
      </w:r>
    </w:p>
    <w:p w:rsidR="002A411F" w:rsidRPr="00002F8D" w:rsidRDefault="002A411F" w:rsidP="002A411F">
      <w:pPr>
        <w:tabs>
          <w:tab w:val="left" w:pos="6630"/>
        </w:tabs>
        <w:ind w:left="4536"/>
        <w:jc w:val="right"/>
        <w:rPr>
          <w:rFonts w:eastAsia="Courier New"/>
          <w:bCs/>
          <w:i/>
          <w:color w:val="000000"/>
          <w:lang w:eastAsia="uk-UA" w:bidi="uk-UA"/>
        </w:rPr>
      </w:pPr>
      <w:r>
        <w:rPr>
          <w:rFonts w:eastAsia="Courier New"/>
          <w:bCs/>
          <w:i/>
          <w:color w:val="000000"/>
          <w:lang w:eastAsia="uk-UA" w:bidi="uk-UA"/>
        </w:rPr>
        <w:t>від 28.03.2023 року №64</w:t>
      </w: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p>
    <w:p w:rsidR="002A411F" w:rsidRPr="004E655E" w:rsidRDefault="002A411F" w:rsidP="002A411F">
      <w:pPr>
        <w:autoSpaceDE w:val="0"/>
        <w:autoSpaceDN w:val="0"/>
        <w:adjustRightInd w:val="0"/>
        <w:jc w:val="center"/>
        <w:rPr>
          <w:b/>
          <w:bCs/>
        </w:rPr>
      </w:pPr>
      <w:r w:rsidRPr="004E655E">
        <w:rPr>
          <w:b/>
          <w:bCs/>
        </w:rPr>
        <w:t>ПРОГРАМА</w:t>
      </w:r>
    </w:p>
    <w:p w:rsidR="002A411F" w:rsidRPr="004E655E" w:rsidRDefault="002A411F" w:rsidP="002A411F">
      <w:pPr>
        <w:autoSpaceDE w:val="0"/>
        <w:autoSpaceDN w:val="0"/>
        <w:adjustRightInd w:val="0"/>
        <w:jc w:val="center"/>
        <w:rPr>
          <w:b/>
          <w:shd w:val="clear" w:color="auto" w:fill="FFFFFF"/>
        </w:rPr>
      </w:pPr>
      <w:r w:rsidRPr="004E655E">
        <w:rPr>
          <w:b/>
          <w:lang w:eastAsia="ru-RU"/>
        </w:rPr>
        <w:t xml:space="preserve">підтримки і розвитку комунального підприємства «Парки і сквери міста Хмельницького» на 2023-2027 роки </w:t>
      </w: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Pr="004E655E" w:rsidRDefault="002A411F" w:rsidP="002A411F">
      <w:pPr>
        <w:autoSpaceDE w:val="0"/>
        <w:autoSpaceDN w:val="0"/>
        <w:adjustRightInd w:val="0"/>
        <w:jc w:val="center"/>
        <w:rPr>
          <w:b/>
          <w:lang w:eastAsia="ru-RU"/>
        </w:rPr>
      </w:pPr>
    </w:p>
    <w:p w:rsidR="002A411F" w:rsidRDefault="002A411F" w:rsidP="002A411F">
      <w:pPr>
        <w:jc w:val="center"/>
        <w:rPr>
          <w:b/>
          <w:lang w:eastAsia="ru-RU"/>
        </w:rPr>
      </w:pPr>
      <w:proofErr w:type="spellStart"/>
      <w:r w:rsidRPr="004E655E">
        <w:rPr>
          <w:b/>
          <w:lang w:eastAsia="ru-RU"/>
        </w:rPr>
        <w:t>м.Хмельницький</w:t>
      </w:r>
      <w:proofErr w:type="spellEnd"/>
    </w:p>
    <w:p w:rsidR="002A411F" w:rsidRDefault="002A411F" w:rsidP="002A411F">
      <w:pPr>
        <w:jc w:val="center"/>
        <w:rPr>
          <w:b/>
          <w:lang w:eastAsia="ru-RU"/>
        </w:rPr>
        <w:sectPr w:rsidR="002A411F">
          <w:pgSz w:w="11906" w:h="16838"/>
          <w:pgMar w:top="850" w:right="850" w:bottom="850" w:left="1417" w:header="708" w:footer="708" w:gutter="0"/>
          <w:cols w:space="708"/>
          <w:docGrid w:linePitch="360"/>
        </w:sectPr>
      </w:pPr>
    </w:p>
    <w:p w:rsidR="004E7C14" w:rsidRPr="004E655E" w:rsidRDefault="004E7C14" w:rsidP="004E7C14">
      <w:pPr>
        <w:autoSpaceDE w:val="0"/>
        <w:autoSpaceDN w:val="0"/>
        <w:adjustRightInd w:val="0"/>
        <w:jc w:val="center"/>
        <w:rPr>
          <w:b/>
          <w:lang w:eastAsia="ru-RU"/>
        </w:rPr>
      </w:pPr>
      <w:r w:rsidRPr="004E655E">
        <w:rPr>
          <w:b/>
          <w:lang w:eastAsia="ru-RU"/>
        </w:rPr>
        <w:lastRenderedPageBreak/>
        <w:t>Паспорт</w:t>
      </w:r>
    </w:p>
    <w:p w:rsidR="004E7C14" w:rsidRPr="004E655E" w:rsidRDefault="004E7C14" w:rsidP="004E7C14">
      <w:pPr>
        <w:autoSpaceDE w:val="0"/>
        <w:autoSpaceDN w:val="0"/>
        <w:adjustRightInd w:val="0"/>
        <w:jc w:val="center"/>
        <w:rPr>
          <w:b/>
          <w:shd w:val="clear" w:color="auto" w:fill="FFFFFF"/>
        </w:rPr>
      </w:pPr>
      <w:r w:rsidRPr="004E655E">
        <w:rPr>
          <w:b/>
          <w:lang w:eastAsia="ru-RU"/>
        </w:rPr>
        <w:t>Програми підтримки і розвитку комунального підприємства «Парки і сквери міста Хмельницького» на 2023-2027 роки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566"/>
        <w:gridCol w:w="5897"/>
      </w:tblGrid>
      <w:tr w:rsidR="004E7C14" w:rsidRPr="004E655E" w:rsidTr="004E7C14">
        <w:trPr>
          <w:trHeight w:val="20"/>
        </w:trPr>
        <w:tc>
          <w:tcPr>
            <w:tcW w:w="506" w:type="dxa"/>
            <w:shd w:val="clear" w:color="auto" w:fill="auto"/>
          </w:tcPr>
          <w:p w:rsidR="004E7C14" w:rsidRDefault="004E7C14" w:rsidP="004E7C14">
            <w:pPr>
              <w:suppressAutoHyphens w:val="0"/>
              <w:jc w:val="center"/>
              <w:rPr>
                <w:lang w:eastAsia="ru-RU"/>
              </w:rPr>
            </w:pPr>
            <w:r>
              <w:rPr>
                <w:lang w:eastAsia="ru-RU"/>
              </w:rPr>
              <w:t>№</w:t>
            </w:r>
          </w:p>
          <w:p w:rsidR="004E7C14" w:rsidRPr="004E655E" w:rsidRDefault="004E7C14" w:rsidP="004E7C14">
            <w:pPr>
              <w:suppressAutoHyphens w:val="0"/>
              <w:jc w:val="center"/>
              <w:rPr>
                <w:lang w:eastAsia="ru-RU"/>
              </w:rPr>
            </w:pPr>
            <w:r w:rsidRPr="004E655E">
              <w:rPr>
                <w:lang w:eastAsia="ru-RU"/>
              </w:rPr>
              <w:t>з/п</w:t>
            </w:r>
          </w:p>
        </w:tc>
        <w:tc>
          <w:tcPr>
            <w:tcW w:w="2566" w:type="dxa"/>
            <w:shd w:val="clear" w:color="auto" w:fill="auto"/>
          </w:tcPr>
          <w:p w:rsidR="004E7C14" w:rsidRPr="004E655E" w:rsidRDefault="004E7C14" w:rsidP="004E7C14">
            <w:pPr>
              <w:suppressAutoHyphens w:val="0"/>
              <w:rPr>
                <w:lang w:eastAsia="ru-RU"/>
              </w:rPr>
            </w:pPr>
            <w:r w:rsidRPr="004E655E">
              <w:rPr>
                <w:lang w:eastAsia="ru-RU"/>
              </w:rPr>
              <w:t>Розробник програми</w:t>
            </w:r>
          </w:p>
        </w:tc>
        <w:tc>
          <w:tcPr>
            <w:tcW w:w="5897" w:type="dxa"/>
            <w:shd w:val="clear" w:color="auto" w:fill="auto"/>
          </w:tcPr>
          <w:p w:rsidR="004E7C14" w:rsidRPr="004E655E" w:rsidRDefault="004E7C14" w:rsidP="004E7C14">
            <w:pPr>
              <w:suppressAutoHyphens w:val="0"/>
              <w:rPr>
                <w:lang w:eastAsia="ru-RU"/>
              </w:rPr>
            </w:pPr>
            <w:r w:rsidRPr="004E655E">
              <w:rPr>
                <w:lang w:eastAsia="ru-RU"/>
              </w:rPr>
              <w:t>Комунальне підприємство «Парки і сквери міста Хмельницького»</w:t>
            </w:r>
          </w:p>
        </w:tc>
      </w:tr>
      <w:tr w:rsidR="004E7C14" w:rsidRPr="004E655E" w:rsidTr="004E7C14">
        <w:trPr>
          <w:trHeight w:val="20"/>
        </w:trPr>
        <w:tc>
          <w:tcPr>
            <w:tcW w:w="506" w:type="dxa"/>
            <w:shd w:val="clear" w:color="auto" w:fill="auto"/>
          </w:tcPr>
          <w:p w:rsidR="004E7C14" w:rsidRPr="004E655E" w:rsidRDefault="004E7C14" w:rsidP="004E7C14">
            <w:pPr>
              <w:suppressAutoHyphens w:val="0"/>
              <w:jc w:val="center"/>
              <w:rPr>
                <w:lang w:eastAsia="ru-RU"/>
              </w:rPr>
            </w:pPr>
            <w:r w:rsidRPr="004E655E">
              <w:rPr>
                <w:lang w:eastAsia="ru-RU"/>
              </w:rPr>
              <w:t>1</w:t>
            </w:r>
          </w:p>
        </w:tc>
        <w:tc>
          <w:tcPr>
            <w:tcW w:w="2566" w:type="dxa"/>
            <w:shd w:val="clear" w:color="auto" w:fill="auto"/>
          </w:tcPr>
          <w:p w:rsidR="004E7C14" w:rsidRPr="004E655E" w:rsidRDefault="004E7C14" w:rsidP="004E7C14">
            <w:pPr>
              <w:suppressAutoHyphens w:val="0"/>
              <w:rPr>
                <w:lang w:eastAsia="ru-RU"/>
              </w:rPr>
            </w:pPr>
            <w:r w:rsidRPr="004E655E">
              <w:rPr>
                <w:lang w:eastAsia="ru-RU"/>
              </w:rPr>
              <w:t>Відповідальний виконавець програми</w:t>
            </w:r>
          </w:p>
        </w:tc>
        <w:tc>
          <w:tcPr>
            <w:tcW w:w="5897" w:type="dxa"/>
            <w:shd w:val="clear" w:color="auto" w:fill="auto"/>
          </w:tcPr>
          <w:p w:rsidR="004E7C14" w:rsidRPr="004E655E" w:rsidRDefault="004E7C14" w:rsidP="004E7C14">
            <w:pPr>
              <w:suppressAutoHyphens w:val="0"/>
              <w:rPr>
                <w:lang w:eastAsia="ru-RU"/>
              </w:rPr>
            </w:pPr>
            <w:r w:rsidRPr="004E655E">
              <w:rPr>
                <w:lang w:eastAsia="ru-RU"/>
              </w:rPr>
              <w:t>Комунальне підприємство «Парки і сквери міста Хмельницького»</w:t>
            </w:r>
          </w:p>
        </w:tc>
      </w:tr>
      <w:tr w:rsidR="004E7C14" w:rsidRPr="004E655E" w:rsidTr="004E7C14">
        <w:trPr>
          <w:trHeight w:val="20"/>
        </w:trPr>
        <w:tc>
          <w:tcPr>
            <w:tcW w:w="506" w:type="dxa"/>
            <w:shd w:val="clear" w:color="auto" w:fill="auto"/>
          </w:tcPr>
          <w:p w:rsidR="004E7C14" w:rsidRPr="004E655E" w:rsidRDefault="004E7C14" w:rsidP="004E7C14">
            <w:pPr>
              <w:suppressAutoHyphens w:val="0"/>
              <w:jc w:val="center"/>
              <w:rPr>
                <w:lang w:eastAsia="ru-RU"/>
              </w:rPr>
            </w:pPr>
            <w:r w:rsidRPr="004E655E">
              <w:rPr>
                <w:lang w:eastAsia="ru-RU"/>
              </w:rPr>
              <w:t>2</w:t>
            </w:r>
          </w:p>
        </w:tc>
        <w:tc>
          <w:tcPr>
            <w:tcW w:w="2566" w:type="dxa"/>
            <w:shd w:val="clear" w:color="auto" w:fill="auto"/>
          </w:tcPr>
          <w:p w:rsidR="004E7C14" w:rsidRPr="004E655E" w:rsidRDefault="004E7C14" w:rsidP="004E7C14">
            <w:pPr>
              <w:suppressAutoHyphens w:val="0"/>
              <w:rPr>
                <w:lang w:eastAsia="ru-RU"/>
              </w:rPr>
            </w:pPr>
            <w:r w:rsidRPr="004E655E">
              <w:rPr>
                <w:lang w:eastAsia="ru-RU"/>
              </w:rPr>
              <w:t>Учасники програми</w:t>
            </w:r>
          </w:p>
        </w:tc>
        <w:tc>
          <w:tcPr>
            <w:tcW w:w="5897" w:type="dxa"/>
            <w:shd w:val="clear" w:color="auto" w:fill="auto"/>
          </w:tcPr>
          <w:p w:rsidR="004E7C14" w:rsidRPr="004E655E" w:rsidRDefault="004E7C14" w:rsidP="004E7C14">
            <w:pPr>
              <w:suppressAutoHyphens w:val="0"/>
              <w:autoSpaceDE w:val="0"/>
              <w:autoSpaceDN w:val="0"/>
              <w:adjustRightInd w:val="0"/>
              <w:contextualSpacing/>
              <w:jc w:val="both"/>
              <w:rPr>
                <w:lang w:eastAsia="ru-RU"/>
              </w:rPr>
            </w:pPr>
            <w:r w:rsidRPr="004E655E">
              <w:rPr>
                <w:lang w:eastAsia="ru-RU"/>
              </w:rPr>
              <w:t>Управління комунальної інфраструктури Хмельницької міської ради, комунальне підприємство «Парки і сквери міста Хмельницького»</w:t>
            </w:r>
          </w:p>
        </w:tc>
      </w:tr>
      <w:tr w:rsidR="004E7C14" w:rsidRPr="004E655E" w:rsidTr="004E7C14">
        <w:trPr>
          <w:trHeight w:val="20"/>
        </w:trPr>
        <w:tc>
          <w:tcPr>
            <w:tcW w:w="506" w:type="dxa"/>
            <w:shd w:val="clear" w:color="auto" w:fill="auto"/>
          </w:tcPr>
          <w:p w:rsidR="004E7C14" w:rsidRPr="004E655E" w:rsidRDefault="004E7C14" w:rsidP="004E7C14">
            <w:pPr>
              <w:suppressAutoHyphens w:val="0"/>
              <w:jc w:val="center"/>
              <w:rPr>
                <w:lang w:eastAsia="ru-RU"/>
              </w:rPr>
            </w:pPr>
            <w:r w:rsidRPr="004E655E">
              <w:rPr>
                <w:lang w:eastAsia="ru-RU"/>
              </w:rPr>
              <w:t>3</w:t>
            </w:r>
          </w:p>
        </w:tc>
        <w:tc>
          <w:tcPr>
            <w:tcW w:w="2566" w:type="dxa"/>
            <w:shd w:val="clear" w:color="auto" w:fill="auto"/>
          </w:tcPr>
          <w:p w:rsidR="004E7C14" w:rsidRPr="004E655E" w:rsidRDefault="004E7C14" w:rsidP="004E7C14">
            <w:pPr>
              <w:suppressAutoHyphens w:val="0"/>
              <w:rPr>
                <w:lang w:eastAsia="ru-RU"/>
              </w:rPr>
            </w:pPr>
            <w:r>
              <w:rPr>
                <w:lang w:eastAsia="ru-RU"/>
              </w:rPr>
              <w:t>Термін реалізації програми</w:t>
            </w:r>
          </w:p>
        </w:tc>
        <w:tc>
          <w:tcPr>
            <w:tcW w:w="5897" w:type="dxa"/>
            <w:shd w:val="clear" w:color="auto" w:fill="auto"/>
          </w:tcPr>
          <w:p w:rsidR="004E7C14" w:rsidRPr="004E655E" w:rsidRDefault="004E7C14" w:rsidP="004E7C14">
            <w:pPr>
              <w:suppressAutoHyphens w:val="0"/>
              <w:jc w:val="center"/>
              <w:rPr>
                <w:lang w:eastAsia="ru-RU"/>
              </w:rPr>
            </w:pPr>
            <w:r w:rsidRPr="004E655E">
              <w:rPr>
                <w:lang w:eastAsia="ru-RU"/>
              </w:rPr>
              <w:t>2023-2027 роки</w:t>
            </w:r>
          </w:p>
        </w:tc>
      </w:tr>
      <w:tr w:rsidR="004E7C14" w:rsidRPr="004E655E" w:rsidTr="004E7C14">
        <w:trPr>
          <w:trHeight w:val="20"/>
        </w:trPr>
        <w:tc>
          <w:tcPr>
            <w:tcW w:w="506" w:type="dxa"/>
            <w:shd w:val="clear" w:color="auto" w:fill="auto"/>
          </w:tcPr>
          <w:p w:rsidR="004E7C14" w:rsidRPr="004E655E" w:rsidRDefault="004E7C14" w:rsidP="004E7C14">
            <w:pPr>
              <w:suppressAutoHyphens w:val="0"/>
              <w:jc w:val="center"/>
              <w:rPr>
                <w:lang w:eastAsia="ru-RU"/>
              </w:rPr>
            </w:pPr>
            <w:r w:rsidRPr="004E655E">
              <w:rPr>
                <w:lang w:eastAsia="ru-RU"/>
              </w:rPr>
              <w:t>4</w:t>
            </w:r>
          </w:p>
        </w:tc>
        <w:tc>
          <w:tcPr>
            <w:tcW w:w="2566" w:type="dxa"/>
            <w:shd w:val="clear" w:color="auto" w:fill="auto"/>
          </w:tcPr>
          <w:p w:rsidR="004E7C14" w:rsidRPr="004E655E" w:rsidRDefault="004E7C14" w:rsidP="004E7C14">
            <w:pPr>
              <w:suppressAutoHyphens w:val="0"/>
              <w:rPr>
                <w:lang w:eastAsia="ru-RU"/>
              </w:rPr>
            </w:pPr>
            <w:r w:rsidRPr="004E655E">
              <w:rPr>
                <w:lang w:eastAsia="ru-RU"/>
              </w:rPr>
              <w:t>Етапи виконання програми</w:t>
            </w:r>
          </w:p>
        </w:tc>
        <w:tc>
          <w:tcPr>
            <w:tcW w:w="5897" w:type="dxa"/>
            <w:shd w:val="clear" w:color="auto" w:fill="auto"/>
          </w:tcPr>
          <w:p w:rsidR="004E7C14" w:rsidRPr="004E655E" w:rsidRDefault="004E7C14" w:rsidP="004E7C14">
            <w:pPr>
              <w:suppressAutoHyphens w:val="0"/>
              <w:rPr>
                <w:lang w:eastAsia="ru-RU"/>
              </w:rPr>
            </w:pPr>
            <w:r w:rsidRPr="004E655E">
              <w:rPr>
                <w:lang w:eastAsia="ru-RU"/>
              </w:rPr>
              <w:t>Програма виконується в один етап</w:t>
            </w:r>
          </w:p>
        </w:tc>
      </w:tr>
      <w:tr w:rsidR="004E7C14" w:rsidRPr="004E655E" w:rsidTr="004E7C14">
        <w:trPr>
          <w:trHeight w:val="20"/>
        </w:trPr>
        <w:tc>
          <w:tcPr>
            <w:tcW w:w="506" w:type="dxa"/>
            <w:shd w:val="clear" w:color="auto" w:fill="auto"/>
          </w:tcPr>
          <w:p w:rsidR="004E7C14" w:rsidRPr="004E655E" w:rsidRDefault="004E7C14" w:rsidP="004E7C14">
            <w:pPr>
              <w:suppressAutoHyphens w:val="0"/>
              <w:jc w:val="center"/>
              <w:rPr>
                <w:lang w:eastAsia="ru-RU"/>
              </w:rPr>
            </w:pPr>
            <w:r w:rsidRPr="004E655E">
              <w:rPr>
                <w:lang w:eastAsia="ru-RU"/>
              </w:rPr>
              <w:t>5</w:t>
            </w:r>
          </w:p>
        </w:tc>
        <w:tc>
          <w:tcPr>
            <w:tcW w:w="2566" w:type="dxa"/>
            <w:shd w:val="clear" w:color="auto" w:fill="auto"/>
          </w:tcPr>
          <w:p w:rsidR="004E7C14" w:rsidRPr="004E655E" w:rsidRDefault="004E7C14" w:rsidP="004E7C14">
            <w:pPr>
              <w:suppressAutoHyphens w:val="0"/>
              <w:rPr>
                <w:lang w:eastAsia="ru-RU"/>
              </w:rPr>
            </w:pPr>
            <w:r w:rsidRPr="004E655E">
              <w:rPr>
                <w:lang w:eastAsia="ru-RU"/>
              </w:rPr>
              <w:t>Перелік бюджетів, які беруть участь у виконанні програми</w:t>
            </w:r>
          </w:p>
        </w:tc>
        <w:tc>
          <w:tcPr>
            <w:tcW w:w="5897" w:type="dxa"/>
            <w:shd w:val="clear" w:color="auto" w:fill="auto"/>
          </w:tcPr>
          <w:p w:rsidR="004E7C14" w:rsidRPr="004E655E" w:rsidRDefault="004E7C14" w:rsidP="004E7C14">
            <w:pPr>
              <w:suppressAutoHyphens w:val="0"/>
            </w:pPr>
            <w:r w:rsidRPr="004E655E">
              <w:t>Кошти бюджету Хмельницької міської територіальної громади (далі – бюджет міської територіальної громади)</w:t>
            </w:r>
            <w:r w:rsidRPr="004E655E">
              <w:rPr>
                <w:lang w:eastAsia="ru-RU"/>
              </w:rPr>
              <w:t>, власні кошти підприємства, кошти інших джерел не заборонені законодавством</w:t>
            </w:r>
          </w:p>
        </w:tc>
      </w:tr>
      <w:tr w:rsidR="004E7C14" w:rsidRPr="004E655E" w:rsidTr="004E7C14">
        <w:trPr>
          <w:trHeight w:val="20"/>
        </w:trPr>
        <w:tc>
          <w:tcPr>
            <w:tcW w:w="506" w:type="dxa"/>
            <w:shd w:val="clear" w:color="auto" w:fill="auto"/>
          </w:tcPr>
          <w:p w:rsidR="004E7C14" w:rsidRPr="004E655E" w:rsidRDefault="004E7C14" w:rsidP="004E7C14">
            <w:pPr>
              <w:suppressAutoHyphens w:val="0"/>
              <w:jc w:val="center"/>
              <w:rPr>
                <w:lang w:eastAsia="ru-RU"/>
              </w:rPr>
            </w:pPr>
            <w:r w:rsidRPr="004E655E">
              <w:rPr>
                <w:lang w:eastAsia="ru-RU"/>
              </w:rPr>
              <w:t>6</w:t>
            </w:r>
          </w:p>
        </w:tc>
        <w:tc>
          <w:tcPr>
            <w:tcW w:w="2566" w:type="dxa"/>
            <w:shd w:val="clear" w:color="auto" w:fill="auto"/>
          </w:tcPr>
          <w:p w:rsidR="004E7C14" w:rsidRPr="004E655E" w:rsidRDefault="004E7C14" w:rsidP="004E7C14">
            <w:pPr>
              <w:suppressAutoHyphens w:val="0"/>
              <w:rPr>
                <w:lang w:eastAsia="ru-RU"/>
              </w:rPr>
            </w:pPr>
            <w:r w:rsidRPr="004E655E">
              <w:rPr>
                <w:lang w:eastAsia="ru-RU"/>
              </w:rPr>
              <w:t>Загальний обсяг фінансових ресурсів, необхідних для реалізації програми</w:t>
            </w:r>
          </w:p>
        </w:tc>
        <w:tc>
          <w:tcPr>
            <w:tcW w:w="5897" w:type="dxa"/>
            <w:shd w:val="clear" w:color="auto" w:fill="auto"/>
          </w:tcPr>
          <w:p w:rsidR="004E7C14" w:rsidRPr="004E7C14" w:rsidRDefault="004E7C14" w:rsidP="00095B75">
            <w:pPr>
              <w:pStyle w:val="a4"/>
              <w:numPr>
                <w:ilvl w:val="0"/>
                <w:numId w:val="9"/>
              </w:numPr>
              <w:suppressAutoHyphens w:val="0"/>
              <w:jc w:val="center"/>
              <w:rPr>
                <w:lang w:eastAsia="ru-RU"/>
              </w:rPr>
            </w:pPr>
            <w:r w:rsidRPr="00095B75">
              <w:rPr>
                <w:b/>
                <w:bCs/>
                <w:color w:val="000000"/>
                <w:sz w:val="22"/>
                <w:szCs w:val="22"/>
              </w:rPr>
              <w:t>159,9</w:t>
            </w:r>
            <w:r w:rsidRPr="00095B75">
              <w:rPr>
                <w:bCs/>
                <w:color w:val="000000"/>
                <w:sz w:val="22"/>
                <w:szCs w:val="22"/>
              </w:rPr>
              <w:t xml:space="preserve"> </w:t>
            </w:r>
            <w:proofErr w:type="spellStart"/>
            <w:r>
              <w:rPr>
                <w:lang w:eastAsia="ru-RU"/>
              </w:rPr>
              <w:t>тис.грн</w:t>
            </w:r>
            <w:proofErr w:type="spellEnd"/>
          </w:p>
        </w:tc>
      </w:tr>
    </w:tbl>
    <w:p w:rsidR="004E7C14" w:rsidRDefault="004E7C14" w:rsidP="004E7C14"/>
    <w:p w:rsidR="004E7C14" w:rsidRDefault="004E7C14" w:rsidP="004E7C14">
      <w:pPr>
        <w:sectPr w:rsidR="004E7C14">
          <w:pgSz w:w="11906" w:h="16838"/>
          <w:pgMar w:top="850" w:right="850" w:bottom="850" w:left="1417" w:header="708" w:footer="708" w:gutter="0"/>
          <w:cols w:space="708"/>
          <w:docGrid w:linePitch="360"/>
        </w:sectPr>
      </w:pPr>
    </w:p>
    <w:p w:rsidR="00095B75" w:rsidRPr="00095B75" w:rsidRDefault="00095B75" w:rsidP="00095B75">
      <w:pPr>
        <w:jc w:val="center"/>
        <w:rPr>
          <w:b/>
          <w:shd w:val="clear" w:color="auto" w:fill="FFFFFF"/>
        </w:rPr>
      </w:pPr>
      <w:r>
        <w:rPr>
          <w:b/>
          <w:shd w:val="clear" w:color="auto" w:fill="FFFFFF"/>
        </w:rPr>
        <w:lastRenderedPageBreak/>
        <w:t xml:space="preserve">1. </w:t>
      </w:r>
      <w:r w:rsidRPr="00095B75">
        <w:rPr>
          <w:b/>
          <w:shd w:val="clear" w:color="auto" w:fill="FFFFFF"/>
        </w:rPr>
        <w:t>Загальні положення</w:t>
      </w:r>
    </w:p>
    <w:p w:rsidR="00095B75" w:rsidRPr="00095B75" w:rsidRDefault="00095B75" w:rsidP="00095B75">
      <w:pPr>
        <w:suppressAutoHyphens w:val="0"/>
        <w:ind w:firstLine="567"/>
        <w:contextualSpacing/>
        <w:jc w:val="both"/>
        <w:rPr>
          <w:lang w:eastAsia="ru-RU"/>
        </w:rPr>
      </w:pPr>
      <w:r w:rsidRPr="00095B75">
        <w:rPr>
          <w:lang w:eastAsia="ru-RU"/>
        </w:rPr>
        <w:t xml:space="preserve">Комунальне підприємство «Парки і сквери міста Хмельницького» (далі – «Підприємство») є комунальним унітарним комерційним підприємством, створеним відповідно до рішення Хмельницької </w:t>
      </w:r>
      <w:r>
        <w:rPr>
          <w:lang w:eastAsia="ru-RU"/>
        </w:rPr>
        <w:t>міської ради від 28.08.2013р. №</w:t>
      </w:r>
      <w:r w:rsidRPr="00095B75">
        <w:rPr>
          <w:lang w:eastAsia="ru-RU"/>
        </w:rPr>
        <w:t>19 на базі відокремленої частини комунальної влас</w:t>
      </w:r>
      <w:r>
        <w:rPr>
          <w:lang w:eastAsia="ru-RU"/>
        </w:rPr>
        <w:t xml:space="preserve">ності територіальної громади </w:t>
      </w:r>
      <w:proofErr w:type="spellStart"/>
      <w:r>
        <w:rPr>
          <w:lang w:eastAsia="ru-RU"/>
        </w:rPr>
        <w:t>м.</w:t>
      </w:r>
      <w:r w:rsidRPr="00095B75">
        <w:rPr>
          <w:lang w:eastAsia="ru-RU"/>
        </w:rPr>
        <w:t>Хмельницького</w:t>
      </w:r>
      <w:proofErr w:type="spellEnd"/>
      <w:r w:rsidRPr="00095B75">
        <w:rPr>
          <w:lang w:eastAsia="ru-RU"/>
        </w:rPr>
        <w:t>. Засновником (власником) Підприємства є Хмельницька міська територіальна громада, в особі Хмельницької міської ради. Підприємство є юридичною особою, має відокремлене майно, самостійний баланс, рахунки в установах банку.</w:t>
      </w:r>
    </w:p>
    <w:p w:rsidR="00095B75" w:rsidRPr="00095B75" w:rsidRDefault="00095B75" w:rsidP="00095B75">
      <w:pPr>
        <w:tabs>
          <w:tab w:val="left" w:pos="567"/>
        </w:tabs>
        <w:suppressAutoHyphens w:val="0"/>
        <w:ind w:firstLine="567"/>
        <w:contextualSpacing/>
        <w:jc w:val="both"/>
        <w:rPr>
          <w:lang w:eastAsia="ru-RU"/>
        </w:rPr>
      </w:pPr>
      <w:r w:rsidRPr="00095B75">
        <w:rPr>
          <w:lang w:eastAsia="ru-RU"/>
        </w:rPr>
        <w:t>Предметом господарської діяльності підприємства є утримання парків і скверів міста Хмельницького, забезпечення зовнішнього благоустрою, збереження та примноження зелених насаджень, благоустрій та озеленення територій, підвищення рівня естетичного оформлення парків і скверів, належний догляд за квітниками і газонами, забезпечення збереження та відтворення природно-заповідного фонду, виконання робіт по будівництву, ремонту і утриманню елементів благоустрою та малих архітектурних форм на території парків і скверів, забезпечення належних умов корисного та комфортного дозвілля і відпочинку жителів та гостей міста.</w:t>
      </w:r>
    </w:p>
    <w:p w:rsidR="00095B75" w:rsidRPr="00095B75" w:rsidRDefault="00095B75" w:rsidP="00095B75">
      <w:pPr>
        <w:tabs>
          <w:tab w:val="left" w:pos="567"/>
        </w:tabs>
        <w:suppressAutoHyphens w:val="0"/>
        <w:ind w:firstLine="567"/>
        <w:jc w:val="both"/>
        <w:rPr>
          <w:lang w:eastAsia="ru-RU"/>
        </w:rPr>
      </w:pPr>
      <w:r w:rsidRPr="00095B75">
        <w:rPr>
          <w:lang w:eastAsia="ru-RU"/>
        </w:rPr>
        <w:t xml:space="preserve">Комунальним підприємством «Парки і сквери міста Хмельницького» утримуються території загальною площею 1131311,0 </w:t>
      </w:r>
      <w:proofErr w:type="spellStart"/>
      <w:r w:rsidRPr="00095B75">
        <w:rPr>
          <w:lang w:eastAsia="ru-RU"/>
        </w:rPr>
        <w:t>кв.м</w:t>
      </w:r>
      <w:proofErr w:type="spellEnd"/>
      <w:r w:rsidRPr="00095B75">
        <w:rPr>
          <w:lang w:eastAsia="ru-RU"/>
        </w:rPr>
        <w:t>, а</w:t>
      </w:r>
      <w:r>
        <w:rPr>
          <w:lang w:eastAsia="ru-RU"/>
        </w:rPr>
        <w:t xml:space="preserve"> саме:</w:t>
      </w:r>
    </w:p>
    <w:p w:rsidR="00095B75" w:rsidRPr="00095B75" w:rsidRDefault="00095B75" w:rsidP="00095B75">
      <w:pPr>
        <w:suppressAutoHyphens w:val="0"/>
        <w:ind w:firstLine="567"/>
        <w:jc w:val="both"/>
        <w:rPr>
          <w:lang w:eastAsia="ru-RU"/>
        </w:rPr>
      </w:pPr>
      <w:r>
        <w:rPr>
          <w:lang w:eastAsia="ru-RU"/>
        </w:rPr>
        <w:t xml:space="preserve">1. </w:t>
      </w:r>
      <w:r w:rsidRPr="00095B75">
        <w:rPr>
          <w:lang w:eastAsia="ru-RU"/>
        </w:rPr>
        <w:t xml:space="preserve">Парк </w:t>
      </w:r>
      <w:proofErr w:type="spellStart"/>
      <w:r>
        <w:rPr>
          <w:lang w:eastAsia="ru-RU"/>
        </w:rPr>
        <w:t>ім.М.</w:t>
      </w:r>
      <w:r w:rsidRPr="00095B75">
        <w:rPr>
          <w:lang w:eastAsia="ru-RU"/>
        </w:rPr>
        <w:t>Чекмана</w:t>
      </w:r>
      <w:proofErr w:type="spellEnd"/>
      <w:r w:rsidRPr="00095B75">
        <w:rPr>
          <w:lang w:eastAsia="ru-RU"/>
        </w:rPr>
        <w:t xml:space="preserve"> по вул.Парковій,1, площею 552745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2. </w:t>
      </w:r>
      <w:r w:rsidRPr="00095B75">
        <w:rPr>
          <w:lang w:eastAsia="ru-RU"/>
        </w:rPr>
        <w:t xml:space="preserve">Парк </w:t>
      </w:r>
      <w:proofErr w:type="spellStart"/>
      <w:r w:rsidRPr="00095B75">
        <w:rPr>
          <w:lang w:eastAsia="ru-RU"/>
        </w:rPr>
        <w:t>Плоскирів</w:t>
      </w:r>
      <w:proofErr w:type="spellEnd"/>
      <w:r w:rsidRPr="00095B75">
        <w:rPr>
          <w:lang w:eastAsia="ru-RU"/>
        </w:rPr>
        <w:t xml:space="preserve"> по </w:t>
      </w:r>
      <w:proofErr w:type="spellStart"/>
      <w:r w:rsidRPr="00095B75">
        <w:rPr>
          <w:lang w:eastAsia="ru-RU"/>
        </w:rPr>
        <w:t>вул.Романа</w:t>
      </w:r>
      <w:proofErr w:type="spellEnd"/>
      <w:r w:rsidRPr="00095B75">
        <w:rPr>
          <w:lang w:eastAsia="ru-RU"/>
        </w:rPr>
        <w:t xml:space="preserve"> Шухевича,100-А, площею 12000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3. Парк Молодіжний по </w:t>
      </w:r>
      <w:proofErr w:type="spellStart"/>
      <w:r>
        <w:rPr>
          <w:lang w:eastAsia="ru-RU"/>
        </w:rPr>
        <w:t>вул.</w:t>
      </w:r>
      <w:r w:rsidRPr="00095B75">
        <w:rPr>
          <w:lang w:eastAsia="ru-RU"/>
        </w:rPr>
        <w:t>Степана</w:t>
      </w:r>
      <w:proofErr w:type="spellEnd"/>
      <w:r w:rsidRPr="00095B75">
        <w:rPr>
          <w:lang w:eastAsia="ru-RU"/>
        </w:rPr>
        <w:t xml:space="preserve"> Бандери, площею 39874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4. Сквер по </w:t>
      </w:r>
      <w:proofErr w:type="spellStart"/>
      <w:r>
        <w:rPr>
          <w:lang w:eastAsia="ru-RU"/>
        </w:rPr>
        <w:t>вул.</w:t>
      </w:r>
      <w:r w:rsidRPr="00095B75">
        <w:rPr>
          <w:lang w:eastAsia="ru-RU"/>
        </w:rPr>
        <w:t>Степана</w:t>
      </w:r>
      <w:proofErr w:type="spellEnd"/>
      <w:r w:rsidRPr="00095B75">
        <w:rPr>
          <w:lang w:eastAsia="ru-RU"/>
        </w:rPr>
        <w:t xml:space="preserve"> Бандери,6-А, площею 7690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5. </w:t>
      </w:r>
      <w:r w:rsidRPr="00095B75">
        <w:rPr>
          <w:lang w:eastAsia="ru-RU"/>
        </w:rPr>
        <w:t>Скв</w:t>
      </w:r>
      <w:r>
        <w:rPr>
          <w:lang w:eastAsia="ru-RU"/>
        </w:rPr>
        <w:t>ер по вул.Соборна,</w:t>
      </w:r>
      <w:r w:rsidRPr="00095B75">
        <w:rPr>
          <w:lang w:eastAsia="ru-RU"/>
        </w:rPr>
        <w:t xml:space="preserve">44/2-А, площею 482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6. Набережна по вул.</w:t>
      </w:r>
      <w:r w:rsidRPr="00095B75">
        <w:rPr>
          <w:lang w:eastAsia="ru-RU"/>
        </w:rPr>
        <w:t xml:space="preserve">Паркова,2-А, площею 35290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7. </w:t>
      </w:r>
      <w:r w:rsidRPr="00095B75">
        <w:rPr>
          <w:lang w:eastAsia="ru-RU"/>
        </w:rPr>
        <w:t xml:space="preserve">Набережна з лівої сторони від центрального входу, площею 1200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8. </w:t>
      </w:r>
      <w:r w:rsidRPr="00095B75">
        <w:rPr>
          <w:lang w:eastAsia="ru-RU"/>
        </w:rPr>
        <w:t>Шлюзний міст,</w:t>
      </w:r>
      <w:r>
        <w:rPr>
          <w:lang w:eastAsia="ru-RU"/>
        </w:rPr>
        <w:t xml:space="preserve"> </w:t>
      </w:r>
      <w:r w:rsidRPr="00095B75">
        <w:rPr>
          <w:lang w:eastAsia="ru-RU"/>
        </w:rPr>
        <w:t xml:space="preserve">площею 1300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9. </w:t>
      </w:r>
      <w:r w:rsidRPr="00095B75">
        <w:rPr>
          <w:lang w:eastAsia="ru-RU"/>
        </w:rPr>
        <w:t xml:space="preserve">Міський пляж по </w:t>
      </w:r>
      <w:proofErr w:type="spellStart"/>
      <w:r w:rsidRPr="00095B75">
        <w:rPr>
          <w:lang w:eastAsia="ru-RU"/>
        </w:rPr>
        <w:t>вул.Степана</w:t>
      </w:r>
      <w:proofErr w:type="spellEnd"/>
      <w:r w:rsidRPr="00095B75">
        <w:rPr>
          <w:lang w:eastAsia="ru-RU"/>
        </w:rPr>
        <w:t xml:space="preserve"> Бандери, площею 15000 </w:t>
      </w:r>
      <w:proofErr w:type="spellStart"/>
      <w:r w:rsidRPr="00095B75">
        <w:rPr>
          <w:lang w:eastAsia="ru-RU"/>
        </w:rPr>
        <w:t>кв.м</w:t>
      </w:r>
      <w:proofErr w:type="spellEnd"/>
      <w:r w:rsidRPr="00095B75">
        <w:rPr>
          <w:lang w:eastAsia="ru-RU"/>
        </w:rPr>
        <w:t xml:space="preserve">. та акваторія пляжу площею 300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10.</w:t>
      </w:r>
      <w:r w:rsidRPr="00095B75">
        <w:rPr>
          <w:lang w:eastAsia="ru-RU"/>
        </w:rPr>
        <w:t xml:space="preserve"> Сквер по </w:t>
      </w:r>
      <w:proofErr w:type="spellStart"/>
      <w:r w:rsidRPr="00095B75">
        <w:rPr>
          <w:lang w:eastAsia="ru-RU"/>
        </w:rPr>
        <w:t>вул.Кам'янецькій</w:t>
      </w:r>
      <w:proofErr w:type="spellEnd"/>
      <w:r w:rsidRPr="00095B75">
        <w:rPr>
          <w:lang w:eastAsia="ru-RU"/>
        </w:rPr>
        <w:t xml:space="preserve"> (в районі будинку побуту «Південний Буг»), площею 1595</w:t>
      </w:r>
      <w:r>
        <w:rPr>
          <w:lang w:eastAsia="ru-RU"/>
        </w:rPr>
        <w:t xml:space="preserve"> </w:t>
      </w:r>
      <w:proofErr w:type="spellStart"/>
      <w:r w:rsidRPr="00095B75">
        <w:rPr>
          <w:lang w:eastAsia="ru-RU"/>
        </w:rPr>
        <w:t>кв.м</w:t>
      </w:r>
      <w:proofErr w:type="spellEnd"/>
      <w:r w:rsidRPr="00095B75">
        <w:rPr>
          <w:lang w:eastAsia="ru-RU"/>
        </w:rPr>
        <w:t>;</w:t>
      </w:r>
    </w:p>
    <w:p w:rsidR="00095B75" w:rsidRPr="00095B75" w:rsidRDefault="00095B75" w:rsidP="00095B75">
      <w:pPr>
        <w:suppressAutoHyphens w:val="0"/>
        <w:ind w:firstLine="567"/>
        <w:jc w:val="both"/>
        <w:rPr>
          <w:lang w:eastAsia="ru-RU"/>
        </w:rPr>
      </w:pPr>
      <w:r>
        <w:rPr>
          <w:lang w:eastAsia="ru-RU"/>
        </w:rPr>
        <w:t xml:space="preserve">11. </w:t>
      </w:r>
      <w:r w:rsidRPr="00095B75">
        <w:rPr>
          <w:lang w:eastAsia="ru-RU"/>
        </w:rPr>
        <w:t xml:space="preserve">Земельна ділянка по </w:t>
      </w:r>
      <w:proofErr w:type="spellStart"/>
      <w:r w:rsidRPr="00095B75">
        <w:rPr>
          <w:lang w:eastAsia="ru-RU"/>
        </w:rPr>
        <w:t>вул.Прибузькій</w:t>
      </w:r>
      <w:proofErr w:type="spellEnd"/>
      <w:r w:rsidRPr="00095B75">
        <w:rPr>
          <w:lang w:eastAsia="ru-RU"/>
        </w:rPr>
        <w:t xml:space="preserve"> (</w:t>
      </w:r>
      <w:r w:rsidRPr="00095B75">
        <w:rPr>
          <w:rFonts w:eastAsia="Calibri"/>
          <w:lang w:eastAsia="en-US"/>
        </w:rPr>
        <w:t xml:space="preserve">між </w:t>
      </w:r>
      <w:proofErr w:type="spellStart"/>
      <w:r w:rsidRPr="00095B75">
        <w:rPr>
          <w:rFonts w:eastAsia="Calibri"/>
          <w:lang w:eastAsia="en-US"/>
        </w:rPr>
        <w:t>вул.Старокостянтинівське</w:t>
      </w:r>
      <w:proofErr w:type="spellEnd"/>
      <w:r w:rsidRPr="00095B75">
        <w:rPr>
          <w:rFonts w:eastAsia="Calibri"/>
          <w:lang w:eastAsia="en-US"/>
        </w:rPr>
        <w:t xml:space="preserve"> шосе та </w:t>
      </w:r>
      <w:proofErr w:type="spellStart"/>
      <w:r w:rsidRPr="00095B75">
        <w:rPr>
          <w:rFonts w:eastAsia="Calibri"/>
          <w:lang w:eastAsia="en-US"/>
        </w:rPr>
        <w:t>вул.Трудовою</w:t>
      </w:r>
      <w:proofErr w:type="spellEnd"/>
      <w:r w:rsidRPr="00095B75">
        <w:rPr>
          <w:rFonts w:eastAsia="Calibri"/>
          <w:lang w:eastAsia="en-US"/>
        </w:rPr>
        <w:t xml:space="preserve">), площею 380561 </w:t>
      </w:r>
      <w:proofErr w:type="spellStart"/>
      <w:r w:rsidRPr="00095B75">
        <w:rPr>
          <w:rFonts w:eastAsia="Calibri"/>
          <w:lang w:eastAsia="en-US"/>
        </w:rPr>
        <w:t>кв.м</w:t>
      </w:r>
      <w:proofErr w:type="spellEnd"/>
      <w:r w:rsidRPr="00095B75">
        <w:rPr>
          <w:rFonts w:eastAsia="Calibri"/>
          <w:lang w:eastAsia="en-US"/>
        </w:rPr>
        <w:t>;</w:t>
      </w:r>
    </w:p>
    <w:p w:rsidR="00095B75" w:rsidRPr="00095B75" w:rsidRDefault="00095B75" w:rsidP="00095B75">
      <w:pPr>
        <w:suppressAutoHyphens w:val="0"/>
        <w:ind w:firstLine="567"/>
        <w:jc w:val="both"/>
        <w:rPr>
          <w:lang w:eastAsia="ru-RU"/>
        </w:rPr>
      </w:pPr>
      <w:r>
        <w:rPr>
          <w:rFonts w:eastAsia="Calibri"/>
          <w:lang w:eastAsia="en-US"/>
        </w:rPr>
        <w:t xml:space="preserve">12. </w:t>
      </w:r>
      <w:r w:rsidRPr="00095B75">
        <w:rPr>
          <w:rFonts w:eastAsia="Calibri"/>
          <w:lang w:eastAsia="en-US"/>
        </w:rPr>
        <w:t xml:space="preserve">Земельна ділянка між </w:t>
      </w:r>
      <w:proofErr w:type="spellStart"/>
      <w:r w:rsidRPr="00095B75">
        <w:rPr>
          <w:rFonts w:eastAsia="Calibri"/>
          <w:lang w:eastAsia="en-US"/>
        </w:rPr>
        <w:t>вул.Свободи</w:t>
      </w:r>
      <w:proofErr w:type="spellEnd"/>
      <w:r w:rsidRPr="00095B75">
        <w:rPr>
          <w:rFonts w:eastAsia="Calibri"/>
          <w:lang w:eastAsia="en-US"/>
        </w:rPr>
        <w:t xml:space="preserve"> та </w:t>
      </w:r>
      <w:proofErr w:type="spellStart"/>
      <w:r w:rsidRPr="00095B75">
        <w:rPr>
          <w:rFonts w:eastAsia="Calibri"/>
          <w:lang w:eastAsia="en-US"/>
        </w:rPr>
        <w:t>вул.Старокостянтинівське</w:t>
      </w:r>
      <w:proofErr w:type="spellEnd"/>
      <w:r w:rsidRPr="00095B75">
        <w:rPr>
          <w:rFonts w:eastAsia="Calibri"/>
          <w:lang w:eastAsia="en-US"/>
        </w:rPr>
        <w:t xml:space="preserve"> шосе, площею 44414</w:t>
      </w:r>
      <w:r>
        <w:rPr>
          <w:rFonts w:eastAsia="Calibri"/>
          <w:lang w:eastAsia="en-US"/>
        </w:rPr>
        <w:t xml:space="preserve"> </w:t>
      </w:r>
      <w:proofErr w:type="spellStart"/>
      <w:r w:rsidRPr="00095B75">
        <w:rPr>
          <w:rFonts w:eastAsia="Calibri"/>
          <w:lang w:eastAsia="en-US"/>
        </w:rPr>
        <w:t>кв.м</w:t>
      </w:r>
      <w:proofErr w:type="spellEnd"/>
      <w:r w:rsidRPr="00095B75">
        <w:rPr>
          <w:rFonts w:eastAsia="Calibri"/>
          <w:lang w:eastAsia="en-US"/>
        </w:rPr>
        <w:t>;</w:t>
      </w:r>
    </w:p>
    <w:p w:rsidR="00095B75" w:rsidRPr="00095B75" w:rsidRDefault="00095B75" w:rsidP="00095B75">
      <w:pPr>
        <w:suppressAutoHyphens w:val="0"/>
        <w:ind w:firstLine="567"/>
        <w:jc w:val="both"/>
        <w:rPr>
          <w:lang w:eastAsia="ru-RU"/>
        </w:rPr>
      </w:pPr>
      <w:r>
        <w:rPr>
          <w:rFonts w:eastAsia="Calibri"/>
          <w:lang w:eastAsia="en-US"/>
        </w:rPr>
        <w:t>13.</w:t>
      </w:r>
      <w:r w:rsidRPr="00095B75">
        <w:rPr>
          <w:rFonts w:eastAsia="Calibri"/>
          <w:lang w:eastAsia="en-US"/>
        </w:rPr>
        <w:t xml:space="preserve"> Земельна ділянка</w:t>
      </w:r>
      <w:r>
        <w:rPr>
          <w:rFonts w:eastAsia="Calibri"/>
          <w:lang w:eastAsia="en-US"/>
        </w:rPr>
        <w:t xml:space="preserve"> по </w:t>
      </w:r>
      <w:proofErr w:type="spellStart"/>
      <w:r>
        <w:rPr>
          <w:rFonts w:eastAsia="Calibri"/>
          <w:lang w:eastAsia="en-US"/>
        </w:rPr>
        <w:t>вул.</w:t>
      </w:r>
      <w:r w:rsidRPr="00095B75">
        <w:rPr>
          <w:rFonts w:eastAsia="Calibri"/>
          <w:lang w:eastAsia="en-US"/>
        </w:rPr>
        <w:t>Нижня</w:t>
      </w:r>
      <w:proofErr w:type="spellEnd"/>
      <w:r w:rsidRPr="00095B75">
        <w:rPr>
          <w:rFonts w:eastAsia="Calibri"/>
          <w:lang w:eastAsia="en-US"/>
        </w:rPr>
        <w:t xml:space="preserve"> Берегова,2/4-Б, площею 3800 </w:t>
      </w:r>
      <w:proofErr w:type="spellStart"/>
      <w:r w:rsidRPr="00095B75">
        <w:rPr>
          <w:rFonts w:eastAsia="Calibri"/>
          <w:lang w:eastAsia="en-US"/>
        </w:rPr>
        <w:t>кв.м</w:t>
      </w:r>
      <w:proofErr w:type="spellEnd"/>
      <w:r w:rsidRPr="00095B75">
        <w:rPr>
          <w:rFonts w:eastAsia="Calibri"/>
          <w:lang w:eastAsia="en-US"/>
        </w:rPr>
        <w:t>;</w:t>
      </w:r>
    </w:p>
    <w:p w:rsidR="00095B75" w:rsidRPr="00095B75" w:rsidRDefault="00095B75" w:rsidP="00095B75">
      <w:pPr>
        <w:suppressAutoHyphens w:val="0"/>
        <w:ind w:firstLine="567"/>
        <w:jc w:val="both"/>
        <w:rPr>
          <w:lang w:eastAsia="ru-RU"/>
        </w:rPr>
      </w:pPr>
      <w:r>
        <w:rPr>
          <w:lang w:eastAsia="ru-RU"/>
        </w:rPr>
        <w:t xml:space="preserve">14. </w:t>
      </w:r>
      <w:r w:rsidRPr="00095B75">
        <w:rPr>
          <w:lang w:eastAsia="ru-RU"/>
        </w:rPr>
        <w:t>Території з</w:t>
      </w:r>
      <w:r w:rsidR="00785816">
        <w:rPr>
          <w:lang w:eastAsia="ru-RU"/>
        </w:rPr>
        <w:t xml:space="preserve">агального користування: на </w:t>
      </w:r>
      <w:proofErr w:type="spellStart"/>
      <w:r w:rsidR="00785816">
        <w:rPr>
          <w:lang w:eastAsia="ru-RU"/>
        </w:rPr>
        <w:t>вул.</w:t>
      </w:r>
      <w:r w:rsidRPr="00095B75">
        <w:rPr>
          <w:lang w:eastAsia="ru-RU"/>
        </w:rPr>
        <w:t>Північній</w:t>
      </w:r>
      <w:proofErr w:type="spellEnd"/>
      <w:r w:rsidRPr="00095B75">
        <w:rPr>
          <w:lang w:eastAsia="ru-RU"/>
        </w:rPr>
        <w:t xml:space="preserve">, прибережна смуга </w:t>
      </w:r>
      <w:proofErr w:type="spellStart"/>
      <w:r w:rsidRPr="00095B75">
        <w:rPr>
          <w:lang w:eastAsia="ru-RU"/>
        </w:rPr>
        <w:t>р.Південний</w:t>
      </w:r>
      <w:proofErr w:type="spellEnd"/>
      <w:r w:rsidRPr="00095B75">
        <w:rPr>
          <w:lang w:eastAsia="ru-RU"/>
        </w:rPr>
        <w:t xml:space="preserve"> Буг від парку </w:t>
      </w:r>
      <w:proofErr w:type="spellStart"/>
      <w:r>
        <w:rPr>
          <w:lang w:eastAsia="ru-RU"/>
        </w:rPr>
        <w:t>ім.М.</w:t>
      </w:r>
      <w:r w:rsidRPr="00095B75">
        <w:rPr>
          <w:lang w:eastAsia="ru-RU"/>
        </w:rPr>
        <w:t>Чекмана</w:t>
      </w:r>
      <w:proofErr w:type="spellEnd"/>
      <w:r w:rsidRPr="00095B75">
        <w:rPr>
          <w:lang w:eastAsia="ru-RU"/>
        </w:rPr>
        <w:t xml:space="preserve"> до </w:t>
      </w:r>
      <w:proofErr w:type="spellStart"/>
      <w:r w:rsidRPr="00095B75">
        <w:rPr>
          <w:lang w:eastAsia="ru-RU"/>
        </w:rPr>
        <w:t>вул.Західно</w:t>
      </w:r>
      <w:proofErr w:type="spellEnd"/>
      <w:r w:rsidRPr="00095B75">
        <w:rPr>
          <w:lang w:eastAsia="ru-RU"/>
        </w:rPr>
        <w:t xml:space="preserve">-Окружної, площею 9260 </w:t>
      </w:r>
      <w:proofErr w:type="spellStart"/>
      <w:r w:rsidRPr="00095B75">
        <w:rPr>
          <w:lang w:eastAsia="ru-RU"/>
        </w:rPr>
        <w:t>кв.м</w:t>
      </w:r>
      <w:proofErr w:type="spellEnd"/>
      <w:r w:rsidRPr="00095B75">
        <w:rPr>
          <w:lang w:eastAsia="ru-RU"/>
        </w:rPr>
        <w:t xml:space="preserve">, острів на </w:t>
      </w:r>
      <w:proofErr w:type="spellStart"/>
      <w:r w:rsidRPr="00095B75">
        <w:rPr>
          <w:lang w:eastAsia="ru-RU"/>
        </w:rPr>
        <w:t>р.Південний</w:t>
      </w:r>
      <w:proofErr w:type="spellEnd"/>
      <w:r w:rsidRPr="00095B75">
        <w:rPr>
          <w:lang w:eastAsia="ru-RU"/>
        </w:rPr>
        <w:t xml:space="preserve"> Буг, площею 23000 </w:t>
      </w:r>
      <w:proofErr w:type="spellStart"/>
      <w:r w:rsidRPr="00095B75">
        <w:rPr>
          <w:lang w:eastAsia="ru-RU"/>
        </w:rPr>
        <w:t>кв.м</w:t>
      </w:r>
      <w:proofErr w:type="spellEnd"/>
      <w:r w:rsidRPr="00095B75">
        <w:rPr>
          <w:lang w:eastAsia="ru-RU"/>
        </w:rPr>
        <w:t xml:space="preserve">, біля кафе «Сонечко», площею </w:t>
      </w:r>
      <w:r>
        <w:rPr>
          <w:lang w:eastAsia="ru-RU"/>
        </w:rPr>
        <w:t xml:space="preserve">2800 </w:t>
      </w:r>
      <w:proofErr w:type="spellStart"/>
      <w:r>
        <w:rPr>
          <w:lang w:eastAsia="ru-RU"/>
        </w:rPr>
        <w:t>кв.</w:t>
      </w:r>
      <w:r w:rsidRPr="00095B75">
        <w:rPr>
          <w:lang w:eastAsia="ru-RU"/>
        </w:rPr>
        <w:t>м</w:t>
      </w:r>
      <w:proofErr w:type="spellEnd"/>
      <w:r w:rsidRPr="00095B75">
        <w:rPr>
          <w:lang w:eastAsia="ru-RU"/>
        </w:rPr>
        <w:t>.</w:t>
      </w:r>
    </w:p>
    <w:p w:rsidR="00095B75" w:rsidRPr="00095B75" w:rsidRDefault="00095B75" w:rsidP="00095B75">
      <w:pPr>
        <w:tabs>
          <w:tab w:val="left" w:pos="567"/>
        </w:tabs>
        <w:suppressAutoHyphens w:val="0"/>
        <w:ind w:firstLine="567"/>
        <w:jc w:val="both"/>
        <w:rPr>
          <w:lang w:eastAsia="ru-RU"/>
        </w:rPr>
      </w:pPr>
      <w:r w:rsidRPr="00095B75">
        <w:rPr>
          <w:lang w:eastAsia="ru-RU"/>
        </w:rPr>
        <w:t xml:space="preserve">Озеленені території парків, скверів, водні об’єкти є важливою складовою інфраструктури міста, вони дають можливості для повноцінного відпочинку дітей та дорослих, позитивно впливають на стан здоров’я. </w:t>
      </w:r>
      <w:r w:rsidRPr="00095B75">
        <w:rPr>
          <w:bCs/>
          <w:lang w:eastAsia="ru-RU"/>
        </w:rPr>
        <w:t>Розвиток міських парків та скверів є одним з важливих завдань комунального підприємства та органів місцевого самоврядування, яке необхідно розглядати в контексті загального розвитку національної культури, містобудування, зеленого будівництва, збереження нерухомої культурної та природної спадщини.</w:t>
      </w:r>
      <w:r w:rsidRPr="00095B75">
        <w:rPr>
          <w:lang w:eastAsia="ru-RU"/>
        </w:rPr>
        <w:t xml:space="preserve"> Зелені насадження міста поліпшують якість повітря, є середовищем, яке сприяє розвитку різноманітної флори і фауни, послаблюють міську спеку, поліпшують мікроклімат на території громади.</w:t>
      </w:r>
    </w:p>
    <w:p w:rsidR="00095B75" w:rsidRPr="00095B75" w:rsidRDefault="00095B75" w:rsidP="00095B75">
      <w:pPr>
        <w:tabs>
          <w:tab w:val="left" w:pos="567"/>
        </w:tabs>
        <w:suppressAutoHyphens w:val="0"/>
        <w:jc w:val="both"/>
        <w:rPr>
          <w:lang w:eastAsia="ru-RU"/>
        </w:rPr>
      </w:pPr>
    </w:p>
    <w:p w:rsidR="00095B75" w:rsidRPr="00095B75" w:rsidRDefault="0012120F" w:rsidP="0012120F">
      <w:pPr>
        <w:autoSpaceDE w:val="0"/>
        <w:autoSpaceDN w:val="0"/>
        <w:adjustRightInd w:val="0"/>
        <w:jc w:val="center"/>
        <w:rPr>
          <w:b/>
        </w:rPr>
      </w:pPr>
      <w:r>
        <w:rPr>
          <w:b/>
          <w:shd w:val="clear" w:color="auto" w:fill="FFFFFF"/>
        </w:rPr>
        <w:t xml:space="preserve">2. </w:t>
      </w:r>
      <w:r w:rsidR="00095B75" w:rsidRPr="00095B75">
        <w:rPr>
          <w:b/>
          <w:shd w:val="clear" w:color="auto" w:fill="FFFFFF"/>
        </w:rPr>
        <w:t>Нормативно</w:t>
      </w:r>
      <w:r w:rsidR="00095B75" w:rsidRPr="00095B75">
        <w:rPr>
          <w:b/>
        </w:rPr>
        <w:t>-правове забезпечення</w:t>
      </w:r>
    </w:p>
    <w:p w:rsidR="00095B75" w:rsidRPr="00095B75" w:rsidRDefault="00095B75" w:rsidP="0012120F">
      <w:pPr>
        <w:autoSpaceDE w:val="0"/>
        <w:autoSpaceDN w:val="0"/>
        <w:adjustRightInd w:val="0"/>
        <w:ind w:firstLine="567"/>
        <w:jc w:val="both"/>
        <w:rPr>
          <w:shd w:val="clear" w:color="auto" w:fill="FFFFFF"/>
        </w:rPr>
      </w:pPr>
      <w:r w:rsidRPr="00095B75">
        <w:t>Програму підтримки і розвитку комунального підприємства «Парки і сквери міста Хмельницького» на 2023-2027 роки (далі – «Програма») розроблено в межах Законів України «Про місцеве самоврядування в Україні», «Про житлово-комунальні послуги», «Про благоустрій населених пунктів», «Про державну допомогу суб’єктам господарювання», постанови Кабінету Міністрів України від 13.11.2013</w:t>
      </w:r>
      <w:r w:rsidR="0012120F">
        <w:t xml:space="preserve"> №</w:t>
      </w:r>
      <w:r w:rsidRPr="00095B75">
        <w:t xml:space="preserve">835 «Про затвердження Порядку </w:t>
      </w:r>
      <w:r w:rsidRPr="00095B75">
        <w:lastRenderedPageBreak/>
        <w:t>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наказ Міністерства будівництва, архітектури та житлово-комунального господ</w:t>
      </w:r>
      <w:r w:rsidR="0012120F">
        <w:t>арства України від 10.04.2006 №</w:t>
      </w:r>
      <w:r w:rsidRPr="00095B75">
        <w:t>105 «Про затвердження Правил утримання зелених насаджень у населених пунктах України», Правил благоустрою Хмельницької міської територіальної громади та інших нормативно-правових актів.</w:t>
      </w:r>
    </w:p>
    <w:p w:rsidR="00095B75" w:rsidRPr="00095B75" w:rsidRDefault="00095B75" w:rsidP="0012120F">
      <w:pPr>
        <w:autoSpaceDE w:val="0"/>
        <w:autoSpaceDN w:val="0"/>
        <w:adjustRightInd w:val="0"/>
        <w:ind w:firstLine="567"/>
        <w:jc w:val="both"/>
        <w:rPr>
          <w:b/>
        </w:rPr>
      </w:pPr>
      <w:r w:rsidRPr="00095B75">
        <w:t>Програма враховує головні завдання і заходи з поточного ремонту та утримання зелених насаджень, штучних споруд та малих архітектурних форм парків комунального підприємства «Парки і сквери міста Хмельницького» Хмельницької міської територіальної громади на 2023-2027 роки, та спрямована на виконання наступних рішень міської ради, зі змінами:</w:t>
      </w:r>
    </w:p>
    <w:p w:rsidR="00095B75" w:rsidRPr="00095B75" w:rsidRDefault="00095B75" w:rsidP="0012120F">
      <w:pPr>
        <w:autoSpaceDE w:val="0"/>
        <w:autoSpaceDN w:val="0"/>
        <w:adjustRightInd w:val="0"/>
        <w:ind w:firstLine="567"/>
        <w:jc w:val="both"/>
      </w:pPr>
      <w:r w:rsidRPr="00095B75">
        <w:t>- Стратегічний план розвитку Хмельницької міської територіальної громади на 2021-2025 роки (рішення сьомої сесії Хмельницької міської ради від 14.07.2021</w:t>
      </w:r>
      <w:r w:rsidR="0012120F">
        <w:t>р. №</w:t>
      </w:r>
      <w:r w:rsidRPr="00095B75">
        <w:t>11);</w:t>
      </w:r>
    </w:p>
    <w:p w:rsidR="00095B75" w:rsidRPr="00095B75" w:rsidRDefault="00095B75" w:rsidP="0012120F">
      <w:pPr>
        <w:autoSpaceDE w:val="0"/>
        <w:autoSpaceDN w:val="0"/>
        <w:adjustRightInd w:val="0"/>
        <w:ind w:firstLine="567"/>
        <w:jc w:val="both"/>
      </w:pPr>
      <w:r w:rsidRPr="00095B75">
        <w:t>-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rsidR="00095B75" w:rsidRPr="00095B75" w:rsidRDefault="00095B75" w:rsidP="0012120F">
      <w:pPr>
        <w:autoSpaceDE w:val="0"/>
        <w:autoSpaceDN w:val="0"/>
        <w:adjustRightInd w:val="0"/>
        <w:ind w:firstLine="567"/>
        <w:jc w:val="both"/>
      </w:pPr>
      <w:r w:rsidRPr="00095B75">
        <w:rPr>
          <w:bCs/>
          <w:lang w:eastAsia="uk-UA"/>
        </w:rPr>
        <w:t>- 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w:t>
      </w:r>
      <w:r w:rsidR="0012120F">
        <w:rPr>
          <w:bCs/>
          <w:lang w:eastAsia="uk-UA"/>
        </w:rPr>
        <w:t>ї міської ради від 15.12.2021 №</w:t>
      </w:r>
      <w:r w:rsidRPr="00095B75">
        <w:rPr>
          <w:bCs/>
          <w:lang w:eastAsia="uk-UA"/>
        </w:rPr>
        <w:t>52).</w:t>
      </w:r>
    </w:p>
    <w:p w:rsidR="00095B75" w:rsidRPr="00095B75" w:rsidRDefault="00095B75" w:rsidP="00095B75">
      <w:pPr>
        <w:autoSpaceDE w:val="0"/>
        <w:autoSpaceDN w:val="0"/>
        <w:adjustRightInd w:val="0"/>
        <w:jc w:val="both"/>
      </w:pPr>
    </w:p>
    <w:p w:rsidR="00095B75" w:rsidRPr="00095B75" w:rsidRDefault="0012120F" w:rsidP="0012120F">
      <w:pPr>
        <w:jc w:val="center"/>
        <w:rPr>
          <w:b/>
          <w:shd w:val="clear" w:color="auto" w:fill="FFFFFF"/>
        </w:rPr>
      </w:pPr>
      <w:r>
        <w:rPr>
          <w:b/>
          <w:shd w:val="clear" w:color="auto" w:fill="FFFFFF"/>
        </w:rPr>
        <w:t xml:space="preserve">3. </w:t>
      </w:r>
      <w:r w:rsidR="00095B75" w:rsidRPr="00095B75">
        <w:rPr>
          <w:b/>
          <w:shd w:val="clear" w:color="auto" w:fill="FFFFFF"/>
        </w:rPr>
        <w:t>Основна мета, цілі та завдання Програми</w:t>
      </w:r>
    </w:p>
    <w:p w:rsidR="00095B75" w:rsidRDefault="00095B75" w:rsidP="0012120F">
      <w:pPr>
        <w:suppressAutoHyphens w:val="0"/>
        <w:ind w:firstLine="567"/>
        <w:jc w:val="both"/>
        <w:rPr>
          <w:lang w:eastAsia="uk-UA"/>
        </w:rPr>
      </w:pPr>
      <w:r w:rsidRPr="00095B75">
        <w:rPr>
          <w:lang w:eastAsia="uk-UA"/>
        </w:rPr>
        <w:t xml:space="preserve">Програма </w:t>
      </w:r>
      <w:r w:rsidRPr="00095B75">
        <w:rPr>
          <w:lang w:eastAsia="ru-RU"/>
        </w:rPr>
        <w:t>підтримки і розвитку комунального підприємства «Парки і сквери міста Хмельницького» на 2023-2027 роки</w:t>
      </w:r>
      <w:r w:rsidRPr="00095B75">
        <w:rPr>
          <w:lang w:eastAsia="uk-UA"/>
        </w:rPr>
        <w:t xml:space="preserve"> спрямована на беззбиткову діяльність Підприємства, на </w:t>
      </w:r>
      <w:r w:rsidRPr="00095B75">
        <w:rPr>
          <w:rFonts w:eastAsia="Calibri"/>
          <w:lang w:eastAsia="en-US"/>
        </w:rPr>
        <w:t>п</w:t>
      </w:r>
      <w:r w:rsidRPr="00095B75">
        <w:rPr>
          <w:lang w:eastAsia="ru-RU"/>
        </w:rPr>
        <w:t>оліпшення стану благоустрою підпорядкованих територій,</w:t>
      </w:r>
      <w:r w:rsidRPr="00095B75">
        <w:rPr>
          <w:lang w:eastAsia="uk-UA"/>
        </w:rPr>
        <w:t xml:space="preserve"> створення належних умов для корисного, комфортного, безпечного відпочинку та оздоровлення</w:t>
      </w:r>
      <w:r w:rsidRPr="00095B75">
        <w:rPr>
          <w:lang w:eastAsia="ru-RU"/>
        </w:rPr>
        <w:t xml:space="preserve"> в паркових зонах </w:t>
      </w:r>
      <w:r w:rsidRPr="00095B75">
        <w:rPr>
          <w:lang w:eastAsia="uk-UA"/>
        </w:rPr>
        <w:t>всіх верств населення, враховуючи потреби людей з обмеженими можливостями</w:t>
      </w:r>
      <w:r w:rsidRPr="00095B75">
        <w:rPr>
          <w:lang w:eastAsia="ru-RU"/>
        </w:rPr>
        <w:t>,</w:t>
      </w:r>
      <w:r w:rsidRPr="00095B75">
        <w:rPr>
          <w:lang w:eastAsia="uk-UA"/>
        </w:rPr>
        <w:t xml:space="preserve"> </w:t>
      </w:r>
      <w:r w:rsidRPr="00095B75">
        <w:rPr>
          <w:lang w:eastAsia="ru-RU"/>
        </w:rPr>
        <w:t xml:space="preserve">створення належних санітарно-гігієнічних умов у зонах відпочинку, </w:t>
      </w:r>
      <w:r w:rsidRPr="00095B75">
        <w:rPr>
          <w:lang w:eastAsia="uk-UA"/>
        </w:rPr>
        <w:t xml:space="preserve">покращення загальноміських рекреаційно-паркових територій, осучаснення архітектурного вигляду та поліпшення зовнішнього дизайну парків міста, облаштування нових та поточні ремонти вже існуючих об’єктів та елементів благоустрою, </w:t>
      </w:r>
      <w:r w:rsidRPr="00095B75">
        <w:rPr>
          <w:lang w:eastAsia="ru-RU"/>
        </w:rPr>
        <w:t xml:space="preserve">облаштування дитячих та спортивних майданчиків, зонування територій, </w:t>
      </w:r>
      <w:r w:rsidRPr="00095B75">
        <w:rPr>
          <w:lang w:eastAsia="uk-UA"/>
        </w:rPr>
        <w:t xml:space="preserve">підвищення якості утримання об’єктів благоустрою, підтримка належного санітарного та технічного стану територій парків, міського пляжу, фонтану, </w:t>
      </w:r>
      <w:r w:rsidRPr="00095B75">
        <w:rPr>
          <w:lang w:eastAsia="ru-RU"/>
        </w:rPr>
        <w:t>забезпечення</w:t>
      </w:r>
      <w:r w:rsidRPr="00095B75">
        <w:rPr>
          <w:lang w:eastAsia="uk-UA"/>
        </w:rPr>
        <w:t xml:space="preserve"> збереження, відтворення та належного утримання об’єктів зеленого господарства, у тому числі об’єктів природно-заповідного фонду, розвитку природно-заповідної справи та збільшення площ приро</w:t>
      </w:r>
      <w:r w:rsidR="0012120F">
        <w:rPr>
          <w:lang w:eastAsia="uk-UA"/>
        </w:rPr>
        <w:t xml:space="preserve">дно-заповідного фонду </w:t>
      </w:r>
      <w:proofErr w:type="spellStart"/>
      <w:r w:rsidR="0012120F">
        <w:rPr>
          <w:lang w:eastAsia="uk-UA"/>
        </w:rPr>
        <w:t>м.</w:t>
      </w:r>
      <w:r w:rsidRPr="00095B75">
        <w:rPr>
          <w:lang w:eastAsia="uk-UA"/>
        </w:rPr>
        <w:t>Хмельницького</w:t>
      </w:r>
      <w:proofErr w:type="spellEnd"/>
      <w:r w:rsidRPr="00095B75">
        <w:rPr>
          <w:lang w:eastAsia="uk-UA"/>
        </w:rPr>
        <w:t xml:space="preserve">, покращення стану озеленення, належного утримання </w:t>
      </w:r>
      <w:proofErr w:type="spellStart"/>
      <w:r w:rsidRPr="00095B75">
        <w:rPr>
          <w:lang w:eastAsia="uk-UA"/>
        </w:rPr>
        <w:t>зоокуточка</w:t>
      </w:r>
      <w:proofErr w:type="spellEnd"/>
      <w:r w:rsidRPr="00095B75">
        <w:rPr>
          <w:lang w:eastAsia="uk-UA"/>
        </w:rPr>
        <w:t xml:space="preserve"> в парку </w:t>
      </w:r>
      <w:proofErr w:type="spellStart"/>
      <w:r w:rsidR="0012120F">
        <w:rPr>
          <w:lang w:eastAsia="uk-UA"/>
        </w:rPr>
        <w:t>ім.М.</w:t>
      </w:r>
      <w:r w:rsidRPr="00095B75">
        <w:rPr>
          <w:lang w:eastAsia="uk-UA"/>
        </w:rPr>
        <w:t>Чекмана</w:t>
      </w:r>
      <w:proofErr w:type="spellEnd"/>
      <w:r w:rsidRPr="00095B75">
        <w:rPr>
          <w:lang w:eastAsia="uk-UA"/>
        </w:rPr>
        <w:t>, сприяння в покращенні екологічної ситуації у місті, також на створення умов для збалансованого економічного розвитку парків, підвищення їх інвестиційної та туристичної привабливості, своєчасної оплати праці працівників, комунальних та обов’язкових соціальних зобов’язань.</w:t>
      </w:r>
    </w:p>
    <w:p w:rsidR="0012120F" w:rsidRPr="00095B75" w:rsidRDefault="0012120F" w:rsidP="0012120F">
      <w:pPr>
        <w:suppressAutoHyphens w:val="0"/>
        <w:jc w:val="both"/>
        <w:rPr>
          <w:lang w:eastAsia="uk-UA"/>
        </w:rPr>
      </w:pPr>
    </w:p>
    <w:p w:rsidR="00095B75" w:rsidRPr="00095B75" w:rsidRDefault="0012120F" w:rsidP="0012120F">
      <w:pPr>
        <w:suppressAutoHyphens w:val="0"/>
        <w:contextualSpacing/>
        <w:jc w:val="center"/>
        <w:rPr>
          <w:rFonts w:eastAsia="Calibri"/>
          <w:b/>
          <w:lang w:eastAsia="en-US"/>
        </w:rPr>
      </w:pPr>
      <w:r>
        <w:rPr>
          <w:rFonts w:eastAsia="Calibri"/>
          <w:b/>
          <w:lang w:eastAsia="en-US"/>
        </w:rPr>
        <w:t xml:space="preserve">4. </w:t>
      </w:r>
      <w:r w:rsidR="00095B75" w:rsidRPr="00095B75">
        <w:rPr>
          <w:rFonts w:eastAsia="Calibri"/>
          <w:b/>
          <w:lang w:eastAsia="en-US"/>
        </w:rPr>
        <w:t>Проблемні питання</w:t>
      </w:r>
    </w:p>
    <w:p w:rsidR="00095B75" w:rsidRPr="00095B75" w:rsidRDefault="00095B75" w:rsidP="0012120F">
      <w:pPr>
        <w:suppressAutoHyphens w:val="0"/>
        <w:ind w:firstLine="567"/>
        <w:contextualSpacing/>
        <w:jc w:val="both"/>
        <w:rPr>
          <w:shd w:val="clear" w:color="auto" w:fill="FFFFFF"/>
          <w:lang w:eastAsia="uk-UA"/>
        </w:rPr>
      </w:pPr>
      <w:r w:rsidRPr="00095B75">
        <w:rPr>
          <w:lang w:eastAsia="uk-UA"/>
        </w:rPr>
        <w:t>Проблемні питання, які виникають в процесі господарювання та</w:t>
      </w:r>
      <w:r w:rsidRPr="00095B75">
        <w:rPr>
          <w:shd w:val="clear" w:color="auto" w:fill="FFFFFF"/>
          <w:lang w:eastAsia="uk-UA"/>
        </w:rPr>
        <w:t xml:space="preserve"> мають негативний вплив на успішність та результативність діяльності Підприємства:</w:t>
      </w:r>
    </w:p>
    <w:p w:rsidR="00095B75" w:rsidRPr="00095B75" w:rsidRDefault="0012120F" w:rsidP="0012120F">
      <w:pPr>
        <w:suppressAutoHyphens w:val="0"/>
        <w:ind w:firstLine="567"/>
        <w:contextualSpacing/>
        <w:jc w:val="both"/>
        <w:rPr>
          <w:lang w:eastAsia="uk-UA"/>
        </w:rPr>
      </w:pPr>
      <w:r>
        <w:rPr>
          <w:lang w:eastAsia="uk-UA"/>
        </w:rPr>
        <w:t xml:space="preserve">1. </w:t>
      </w:r>
      <w:r w:rsidR="00095B75" w:rsidRPr="00095B75">
        <w:rPr>
          <w:lang w:eastAsia="uk-UA"/>
        </w:rPr>
        <w:t xml:space="preserve">частині дерев в парку по 70-80 років, які з віком стали крихкі та небезпечні, а деревина стає осередком різноманітних </w:t>
      </w:r>
      <w:proofErr w:type="spellStart"/>
      <w:r w:rsidR="00095B75" w:rsidRPr="00095B75">
        <w:rPr>
          <w:lang w:eastAsia="uk-UA"/>
        </w:rPr>
        <w:t>хвороб</w:t>
      </w:r>
      <w:proofErr w:type="spellEnd"/>
      <w:r w:rsidR="00095B75" w:rsidRPr="00095B75">
        <w:rPr>
          <w:lang w:eastAsia="uk-UA"/>
        </w:rPr>
        <w:t xml:space="preserve"> та </w:t>
      </w:r>
      <w:proofErr w:type="spellStart"/>
      <w:r w:rsidR="00095B75" w:rsidRPr="00095B75">
        <w:rPr>
          <w:lang w:eastAsia="uk-UA"/>
        </w:rPr>
        <w:t>гнилей</w:t>
      </w:r>
      <w:proofErr w:type="spellEnd"/>
      <w:r w:rsidR="00095B75" w:rsidRPr="00095B75">
        <w:rPr>
          <w:lang w:eastAsia="uk-UA"/>
        </w:rPr>
        <w:t xml:space="preserve"> (тополі, верби та ін.), також є багато дерев уражених омелою, яка є небезпечним отруйним шкідником для дерев;</w:t>
      </w:r>
    </w:p>
    <w:p w:rsidR="00095B75" w:rsidRPr="00095B75" w:rsidRDefault="0012120F" w:rsidP="0012120F">
      <w:pPr>
        <w:suppressAutoHyphens w:val="0"/>
        <w:ind w:firstLine="567"/>
        <w:contextualSpacing/>
        <w:jc w:val="both"/>
        <w:rPr>
          <w:lang w:eastAsia="uk-UA"/>
        </w:rPr>
      </w:pPr>
      <w:r>
        <w:rPr>
          <w:lang w:eastAsia="uk-UA"/>
        </w:rPr>
        <w:t xml:space="preserve">2. </w:t>
      </w:r>
      <w:r w:rsidR="00095B75" w:rsidRPr="00095B75">
        <w:rPr>
          <w:lang w:eastAsia="uk-UA"/>
        </w:rPr>
        <w:t xml:space="preserve">зношеність, застарілість технічної бази та об’єктів благоустрою; трактор МТЗ-80 1988 року випуску, який перебуває на балансі підприємства, через зношеність виходить з ладу, виникають простої в роботі на час ремонтів, що тягне за собою зниження ефективності утримання територій та додаткові витрати; з власних доходів на розвиток та придбання техніки обігових коштів не вистачає, тому Підприємству необхідне фінансування з </w:t>
      </w:r>
      <w:r w:rsidR="00095B75" w:rsidRPr="00095B75">
        <w:t>бюджету міської територіальної громади</w:t>
      </w:r>
      <w:r w:rsidR="00095B75" w:rsidRPr="00095B75">
        <w:rPr>
          <w:lang w:eastAsia="uk-UA"/>
        </w:rPr>
        <w:t xml:space="preserve">; </w:t>
      </w:r>
    </w:p>
    <w:p w:rsidR="00095B75" w:rsidRPr="00095B75" w:rsidRDefault="0012120F" w:rsidP="0012120F">
      <w:pPr>
        <w:ind w:firstLine="567"/>
        <w:jc w:val="both"/>
        <w:rPr>
          <w:lang w:eastAsia="uk-UA"/>
        </w:rPr>
      </w:pPr>
      <w:r>
        <w:rPr>
          <w:lang w:eastAsia="uk-UA"/>
        </w:rPr>
        <w:t xml:space="preserve">3. </w:t>
      </w:r>
      <w:r w:rsidR="00095B75" w:rsidRPr="00095B75">
        <w:rPr>
          <w:lang w:eastAsia="uk-UA"/>
        </w:rPr>
        <w:t>внутрішні во</w:t>
      </w:r>
      <w:r>
        <w:rPr>
          <w:lang w:eastAsia="uk-UA"/>
        </w:rPr>
        <w:t xml:space="preserve">дойми парку </w:t>
      </w:r>
      <w:proofErr w:type="spellStart"/>
      <w:r>
        <w:rPr>
          <w:lang w:eastAsia="uk-UA"/>
        </w:rPr>
        <w:t>ім.М.</w:t>
      </w:r>
      <w:r w:rsidR="00095B75" w:rsidRPr="00095B75">
        <w:rPr>
          <w:lang w:eastAsia="uk-UA"/>
        </w:rPr>
        <w:t>Чекмана</w:t>
      </w:r>
      <w:proofErr w:type="spellEnd"/>
      <w:r w:rsidR="00095B75" w:rsidRPr="00095B75">
        <w:rPr>
          <w:lang w:eastAsia="uk-UA"/>
        </w:rPr>
        <w:t xml:space="preserve"> мають неналежний гідрологічний режим через відсутність проточної води, замулення та засмічення </w:t>
      </w:r>
      <w:proofErr w:type="spellStart"/>
      <w:r w:rsidR="00095B75" w:rsidRPr="00095B75">
        <w:rPr>
          <w:lang w:eastAsia="uk-UA"/>
        </w:rPr>
        <w:t>дна</w:t>
      </w:r>
      <w:proofErr w:type="spellEnd"/>
      <w:r w:rsidR="00095B75" w:rsidRPr="00095B75">
        <w:rPr>
          <w:lang w:eastAsia="uk-UA"/>
        </w:rPr>
        <w:t>, як природними забруднювачами, так і штучними: пляшки, пакети, залізні банки та інше сміття;</w:t>
      </w:r>
    </w:p>
    <w:p w:rsidR="00095B75" w:rsidRPr="00095B75" w:rsidRDefault="0012120F" w:rsidP="0012120F">
      <w:pPr>
        <w:suppressAutoHyphens w:val="0"/>
        <w:ind w:firstLine="567"/>
        <w:contextualSpacing/>
        <w:jc w:val="both"/>
        <w:rPr>
          <w:lang w:eastAsia="uk-UA"/>
        </w:rPr>
      </w:pPr>
      <w:r>
        <w:rPr>
          <w:lang w:eastAsia="uk-UA"/>
        </w:rPr>
        <w:lastRenderedPageBreak/>
        <w:t xml:space="preserve">4. </w:t>
      </w:r>
      <w:r w:rsidR="00095B75" w:rsidRPr="00095B75">
        <w:rPr>
          <w:lang w:eastAsia="uk-UA"/>
        </w:rPr>
        <w:t xml:space="preserve">несучасні, морально і технічно застарілі, з непривабливим зовнішнім виглядом атракціони та літній кінотеатр, який потребує ремонту (наразі всередині встановлений </w:t>
      </w:r>
      <w:proofErr w:type="spellStart"/>
      <w:r w:rsidR="00095B75" w:rsidRPr="00095B75">
        <w:rPr>
          <w:lang w:eastAsia="uk-UA"/>
        </w:rPr>
        <w:t>скейт</w:t>
      </w:r>
      <w:proofErr w:type="spellEnd"/>
      <w:r w:rsidR="00095B75" w:rsidRPr="00095B75">
        <w:rPr>
          <w:lang w:eastAsia="uk-UA"/>
        </w:rPr>
        <w:t xml:space="preserve">-майданчик). Більшості стаціонарним атракціонам у парку </w:t>
      </w:r>
      <w:proofErr w:type="spellStart"/>
      <w:r>
        <w:rPr>
          <w:lang w:eastAsia="uk-UA"/>
        </w:rPr>
        <w:t>ім.М.</w:t>
      </w:r>
      <w:r w:rsidR="00095B75" w:rsidRPr="00095B75">
        <w:rPr>
          <w:lang w:eastAsia="uk-UA"/>
        </w:rPr>
        <w:t>Чекмана</w:t>
      </w:r>
      <w:proofErr w:type="spellEnd"/>
      <w:r w:rsidR="00095B75" w:rsidRPr="00095B75">
        <w:rPr>
          <w:lang w:eastAsia="uk-UA"/>
        </w:rPr>
        <w:t xml:space="preserve"> більше 30 років.</w:t>
      </w:r>
    </w:p>
    <w:p w:rsidR="00095B75" w:rsidRPr="00095B75" w:rsidRDefault="0012120F" w:rsidP="0012120F">
      <w:pPr>
        <w:suppressAutoHyphens w:val="0"/>
        <w:ind w:firstLine="567"/>
        <w:contextualSpacing/>
        <w:jc w:val="both"/>
        <w:rPr>
          <w:lang w:eastAsia="uk-UA"/>
        </w:rPr>
      </w:pPr>
      <w:r>
        <w:rPr>
          <w:lang w:eastAsia="uk-UA"/>
        </w:rPr>
        <w:t xml:space="preserve">5. </w:t>
      </w:r>
      <w:r w:rsidR="00095B75" w:rsidRPr="00095B75">
        <w:rPr>
          <w:lang w:eastAsia="uk-UA"/>
        </w:rPr>
        <w:t>адміністративне приміщення потребує ремонту: укріплення фундаменту, заміни вікон на фасаді та ремонту з облаштуванням кімнат перебування працівників.</w:t>
      </w:r>
    </w:p>
    <w:p w:rsidR="00095B75" w:rsidRPr="00095B75" w:rsidRDefault="00095B75" w:rsidP="0012120F">
      <w:pPr>
        <w:suppressAutoHyphens w:val="0"/>
        <w:contextualSpacing/>
        <w:jc w:val="both"/>
        <w:rPr>
          <w:lang w:eastAsia="uk-UA"/>
        </w:rPr>
      </w:pPr>
    </w:p>
    <w:p w:rsidR="00095B75" w:rsidRPr="00095B75" w:rsidRDefault="0012120F" w:rsidP="0012120F">
      <w:pPr>
        <w:jc w:val="center"/>
        <w:rPr>
          <w:b/>
        </w:rPr>
      </w:pPr>
      <w:r>
        <w:rPr>
          <w:b/>
        </w:rPr>
        <w:t xml:space="preserve">5. </w:t>
      </w:r>
      <w:r w:rsidR="00095B75" w:rsidRPr="00095B75">
        <w:rPr>
          <w:b/>
        </w:rPr>
        <w:t>Основні напрямки робіт</w:t>
      </w:r>
    </w:p>
    <w:p w:rsidR="00095B75" w:rsidRPr="00095B75" w:rsidRDefault="00095B75" w:rsidP="0012120F">
      <w:pPr>
        <w:ind w:firstLine="567"/>
        <w:jc w:val="both"/>
      </w:pPr>
      <w:r w:rsidRPr="00095B75">
        <w:t xml:space="preserve">Комунальним підприємством «Парки і сквери міста Хмельницького» виконуються роботи з утримання парків і скверів, міського пляжу, фонтану, шлюзного мосту за кошти міської територіальної громади, також підприємством утримується </w:t>
      </w:r>
      <w:proofErr w:type="spellStart"/>
      <w:r w:rsidRPr="00095B75">
        <w:t>зоокуточок</w:t>
      </w:r>
      <w:proofErr w:type="spellEnd"/>
      <w:r w:rsidRPr="00095B75">
        <w:t>, пр</w:t>
      </w:r>
      <w:r w:rsidR="00F532BE">
        <w:t>ацює атракціон «Круговий огляд-</w:t>
      </w:r>
      <w:r w:rsidRPr="00095B75">
        <w:t>М» та організовується ряд інших видів діяльності:</w:t>
      </w:r>
    </w:p>
    <w:p w:rsidR="00095B75" w:rsidRPr="00F532BE" w:rsidRDefault="0012120F" w:rsidP="00F532BE">
      <w:pPr>
        <w:ind w:firstLine="567"/>
        <w:jc w:val="both"/>
      </w:pPr>
      <w:r w:rsidRPr="00F532BE">
        <w:t xml:space="preserve">1. </w:t>
      </w:r>
      <w:r w:rsidR="00095B75" w:rsidRPr="00F532BE">
        <w:t xml:space="preserve">по планових заходах виконується: систематичне щоденне підмітання, збирання сміття та гілля, санітарне очищення урн, миття лавок, прибирання снігу, посипання доріжок піском або іншими інертними матеріалами в період ожеледиці, миття тротуарних доріжок. Висадки багаторічників і однорічників для облаштування клумб, </w:t>
      </w:r>
      <w:proofErr w:type="spellStart"/>
      <w:r w:rsidR="00095B75" w:rsidRPr="00F532BE">
        <w:t>рокаріїв</w:t>
      </w:r>
      <w:proofErr w:type="spellEnd"/>
      <w:r w:rsidR="00095B75" w:rsidRPr="00F532BE">
        <w:t xml:space="preserve"> та догляд за ними. Догляд за деревами та кущами, видалення аварійних, сухостійних та фаутних дерев. Догляд за газонами, який включає: поливання, знешкодження бур'янів, підстригання, підживлення, захист рослин від шкідників і </w:t>
      </w:r>
      <w:proofErr w:type="spellStart"/>
      <w:r w:rsidR="00095B75" w:rsidRPr="00F532BE">
        <w:t>хвороб</w:t>
      </w:r>
      <w:proofErr w:type="spellEnd"/>
      <w:r w:rsidR="00095B75" w:rsidRPr="00F532BE">
        <w:t>, аерацію дернини, викошування газонів та травостою. Поточний ремонт та утримання фонтанів, лавок, урн, дитячих та спортивних майданчиків та інших малих архітектурних форм та об’єктів благоустрою;</w:t>
      </w:r>
    </w:p>
    <w:p w:rsidR="00095B75" w:rsidRPr="00095B75" w:rsidRDefault="0012120F" w:rsidP="0012120F">
      <w:pPr>
        <w:pStyle w:val="a3"/>
        <w:spacing w:before="0" w:beforeAutospacing="0" w:after="0" w:afterAutospacing="0"/>
        <w:ind w:firstLine="567"/>
        <w:jc w:val="both"/>
        <w:rPr>
          <w:lang w:val="uk-UA"/>
        </w:rPr>
      </w:pPr>
      <w:r>
        <w:rPr>
          <w:lang w:val="uk-UA"/>
        </w:rPr>
        <w:t xml:space="preserve">2. </w:t>
      </w:r>
      <w:r w:rsidR="00095B75" w:rsidRPr="00095B75">
        <w:rPr>
          <w:lang w:val="uk-UA"/>
        </w:rPr>
        <w:t xml:space="preserve">утримання </w:t>
      </w:r>
      <w:proofErr w:type="spellStart"/>
      <w:r w:rsidR="00095B75" w:rsidRPr="00095B75">
        <w:rPr>
          <w:lang w:val="uk-UA"/>
        </w:rPr>
        <w:t>зоокуточка</w:t>
      </w:r>
      <w:proofErr w:type="spellEnd"/>
      <w:r w:rsidR="00095B75" w:rsidRPr="00095B75">
        <w:rPr>
          <w:lang w:val="uk-UA"/>
        </w:rPr>
        <w:t xml:space="preserve"> в парку </w:t>
      </w:r>
      <w:proofErr w:type="spellStart"/>
      <w:r w:rsidR="00F532BE">
        <w:rPr>
          <w:lang w:val="uk-UA"/>
        </w:rPr>
        <w:t>ім.М.</w:t>
      </w:r>
      <w:r w:rsidR="00095B75" w:rsidRPr="00095B75">
        <w:rPr>
          <w:lang w:val="uk-UA"/>
        </w:rPr>
        <w:t>Чекмана</w:t>
      </w:r>
      <w:proofErr w:type="spellEnd"/>
      <w:r w:rsidR="00095B75" w:rsidRPr="00095B75">
        <w:rPr>
          <w:lang w:val="uk-UA"/>
        </w:rPr>
        <w:t xml:space="preserve">. У </w:t>
      </w:r>
      <w:proofErr w:type="spellStart"/>
      <w:r w:rsidR="00095B75" w:rsidRPr="00095B75">
        <w:rPr>
          <w:lang w:val="uk-UA"/>
        </w:rPr>
        <w:t>зоокуточку</w:t>
      </w:r>
      <w:proofErr w:type="spellEnd"/>
      <w:r w:rsidR="00095B75" w:rsidRPr="00095B75">
        <w:rPr>
          <w:lang w:val="uk-UA"/>
        </w:rPr>
        <w:t xml:space="preserve"> налічується більше 20 видів тварин. Це водоплавні, хижі, фазанові птахи, в’єтнамські свині, вівці, кози, ведмідь, </w:t>
      </w:r>
      <w:proofErr w:type="spellStart"/>
      <w:r w:rsidR="00095B75" w:rsidRPr="00095B75">
        <w:rPr>
          <w:lang w:val="uk-UA"/>
        </w:rPr>
        <w:t>шиншили</w:t>
      </w:r>
      <w:proofErr w:type="spellEnd"/>
      <w:r w:rsidR="00095B75" w:rsidRPr="00095B75">
        <w:rPr>
          <w:lang w:val="uk-UA"/>
        </w:rPr>
        <w:t xml:space="preserve">, кролики, морські свинки, лисиця, черепахи, єнот та інші. В </w:t>
      </w:r>
      <w:proofErr w:type="spellStart"/>
      <w:r w:rsidR="00095B75" w:rsidRPr="00095B75">
        <w:rPr>
          <w:lang w:val="uk-UA"/>
        </w:rPr>
        <w:t>зоокуточку</w:t>
      </w:r>
      <w:proofErr w:type="spellEnd"/>
      <w:r w:rsidR="00095B75" w:rsidRPr="00095B75">
        <w:rPr>
          <w:lang w:val="uk-UA"/>
        </w:rPr>
        <w:t xml:space="preserve"> щороку покращуються умови утримання тварин та благоустрій території. За останні роки зроблено поточний ремонт будиночку для тварин, пішохідних доріжок, замінено приміщення каси, проведено ремонти кліток та вольєрів, розширено вольєри для утримання тварин. Планується надалі працювати над покращенням умов перебування тварин та </w:t>
      </w:r>
      <w:proofErr w:type="spellStart"/>
      <w:r w:rsidR="00095B75" w:rsidRPr="00095B75">
        <w:rPr>
          <w:lang w:val="uk-UA"/>
        </w:rPr>
        <w:t>благоустроєм</w:t>
      </w:r>
      <w:proofErr w:type="spellEnd"/>
      <w:r w:rsidR="00095B75" w:rsidRPr="00095B75">
        <w:rPr>
          <w:lang w:val="uk-UA"/>
        </w:rPr>
        <w:t xml:space="preserve"> </w:t>
      </w:r>
      <w:proofErr w:type="spellStart"/>
      <w:r w:rsidR="00095B75" w:rsidRPr="00095B75">
        <w:rPr>
          <w:lang w:val="uk-UA"/>
        </w:rPr>
        <w:t>зоокуточка</w:t>
      </w:r>
      <w:proofErr w:type="spellEnd"/>
      <w:r w:rsidR="00095B75" w:rsidRPr="00095B75">
        <w:rPr>
          <w:lang w:val="uk-UA"/>
        </w:rPr>
        <w:t>, придбанням нових тварин;</w:t>
      </w:r>
    </w:p>
    <w:p w:rsidR="00095B75" w:rsidRPr="00095B75" w:rsidRDefault="0012120F" w:rsidP="0012120F">
      <w:pPr>
        <w:suppressAutoHyphens w:val="0"/>
        <w:ind w:firstLine="567"/>
        <w:contextualSpacing/>
        <w:jc w:val="both"/>
        <w:rPr>
          <w:lang w:eastAsia="uk-UA"/>
        </w:rPr>
      </w:pPr>
      <w:r>
        <w:t xml:space="preserve">3. </w:t>
      </w:r>
      <w:r w:rsidR="00095B75" w:rsidRPr="00095B75">
        <w:t>інші види діяльності направлені на отримання додаткових доходів: робота атракціону «Круговий огляд-М», оренда атракціонів та приміщення, пайова участь в утриманні об’єктів благоустрою, тимчасове розміщення, організація свят та інші. Д</w:t>
      </w:r>
      <w:r w:rsidR="00095B75" w:rsidRPr="00095B75">
        <w:rPr>
          <w:lang w:eastAsia="uk-UA"/>
        </w:rPr>
        <w:t>оходи використовуються для покриття необхідних видатків на функціонування підприємства, частково на благоустрій та покращення матеріально-</w:t>
      </w:r>
      <w:r w:rsidR="00F532BE">
        <w:rPr>
          <w:lang w:eastAsia="uk-UA"/>
        </w:rPr>
        <w:t>технічної бази.</w:t>
      </w:r>
    </w:p>
    <w:p w:rsidR="0012120F" w:rsidRDefault="00095B75" w:rsidP="0012120F">
      <w:pPr>
        <w:shd w:val="clear" w:color="auto" w:fill="FFFFFF"/>
        <w:suppressAutoHyphens w:val="0"/>
        <w:ind w:firstLine="567"/>
        <w:contextualSpacing/>
        <w:jc w:val="both"/>
      </w:pPr>
      <w:r w:rsidRPr="00095B75">
        <w:t>Для покращення матеріально-технічної бази Підприємства та покращення якості утримання територій, у 2023-2027 роках планується придбати за власні кошти Підприємства та кошти бюджету міської територіальної громади наступну техніку та обладнання, а саме:</w:t>
      </w:r>
    </w:p>
    <w:p w:rsidR="0012120F" w:rsidRDefault="00095B75" w:rsidP="0012120F">
      <w:pPr>
        <w:shd w:val="clear" w:color="auto" w:fill="FFFFFF"/>
        <w:suppressAutoHyphens w:val="0"/>
        <w:ind w:firstLine="567"/>
        <w:contextualSpacing/>
        <w:jc w:val="both"/>
      </w:pPr>
      <w:r w:rsidRPr="00095B75">
        <w:t>- косарку-трактора (</w:t>
      </w:r>
      <w:proofErr w:type="spellStart"/>
      <w:r w:rsidRPr="00095B75">
        <w:t>райдера</w:t>
      </w:r>
      <w:proofErr w:type="spellEnd"/>
      <w:r w:rsidRPr="00095B75">
        <w:t xml:space="preserve">) з комплектом видаткових матеріалів для ТО, (для регулярного викошування газонів, </w:t>
      </w:r>
      <w:r w:rsidRPr="00095B75">
        <w:rPr>
          <w:shd w:val="clear" w:color="auto" w:fill="FFFFFF"/>
        </w:rPr>
        <w:t xml:space="preserve">відрізняється високою маневреністю, дозволяє працювати на ділянках зі складним рельєфом, </w:t>
      </w:r>
      <w:r w:rsidRPr="00095B75">
        <w:t xml:space="preserve">забезпечує швидке, якісне виконання робіт по викошуванню комбінованих </w:t>
      </w:r>
      <w:proofErr w:type="spellStart"/>
      <w:r w:rsidRPr="00095B75">
        <w:t>травостоїв</w:t>
      </w:r>
      <w:proofErr w:type="spellEnd"/>
      <w:r w:rsidRPr="00095B75">
        <w:t xml:space="preserve"> та суцільних газонів,</w:t>
      </w:r>
      <w:r w:rsidRPr="00095B75">
        <w:rPr>
          <w:rFonts w:eastAsia="Segoe UI"/>
          <w:shd w:val="clear" w:color="auto" w:fill="FFFFFF"/>
          <w:lang w:eastAsia="en-US"/>
        </w:rPr>
        <w:t xml:space="preserve"> використання агрегату дозволяє дбайливіше доглядати за газоном, знизивши навантаження на нього</w:t>
      </w:r>
      <w:r w:rsidRPr="00095B75">
        <w:t xml:space="preserve"> </w:t>
      </w:r>
      <w:r w:rsidRPr="00095B75">
        <w:rPr>
          <w:rFonts w:eastAsia="Segoe UI"/>
          <w:shd w:val="clear" w:color="auto" w:fill="FFFFFF"/>
          <w:lang w:eastAsia="en-US"/>
        </w:rPr>
        <w:t>та не пошкоджуючи трави. Враховуюч</w:t>
      </w:r>
      <w:r w:rsidR="00F532BE">
        <w:rPr>
          <w:rFonts w:eastAsia="Segoe UI"/>
          <w:shd w:val="clear" w:color="auto" w:fill="FFFFFF"/>
          <w:lang w:eastAsia="en-US"/>
        </w:rPr>
        <w:t xml:space="preserve">и постійне збільшення газонних </w:t>
      </w:r>
      <w:r w:rsidRPr="00095B75">
        <w:rPr>
          <w:rFonts w:eastAsia="Segoe UI"/>
          <w:shd w:val="clear" w:color="auto" w:fill="FFFFFF"/>
          <w:lang w:eastAsia="en-US"/>
        </w:rPr>
        <w:t>площ, особливо по активному периметру парку, косарка-трактор (</w:t>
      </w:r>
      <w:proofErr w:type="spellStart"/>
      <w:r w:rsidRPr="00095B75">
        <w:rPr>
          <w:rFonts w:eastAsia="Segoe UI"/>
          <w:shd w:val="clear" w:color="auto" w:fill="FFFFFF"/>
          <w:lang w:eastAsia="en-US"/>
        </w:rPr>
        <w:t>райдер</w:t>
      </w:r>
      <w:proofErr w:type="spellEnd"/>
      <w:r w:rsidRPr="00095B75">
        <w:rPr>
          <w:rFonts w:eastAsia="Segoe UI"/>
          <w:shd w:val="clear" w:color="auto" w:fill="FFFFFF"/>
          <w:lang w:eastAsia="en-US"/>
        </w:rPr>
        <w:t>) дозволить швидше та якісніше обслуговувати даний периметр. Модель оснащена спеціальною системою для подрібнення трави і одночасного викидання її на газон, надалі ця зелена маса стане натуральним добривом)</w:t>
      </w:r>
      <w:r w:rsidRPr="00095B75">
        <w:t>;</w:t>
      </w:r>
    </w:p>
    <w:p w:rsidR="0012120F" w:rsidRDefault="00095B75" w:rsidP="0012120F">
      <w:pPr>
        <w:shd w:val="clear" w:color="auto" w:fill="FFFFFF"/>
        <w:suppressAutoHyphens w:val="0"/>
        <w:ind w:firstLine="567"/>
        <w:contextualSpacing/>
        <w:jc w:val="both"/>
        <w:rPr>
          <w:lang w:eastAsia="uk-UA"/>
        </w:rPr>
      </w:pPr>
      <w:r w:rsidRPr="00095B75">
        <w:t xml:space="preserve">- </w:t>
      </w:r>
      <w:proofErr w:type="spellStart"/>
      <w:r w:rsidRPr="00095B75">
        <w:t>причепну</w:t>
      </w:r>
      <w:proofErr w:type="spellEnd"/>
      <w:r w:rsidRPr="00095B75">
        <w:t xml:space="preserve"> машину </w:t>
      </w:r>
      <w:r w:rsidRPr="00095B75">
        <w:rPr>
          <w:lang w:eastAsia="ru-RU"/>
        </w:rPr>
        <w:t>для прибирання пляжу,</w:t>
      </w:r>
      <w:r w:rsidRPr="00095B75">
        <w:t xml:space="preserve"> (</w:t>
      </w:r>
      <w:r w:rsidRPr="00095B75">
        <w:rPr>
          <w:lang w:eastAsia="ru-RU"/>
        </w:rPr>
        <w:t xml:space="preserve">для прибирання та </w:t>
      </w:r>
      <w:proofErr w:type="spellStart"/>
      <w:r w:rsidRPr="00095B75">
        <w:rPr>
          <w:lang w:eastAsia="ru-RU"/>
        </w:rPr>
        <w:t>пересіювання</w:t>
      </w:r>
      <w:proofErr w:type="spellEnd"/>
      <w:r w:rsidRPr="00095B75">
        <w:rPr>
          <w:lang w:eastAsia="ru-RU"/>
        </w:rPr>
        <w:t xml:space="preserve"> піску на міському пляжі, яка </w:t>
      </w:r>
      <w:r w:rsidRPr="00095B75">
        <w:rPr>
          <w:bdr w:val="none" w:sz="0" w:space="0" w:color="auto" w:frame="1"/>
          <w:lang w:eastAsia="uk-UA"/>
        </w:rPr>
        <w:t>дозволить з високою ефективністю очищувати, як сухий, так і вологий пісок від різних видів забруднень: мушлі, недопалки, кришки, банки, пляшки, бите скло, каміння, невеликі гілки, водорості, в процесі очищення також відбувається аерація піску, яка сприяє його санації);</w:t>
      </w:r>
    </w:p>
    <w:p w:rsidR="0012120F" w:rsidRDefault="0012120F" w:rsidP="0012120F">
      <w:pPr>
        <w:shd w:val="clear" w:color="auto" w:fill="FFFFFF"/>
        <w:suppressAutoHyphens w:val="0"/>
        <w:ind w:firstLine="567"/>
        <w:contextualSpacing/>
        <w:jc w:val="both"/>
        <w:rPr>
          <w:lang w:eastAsia="uk-UA"/>
        </w:rPr>
      </w:pPr>
      <w:r>
        <w:rPr>
          <w:lang w:eastAsia="uk-UA"/>
        </w:rPr>
        <w:t xml:space="preserve">- </w:t>
      </w:r>
      <w:r w:rsidR="00095B75" w:rsidRPr="00095B75">
        <w:t>трактор (для виконання щоденної роботи по вивезенню сміття, гілля, косінню, прибиранню снігу тощо);</w:t>
      </w:r>
    </w:p>
    <w:p w:rsidR="0012120F" w:rsidRDefault="0012120F" w:rsidP="0012120F">
      <w:pPr>
        <w:shd w:val="clear" w:color="auto" w:fill="FFFFFF"/>
        <w:suppressAutoHyphens w:val="0"/>
        <w:ind w:firstLine="567"/>
        <w:contextualSpacing/>
        <w:jc w:val="both"/>
        <w:rPr>
          <w:lang w:eastAsia="uk-UA"/>
        </w:rPr>
      </w:pPr>
      <w:r>
        <w:rPr>
          <w:lang w:eastAsia="uk-UA"/>
        </w:rPr>
        <w:lastRenderedPageBreak/>
        <w:t xml:space="preserve">- </w:t>
      </w:r>
      <w:r w:rsidR="00095B75" w:rsidRPr="00095B75">
        <w:t>подрібнювача пнів (при видаленні звалених під час буревію або аварійних дерев, виникає проблема з пнями, які заважають при подальшому утриманню територій, чи для посадки нових дерев. Корчування та утилізація пнів потребує затрат часу та коштів</w:t>
      </w:r>
      <w:r w:rsidR="00095B75" w:rsidRPr="00095B75">
        <w:rPr>
          <w:shd w:val="clear" w:color="auto" w:fill="FFFFFF"/>
        </w:rPr>
        <w:t>);</w:t>
      </w:r>
    </w:p>
    <w:p w:rsidR="0012120F" w:rsidRDefault="0012120F" w:rsidP="0012120F">
      <w:pPr>
        <w:shd w:val="clear" w:color="auto" w:fill="FFFFFF"/>
        <w:suppressAutoHyphens w:val="0"/>
        <w:ind w:firstLine="567"/>
        <w:contextualSpacing/>
        <w:jc w:val="both"/>
        <w:rPr>
          <w:lang w:eastAsia="uk-UA"/>
        </w:rPr>
      </w:pPr>
      <w:r>
        <w:rPr>
          <w:lang w:eastAsia="uk-UA"/>
        </w:rPr>
        <w:t xml:space="preserve">- </w:t>
      </w:r>
      <w:r w:rsidR="00095B75" w:rsidRPr="00095B75">
        <w:rPr>
          <w:lang w:eastAsia="ru-RU"/>
        </w:rPr>
        <w:t>комунальну машину (для підмітання та очистки доріжок на підпорядкованих територіях);</w:t>
      </w:r>
    </w:p>
    <w:p w:rsidR="0012120F" w:rsidRDefault="0012120F" w:rsidP="0012120F">
      <w:pPr>
        <w:shd w:val="clear" w:color="auto" w:fill="FFFFFF"/>
        <w:suppressAutoHyphens w:val="0"/>
        <w:ind w:firstLine="567"/>
        <w:contextualSpacing/>
        <w:jc w:val="both"/>
        <w:rPr>
          <w:lang w:eastAsia="uk-UA"/>
        </w:rPr>
      </w:pPr>
      <w:r>
        <w:rPr>
          <w:lang w:eastAsia="uk-UA"/>
        </w:rPr>
        <w:t xml:space="preserve">- </w:t>
      </w:r>
      <w:r w:rsidR="00095B75" w:rsidRPr="00095B75">
        <w:rPr>
          <w:lang w:eastAsia="ru-RU"/>
        </w:rPr>
        <w:t>обладнання для господарської діяльності, а також для благоустрою парку (систему аераційних фонтанів) (для насичення киснем води);</w:t>
      </w:r>
    </w:p>
    <w:p w:rsidR="0012120F" w:rsidRDefault="0012120F" w:rsidP="0012120F">
      <w:pPr>
        <w:shd w:val="clear" w:color="auto" w:fill="FFFFFF"/>
        <w:suppressAutoHyphens w:val="0"/>
        <w:ind w:firstLine="567"/>
        <w:contextualSpacing/>
        <w:jc w:val="both"/>
        <w:rPr>
          <w:lang w:eastAsia="uk-UA"/>
        </w:rPr>
      </w:pPr>
      <w:r>
        <w:rPr>
          <w:lang w:eastAsia="uk-UA"/>
        </w:rPr>
        <w:t xml:space="preserve">- </w:t>
      </w:r>
      <w:r w:rsidR="00095B75" w:rsidRPr="00095B75">
        <w:rPr>
          <w:lang w:eastAsia="ru-RU"/>
        </w:rPr>
        <w:t xml:space="preserve">TRUXOR Т40 з навісним обладнанням, (багатофункціональну машину-амфібію) (для очистки водойм від засмічення та мулових </w:t>
      </w:r>
      <w:proofErr w:type="spellStart"/>
      <w:r w:rsidR="00095B75" w:rsidRPr="00095B75">
        <w:rPr>
          <w:lang w:eastAsia="ru-RU"/>
        </w:rPr>
        <w:t>відкладень</w:t>
      </w:r>
      <w:proofErr w:type="spellEnd"/>
      <w:r w:rsidR="00095B75" w:rsidRPr="00095B75">
        <w:rPr>
          <w:lang w:eastAsia="ru-RU"/>
        </w:rPr>
        <w:t>);</w:t>
      </w:r>
    </w:p>
    <w:p w:rsidR="00095B75" w:rsidRPr="00095B75" w:rsidRDefault="0012120F" w:rsidP="0012120F">
      <w:pPr>
        <w:shd w:val="clear" w:color="auto" w:fill="FFFFFF"/>
        <w:suppressAutoHyphens w:val="0"/>
        <w:ind w:firstLine="567"/>
        <w:contextualSpacing/>
        <w:jc w:val="both"/>
        <w:rPr>
          <w:lang w:eastAsia="uk-UA"/>
        </w:rPr>
      </w:pPr>
      <w:r>
        <w:rPr>
          <w:lang w:eastAsia="uk-UA"/>
        </w:rPr>
        <w:t xml:space="preserve">- </w:t>
      </w:r>
      <w:r w:rsidR="00095B75" w:rsidRPr="00095B75">
        <w:t xml:space="preserve">електричний трицикл з кузовом (для перевезення невеликих вантажів та інвентаря по території парку </w:t>
      </w:r>
      <w:proofErr w:type="spellStart"/>
      <w:r>
        <w:t>ім.М.</w:t>
      </w:r>
      <w:r w:rsidR="00095B75" w:rsidRPr="00095B75">
        <w:t>Чекмана</w:t>
      </w:r>
      <w:proofErr w:type="spellEnd"/>
      <w:r w:rsidR="00095B75" w:rsidRPr="00095B75">
        <w:t>).</w:t>
      </w:r>
    </w:p>
    <w:p w:rsidR="00095B75" w:rsidRPr="00095B75" w:rsidRDefault="00095B75" w:rsidP="00095B75">
      <w:pPr>
        <w:jc w:val="both"/>
        <w:rPr>
          <w:b/>
        </w:rPr>
      </w:pPr>
    </w:p>
    <w:p w:rsidR="00095B75" w:rsidRPr="00095B75" w:rsidRDefault="00F532BE" w:rsidP="00F532BE">
      <w:pPr>
        <w:pStyle w:val="31"/>
        <w:jc w:val="center"/>
        <w:rPr>
          <w:b/>
          <w:color w:val="auto"/>
        </w:rPr>
      </w:pPr>
      <w:r>
        <w:rPr>
          <w:b/>
          <w:color w:val="auto"/>
        </w:rPr>
        <w:t xml:space="preserve">6. </w:t>
      </w:r>
      <w:r w:rsidR="00095B75" w:rsidRPr="00095B75">
        <w:rPr>
          <w:b/>
          <w:color w:val="auto"/>
        </w:rPr>
        <w:t>Заходи на виконання Програми</w:t>
      </w:r>
    </w:p>
    <w:p w:rsidR="00095B75" w:rsidRPr="00095B75" w:rsidRDefault="00095B75" w:rsidP="00F532BE">
      <w:pPr>
        <w:pStyle w:val="31"/>
        <w:ind w:firstLine="567"/>
        <w:jc w:val="both"/>
        <w:rPr>
          <w:bCs/>
          <w:color w:val="auto"/>
          <w:lang w:eastAsia="uk-UA"/>
        </w:rPr>
      </w:pPr>
      <w:r w:rsidRPr="00095B75">
        <w:rPr>
          <w:color w:val="auto"/>
        </w:rPr>
        <w:t>Заходи та їх фінансове забезпечення передбачено додатком до Програми «</w:t>
      </w:r>
      <w:r w:rsidRPr="00095B75">
        <w:rPr>
          <w:color w:val="auto"/>
          <w:lang w:eastAsia="ru-RU"/>
        </w:rPr>
        <w:t xml:space="preserve">Заходи з виконання Програми </w:t>
      </w:r>
      <w:r w:rsidRPr="00095B75">
        <w:rPr>
          <w:lang w:eastAsia="ru-RU"/>
        </w:rPr>
        <w:t>підтримки і розвитку комунальним підприємством «Парки і сквери міста Хмельницького» на 2023-2027 роки</w:t>
      </w:r>
      <w:r w:rsidRPr="00095B75">
        <w:rPr>
          <w:color w:val="auto"/>
          <w:lang w:eastAsia="ru-RU"/>
        </w:rPr>
        <w:t>.</w:t>
      </w:r>
    </w:p>
    <w:p w:rsidR="00095B75" w:rsidRPr="00095B75" w:rsidRDefault="00095B75" w:rsidP="00095B75">
      <w:pPr>
        <w:autoSpaceDE w:val="0"/>
        <w:autoSpaceDN w:val="0"/>
        <w:adjustRightInd w:val="0"/>
        <w:jc w:val="both"/>
        <w:rPr>
          <w:b/>
          <w:shd w:val="clear" w:color="auto" w:fill="FFFFFF"/>
        </w:rPr>
      </w:pPr>
    </w:p>
    <w:p w:rsidR="00095B75" w:rsidRPr="00095B75" w:rsidRDefault="00F532BE" w:rsidP="00F532BE">
      <w:pPr>
        <w:autoSpaceDE w:val="0"/>
        <w:autoSpaceDN w:val="0"/>
        <w:adjustRightInd w:val="0"/>
        <w:jc w:val="center"/>
        <w:rPr>
          <w:b/>
          <w:shd w:val="clear" w:color="auto" w:fill="FFFFFF"/>
        </w:rPr>
      </w:pPr>
      <w:r>
        <w:rPr>
          <w:b/>
          <w:shd w:val="clear" w:color="auto" w:fill="FFFFFF"/>
        </w:rPr>
        <w:t xml:space="preserve">7. </w:t>
      </w:r>
      <w:r w:rsidR="00095B75" w:rsidRPr="00095B75">
        <w:rPr>
          <w:b/>
          <w:shd w:val="clear" w:color="auto" w:fill="FFFFFF"/>
        </w:rPr>
        <w:t>Основні виконавці Програми</w:t>
      </w:r>
    </w:p>
    <w:p w:rsidR="00095B75" w:rsidRPr="00095B75" w:rsidRDefault="00095B75" w:rsidP="00F532BE">
      <w:pPr>
        <w:autoSpaceDE w:val="0"/>
        <w:autoSpaceDN w:val="0"/>
        <w:adjustRightInd w:val="0"/>
        <w:ind w:firstLine="567"/>
        <w:jc w:val="both"/>
        <w:rPr>
          <w:shd w:val="clear" w:color="auto" w:fill="FFFFFF"/>
        </w:rPr>
      </w:pPr>
      <w:r w:rsidRPr="00095B75">
        <w:rPr>
          <w:shd w:val="clear" w:color="auto" w:fill="FFFFFF"/>
        </w:rPr>
        <w:t>Розпорядником бюджетних коштів Програми є управління комунальної інфраструктури Хмельницької міської ради.</w:t>
      </w:r>
    </w:p>
    <w:p w:rsidR="00095B75" w:rsidRPr="00095B75" w:rsidRDefault="00095B75" w:rsidP="00F532BE">
      <w:pPr>
        <w:suppressAutoHyphens w:val="0"/>
        <w:autoSpaceDE w:val="0"/>
        <w:autoSpaceDN w:val="0"/>
        <w:adjustRightInd w:val="0"/>
        <w:ind w:firstLine="567"/>
        <w:contextualSpacing/>
        <w:jc w:val="both"/>
        <w:rPr>
          <w:rFonts w:eastAsia="Calibri"/>
          <w:b/>
          <w:lang w:eastAsia="en-US"/>
        </w:rPr>
      </w:pPr>
      <w:r w:rsidRPr="00095B75">
        <w:rPr>
          <w:rFonts w:eastAsia="Calibri"/>
          <w:lang w:eastAsia="en-US"/>
        </w:rPr>
        <w:t>Одержувачем бюджетних коштів та виконавцем Програми є</w:t>
      </w:r>
      <w:r w:rsidRPr="00095B75">
        <w:t xml:space="preserve"> </w:t>
      </w:r>
      <w:r w:rsidRPr="00095B75">
        <w:rPr>
          <w:rFonts w:eastAsia="Calibri"/>
          <w:lang w:eastAsia="en-US"/>
        </w:rPr>
        <w:t xml:space="preserve">комунальне підприємство </w:t>
      </w:r>
      <w:r w:rsidRPr="00095B75">
        <w:t>«Парки і сквери міста Хмельницького»</w:t>
      </w:r>
      <w:r w:rsidRPr="00095B75">
        <w:rPr>
          <w:rFonts w:eastAsia="Calibri"/>
          <w:lang w:eastAsia="en-US"/>
        </w:rPr>
        <w:t>, яке</w:t>
      </w:r>
      <w:r w:rsidRPr="00095B75">
        <w:t xml:space="preserve"> забезпечує реалізацію заходів з поточного ремонту та утримання зелених насаджень, штучних споруд та малих архітектурних форм у визначені програмою </w:t>
      </w:r>
      <w:r w:rsidR="00F532BE">
        <w:t>терміни.</w:t>
      </w:r>
    </w:p>
    <w:p w:rsidR="00095B75" w:rsidRPr="00095B75" w:rsidRDefault="00095B75" w:rsidP="00F532BE">
      <w:pPr>
        <w:suppressAutoHyphens w:val="0"/>
        <w:ind w:firstLine="567"/>
        <w:contextualSpacing/>
        <w:jc w:val="both"/>
      </w:pPr>
      <w:r w:rsidRPr="00095B75">
        <w:t>На виконання Заходів з</w:t>
      </w:r>
      <w:r w:rsidRPr="00095B75">
        <w:rPr>
          <w:b/>
          <w:lang w:eastAsia="ru-RU"/>
        </w:rPr>
        <w:t xml:space="preserve"> </w:t>
      </w:r>
      <w:r w:rsidRPr="00095B75">
        <w:rPr>
          <w:lang w:eastAsia="ru-RU"/>
        </w:rPr>
        <w:t>поточного ремонту та утримання зелених насаджень, штучних споруд та малих архітектурних форм у</w:t>
      </w:r>
      <w:r w:rsidRPr="00095B75">
        <w:t xml:space="preserve"> Хмельницькій міській територіальній громаді </w:t>
      </w:r>
      <w:r w:rsidRPr="00095B75">
        <w:rPr>
          <w:rFonts w:eastAsia="Calibri"/>
          <w:lang w:eastAsia="en-US"/>
        </w:rPr>
        <w:t xml:space="preserve">Комунальне підприємство </w:t>
      </w:r>
      <w:r w:rsidRPr="00095B75">
        <w:t>«Парки і сквери міста Хмельницького»</w:t>
      </w:r>
      <w:r w:rsidRPr="00095B75">
        <w:rPr>
          <w:rFonts w:eastAsia="Calibri"/>
          <w:lang w:eastAsia="en-US"/>
        </w:rPr>
        <w:t xml:space="preserve">, як виконавець Програми, </w:t>
      </w:r>
      <w:r w:rsidRPr="00095B75">
        <w:t>визначається одержувачем бюджетних коштів відповідно до чинного законодавства.</w:t>
      </w:r>
    </w:p>
    <w:p w:rsidR="00095B75" w:rsidRPr="00095B75" w:rsidRDefault="00095B75" w:rsidP="00095B75">
      <w:pPr>
        <w:suppressAutoHyphens w:val="0"/>
        <w:contextualSpacing/>
      </w:pPr>
    </w:p>
    <w:p w:rsidR="00095B75" w:rsidRPr="00095B75" w:rsidRDefault="00F532BE" w:rsidP="00F532BE">
      <w:pPr>
        <w:autoSpaceDE w:val="0"/>
        <w:autoSpaceDN w:val="0"/>
        <w:adjustRightInd w:val="0"/>
        <w:jc w:val="center"/>
        <w:rPr>
          <w:b/>
        </w:rPr>
      </w:pPr>
      <w:r>
        <w:rPr>
          <w:b/>
        </w:rPr>
        <w:t xml:space="preserve">8. </w:t>
      </w:r>
      <w:r w:rsidR="00095B75" w:rsidRPr="00095B75">
        <w:rPr>
          <w:b/>
        </w:rPr>
        <w:t>Фінансове забезпечення  Програми</w:t>
      </w:r>
    </w:p>
    <w:p w:rsidR="00095B75" w:rsidRPr="00F532BE" w:rsidRDefault="00095B75" w:rsidP="00F532BE">
      <w:pPr>
        <w:ind w:firstLine="567"/>
        <w:jc w:val="both"/>
      </w:pPr>
      <w:r w:rsidRPr="00F532BE">
        <w:t>Джерелами фінансування заходів Програми є:</w:t>
      </w:r>
    </w:p>
    <w:p w:rsidR="00095B75" w:rsidRPr="00F532BE" w:rsidRDefault="00F532BE" w:rsidP="00F532BE">
      <w:pPr>
        <w:ind w:firstLine="567"/>
        <w:jc w:val="both"/>
      </w:pPr>
      <w:r>
        <w:t xml:space="preserve">- </w:t>
      </w:r>
      <w:r w:rsidR="00095B75" w:rsidRPr="00F532BE">
        <w:t>кошти бюджету Хмельницької міської територіальної громади;</w:t>
      </w:r>
    </w:p>
    <w:p w:rsidR="00095B75" w:rsidRPr="00F532BE" w:rsidRDefault="00F532BE" w:rsidP="00F532BE">
      <w:pPr>
        <w:ind w:firstLine="567"/>
        <w:jc w:val="both"/>
      </w:pPr>
      <w:r>
        <w:t xml:space="preserve">- </w:t>
      </w:r>
      <w:r w:rsidR="00095B75" w:rsidRPr="00F532BE">
        <w:t>кошти підприємства;</w:t>
      </w:r>
    </w:p>
    <w:p w:rsidR="00095B75" w:rsidRPr="00F532BE" w:rsidRDefault="00F532BE" w:rsidP="00F532BE">
      <w:pPr>
        <w:ind w:firstLine="567"/>
        <w:jc w:val="both"/>
      </w:pPr>
      <w:r>
        <w:t xml:space="preserve">- </w:t>
      </w:r>
      <w:r w:rsidR="00095B75" w:rsidRPr="00F532BE">
        <w:t>кошти інших джерел не заборонені законодавством.</w:t>
      </w:r>
    </w:p>
    <w:p w:rsidR="00095B75" w:rsidRPr="00095B75" w:rsidRDefault="00095B75" w:rsidP="00095B75">
      <w:pPr>
        <w:autoSpaceDE w:val="0"/>
        <w:autoSpaceDN w:val="0"/>
        <w:adjustRightInd w:val="0"/>
        <w:jc w:val="both"/>
      </w:pPr>
    </w:p>
    <w:p w:rsidR="00095B75" w:rsidRPr="00095B75" w:rsidRDefault="00F532BE" w:rsidP="00F532BE">
      <w:pPr>
        <w:pStyle w:val="31"/>
        <w:jc w:val="center"/>
        <w:rPr>
          <w:b/>
          <w:color w:val="auto"/>
        </w:rPr>
      </w:pPr>
      <w:r>
        <w:rPr>
          <w:b/>
          <w:color w:val="auto"/>
        </w:rPr>
        <w:t xml:space="preserve">9. </w:t>
      </w:r>
      <w:r w:rsidR="00095B75" w:rsidRPr="00095B75">
        <w:rPr>
          <w:b/>
          <w:color w:val="auto"/>
        </w:rPr>
        <w:t>Організаційне забезпечення виконання завдань Програми</w:t>
      </w:r>
    </w:p>
    <w:p w:rsidR="00095B75" w:rsidRPr="00095B75" w:rsidRDefault="00095B75" w:rsidP="00626439">
      <w:pPr>
        <w:autoSpaceDE w:val="0"/>
        <w:autoSpaceDN w:val="0"/>
        <w:adjustRightInd w:val="0"/>
        <w:ind w:firstLine="567"/>
        <w:jc w:val="both"/>
      </w:pPr>
      <w:r w:rsidRPr="00095B75">
        <w:t>Організаційне забезпечення та контроль за виконанням Програми, як головний розпорядник бюджетних коштів, здійснює управління</w:t>
      </w:r>
      <w:r w:rsidRPr="00095B75">
        <w:rPr>
          <w:shd w:val="clear" w:color="auto" w:fill="FFFFFF"/>
        </w:rPr>
        <w:t xml:space="preserve"> комунальної інфраструктури </w:t>
      </w:r>
      <w:r w:rsidRPr="00095B75">
        <w:t>Хмельницької міської ради</w:t>
      </w:r>
      <w:r w:rsidR="00626439">
        <w:t>.</w:t>
      </w:r>
    </w:p>
    <w:p w:rsidR="00095B75" w:rsidRPr="00095B75" w:rsidRDefault="00095B75" w:rsidP="00626439">
      <w:pPr>
        <w:autoSpaceDE w:val="0"/>
        <w:autoSpaceDN w:val="0"/>
        <w:adjustRightInd w:val="0"/>
        <w:ind w:firstLine="567"/>
        <w:jc w:val="both"/>
      </w:pPr>
      <w:r w:rsidRPr="00095B75">
        <w:t>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rsidR="00095B75" w:rsidRPr="00095B75" w:rsidRDefault="00095B75" w:rsidP="00626439">
      <w:pPr>
        <w:pStyle w:val="31"/>
        <w:jc w:val="both"/>
        <w:rPr>
          <w:color w:val="auto"/>
        </w:rPr>
      </w:pPr>
    </w:p>
    <w:p w:rsidR="00095B75" w:rsidRPr="00626439" w:rsidRDefault="00F532BE" w:rsidP="00626439">
      <w:pPr>
        <w:jc w:val="center"/>
        <w:rPr>
          <w:b/>
        </w:rPr>
      </w:pPr>
      <w:r w:rsidRPr="00626439">
        <w:rPr>
          <w:b/>
        </w:rPr>
        <w:t xml:space="preserve">10. </w:t>
      </w:r>
      <w:r w:rsidR="00095B75" w:rsidRPr="00626439">
        <w:rPr>
          <w:b/>
        </w:rPr>
        <w:t>Очікувані результати від впровадження Програми</w:t>
      </w:r>
    </w:p>
    <w:p w:rsidR="00095B75" w:rsidRPr="00626439" w:rsidRDefault="00626439" w:rsidP="00626439">
      <w:pPr>
        <w:ind w:firstLine="567"/>
        <w:jc w:val="both"/>
      </w:pPr>
      <w:r>
        <w:t xml:space="preserve">1. </w:t>
      </w:r>
      <w:r w:rsidR="00095B75" w:rsidRPr="00626439">
        <w:t>Покращення навколишнього природного середовища, благоустрою, екологічного і санітарного стану міста.</w:t>
      </w:r>
    </w:p>
    <w:p w:rsidR="00095B75" w:rsidRPr="00626439" w:rsidRDefault="00626439" w:rsidP="00626439">
      <w:pPr>
        <w:ind w:firstLine="567"/>
        <w:jc w:val="both"/>
      </w:pPr>
      <w:r>
        <w:t xml:space="preserve">2. </w:t>
      </w:r>
      <w:r w:rsidR="00095B75" w:rsidRPr="00626439">
        <w:t xml:space="preserve">Збільшення площ озеленених територій </w:t>
      </w:r>
      <w:proofErr w:type="spellStart"/>
      <w:r w:rsidR="00095B75" w:rsidRPr="00626439">
        <w:t>м.Хмельницького</w:t>
      </w:r>
      <w:proofErr w:type="spellEnd"/>
      <w:r w:rsidR="00095B75" w:rsidRPr="00626439">
        <w:t>, охоплених якісним доглядом.</w:t>
      </w:r>
    </w:p>
    <w:p w:rsidR="00095B75" w:rsidRPr="00626439" w:rsidRDefault="00626439" w:rsidP="00626439">
      <w:pPr>
        <w:ind w:firstLine="567"/>
        <w:jc w:val="both"/>
      </w:pPr>
      <w:r>
        <w:t xml:space="preserve">3. </w:t>
      </w:r>
      <w:r w:rsidR="00095B75" w:rsidRPr="00626439">
        <w:t>Поліпшення умов відпочинку, задоволення культурних потреб населення, забезпечення внутрішнього психологічного комфорту відвідувачів.</w:t>
      </w:r>
    </w:p>
    <w:p w:rsidR="00095B75" w:rsidRPr="00626439" w:rsidRDefault="00626439" w:rsidP="00626439">
      <w:pPr>
        <w:ind w:firstLine="567"/>
        <w:jc w:val="both"/>
      </w:pPr>
      <w:r>
        <w:t xml:space="preserve">4. </w:t>
      </w:r>
      <w:r w:rsidR="00095B75" w:rsidRPr="00626439">
        <w:t xml:space="preserve">Створення нових, оновлення та збереження здорових </w:t>
      </w:r>
      <w:r>
        <w:t>існуючих зелених насаджень.</w:t>
      </w:r>
    </w:p>
    <w:p w:rsidR="00095B75" w:rsidRPr="00626439" w:rsidRDefault="00626439" w:rsidP="00626439">
      <w:pPr>
        <w:ind w:firstLine="567"/>
        <w:jc w:val="both"/>
      </w:pPr>
      <w:r>
        <w:t xml:space="preserve">5. </w:t>
      </w:r>
      <w:r w:rsidR="00095B75" w:rsidRPr="00626439">
        <w:t>Удосконалення ефективного використання природних, трудових і фінансових ресурсів при обслуговуванні та експлуатації парків та скверів міста.</w:t>
      </w:r>
    </w:p>
    <w:p w:rsidR="00095B75" w:rsidRPr="00626439" w:rsidRDefault="00626439" w:rsidP="00626439">
      <w:pPr>
        <w:ind w:firstLine="567"/>
        <w:jc w:val="both"/>
      </w:pPr>
      <w:r>
        <w:t xml:space="preserve">6. </w:t>
      </w:r>
      <w:r w:rsidR="00095B75" w:rsidRPr="00626439">
        <w:t>Збільшення кількості відвідувачів парків та скверів шляхом створення відповідних умов для відпочинку та дозвілля.</w:t>
      </w:r>
    </w:p>
    <w:p w:rsidR="00095B75" w:rsidRPr="00626439" w:rsidRDefault="00626439" w:rsidP="00626439">
      <w:pPr>
        <w:ind w:firstLine="567"/>
        <w:jc w:val="both"/>
      </w:pPr>
      <w:r>
        <w:lastRenderedPageBreak/>
        <w:t xml:space="preserve">7. </w:t>
      </w:r>
      <w:r w:rsidR="00095B75" w:rsidRPr="00626439">
        <w:t>Підвищення рівня естетичного оформлення та туристичної привабливості міста.</w:t>
      </w:r>
    </w:p>
    <w:p w:rsidR="00626439" w:rsidRDefault="00626439" w:rsidP="00626439">
      <w:pPr>
        <w:ind w:firstLine="567"/>
        <w:jc w:val="both"/>
      </w:pPr>
      <w:r>
        <w:t xml:space="preserve">8. </w:t>
      </w:r>
      <w:r w:rsidR="00095B75" w:rsidRPr="00626439">
        <w:t>Розширення існуючого асортименту послуг та вивчення попиту населення на нові форми проведенн</w:t>
      </w:r>
      <w:r>
        <w:t xml:space="preserve">я дозвілля у парках та скверах </w:t>
      </w:r>
      <w:r w:rsidR="00095B75" w:rsidRPr="00626439">
        <w:t>для підвищення прибутковості</w:t>
      </w:r>
      <w:r>
        <w:t xml:space="preserve"> підприємства.</w:t>
      </w:r>
    </w:p>
    <w:p w:rsidR="00626439" w:rsidRDefault="00626439" w:rsidP="00626439">
      <w:pPr>
        <w:ind w:firstLine="567"/>
        <w:jc w:val="both"/>
        <w:rPr>
          <w:lang w:eastAsia="ru-RU"/>
        </w:rPr>
      </w:pPr>
      <w:r>
        <w:t xml:space="preserve">9. </w:t>
      </w:r>
      <w:r w:rsidR="00095B75" w:rsidRPr="00095B75">
        <w:rPr>
          <w:lang w:eastAsia="ru-RU"/>
        </w:rPr>
        <w:t>Удосконалення матеріально-технічної бази підприємства.</w:t>
      </w:r>
    </w:p>
    <w:p w:rsidR="00626439" w:rsidRDefault="00626439" w:rsidP="00626439">
      <w:pPr>
        <w:rPr>
          <w:lang w:eastAsia="ru-RU"/>
        </w:rPr>
      </w:pPr>
    </w:p>
    <w:p w:rsidR="00626439" w:rsidRDefault="00626439" w:rsidP="00626439">
      <w:pPr>
        <w:rPr>
          <w:lang w:eastAsia="ru-RU"/>
        </w:rPr>
      </w:pPr>
    </w:p>
    <w:p w:rsidR="00095B75" w:rsidRPr="00626439" w:rsidRDefault="00626439" w:rsidP="00626439">
      <w:r>
        <w:rPr>
          <w:rFonts w:eastAsia="Liberation Serif"/>
          <w:shd w:val="clear" w:color="auto" w:fill="FFFFFF"/>
        </w:rPr>
        <w:t>Секретар міської ради</w:t>
      </w:r>
      <w:r>
        <w:rPr>
          <w:rFonts w:eastAsia="Liberation Serif"/>
          <w:shd w:val="clear" w:color="auto" w:fill="FFFFFF"/>
        </w:rPr>
        <w:tab/>
      </w:r>
      <w:r>
        <w:rPr>
          <w:rFonts w:eastAsia="Liberation Serif"/>
          <w:shd w:val="clear" w:color="auto" w:fill="FFFFFF"/>
        </w:rPr>
        <w:tab/>
      </w:r>
      <w:r>
        <w:rPr>
          <w:rFonts w:eastAsia="Liberation Serif"/>
          <w:shd w:val="clear" w:color="auto" w:fill="FFFFFF"/>
        </w:rPr>
        <w:tab/>
      </w:r>
      <w:r>
        <w:rPr>
          <w:rFonts w:eastAsia="Liberation Serif"/>
          <w:shd w:val="clear" w:color="auto" w:fill="FFFFFF"/>
        </w:rPr>
        <w:tab/>
      </w:r>
      <w:r>
        <w:rPr>
          <w:rFonts w:eastAsia="Liberation Serif"/>
          <w:shd w:val="clear" w:color="auto" w:fill="FFFFFF"/>
        </w:rPr>
        <w:tab/>
      </w:r>
      <w:r>
        <w:rPr>
          <w:rFonts w:eastAsia="Liberation Serif"/>
          <w:shd w:val="clear" w:color="auto" w:fill="FFFFFF"/>
        </w:rPr>
        <w:tab/>
        <w:t xml:space="preserve">Віталій </w:t>
      </w:r>
      <w:r w:rsidR="00095B75" w:rsidRPr="00095B75">
        <w:rPr>
          <w:rFonts w:eastAsia="Liberation Serif"/>
          <w:shd w:val="clear" w:color="auto" w:fill="FFFFFF"/>
        </w:rPr>
        <w:t>ДІДЕНКО</w:t>
      </w:r>
    </w:p>
    <w:p w:rsidR="00095B75" w:rsidRPr="00095B75" w:rsidRDefault="00095B75" w:rsidP="00095B75">
      <w:pPr>
        <w:widowControl w:val="0"/>
        <w:autoSpaceDE w:val="0"/>
        <w:autoSpaceDN w:val="0"/>
        <w:adjustRightInd w:val="0"/>
        <w:jc w:val="both"/>
      </w:pPr>
    </w:p>
    <w:p w:rsidR="00095B75" w:rsidRPr="00095B75" w:rsidRDefault="00095B75" w:rsidP="00095B75">
      <w:pPr>
        <w:widowControl w:val="0"/>
        <w:autoSpaceDE w:val="0"/>
        <w:autoSpaceDN w:val="0"/>
        <w:adjustRightInd w:val="0"/>
        <w:jc w:val="both"/>
      </w:pPr>
    </w:p>
    <w:p w:rsidR="00626439" w:rsidRDefault="00095B75" w:rsidP="00095B75">
      <w:r w:rsidRPr="00095B75">
        <w:t xml:space="preserve">Директор КП «Парки і сквери </w:t>
      </w:r>
      <w:proofErr w:type="spellStart"/>
      <w:r w:rsidRPr="00095B75">
        <w:t>м.Хмельницького</w:t>
      </w:r>
      <w:proofErr w:type="spellEnd"/>
      <w:r w:rsidRPr="00095B75">
        <w:t>»</w:t>
      </w:r>
      <w:r w:rsidR="00626439">
        <w:tab/>
      </w:r>
      <w:r w:rsidR="00626439">
        <w:tab/>
        <w:t xml:space="preserve">Олександр </w:t>
      </w:r>
      <w:r w:rsidRPr="00095B75">
        <w:t>БОДНАРЧУК</w:t>
      </w:r>
    </w:p>
    <w:p w:rsidR="00626439" w:rsidRDefault="00626439" w:rsidP="00095B75"/>
    <w:p w:rsidR="00626439" w:rsidRDefault="00626439" w:rsidP="00095B75">
      <w:pPr>
        <w:sectPr w:rsidR="00626439">
          <w:pgSz w:w="11906" w:h="16838"/>
          <w:pgMar w:top="850" w:right="850" w:bottom="850" w:left="1417" w:header="708" w:footer="708" w:gutter="0"/>
          <w:cols w:space="708"/>
          <w:docGrid w:linePitch="360"/>
        </w:sectPr>
      </w:pPr>
    </w:p>
    <w:p w:rsidR="00626439" w:rsidRPr="00626439" w:rsidRDefault="00626439" w:rsidP="00626439">
      <w:pPr>
        <w:autoSpaceDE w:val="0"/>
        <w:autoSpaceDN w:val="0"/>
        <w:adjustRightInd w:val="0"/>
        <w:jc w:val="right"/>
        <w:rPr>
          <w:szCs w:val="22"/>
        </w:rPr>
      </w:pPr>
      <w:r w:rsidRPr="00626439">
        <w:rPr>
          <w:szCs w:val="22"/>
        </w:rPr>
        <w:lastRenderedPageBreak/>
        <w:t>Додаток до Програми</w:t>
      </w:r>
    </w:p>
    <w:p w:rsidR="00626439" w:rsidRDefault="00626439" w:rsidP="00626439">
      <w:pPr>
        <w:jc w:val="center"/>
        <w:rPr>
          <w:b/>
          <w:bCs/>
          <w:lang w:eastAsia="uk-UA"/>
        </w:rPr>
      </w:pPr>
      <w:r>
        <w:rPr>
          <w:b/>
          <w:bCs/>
          <w:lang w:eastAsia="uk-UA"/>
        </w:rPr>
        <w:t>ЗАХОДИ</w:t>
      </w:r>
    </w:p>
    <w:p w:rsidR="00626439" w:rsidRDefault="00626439" w:rsidP="00626439">
      <w:pPr>
        <w:jc w:val="center"/>
      </w:pPr>
      <w:r w:rsidRPr="004E655E">
        <w:rPr>
          <w:b/>
          <w:bCs/>
          <w:lang w:eastAsia="uk-UA"/>
        </w:rPr>
        <w:t>з виконання</w:t>
      </w:r>
      <w:r>
        <w:rPr>
          <w:b/>
          <w:bCs/>
          <w:lang w:eastAsia="uk-UA"/>
        </w:rPr>
        <w:t xml:space="preserve"> </w:t>
      </w:r>
      <w:r w:rsidRPr="004E655E">
        <w:rPr>
          <w:b/>
          <w:bCs/>
          <w:lang w:eastAsia="uk-UA"/>
        </w:rPr>
        <w:t xml:space="preserve">Програми </w:t>
      </w:r>
      <w:r w:rsidRPr="004E655E">
        <w:rPr>
          <w:b/>
          <w:lang w:eastAsia="ru-RU"/>
        </w:rPr>
        <w:t>підтримки і розвитку комунального підприємства «Парки і сквери міста Хмельницького» на 2023-2027 роки</w:t>
      </w:r>
    </w:p>
    <w:tbl>
      <w:tblPr>
        <w:tblW w:w="14875" w:type="dxa"/>
        <w:jc w:val="center"/>
        <w:tblLayout w:type="fixed"/>
        <w:tblLook w:val="04A0" w:firstRow="1" w:lastRow="0" w:firstColumn="1" w:lastColumn="0" w:noHBand="0" w:noVBand="1"/>
      </w:tblPr>
      <w:tblGrid>
        <w:gridCol w:w="567"/>
        <w:gridCol w:w="4815"/>
        <w:gridCol w:w="992"/>
        <w:gridCol w:w="993"/>
        <w:gridCol w:w="992"/>
        <w:gridCol w:w="992"/>
        <w:gridCol w:w="992"/>
        <w:gridCol w:w="1413"/>
        <w:gridCol w:w="3119"/>
      </w:tblGrid>
      <w:tr w:rsidR="00626439" w:rsidRPr="00626439" w:rsidTr="00626439">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439" w:rsidRPr="00626439" w:rsidRDefault="00626439" w:rsidP="00626439">
            <w:pPr>
              <w:autoSpaceDE w:val="0"/>
              <w:autoSpaceDN w:val="0"/>
              <w:adjustRightInd w:val="0"/>
              <w:jc w:val="center"/>
              <w:rPr>
                <w:b/>
                <w:bCs/>
              </w:rPr>
            </w:pPr>
            <w:r w:rsidRPr="00626439">
              <w:rPr>
                <w:b/>
                <w:bCs/>
              </w:rPr>
              <w:t>№</w:t>
            </w:r>
          </w:p>
          <w:p w:rsidR="00626439" w:rsidRPr="00626439" w:rsidRDefault="00626439" w:rsidP="00626439">
            <w:pPr>
              <w:autoSpaceDE w:val="0"/>
              <w:autoSpaceDN w:val="0"/>
              <w:adjustRightInd w:val="0"/>
              <w:jc w:val="center"/>
              <w:rPr>
                <w:b/>
                <w:bCs/>
              </w:rPr>
            </w:pPr>
            <w:r w:rsidRPr="00626439">
              <w:rPr>
                <w:b/>
                <w:bCs/>
              </w:rPr>
              <w:t>з/п</w:t>
            </w:r>
          </w:p>
        </w:tc>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439" w:rsidRPr="00626439" w:rsidRDefault="00626439" w:rsidP="00626439">
            <w:pPr>
              <w:autoSpaceDE w:val="0"/>
              <w:autoSpaceDN w:val="0"/>
              <w:adjustRightInd w:val="0"/>
              <w:jc w:val="center"/>
              <w:rPr>
                <w:b/>
                <w:bCs/>
              </w:rPr>
            </w:pPr>
            <w:r w:rsidRPr="00626439">
              <w:rPr>
                <w:b/>
                <w:bCs/>
              </w:rPr>
              <w:t>Зміст заходу Програми*</w:t>
            </w:r>
          </w:p>
        </w:tc>
        <w:tc>
          <w:tcPr>
            <w:tcW w:w="63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439" w:rsidRPr="00626439" w:rsidRDefault="00626439" w:rsidP="00626439">
            <w:pPr>
              <w:autoSpaceDE w:val="0"/>
              <w:autoSpaceDN w:val="0"/>
              <w:adjustRightInd w:val="0"/>
              <w:ind w:firstLine="567"/>
              <w:jc w:val="center"/>
              <w:rPr>
                <w:b/>
                <w:bCs/>
              </w:rPr>
            </w:pPr>
            <w:r w:rsidRPr="00626439">
              <w:rPr>
                <w:b/>
                <w:bCs/>
              </w:rPr>
              <w:t>Термін виконання</w:t>
            </w:r>
          </w:p>
        </w:tc>
        <w:tc>
          <w:tcPr>
            <w:tcW w:w="3119" w:type="dxa"/>
            <w:vMerge w:val="restart"/>
            <w:tcBorders>
              <w:top w:val="single" w:sz="4" w:space="0" w:color="auto"/>
              <w:left w:val="single" w:sz="4" w:space="0" w:color="auto"/>
              <w:right w:val="single" w:sz="4" w:space="0" w:color="auto"/>
            </w:tcBorders>
            <w:shd w:val="clear" w:color="auto" w:fill="auto"/>
            <w:vAlign w:val="center"/>
            <w:hideMark/>
          </w:tcPr>
          <w:p w:rsidR="00626439" w:rsidRPr="00626439" w:rsidRDefault="00626439" w:rsidP="003726DE">
            <w:pPr>
              <w:autoSpaceDE w:val="0"/>
              <w:autoSpaceDN w:val="0"/>
              <w:adjustRightInd w:val="0"/>
              <w:jc w:val="center"/>
              <w:rPr>
                <w:b/>
                <w:bCs/>
              </w:rPr>
            </w:pPr>
            <w:r w:rsidRPr="00626439">
              <w:rPr>
                <w:b/>
                <w:bCs/>
              </w:rPr>
              <w:t>Джерело фінансування</w:t>
            </w:r>
          </w:p>
        </w:tc>
      </w:tr>
      <w:tr w:rsidR="00626439" w:rsidRPr="00626439" w:rsidTr="00626439">
        <w:trPr>
          <w:trHeight w:val="2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26439" w:rsidRPr="00626439" w:rsidRDefault="00626439" w:rsidP="00626439">
            <w:pPr>
              <w:autoSpaceDE w:val="0"/>
              <w:autoSpaceDN w:val="0"/>
              <w:adjustRightInd w:val="0"/>
              <w:ind w:firstLine="567"/>
              <w:jc w:val="center"/>
              <w:rPr>
                <w:b/>
                <w:bCs/>
              </w:rPr>
            </w:pPr>
          </w:p>
        </w:tc>
        <w:tc>
          <w:tcPr>
            <w:tcW w:w="4815" w:type="dxa"/>
            <w:vMerge/>
            <w:tcBorders>
              <w:top w:val="single" w:sz="4" w:space="0" w:color="auto"/>
              <w:left w:val="single" w:sz="4" w:space="0" w:color="auto"/>
              <w:bottom w:val="single" w:sz="4" w:space="0" w:color="auto"/>
              <w:right w:val="single" w:sz="4" w:space="0" w:color="auto"/>
            </w:tcBorders>
            <w:vAlign w:val="center"/>
            <w:hideMark/>
          </w:tcPr>
          <w:p w:rsidR="00626439" w:rsidRPr="00626439" w:rsidRDefault="00626439" w:rsidP="00626439">
            <w:pPr>
              <w:autoSpaceDE w:val="0"/>
              <w:autoSpaceDN w:val="0"/>
              <w:adjustRightInd w:val="0"/>
              <w:ind w:firstLine="567"/>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9" w:rsidRPr="00626439" w:rsidRDefault="00626439" w:rsidP="00626439">
            <w:pPr>
              <w:autoSpaceDE w:val="0"/>
              <w:autoSpaceDN w:val="0"/>
              <w:adjustRightInd w:val="0"/>
              <w:jc w:val="center"/>
              <w:rPr>
                <w:b/>
                <w:bCs/>
              </w:rPr>
            </w:pPr>
            <w:r w:rsidRPr="00626439">
              <w:rPr>
                <w:b/>
                <w:bCs/>
              </w:rPr>
              <w:t>202</w:t>
            </w:r>
            <w:r>
              <w:rPr>
                <w:b/>
                <w:bCs/>
              </w:rPr>
              <w:t xml:space="preserve">3 </w:t>
            </w:r>
            <w:r w:rsidRPr="00626439">
              <w:rPr>
                <w:b/>
                <w:bCs/>
              </w:rPr>
              <w:t>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9" w:rsidRPr="00626439" w:rsidRDefault="00626439" w:rsidP="00626439">
            <w:pPr>
              <w:autoSpaceDE w:val="0"/>
              <w:autoSpaceDN w:val="0"/>
              <w:adjustRightInd w:val="0"/>
              <w:jc w:val="center"/>
              <w:rPr>
                <w:b/>
                <w:bCs/>
              </w:rPr>
            </w:pPr>
            <w:r w:rsidRPr="00626439">
              <w:rPr>
                <w:b/>
                <w:bCs/>
              </w:rPr>
              <w:t>2024 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9" w:rsidRPr="00626439" w:rsidRDefault="00626439" w:rsidP="00626439">
            <w:pPr>
              <w:autoSpaceDE w:val="0"/>
              <w:autoSpaceDN w:val="0"/>
              <w:adjustRightInd w:val="0"/>
              <w:jc w:val="center"/>
              <w:rPr>
                <w:b/>
                <w:bCs/>
              </w:rPr>
            </w:pPr>
            <w:r w:rsidRPr="00626439">
              <w:rPr>
                <w:b/>
                <w:bCs/>
              </w:rPr>
              <w:t>2025 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9" w:rsidRPr="00626439" w:rsidRDefault="00626439" w:rsidP="00626439">
            <w:pPr>
              <w:autoSpaceDE w:val="0"/>
              <w:autoSpaceDN w:val="0"/>
              <w:adjustRightInd w:val="0"/>
              <w:jc w:val="center"/>
              <w:rPr>
                <w:b/>
                <w:bCs/>
              </w:rPr>
            </w:pPr>
            <w:r w:rsidRPr="00626439">
              <w:rPr>
                <w:b/>
                <w:bCs/>
              </w:rPr>
              <w:t>2026 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9" w:rsidRPr="00626439" w:rsidRDefault="00626439" w:rsidP="00626439">
            <w:pPr>
              <w:autoSpaceDE w:val="0"/>
              <w:autoSpaceDN w:val="0"/>
              <w:adjustRightInd w:val="0"/>
              <w:jc w:val="center"/>
              <w:rPr>
                <w:b/>
                <w:bCs/>
              </w:rPr>
            </w:pPr>
            <w:r w:rsidRPr="00626439">
              <w:rPr>
                <w:b/>
                <w:bCs/>
              </w:rPr>
              <w:t>2027 р</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9" w:rsidRPr="00626439" w:rsidRDefault="00626439" w:rsidP="00626439">
            <w:pPr>
              <w:autoSpaceDE w:val="0"/>
              <w:autoSpaceDN w:val="0"/>
              <w:adjustRightInd w:val="0"/>
              <w:ind w:left="-108"/>
              <w:jc w:val="center"/>
              <w:rPr>
                <w:b/>
                <w:bCs/>
              </w:rPr>
            </w:pPr>
            <w:r w:rsidRPr="00626439">
              <w:rPr>
                <w:b/>
                <w:bCs/>
              </w:rPr>
              <w:t>2023-2027р</w:t>
            </w:r>
          </w:p>
        </w:tc>
        <w:tc>
          <w:tcPr>
            <w:tcW w:w="3119" w:type="dxa"/>
            <w:vMerge/>
            <w:tcBorders>
              <w:left w:val="single" w:sz="4" w:space="0" w:color="auto"/>
              <w:bottom w:val="single" w:sz="4" w:space="0" w:color="auto"/>
              <w:right w:val="single" w:sz="4" w:space="0" w:color="auto"/>
            </w:tcBorders>
            <w:vAlign w:val="center"/>
            <w:hideMark/>
          </w:tcPr>
          <w:p w:rsidR="00626439" w:rsidRPr="00626439" w:rsidRDefault="00626439" w:rsidP="003726DE">
            <w:pPr>
              <w:autoSpaceDE w:val="0"/>
              <w:autoSpaceDN w:val="0"/>
              <w:adjustRightInd w:val="0"/>
              <w:ind w:firstLine="567"/>
              <w:jc w:val="center"/>
              <w:rPr>
                <w:b/>
                <w:bCs/>
              </w:rPr>
            </w:pPr>
          </w:p>
        </w:tc>
      </w:tr>
      <w:tr w:rsidR="00626439" w:rsidRPr="00626439" w:rsidTr="000F3027">
        <w:trPr>
          <w:trHeight w:val="20"/>
          <w:jc w:val="center"/>
        </w:trPr>
        <w:tc>
          <w:tcPr>
            <w:tcW w:w="567" w:type="dxa"/>
            <w:vMerge w:val="restart"/>
            <w:tcBorders>
              <w:top w:val="single" w:sz="4" w:space="0" w:color="auto"/>
              <w:left w:val="single" w:sz="4" w:space="0" w:color="auto"/>
              <w:right w:val="single" w:sz="4" w:space="0" w:color="auto"/>
            </w:tcBorders>
            <w:shd w:val="clear" w:color="auto" w:fill="FFFFFF"/>
            <w:noWrap/>
          </w:tcPr>
          <w:p w:rsidR="00626439" w:rsidRPr="00626439" w:rsidRDefault="00626439" w:rsidP="00626439">
            <w:pPr>
              <w:autoSpaceDE w:val="0"/>
              <w:autoSpaceDN w:val="0"/>
              <w:adjustRightInd w:val="0"/>
              <w:ind w:left="-117" w:right="-199"/>
              <w:jc w:val="center"/>
            </w:pPr>
            <w:r w:rsidRPr="00626439">
              <w:t>1.</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rsidRPr="00626439">
              <w:t>Придбання спеціалізованої техніки</w:t>
            </w:r>
            <w:r w:rsidRPr="00626439">
              <w:rPr>
                <w:i/>
              </w:rPr>
              <w:t>, а саме: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575" w:firstLine="567"/>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jc w:val="center"/>
            </w:pPr>
          </w:p>
        </w:tc>
        <w:tc>
          <w:tcPr>
            <w:tcW w:w="3119" w:type="dxa"/>
            <w:vMerge w:val="restart"/>
            <w:tcBorders>
              <w:top w:val="single" w:sz="4" w:space="0" w:color="auto"/>
              <w:left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кошти бюджету Хмельницької міської територіальної громади</w:t>
            </w:r>
          </w:p>
        </w:tc>
      </w:tr>
      <w:tr w:rsidR="00626439" w:rsidRPr="00626439" w:rsidTr="000F3027">
        <w:trPr>
          <w:trHeight w:val="20"/>
          <w:jc w:val="center"/>
        </w:trPr>
        <w:tc>
          <w:tcPr>
            <w:tcW w:w="567" w:type="dxa"/>
            <w:vMerge/>
            <w:tcBorders>
              <w:left w:val="single" w:sz="4" w:space="0" w:color="auto"/>
              <w:right w:val="single" w:sz="4" w:space="0" w:color="auto"/>
            </w:tcBorders>
            <w:shd w:val="clear" w:color="auto" w:fill="FFFFFF"/>
            <w:noWrap/>
          </w:tcPr>
          <w:p w:rsidR="00626439" w:rsidRPr="00626439" w:rsidRDefault="00626439" w:rsidP="00626439">
            <w:pPr>
              <w:autoSpaceDE w:val="0"/>
              <w:autoSpaceDN w:val="0"/>
              <w:adjustRightInd w:val="0"/>
              <w:ind w:left="-108" w:right="-199"/>
              <w:jc w:val="cente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i/>
              </w:rPr>
            </w:pPr>
            <w:r>
              <w:rPr>
                <w:i/>
              </w:rPr>
              <w:t>- трактора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575" w:firstLine="567"/>
              <w:jc w:val="center"/>
            </w:pPr>
            <w:r>
              <w:t>15</w:t>
            </w:r>
            <w:r w:rsidRPr="00626439">
              <w:t>23,3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single" w:sz="4" w:space="0" w:color="auto"/>
              <w:left w:val="single" w:sz="4" w:space="0" w:color="auto"/>
              <w:bottom w:val="single" w:sz="4" w:space="0" w:color="auto"/>
              <w:right w:val="single" w:sz="4" w:space="0" w:color="auto"/>
            </w:tcBorders>
            <w:shd w:val="clear" w:color="000000" w:fill="FFFFFF"/>
          </w:tcPr>
          <w:p w:rsidR="00626439" w:rsidRPr="00626439" w:rsidRDefault="00626439" w:rsidP="00626439">
            <w:pPr>
              <w:suppressAutoHyphens w:val="0"/>
              <w:jc w:val="center"/>
              <w:rPr>
                <w:b/>
                <w:bCs/>
                <w:color w:val="000000"/>
                <w:lang w:eastAsia="uk-UA"/>
              </w:rPr>
            </w:pPr>
            <w:r>
              <w:rPr>
                <w:b/>
                <w:bCs/>
                <w:color w:val="000000"/>
              </w:rPr>
              <w:t>1</w:t>
            </w:r>
            <w:r w:rsidRPr="00626439">
              <w:rPr>
                <w:b/>
                <w:bCs/>
                <w:color w:val="000000"/>
              </w:rPr>
              <w:t>523,3</w:t>
            </w:r>
          </w:p>
        </w:tc>
        <w:tc>
          <w:tcPr>
            <w:tcW w:w="3119" w:type="dxa"/>
            <w:vMerge/>
            <w:tcBorders>
              <w:left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p>
        </w:tc>
      </w:tr>
      <w:tr w:rsidR="00626439" w:rsidRPr="00626439" w:rsidTr="00626439">
        <w:trPr>
          <w:trHeight w:val="20"/>
          <w:jc w:val="center"/>
        </w:trPr>
        <w:tc>
          <w:tcPr>
            <w:tcW w:w="567" w:type="dxa"/>
            <w:vMerge/>
            <w:tcBorders>
              <w:left w:val="single" w:sz="4" w:space="0" w:color="auto"/>
              <w:right w:val="single" w:sz="4" w:space="0" w:color="auto"/>
            </w:tcBorders>
            <w:shd w:val="clear" w:color="auto" w:fill="FFFFFF"/>
            <w:noWrap/>
          </w:tcPr>
          <w:p w:rsidR="00626439" w:rsidRPr="00626439" w:rsidRDefault="00626439" w:rsidP="00626439">
            <w:pPr>
              <w:autoSpaceDE w:val="0"/>
              <w:autoSpaceDN w:val="0"/>
              <w:adjustRightInd w:val="0"/>
              <w:ind w:left="-108" w:right="-199"/>
              <w:jc w:val="cente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i/>
              </w:rPr>
            </w:pPr>
            <w:r>
              <w:rPr>
                <w:i/>
              </w:rPr>
              <w:t xml:space="preserve">- </w:t>
            </w:r>
            <w:proofErr w:type="spellStart"/>
            <w:r w:rsidRPr="00626439">
              <w:rPr>
                <w:i/>
              </w:rPr>
              <w:t>причепної</w:t>
            </w:r>
            <w:proofErr w:type="spellEnd"/>
            <w:r w:rsidRPr="00626439">
              <w:rPr>
                <w:i/>
              </w:rPr>
              <w:t xml:space="preserve"> машини для прибирання пляжу</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450,00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450,0</w:t>
            </w:r>
          </w:p>
        </w:tc>
        <w:tc>
          <w:tcPr>
            <w:tcW w:w="3119" w:type="dxa"/>
            <w:vMerge/>
            <w:tcBorders>
              <w:left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p>
        </w:tc>
      </w:tr>
      <w:tr w:rsidR="00626439" w:rsidRPr="00626439" w:rsidTr="00626439">
        <w:trPr>
          <w:trHeight w:val="20"/>
          <w:jc w:val="center"/>
        </w:trPr>
        <w:tc>
          <w:tcPr>
            <w:tcW w:w="567" w:type="dxa"/>
            <w:vMerge/>
            <w:tcBorders>
              <w:left w:val="single" w:sz="4" w:space="0" w:color="auto"/>
              <w:right w:val="single" w:sz="4" w:space="0" w:color="auto"/>
            </w:tcBorders>
            <w:shd w:val="clear" w:color="auto" w:fill="FFFFFF"/>
            <w:noWrap/>
          </w:tcPr>
          <w:p w:rsidR="00626439" w:rsidRPr="00626439" w:rsidRDefault="00626439" w:rsidP="00626439">
            <w:pPr>
              <w:autoSpaceDE w:val="0"/>
              <w:autoSpaceDN w:val="0"/>
              <w:adjustRightInd w:val="0"/>
              <w:ind w:left="-108" w:right="-199"/>
              <w:jc w:val="cente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i/>
              </w:rPr>
            </w:pPr>
            <w:r>
              <w:rPr>
                <w:i/>
              </w:rPr>
              <w:t xml:space="preserve">- </w:t>
            </w:r>
            <w:r w:rsidRPr="00626439">
              <w:rPr>
                <w:i/>
              </w:rPr>
              <w:t>косарки-трактора (</w:t>
            </w:r>
            <w:proofErr w:type="spellStart"/>
            <w:r w:rsidRPr="00626439">
              <w:rPr>
                <w:i/>
              </w:rPr>
              <w:t>райдера</w:t>
            </w:r>
            <w:proofErr w:type="spellEnd"/>
            <w:r w:rsidRPr="00626439">
              <w:rPr>
                <w:i/>
              </w:rPr>
              <w:t>) з комплектом видаткових матеріалів для ТО</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t>1</w:t>
            </w:r>
            <w:r w:rsidRPr="00626439">
              <w:t>298,3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Pr>
                <w:b/>
                <w:bCs/>
                <w:color w:val="000000"/>
              </w:rPr>
              <w:t>1</w:t>
            </w:r>
            <w:r w:rsidRPr="00626439">
              <w:rPr>
                <w:b/>
                <w:bCs/>
                <w:color w:val="000000"/>
              </w:rPr>
              <w:t>298,3</w:t>
            </w:r>
          </w:p>
        </w:tc>
        <w:tc>
          <w:tcPr>
            <w:tcW w:w="3119" w:type="dxa"/>
            <w:vMerge/>
            <w:tcBorders>
              <w:left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p>
        </w:tc>
      </w:tr>
      <w:tr w:rsidR="00626439" w:rsidRPr="00626439" w:rsidTr="00626439">
        <w:trPr>
          <w:trHeight w:val="20"/>
          <w:jc w:val="center"/>
        </w:trPr>
        <w:tc>
          <w:tcPr>
            <w:tcW w:w="567" w:type="dxa"/>
            <w:vMerge/>
            <w:tcBorders>
              <w:left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i/>
              </w:rPr>
            </w:pPr>
            <w:r>
              <w:rPr>
                <w:i/>
              </w:rPr>
              <w:t>- комунальної машини</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5 517,5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Pr>
                <w:b/>
                <w:bCs/>
                <w:color w:val="000000"/>
              </w:rPr>
              <w:t>5</w:t>
            </w:r>
            <w:r w:rsidRPr="00626439">
              <w:rPr>
                <w:b/>
                <w:bCs/>
                <w:color w:val="000000"/>
              </w:rPr>
              <w:t>517,5</w:t>
            </w:r>
          </w:p>
        </w:tc>
        <w:tc>
          <w:tcPr>
            <w:tcW w:w="3119" w:type="dxa"/>
            <w:vMerge/>
            <w:tcBorders>
              <w:left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p>
        </w:tc>
      </w:tr>
      <w:tr w:rsidR="00626439" w:rsidRPr="00626439" w:rsidTr="00626439">
        <w:trPr>
          <w:trHeight w:val="20"/>
          <w:jc w:val="center"/>
        </w:trPr>
        <w:tc>
          <w:tcPr>
            <w:tcW w:w="567" w:type="dxa"/>
            <w:vMerge/>
            <w:tcBorders>
              <w:left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i/>
              </w:rPr>
            </w:pPr>
            <w:r>
              <w:rPr>
                <w:i/>
                <w:lang w:eastAsia="ru-RU"/>
              </w:rPr>
              <w:t xml:space="preserve">- </w:t>
            </w:r>
            <w:r w:rsidRPr="00626439">
              <w:rPr>
                <w:i/>
                <w:lang w:eastAsia="ru-RU"/>
              </w:rPr>
              <w:t>TRUXOR Т40 з навісним обладнанням, (багатофункціональну машину-амфібію)</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t>6</w:t>
            </w:r>
            <w:r w:rsidRPr="00626439">
              <w:t>850,8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Pr>
                <w:b/>
                <w:bCs/>
                <w:color w:val="000000"/>
              </w:rPr>
              <w:t>6</w:t>
            </w:r>
            <w:r w:rsidRPr="00626439">
              <w:rPr>
                <w:b/>
                <w:bCs/>
                <w:color w:val="000000"/>
              </w:rPr>
              <w:t>850,8</w:t>
            </w:r>
          </w:p>
        </w:tc>
        <w:tc>
          <w:tcPr>
            <w:tcW w:w="3119" w:type="dxa"/>
            <w:vMerge/>
            <w:tcBorders>
              <w:left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p>
        </w:tc>
      </w:tr>
      <w:tr w:rsidR="00626439" w:rsidRPr="00626439" w:rsidTr="00626439">
        <w:trPr>
          <w:trHeight w:val="20"/>
          <w:jc w:val="center"/>
        </w:trPr>
        <w:tc>
          <w:tcPr>
            <w:tcW w:w="567" w:type="dxa"/>
            <w:vMerge/>
            <w:tcBorders>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i/>
              </w:rPr>
            </w:pPr>
            <w:r>
              <w:rPr>
                <w:i/>
              </w:rPr>
              <w:t>- подрібнювача пнів</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220,0</w:t>
            </w:r>
          </w:p>
        </w:tc>
        <w:tc>
          <w:tcPr>
            <w:tcW w:w="3119" w:type="dxa"/>
            <w:vMerge/>
            <w:tcBorders>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r w:rsidRPr="00626439">
              <w:t>2.</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rsidRPr="00626439">
              <w:t>Капітальний (поточний) ремонт літнього кінотеатру господарським способом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2000,0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кошти бюджету Хмельницької міської територіальної громади</w:t>
            </w: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r w:rsidRPr="00626439">
              <w:t>3.</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rsidRPr="00626439">
              <w:rPr>
                <w:lang w:eastAsia="ru-RU"/>
              </w:rPr>
              <w:t>Придбання обладнання для господарської діяльності, а також для благоустрою парку (система аераційних фонтанів)</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675" w:firstLine="567"/>
              <w:jc w:val="center"/>
            </w:pPr>
            <w:r w:rsidRPr="00626439">
              <w:t>300,0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300,0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1500,0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кошти бюджету Хмельницької міської територіальної громади</w:t>
            </w: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r w:rsidRPr="00626439">
              <w:t>4.</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t xml:space="preserve">Придбання </w:t>
            </w:r>
            <w:r w:rsidRPr="00626439">
              <w:t xml:space="preserve">електричного </w:t>
            </w:r>
            <w:proofErr w:type="spellStart"/>
            <w:r w:rsidRPr="00626439">
              <w:t>трицикла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675" w:firstLine="567"/>
              <w:jc w:val="center"/>
            </w:pPr>
            <w:r w:rsidRPr="00626439">
              <w:t>150,0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150,0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кошти бюджету Хмельницької міської територіальної громади</w:t>
            </w: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r w:rsidRPr="00626439">
              <w:t>5.</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t>Поточний ремонт доріжок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675" w:firstLine="567"/>
              <w:jc w:val="center"/>
            </w:pPr>
            <w:r w:rsidRPr="00626439">
              <w:t>650,0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700,0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3450,0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власні кошти підприємства</w:t>
            </w: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r w:rsidRPr="00626439">
              <w:t>6.</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rsidRPr="00626439">
              <w:t>Поточний ремонт доріжок господарським способом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675" w:firstLine="567"/>
              <w:jc w:val="center"/>
            </w:pPr>
            <w:r w:rsidRPr="00626439">
              <w:t>600,0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600,0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3000,0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кошти бюджету Хмельницької міської територіальної громади</w:t>
            </w: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r w:rsidRPr="00626439">
              <w:t>7.</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rsidRPr="00626439">
              <w:t xml:space="preserve">Поточний ремонт </w:t>
            </w:r>
            <w:proofErr w:type="spellStart"/>
            <w:r w:rsidRPr="00626439">
              <w:t>адмінприміщення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675" w:firstLine="567"/>
              <w:jc w:val="center"/>
            </w:pPr>
            <w:r w:rsidRPr="00626439">
              <w:t>350,0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350,0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700,0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власні кошти підприємства</w:t>
            </w: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626439" w:rsidRPr="00626439" w:rsidRDefault="00626439" w:rsidP="00626439">
            <w:pPr>
              <w:autoSpaceDE w:val="0"/>
              <w:autoSpaceDN w:val="0"/>
              <w:adjustRightInd w:val="0"/>
              <w:jc w:val="center"/>
            </w:pPr>
            <w:r w:rsidRPr="00626439">
              <w:t>8.</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pPr>
            <w:r>
              <w:t>Садіння дерев та кущів</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left="-675" w:firstLine="567"/>
              <w:jc w:val="center"/>
            </w:pPr>
            <w:r w:rsidRPr="00626439">
              <w:t>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350,0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jc w:val="center"/>
            </w:pPr>
            <w:r w:rsidRPr="00626439">
              <w:t>350,0</w:t>
            </w:r>
          </w:p>
        </w:tc>
        <w:tc>
          <w:tcPr>
            <w:tcW w:w="1413" w:type="dxa"/>
            <w:tcBorders>
              <w:top w:val="nil"/>
              <w:left w:val="single" w:sz="4" w:space="0" w:color="auto"/>
              <w:bottom w:val="single" w:sz="4" w:space="0" w:color="auto"/>
              <w:right w:val="single" w:sz="4" w:space="0" w:color="auto"/>
            </w:tcBorders>
            <w:shd w:val="clear" w:color="000000" w:fill="FFFFFF"/>
          </w:tcPr>
          <w:p w:rsidR="00626439" w:rsidRPr="00626439" w:rsidRDefault="00626439" w:rsidP="00626439">
            <w:pPr>
              <w:jc w:val="center"/>
              <w:rPr>
                <w:b/>
                <w:bCs/>
                <w:color w:val="000000"/>
              </w:rPr>
            </w:pPr>
            <w:r w:rsidRPr="00626439">
              <w:rPr>
                <w:b/>
                <w:bCs/>
                <w:color w:val="000000"/>
              </w:rPr>
              <w:t>1500,0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pPr>
            <w:r w:rsidRPr="00626439">
              <w:t>власні кошти підприємства</w:t>
            </w: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26439" w:rsidRPr="00626439" w:rsidRDefault="00626439" w:rsidP="00626439">
            <w:pPr>
              <w:autoSpaceDE w:val="0"/>
              <w:autoSpaceDN w:val="0"/>
              <w:adjustRightInd w:val="0"/>
              <w:ind w:firstLine="567"/>
              <w:jc w:val="center"/>
              <w:rPr>
                <w:b/>
                <w:bCs/>
              </w:rPr>
            </w:pP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626439" w:rsidRPr="00626439" w:rsidRDefault="00626439" w:rsidP="00626439">
            <w:pPr>
              <w:autoSpaceDE w:val="0"/>
              <w:autoSpaceDN w:val="0"/>
              <w:adjustRightInd w:val="0"/>
              <w:rPr>
                <w:b/>
                <w:bCs/>
              </w:rPr>
            </w:pPr>
            <w:r w:rsidRPr="00626439">
              <w:rPr>
                <w:b/>
                <w:bCs/>
              </w:rPr>
              <w:t>Всього кошти бюджету ХМТГ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26439" w:rsidRPr="00626439" w:rsidRDefault="00626439" w:rsidP="00626439">
            <w:pPr>
              <w:suppressAutoHyphens w:val="0"/>
              <w:jc w:val="center"/>
              <w:rPr>
                <w:b/>
                <w:color w:val="000000" w:themeColor="text1"/>
                <w:lang w:eastAsia="uk-UA"/>
              </w:rPr>
            </w:pPr>
            <w:r>
              <w:rPr>
                <w:b/>
                <w:color w:val="000000" w:themeColor="text1"/>
              </w:rPr>
              <w:t>4</w:t>
            </w:r>
            <w:r w:rsidRPr="00626439">
              <w:rPr>
                <w:b/>
                <w:color w:val="000000" w:themeColor="text1"/>
              </w:rPr>
              <w:t>321,6</w:t>
            </w:r>
          </w:p>
        </w:tc>
        <w:tc>
          <w:tcPr>
            <w:tcW w:w="993" w:type="dxa"/>
            <w:tcBorders>
              <w:top w:val="single" w:sz="4" w:space="0" w:color="auto"/>
              <w:left w:val="nil"/>
              <w:bottom w:val="single" w:sz="4" w:space="0" w:color="auto"/>
              <w:right w:val="single" w:sz="4" w:space="0" w:color="auto"/>
            </w:tcBorders>
            <w:shd w:val="clear" w:color="000000" w:fill="FFFFFF"/>
            <w:noWrap/>
          </w:tcPr>
          <w:p w:rsidR="00626439" w:rsidRPr="00626439" w:rsidRDefault="00626439" w:rsidP="00626439">
            <w:pPr>
              <w:jc w:val="center"/>
              <w:rPr>
                <w:b/>
                <w:color w:val="000000" w:themeColor="text1"/>
              </w:rPr>
            </w:pPr>
            <w:r w:rsidRPr="00626439">
              <w:rPr>
                <w:b/>
                <w:color w:val="000000" w:themeColor="text1"/>
              </w:rPr>
              <w:t>6637,5</w:t>
            </w:r>
          </w:p>
        </w:tc>
        <w:tc>
          <w:tcPr>
            <w:tcW w:w="992" w:type="dxa"/>
            <w:tcBorders>
              <w:top w:val="single" w:sz="4" w:space="0" w:color="auto"/>
              <w:left w:val="nil"/>
              <w:bottom w:val="single" w:sz="4" w:space="0" w:color="auto"/>
              <w:right w:val="single" w:sz="4" w:space="0" w:color="auto"/>
            </w:tcBorders>
            <w:shd w:val="clear" w:color="000000" w:fill="FFFFFF"/>
            <w:noWrap/>
          </w:tcPr>
          <w:p w:rsidR="00626439" w:rsidRPr="00626439" w:rsidRDefault="00626439" w:rsidP="00626439">
            <w:pPr>
              <w:jc w:val="center"/>
              <w:rPr>
                <w:b/>
                <w:color w:val="000000" w:themeColor="text1"/>
              </w:rPr>
            </w:pPr>
            <w:r w:rsidRPr="00626439">
              <w:rPr>
                <w:b/>
                <w:color w:val="000000" w:themeColor="text1"/>
              </w:rPr>
              <w:t>1900,0</w:t>
            </w:r>
          </w:p>
        </w:tc>
        <w:tc>
          <w:tcPr>
            <w:tcW w:w="992" w:type="dxa"/>
            <w:tcBorders>
              <w:top w:val="single" w:sz="4" w:space="0" w:color="auto"/>
              <w:left w:val="nil"/>
              <w:bottom w:val="single" w:sz="4" w:space="0" w:color="auto"/>
              <w:right w:val="single" w:sz="4" w:space="0" w:color="auto"/>
            </w:tcBorders>
            <w:shd w:val="clear" w:color="000000" w:fill="FFFFFF"/>
            <w:noWrap/>
          </w:tcPr>
          <w:p w:rsidR="00626439" w:rsidRPr="00626439" w:rsidRDefault="00626439" w:rsidP="00626439">
            <w:pPr>
              <w:jc w:val="center"/>
              <w:rPr>
                <w:b/>
                <w:color w:val="000000" w:themeColor="text1"/>
              </w:rPr>
            </w:pPr>
            <w:r w:rsidRPr="00626439">
              <w:rPr>
                <w:b/>
                <w:color w:val="000000" w:themeColor="text1"/>
              </w:rPr>
              <w:t>8750,8</w:t>
            </w:r>
          </w:p>
        </w:tc>
        <w:tc>
          <w:tcPr>
            <w:tcW w:w="992" w:type="dxa"/>
            <w:tcBorders>
              <w:top w:val="single" w:sz="4" w:space="0" w:color="auto"/>
              <w:left w:val="nil"/>
              <w:bottom w:val="single" w:sz="4" w:space="0" w:color="auto"/>
              <w:right w:val="single" w:sz="4" w:space="0" w:color="auto"/>
            </w:tcBorders>
            <w:shd w:val="clear" w:color="000000" w:fill="FFFFFF"/>
            <w:noWrap/>
          </w:tcPr>
          <w:p w:rsidR="00626439" w:rsidRPr="00626439" w:rsidRDefault="00626439" w:rsidP="00626439">
            <w:pPr>
              <w:jc w:val="center"/>
              <w:rPr>
                <w:b/>
                <w:color w:val="000000" w:themeColor="text1"/>
              </w:rPr>
            </w:pPr>
            <w:r w:rsidRPr="00626439">
              <w:rPr>
                <w:b/>
                <w:color w:val="000000" w:themeColor="text1"/>
              </w:rPr>
              <w:t>900,0</w:t>
            </w:r>
          </w:p>
        </w:tc>
        <w:tc>
          <w:tcPr>
            <w:tcW w:w="1413" w:type="dxa"/>
            <w:tcBorders>
              <w:top w:val="single" w:sz="4" w:space="0" w:color="auto"/>
              <w:left w:val="nil"/>
              <w:bottom w:val="single" w:sz="4" w:space="0" w:color="auto"/>
              <w:right w:val="single" w:sz="4" w:space="0" w:color="auto"/>
            </w:tcBorders>
            <w:shd w:val="clear" w:color="000000" w:fill="FFFFFF"/>
            <w:noWrap/>
          </w:tcPr>
          <w:p w:rsidR="00626439" w:rsidRPr="00626439" w:rsidRDefault="00626439" w:rsidP="00626439">
            <w:pPr>
              <w:jc w:val="center"/>
              <w:rPr>
                <w:b/>
                <w:bCs/>
                <w:color w:val="000000" w:themeColor="text1"/>
              </w:rPr>
            </w:pPr>
            <w:r>
              <w:rPr>
                <w:b/>
                <w:bCs/>
                <w:color w:val="000000" w:themeColor="text1"/>
              </w:rPr>
              <w:t>22</w:t>
            </w:r>
            <w:r w:rsidRPr="00626439">
              <w:rPr>
                <w:b/>
                <w:bCs/>
                <w:color w:val="000000" w:themeColor="text1"/>
              </w:rPr>
              <w:t>509,9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rPr>
                <w:b/>
                <w:bCs/>
              </w:rPr>
            </w:pP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firstLine="567"/>
              <w:jc w:val="center"/>
              <w:rPr>
                <w:b/>
                <w:bCs/>
              </w:rP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b/>
                <w:bCs/>
              </w:rPr>
            </w:pPr>
            <w:r w:rsidRPr="00626439">
              <w:rPr>
                <w:b/>
                <w:bCs/>
              </w:rPr>
              <w:t>Всього власні кошти</w:t>
            </w:r>
          </w:p>
        </w:tc>
        <w:tc>
          <w:tcPr>
            <w:tcW w:w="992" w:type="dxa"/>
            <w:tcBorders>
              <w:top w:val="nil"/>
              <w:left w:val="single" w:sz="4" w:space="0" w:color="auto"/>
              <w:bottom w:val="single" w:sz="4" w:space="0" w:color="auto"/>
              <w:right w:val="single" w:sz="4" w:space="0" w:color="auto"/>
            </w:tcBorders>
            <w:shd w:val="clear" w:color="000000" w:fill="FFFFFF"/>
            <w:noWrap/>
          </w:tcPr>
          <w:p w:rsidR="00626439" w:rsidRPr="00626439" w:rsidRDefault="00626439" w:rsidP="00626439">
            <w:pPr>
              <w:jc w:val="center"/>
              <w:rPr>
                <w:b/>
                <w:color w:val="000000" w:themeColor="text1"/>
              </w:rPr>
            </w:pPr>
            <w:r w:rsidRPr="00626439">
              <w:rPr>
                <w:b/>
                <w:color w:val="000000" w:themeColor="text1"/>
              </w:rPr>
              <w:t>1200,0</w:t>
            </w:r>
          </w:p>
        </w:tc>
        <w:tc>
          <w:tcPr>
            <w:tcW w:w="993" w:type="dxa"/>
            <w:tcBorders>
              <w:top w:val="nil"/>
              <w:left w:val="nil"/>
              <w:bottom w:val="single" w:sz="4" w:space="0" w:color="auto"/>
              <w:right w:val="single" w:sz="4" w:space="0" w:color="auto"/>
            </w:tcBorders>
            <w:shd w:val="clear" w:color="000000" w:fill="FFFFFF"/>
            <w:noWrap/>
          </w:tcPr>
          <w:p w:rsidR="00626439" w:rsidRPr="00626439" w:rsidRDefault="0087093C" w:rsidP="00626439">
            <w:pPr>
              <w:jc w:val="center"/>
              <w:rPr>
                <w:b/>
                <w:color w:val="000000" w:themeColor="text1"/>
              </w:rPr>
            </w:pPr>
            <w:r>
              <w:rPr>
                <w:b/>
                <w:color w:val="000000" w:themeColor="text1"/>
              </w:rPr>
              <w:t>1</w:t>
            </w:r>
            <w:r w:rsidR="00626439" w:rsidRPr="00626439">
              <w:rPr>
                <w:b/>
                <w:color w:val="000000" w:themeColor="text1"/>
              </w:rPr>
              <w:t>350,0</w:t>
            </w:r>
          </w:p>
        </w:tc>
        <w:tc>
          <w:tcPr>
            <w:tcW w:w="992" w:type="dxa"/>
            <w:tcBorders>
              <w:top w:val="nil"/>
              <w:left w:val="nil"/>
              <w:bottom w:val="single" w:sz="4" w:space="0" w:color="auto"/>
              <w:right w:val="single" w:sz="4" w:space="0" w:color="auto"/>
            </w:tcBorders>
            <w:shd w:val="clear" w:color="000000" w:fill="FFFFFF"/>
            <w:noWrap/>
          </w:tcPr>
          <w:p w:rsidR="00626439" w:rsidRPr="00626439" w:rsidRDefault="0087093C" w:rsidP="00626439">
            <w:pPr>
              <w:jc w:val="center"/>
              <w:rPr>
                <w:b/>
                <w:color w:val="000000" w:themeColor="text1"/>
              </w:rPr>
            </w:pPr>
            <w:r>
              <w:rPr>
                <w:b/>
                <w:color w:val="000000" w:themeColor="text1"/>
              </w:rPr>
              <w:t>1</w:t>
            </w:r>
            <w:r w:rsidR="00626439" w:rsidRPr="00626439">
              <w:rPr>
                <w:b/>
                <w:color w:val="000000" w:themeColor="text1"/>
              </w:rPr>
              <w:t>000,0</w:t>
            </w:r>
          </w:p>
        </w:tc>
        <w:tc>
          <w:tcPr>
            <w:tcW w:w="992" w:type="dxa"/>
            <w:tcBorders>
              <w:top w:val="nil"/>
              <w:left w:val="nil"/>
              <w:bottom w:val="single" w:sz="4" w:space="0" w:color="auto"/>
              <w:right w:val="single" w:sz="4" w:space="0" w:color="auto"/>
            </w:tcBorders>
            <w:shd w:val="clear" w:color="000000" w:fill="FFFFFF"/>
            <w:noWrap/>
          </w:tcPr>
          <w:p w:rsidR="00626439" w:rsidRPr="00626439" w:rsidRDefault="0087093C" w:rsidP="00626439">
            <w:pPr>
              <w:jc w:val="center"/>
              <w:rPr>
                <w:b/>
                <w:color w:val="000000" w:themeColor="text1"/>
              </w:rPr>
            </w:pPr>
            <w:r>
              <w:rPr>
                <w:b/>
                <w:color w:val="000000" w:themeColor="text1"/>
              </w:rPr>
              <w:t>1</w:t>
            </w:r>
            <w:r w:rsidR="00626439" w:rsidRPr="00626439">
              <w:rPr>
                <w:b/>
                <w:color w:val="000000" w:themeColor="text1"/>
              </w:rPr>
              <w:t>050,0</w:t>
            </w:r>
          </w:p>
        </w:tc>
        <w:tc>
          <w:tcPr>
            <w:tcW w:w="992" w:type="dxa"/>
            <w:tcBorders>
              <w:top w:val="nil"/>
              <w:left w:val="nil"/>
              <w:bottom w:val="single" w:sz="4" w:space="0" w:color="auto"/>
              <w:right w:val="single" w:sz="4" w:space="0" w:color="auto"/>
            </w:tcBorders>
            <w:shd w:val="clear" w:color="000000" w:fill="FFFFFF"/>
            <w:noWrap/>
          </w:tcPr>
          <w:p w:rsidR="00626439" w:rsidRPr="00626439" w:rsidRDefault="0087093C" w:rsidP="00626439">
            <w:pPr>
              <w:jc w:val="center"/>
              <w:rPr>
                <w:b/>
                <w:color w:val="000000" w:themeColor="text1"/>
              </w:rPr>
            </w:pPr>
            <w:r>
              <w:rPr>
                <w:b/>
                <w:color w:val="000000" w:themeColor="text1"/>
              </w:rPr>
              <w:t>1</w:t>
            </w:r>
            <w:r w:rsidR="00626439" w:rsidRPr="00626439">
              <w:rPr>
                <w:b/>
                <w:color w:val="000000" w:themeColor="text1"/>
              </w:rPr>
              <w:t>050,0</w:t>
            </w:r>
          </w:p>
        </w:tc>
        <w:tc>
          <w:tcPr>
            <w:tcW w:w="1413" w:type="dxa"/>
            <w:tcBorders>
              <w:top w:val="nil"/>
              <w:left w:val="nil"/>
              <w:bottom w:val="single" w:sz="4" w:space="0" w:color="auto"/>
              <w:right w:val="single" w:sz="4" w:space="0" w:color="auto"/>
            </w:tcBorders>
            <w:shd w:val="clear" w:color="000000" w:fill="FFFFFF"/>
            <w:noWrap/>
          </w:tcPr>
          <w:p w:rsidR="00626439" w:rsidRPr="00626439" w:rsidRDefault="0087093C" w:rsidP="00626439">
            <w:pPr>
              <w:jc w:val="center"/>
              <w:rPr>
                <w:b/>
                <w:bCs/>
                <w:color w:val="000000" w:themeColor="text1"/>
              </w:rPr>
            </w:pPr>
            <w:r>
              <w:rPr>
                <w:b/>
                <w:bCs/>
                <w:color w:val="000000" w:themeColor="text1"/>
              </w:rPr>
              <w:t>5</w:t>
            </w:r>
            <w:r w:rsidR="00626439" w:rsidRPr="00626439">
              <w:rPr>
                <w:b/>
                <w:bCs/>
                <w:color w:val="000000" w:themeColor="text1"/>
              </w:rPr>
              <w:t>650,0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rPr>
                <w:b/>
                <w:bCs/>
              </w:rPr>
            </w:pPr>
          </w:p>
        </w:tc>
      </w:tr>
      <w:tr w:rsidR="00626439" w:rsidRPr="00626439" w:rsidTr="0062643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26439" w:rsidRPr="00626439" w:rsidRDefault="00626439" w:rsidP="00626439">
            <w:pPr>
              <w:autoSpaceDE w:val="0"/>
              <w:autoSpaceDN w:val="0"/>
              <w:adjustRightInd w:val="0"/>
              <w:ind w:firstLine="567"/>
              <w:jc w:val="center"/>
              <w:rPr>
                <w:b/>
                <w:bCs/>
              </w:rP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rPr>
                <w:b/>
                <w:bCs/>
              </w:rPr>
            </w:pPr>
            <w:r w:rsidRPr="00626439">
              <w:rPr>
                <w:b/>
                <w:bCs/>
              </w:rPr>
              <w:t>Разом по програмі</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626439" w:rsidRPr="00626439" w:rsidRDefault="0087093C" w:rsidP="003726DE">
            <w:pPr>
              <w:jc w:val="center"/>
              <w:rPr>
                <w:b/>
                <w:bCs/>
                <w:color w:val="000000"/>
              </w:rPr>
            </w:pPr>
            <w:r>
              <w:rPr>
                <w:b/>
                <w:bCs/>
                <w:color w:val="000000"/>
              </w:rPr>
              <w:t>5</w:t>
            </w:r>
            <w:r w:rsidR="00626439" w:rsidRPr="00626439">
              <w:rPr>
                <w:b/>
                <w:bCs/>
                <w:color w:val="000000"/>
              </w:rPr>
              <w:t>521,6</w:t>
            </w:r>
          </w:p>
        </w:tc>
        <w:tc>
          <w:tcPr>
            <w:tcW w:w="993" w:type="dxa"/>
            <w:tcBorders>
              <w:top w:val="nil"/>
              <w:left w:val="nil"/>
              <w:bottom w:val="single" w:sz="4" w:space="0" w:color="auto"/>
              <w:right w:val="single" w:sz="4" w:space="0" w:color="auto"/>
            </w:tcBorders>
            <w:shd w:val="clear" w:color="000000" w:fill="FFFFFF"/>
            <w:noWrap/>
            <w:vAlign w:val="center"/>
          </w:tcPr>
          <w:p w:rsidR="00626439" w:rsidRPr="00626439" w:rsidRDefault="00626439" w:rsidP="003726DE">
            <w:pPr>
              <w:jc w:val="center"/>
              <w:rPr>
                <w:b/>
                <w:bCs/>
                <w:color w:val="000000"/>
              </w:rPr>
            </w:pPr>
            <w:r w:rsidRPr="00626439">
              <w:rPr>
                <w:b/>
                <w:bCs/>
                <w:color w:val="000000"/>
              </w:rPr>
              <w:t>7987,5</w:t>
            </w:r>
          </w:p>
        </w:tc>
        <w:tc>
          <w:tcPr>
            <w:tcW w:w="992" w:type="dxa"/>
            <w:tcBorders>
              <w:top w:val="nil"/>
              <w:left w:val="nil"/>
              <w:bottom w:val="single" w:sz="4" w:space="0" w:color="auto"/>
              <w:right w:val="single" w:sz="4" w:space="0" w:color="auto"/>
            </w:tcBorders>
            <w:shd w:val="clear" w:color="000000" w:fill="FFFFFF"/>
            <w:noWrap/>
            <w:vAlign w:val="center"/>
          </w:tcPr>
          <w:p w:rsidR="00626439" w:rsidRPr="00626439" w:rsidRDefault="00626439" w:rsidP="003726DE">
            <w:pPr>
              <w:jc w:val="center"/>
              <w:rPr>
                <w:b/>
                <w:bCs/>
                <w:color w:val="000000"/>
              </w:rPr>
            </w:pPr>
            <w:r w:rsidRPr="00626439">
              <w:rPr>
                <w:b/>
                <w:bCs/>
                <w:color w:val="000000"/>
              </w:rPr>
              <w:t>2900,0</w:t>
            </w:r>
          </w:p>
        </w:tc>
        <w:tc>
          <w:tcPr>
            <w:tcW w:w="992" w:type="dxa"/>
            <w:tcBorders>
              <w:top w:val="nil"/>
              <w:left w:val="nil"/>
              <w:bottom w:val="single" w:sz="4" w:space="0" w:color="auto"/>
              <w:right w:val="single" w:sz="4" w:space="0" w:color="auto"/>
            </w:tcBorders>
            <w:shd w:val="clear" w:color="000000" w:fill="FFFFFF"/>
            <w:noWrap/>
            <w:vAlign w:val="center"/>
          </w:tcPr>
          <w:p w:rsidR="00626439" w:rsidRPr="00626439" w:rsidRDefault="00626439" w:rsidP="003726DE">
            <w:pPr>
              <w:jc w:val="center"/>
              <w:rPr>
                <w:b/>
                <w:bCs/>
                <w:color w:val="000000"/>
              </w:rPr>
            </w:pPr>
            <w:r w:rsidRPr="00626439">
              <w:rPr>
                <w:b/>
                <w:bCs/>
                <w:color w:val="000000"/>
              </w:rPr>
              <w:t>9800,8</w:t>
            </w:r>
          </w:p>
        </w:tc>
        <w:tc>
          <w:tcPr>
            <w:tcW w:w="992" w:type="dxa"/>
            <w:tcBorders>
              <w:top w:val="nil"/>
              <w:left w:val="nil"/>
              <w:bottom w:val="single" w:sz="4" w:space="0" w:color="auto"/>
              <w:right w:val="single" w:sz="4" w:space="0" w:color="auto"/>
            </w:tcBorders>
            <w:shd w:val="clear" w:color="000000" w:fill="FFFFFF"/>
            <w:noWrap/>
            <w:vAlign w:val="center"/>
          </w:tcPr>
          <w:p w:rsidR="00626439" w:rsidRPr="00626439" w:rsidRDefault="00626439" w:rsidP="003726DE">
            <w:pPr>
              <w:jc w:val="center"/>
              <w:rPr>
                <w:b/>
                <w:bCs/>
                <w:color w:val="000000"/>
              </w:rPr>
            </w:pPr>
            <w:r w:rsidRPr="00626439">
              <w:rPr>
                <w:b/>
                <w:bCs/>
                <w:color w:val="000000"/>
              </w:rPr>
              <w:t>1950,0</w:t>
            </w:r>
          </w:p>
        </w:tc>
        <w:tc>
          <w:tcPr>
            <w:tcW w:w="1413" w:type="dxa"/>
            <w:tcBorders>
              <w:top w:val="nil"/>
              <w:left w:val="nil"/>
              <w:bottom w:val="single" w:sz="4" w:space="0" w:color="auto"/>
              <w:right w:val="single" w:sz="4" w:space="0" w:color="auto"/>
            </w:tcBorders>
            <w:shd w:val="clear" w:color="000000" w:fill="FFFFFF"/>
            <w:noWrap/>
            <w:vAlign w:val="center"/>
          </w:tcPr>
          <w:p w:rsidR="00626439" w:rsidRPr="00626439" w:rsidRDefault="00626439" w:rsidP="003726DE">
            <w:pPr>
              <w:jc w:val="center"/>
              <w:rPr>
                <w:b/>
                <w:bCs/>
                <w:color w:val="000000"/>
              </w:rPr>
            </w:pPr>
            <w:r w:rsidRPr="00626439">
              <w:rPr>
                <w:b/>
                <w:bCs/>
                <w:color w:val="000000"/>
              </w:rPr>
              <w:t>2</w:t>
            </w:r>
            <w:r w:rsidR="0087093C">
              <w:rPr>
                <w:b/>
                <w:bCs/>
                <w:color w:val="000000"/>
              </w:rPr>
              <w:t>8</w:t>
            </w:r>
            <w:r w:rsidRPr="00626439">
              <w:rPr>
                <w:b/>
                <w:bCs/>
                <w:color w:val="000000"/>
              </w:rPr>
              <w:t>159,9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6439" w:rsidRPr="00626439" w:rsidRDefault="00626439" w:rsidP="00626439">
            <w:pPr>
              <w:autoSpaceDE w:val="0"/>
              <w:autoSpaceDN w:val="0"/>
              <w:adjustRightInd w:val="0"/>
              <w:ind w:left="-108"/>
              <w:jc w:val="center"/>
              <w:rPr>
                <w:b/>
                <w:bCs/>
              </w:rPr>
            </w:pPr>
          </w:p>
        </w:tc>
      </w:tr>
    </w:tbl>
    <w:p w:rsidR="00626439" w:rsidRPr="00626439" w:rsidRDefault="00626439" w:rsidP="00626439">
      <w:pPr>
        <w:ind w:left="708"/>
        <w:rPr>
          <w:rFonts w:eastAsia="Liberation Serif"/>
        </w:rPr>
      </w:pPr>
    </w:p>
    <w:p w:rsidR="00626439" w:rsidRPr="00626439" w:rsidRDefault="00626439" w:rsidP="00626439">
      <w:pPr>
        <w:ind w:left="708"/>
        <w:rPr>
          <w:rFonts w:eastAsia="Liberation Serif"/>
        </w:rPr>
      </w:pPr>
      <w:r w:rsidRPr="00626439">
        <w:rPr>
          <w:rFonts w:eastAsia="Liberation Serif"/>
        </w:rPr>
        <w:t>Секретар міської ради</w:t>
      </w:r>
      <w:r w:rsidRPr="00626439">
        <w:rPr>
          <w:rFonts w:eastAsia="Liberation Serif"/>
        </w:rPr>
        <w:tab/>
      </w:r>
      <w:r w:rsidRPr="00626439">
        <w:rPr>
          <w:rFonts w:eastAsia="Liberation Serif"/>
        </w:rPr>
        <w:tab/>
      </w:r>
      <w:r w:rsidRPr="00626439">
        <w:rPr>
          <w:rFonts w:eastAsia="Liberation Serif"/>
        </w:rPr>
        <w:tab/>
      </w:r>
      <w:r w:rsidRPr="00626439">
        <w:rPr>
          <w:rFonts w:eastAsia="Liberation Serif"/>
        </w:rPr>
        <w:tab/>
      </w:r>
      <w:r w:rsidRPr="00626439">
        <w:rPr>
          <w:rFonts w:eastAsia="Liberation Serif"/>
        </w:rPr>
        <w:tab/>
      </w:r>
      <w:r w:rsidRPr="00626439">
        <w:rPr>
          <w:rFonts w:eastAsia="Liberation Serif"/>
        </w:rPr>
        <w:tab/>
      </w:r>
      <w:r w:rsidRPr="00626439">
        <w:rPr>
          <w:rFonts w:eastAsia="Liberation Serif"/>
        </w:rPr>
        <w:tab/>
      </w:r>
      <w:r w:rsidRPr="00626439">
        <w:rPr>
          <w:rFonts w:eastAsia="Liberation Serif"/>
        </w:rPr>
        <w:tab/>
      </w:r>
      <w:r w:rsidRPr="00626439">
        <w:rPr>
          <w:rFonts w:eastAsia="Liberation Serif"/>
        </w:rPr>
        <w:tab/>
      </w:r>
      <w:r w:rsidRPr="00626439">
        <w:rPr>
          <w:rFonts w:eastAsia="Liberation Serif"/>
        </w:rPr>
        <w:tab/>
      </w:r>
      <w:r>
        <w:rPr>
          <w:rFonts w:eastAsia="Liberation Serif"/>
        </w:rPr>
        <w:tab/>
      </w:r>
      <w:r>
        <w:rPr>
          <w:rFonts w:eastAsia="Liberation Serif"/>
        </w:rPr>
        <w:tab/>
      </w:r>
      <w:r>
        <w:rPr>
          <w:rFonts w:eastAsia="Liberation Serif"/>
        </w:rPr>
        <w:tab/>
      </w:r>
      <w:r>
        <w:rPr>
          <w:rFonts w:eastAsia="Liberation Serif"/>
        </w:rPr>
        <w:tab/>
      </w:r>
      <w:r w:rsidRPr="00626439">
        <w:rPr>
          <w:rFonts w:eastAsia="Liberation Serif"/>
        </w:rPr>
        <w:t>В.ДІДЕНКО</w:t>
      </w:r>
    </w:p>
    <w:p w:rsidR="00626439" w:rsidRPr="00626439" w:rsidRDefault="00626439" w:rsidP="00626439">
      <w:pPr>
        <w:ind w:left="708"/>
      </w:pPr>
      <w:bookmarkStart w:id="0" w:name="_GoBack"/>
      <w:bookmarkEnd w:id="0"/>
    </w:p>
    <w:p w:rsidR="001A368A" w:rsidRPr="00626439" w:rsidRDefault="00626439" w:rsidP="00626439">
      <w:pPr>
        <w:ind w:left="708"/>
      </w:pPr>
      <w:r w:rsidRPr="00626439">
        <w:t>Директор КП «Парки і сквери м.</w:t>
      </w:r>
      <w:r>
        <w:t xml:space="preserve"> Хмельницького»</w:t>
      </w:r>
      <w:r>
        <w:tab/>
      </w:r>
      <w:r>
        <w:tab/>
      </w:r>
      <w:r>
        <w:tab/>
      </w:r>
      <w:r>
        <w:tab/>
      </w:r>
      <w:r>
        <w:tab/>
      </w:r>
      <w:r>
        <w:tab/>
      </w:r>
      <w:r>
        <w:tab/>
      </w:r>
      <w:r>
        <w:tab/>
      </w:r>
      <w:r>
        <w:tab/>
      </w:r>
      <w:r>
        <w:tab/>
      </w:r>
      <w:r w:rsidRPr="00626439">
        <w:t>О.БОДНАРЧУК</w:t>
      </w:r>
    </w:p>
    <w:sectPr w:rsidR="001A368A" w:rsidRPr="00626439" w:rsidSect="00626439">
      <w:pgSz w:w="16838" w:h="11906" w:orient="landscape"/>
      <w:pgMar w:top="851" w:right="678"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F24837"/>
    <w:multiLevelType w:val="hybridMultilevel"/>
    <w:tmpl w:val="C07CF9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8501CB"/>
    <w:multiLevelType w:val="hybridMultilevel"/>
    <w:tmpl w:val="E83A9918"/>
    <w:lvl w:ilvl="0" w:tplc="CD68AA0A">
      <w:start w:val="1"/>
      <w:numFmt w:val="decimal"/>
      <w:lvlText w:val="%1."/>
      <w:lvlJc w:val="left"/>
      <w:pPr>
        <w:ind w:left="644" w:hanging="360"/>
      </w:pPr>
      <w:rPr>
        <w:rFonts w:ascii="Times New Roman" w:eastAsia="Times New Roman" w:hAnsi="Times New Roman" w:cs="Times New Roman"/>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19550B42"/>
    <w:multiLevelType w:val="hybridMultilevel"/>
    <w:tmpl w:val="A8788852"/>
    <w:lvl w:ilvl="0" w:tplc="02780AC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0825638"/>
    <w:multiLevelType w:val="hybridMultilevel"/>
    <w:tmpl w:val="08AE4F5A"/>
    <w:lvl w:ilvl="0" w:tplc="338A8FE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2153D7D"/>
    <w:multiLevelType w:val="hybridMultilevel"/>
    <w:tmpl w:val="35705B6E"/>
    <w:lvl w:ilvl="0" w:tplc="F6A8204A">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3A3C86"/>
    <w:multiLevelType w:val="hybridMultilevel"/>
    <w:tmpl w:val="3FB45DA0"/>
    <w:lvl w:ilvl="0" w:tplc="AD22771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3915F6"/>
    <w:multiLevelType w:val="hybridMultilevel"/>
    <w:tmpl w:val="EE689CE6"/>
    <w:lvl w:ilvl="0" w:tplc="EBF814C4">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5F249E"/>
    <w:multiLevelType w:val="hybridMultilevel"/>
    <w:tmpl w:val="5EB0032C"/>
    <w:lvl w:ilvl="0" w:tplc="441EA3A4">
      <w:start w:val="1"/>
      <w:numFmt w:val="decimal"/>
      <w:lvlText w:val="%1."/>
      <w:lvlJc w:val="left"/>
      <w:pPr>
        <w:ind w:left="1070"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7A22435D"/>
    <w:multiLevelType w:val="hybridMultilevel"/>
    <w:tmpl w:val="188E8158"/>
    <w:lvl w:ilvl="0" w:tplc="F62EF740">
      <w:start w:val="28"/>
      <w:numFmt w:val="decimal"/>
      <w:lvlText w:val="%1"/>
      <w:lvlJc w:val="left"/>
      <w:pPr>
        <w:ind w:left="720" w:hanging="360"/>
      </w:pPr>
      <w:rPr>
        <w:rFonts w:hint="default"/>
        <w:b/>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C341DC9"/>
    <w:multiLevelType w:val="multilevel"/>
    <w:tmpl w:val="38F2F36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4176" w:hanging="2160"/>
      </w:pPr>
      <w:rPr>
        <w:rFonts w:hint="default"/>
        <w:b w:val="0"/>
      </w:rPr>
    </w:lvl>
  </w:abstractNum>
  <w:num w:numId="1">
    <w:abstractNumId w:val="0"/>
  </w:num>
  <w:num w:numId="2">
    <w:abstractNumId w:val="5"/>
  </w:num>
  <w:num w:numId="3">
    <w:abstractNumId w:val="2"/>
  </w:num>
  <w:num w:numId="4">
    <w:abstractNumId w:val="11"/>
  </w:num>
  <w:num w:numId="5">
    <w:abstractNumId w:val="1"/>
  </w:num>
  <w:num w:numId="6">
    <w:abstractNumId w:val="4"/>
  </w:num>
  <w:num w:numId="7">
    <w:abstractNumId w:val="3"/>
  </w:num>
  <w:num w:numId="8">
    <w:abstractNumId w:val="9"/>
  </w:num>
  <w:num w:numId="9">
    <w:abstractNumId w:val="1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1F"/>
    <w:rsid w:val="00095B75"/>
    <w:rsid w:val="0012120F"/>
    <w:rsid w:val="001A368A"/>
    <w:rsid w:val="002A411F"/>
    <w:rsid w:val="004E7C14"/>
    <w:rsid w:val="00626439"/>
    <w:rsid w:val="00785816"/>
    <w:rsid w:val="0087093C"/>
    <w:rsid w:val="00F532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AE5E47C-7816-43EB-B634-77A15EA0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1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95B75"/>
    <w:pPr>
      <w:keepNext/>
      <w:numPr>
        <w:numId w:val="1"/>
      </w:numPr>
      <w:jc w:val="center"/>
      <w:outlineLvl w:val="0"/>
    </w:pPr>
    <w:rPr>
      <w:rFonts w:ascii="Arial Black" w:hAnsi="Arial Black"/>
      <w:sz w:val="28"/>
    </w:rPr>
  </w:style>
  <w:style w:type="paragraph" w:styleId="2">
    <w:name w:val="heading 2"/>
    <w:basedOn w:val="a"/>
    <w:next w:val="a"/>
    <w:link w:val="20"/>
    <w:qFormat/>
    <w:rsid w:val="00095B75"/>
    <w:pPr>
      <w:keepNext/>
      <w:numPr>
        <w:ilvl w:val="1"/>
        <w:numId w:val="1"/>
      </w:numPr>
      <w:jc w:val="center"/>
      <w:outlineLvl w:val="1"/>
    </w:pPr>
    <w:rPr>
      <w:rFonts w:ascii="Arial Black" w:hAnsi="Arial Black"/>
      <w:sz w:val="40"/>
    </w:rPr>
  </w:style>
  <w:style w:type="paragraph" w:styleId="3">
    <w:name w:val="heading 3"/>
    <w:basedOn w:val="a"/>
    <w:next w:val="a"/>
    <w:link w:val="30"/>
    <w:qFormat/>
    <w:rsid w:val="00095B75"/>
    <w:pPr>
      <w:keepNext/>
      <w:numPr>
        <w:ilvl w:val="2"/>
        <w:numId w:val="1"/>
      </w:numPr>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411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0">
    <w:name w:val="Заголовок 1 Знак"/>
    <w:basedOn w:val="a0"/>
    <w:link w:val="1"/>
    <w:rsid w:val="00095B75"/>
    <w:rPr>
      <w:rFonts w:ascii="Arial Black" w:eastAsia="Times New Roman" w:hAnsi="Arial Black" w:cs="Times New Roman"/>
      <w:sz w:val="28"/>
      <w:szCs w:val="24"/>
      <w:lang w:eastAsia="ar-SA"/>
    </w:rPr>
  </w:style>
  <w:style w:type="character" w:customStyle="1" w:styleId="20">
    <w:name w:val="Заголовок 2 Знак"/>
    <w:basedOn w:val="a0"/>
    <w:link w:val="2"/>
    <w:rsid w:val="00095B75"/>
    <w:rPr>
      <w:rFonts w:ascii="Arial Black" w:eastAsia="Times New Roman" w:hAnsi="Arial Black" w:cs="Times New Roman"/>
      <w:sz w:val="40"/>
      <w:szCs w:val="24"/>
      <w:lang w:eastAsia="ar-SA"/>
    </w:rPr>
  </w:style>
  <w:style w:type="character" w:customStyle="1" w:styleId="30">
    <w:name w:val="Заголовок 3 Знак"/>
    <w:basedOn w:val="a0"/>
    <w:link w:val="3"/>
    <w:rsid w:val="00095B75"/>
    <w:rPr>
      <w:rFonts w:ascii="Times New Roman" w:eastAsia="Times New Roman" w:hAnsi="Times New Roman" w:cs="Times New Roman"/>
      <w:b/>
      <w:bCs/>
      <w:sz w:val="28"/>
      <w:szCs w:val="24"/>
      <w:lang w:eastAsia="ar-SA"/>
    </w:rPr>
  </w:style>
  <w:style w:type="paragraph" w:styleId="a3">
    <w:name w:val="Normal (Web)"/>
    <w:basedOn w:val="a"/>
    <w:uiPriority w:val="99"/>
    <w:rsid w:val="00095B75"/>
    <w:pPr>
      <w:suppressAutoHyphens w:val="0"/>
      <w:spacing w:before="100" w:beforeAutospacing="1" w:after="100" w:afterAutospacing="1"/>
    </w:pPr>
    <w:rPr>
      <w:lang w:val="ru-RU" w:eastAsia="ru-RU"/>
    </w:rPr>
  </w:style>
  <w:style w:type="paragraph" w:customStyle="1" w:styleId="rvps2">
    <w:name w:val="rvps2"/>
    <w:basedOn w:val="a"/>
    <w:rsid w:val="00095B75"/>
    <w:pPr>
      <w:suppressAutoHyphens w:val="0"/>
      <w:spacing w:before="100" w:beforeAutospacing="1" w:after="100" w:afterAutospacing="1"/>
    </w:pPr>
    <w:rPr>
      <w:lang w:eastAsia="uk-UA"/>
    </w:rPr>
  </w:style>
  <w:style w:type="paragraph" w:customStyle="1" w:styleId="31">
    <w:name w:val="Обычный3"/>
    <w:uiPriority w:val="99"/>
    <w:rsid w:val="00095B7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4">
    <w:name w:val="List Paragraph"/>
    <w:basedOn w:val="a"/>
    <w:uiPriority w:val="34"/>
    <w:qFormat/>
    <w:rsid w:val="00095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12352</Words>
  <Characters>7042</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1</cp:revision>
  <dcterms:created xsi:type="dcterms:W3CDTF">2023-04-24T13:19:00Z</dcterms:created>
  <dcterms:modified xsi:type="dcterms:W3CDTF">2023-04-24T14:31:00Z</dcterms:modified>
</cp:coreProperties>
</file>