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50" w:rsidRPr="004F1591" w:rsidRDefault="00FC6350" w:rsidP="00FC63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50" w:rsidRPr="004F1591" w:rsidRDefault="00FC6350" w:rsidP="00FC63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C6350" w:rsidRPr="004F1591" w:rsidRDefault="00FC6350" w:rsidP="00FC63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C6350" w:rsidRDefault="00FC6350" w:rsidP="00FC63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C6350" w:rsidRPr="00511B93" w:rsidRDefault="00FC6350" w:rsidP="00511B93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</w:p>
    <w:p w:rsidR="00FC6350" w:rsidRDefault="00FC6350" w:rsidP="005A183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5A1831" w:rsidRPr="005A1831" w:rsidRDefault="005A1831" w:rsidP="005A183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</w:rPr>
      </w:pPr>
    </w:p>
    <w:p w:rsidR="00981576" w:rsidRPr="00981576" w:rsidRDefault="00981576" w:rsidP="00511B93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«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Програми забезпечення антитерористичного та</w:t>
      </w:r>
      <w:r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-20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роки</w:t>
      </w:r>
      <w:r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затвердженої рішенням позачергової двадцять четвертої сесії міської ради </w:t>
      </w:r>
      <w:r w:rsid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10.02.2023 року №5</w:t>
      </w:r>
    </w:p>
    <w:p w:rsidR="005A1831" w:rsidRDefault="005A1831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1831" w:rsidRPr="003B620D" w:rsidRDefault="005A1831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7A3E" w:rsidRPr="005D7A3E" w:rsidRDefault="005D7A3E" w:rsidP="006F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Розглянувши пропозицію виконавчого комітету міської ради, </w:t>
      </w:r>
      <w:r w:rsidR="006F67F3" w:rsidRPr="006F67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підвищення рівня безпеки мешканців </w:t>
      </w:r>
      <w:r w:rsidR="00264E94" w:rsidRPr="00264E94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 w:rsidR="00264E94"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="006F67F3" w:rsidRPr="006F67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 та керуючись Законом України «Про мі</w:t>
      </w:r>
      <w:r w:rsidR="006F67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сцеве самоврядування в Україні»</w:t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:rsidR="005D7A3E" w:rsidRPr="005D7A3E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D7A3E" w:rsidRPr="00EE3EC8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:rsidR="00981576" w:rsidRPr="00981576" w:rsidRDefault="00981576" w:rsidP="0098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1576" w:rsidRPr="00981576" w:rsidRDefault="00511B93" w:rsidP="00511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 зміни до «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Програми забезпечення антитерористичного та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-20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роки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затвердженої рішенням позачергової двадцять четвертої сесії міської ради від 10.02.2023 року</w:t>
      </w:r>
      <w:r w:rsidR="00A87E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№5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саме:</w:t>
      </w:r>
    </w:p>
    <w:p w:rsidR="00981576" w:rsidRPr="00981576" w:rsidRDefault="00511B93" w:rsidP="00511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1.1.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пункті 7, підпункті 7.1 Паспорту Програми цифри «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3 500</w:t>
      </w:r>
      <w:r w:rsidR="004B0E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тис. грн.» замінити н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цифри «4 500 тис. грн.».</w:t>
      </w:r>
    </w:p>
    <w:p w:rsidR="00981576" w:rsidRPr="00981576" w:rsidRDefault="00511B93" w:rsidP="00511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до Програми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«Заходи щодо виконання Програми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ої інфраструктури Хмельницької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міської територіальної громади на 2023-2024 роки» доповнити пунктом 6.3 наступного змісту:</w:t>
      </w:r>
    </w:p>
    <w:p w:rsidR="00981576" w:rsidRPr="00981576" w:rsidRDefault="00981576" w:rsidP="0098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701"/>
        <w:gridCol w:w="1974"/>
        <w:gridCol w:w="1797"/>
        <w:gridCol w:w="936"/>
        <w:gridCol w:w="818"/>
      </w:tblGrid>
      <w:tr w:rsidR="00981576" w:rsidRPr="00981576" w:rsidTr="00511B93">
        <w:trPr>
          <w:cantSplit/>
          <w:trHeight w:val="20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:rsidR="00981576" w:rsidRPr="00981576" w:rsidRDefault="00981576" w:rsidP="009815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виконання заходу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Орієнтований обсяг фінансування</w:t>
            </w:r>
          </w:p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(тис. грн.)</w:t>
            </w:r>
          </w:p>
        </w:tc>
      </w:tr>
      <w:tr w:rsidR="00981576" w:rsidRPr="00981576" w:rsidTr="00511B93">
        <w:trPr>
          <w:trHeight w:val="20"/>
          <w:jc w:val="center"/>
        </w:trPr>
        <w:tc>
          <w:tcPr>
            <w:tcW w:w="576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818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2024</w:t>
            </w:r>
          </w:p>
        </w:tc>
      </w:tr>
      <w:tr w:rsidR="00981576" w:rsidRPr="00981576" w:rsidTr="00511B93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981576" w:rsidRPr="00981576" w:rsidTr="00511B93">
        <w:trPr>
          <w:cantSplit/>
          <w:trHeight w:val="20"/>
          <w:jc w:val="center"/>
        </w:trPr>
        <w:tc>
          <w:tcPr>
            <w:tcW w:w="576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6.3.</w:t>
            </w:r>
          </w:p>
        </w:tc>
        <w:tc>
          <w:tcPr>
            <w:tcW w:w="2685" w:type="dxa"/>
            <w:shd w:val="clear" w:color="auto" w:fill="auto"/>
          </w:tcPr>
          <w:p w:rsidR="00981576" w:rsidRPr="00981576" w:rsidRDefault="00981576" w:rsidP="0051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спеціальних комплексів моніторингу обстановки та спеціальних технічних засобів аудіо- відео- контролю й обробки інформації в оточені об’єктів можливих терористичних посягань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981576" w:rsidRPr="00981576" w:rsidRDefault="00981576" w:rsidP="009815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1974" w:type="dxa"/>
            <w:shd w:val="clear" w:color="auto" w:fill="auto"/>
          </w:tcPr>
          <w:p w:rsidR="00981576" w:rsidRPr="00981576" w:rsidRDefault="00981576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Хмельницька міська рада,</w:t>
            </w:r>
          </w:p>
          <w:p w:rsidR="00981576" w:rsidRPr="00981576" w:rsidRDefault="00981576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</w:t>
            </w:r>
            <w:r w:rsidR="00511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равління Служби безпеки України</w:t>
            </w:r>
          </w:p>
          <w:p w:rsidR="00981576" w:rsidRPr="00981576" w:rsidRDefault="00981576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797" w:type="dxa"/>
            <w:shd w:val="clear" w:color="auto" w:fill="auto"/>
          </w:tcPr>
          <w:p w:rsidR="00981576" w:rsidRPr="00981576" w:rsidRDefault="00981576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Бюджет Хмельницької міської територіальної громади</w:t>
            </w:r>
          </w:p>
        </w:tc>
        <w:tc>
          <w:tcPr>
            <w:tcW w:w="936" w:type="dxa"/>
            <w:shd w:val="clear" w:color="auto" w:fill="auto"/>
          </w:tcPr>
          <w:p w:rsidR="00981576" w:rsidRPr="00981576" w:rsidRDefault="00511B93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1 000,0</w:t>
            </w:r>
          </w:p>
        </w:tc>
        <w:tc>
          <w:tcPr>
            <w:tcW w:w="818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981576" w:rsidRPr="00981576" w:rsidRDefault="00981576" w:rsidP="0098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81576" w:rsidRPr="00511B93" w:rsidRDefault="00511B93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</w:t>
      </w:r>
      <w:r w:rsidR="00981576"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графі «всього коштів» додатку до Програми цифри «1 900,0» замінити на цифри «2 900,0»</w:t>
      </w:r>
    </w:p>
    <w:p w:rsidR="00EE3EC8" w:rsidRDefault="00EE3EC8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3E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</w:t>
      </w:r>
      <w:r w:rsidR="00264E94" w:rsidRPr="00264E94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</w:t>
      </w:r>
      <w:r w:rsidR="00264E94"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Pr="00EE3E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EE3EC8" w:rsidRDefault="00EE3EC8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5D7A3E"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Відповідальність за виконання рішення покласти на </w:t>
      </w:r>
      <w:r w:rsidR="002174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 з питань оборонної-мобілізаційної і режимно-секретної роботи та взаємодії з </w:t>
      </w:r>
      <w:r w:rsidR="00AC6F5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правоохоронними органами.</w:t>
      </w:r>
    </w:p>
    <w:p w:rsidR="005D7A3E" w:rsidRPr="005D7A3E" w:rsidRDefault="00EE3EC8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5D7A3E"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5D7A3E" w:rsidRPr="005D7A3E" w:rsidRDefault="005D7A3E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7A3E" w:rsidRPr="005D7A3E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7A3E" w:rsidRPr="005D7A3E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1B93" w:rsidRDefault="005D7A3E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лександр</w:t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</w:t>
      </w:r>
      <w:r w:rsidR="00264E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ИМЧИШИН</w:t>
      </w:r>
    </w:p>
    <w:p w:rsidR="00511B93" w:rsidRDefault="00511B93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11B93" w:rsidRDefault="00511B93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511B93" w:rsidSect="00511B93">
          <w:pgSz w:w="11906" w:h="16838"/>
          <w:pgMar w:top="568" w:right="849" w:bottom="993" w:left="1418" w:header="708" w:footer="708" w:gutter="0"/>
          <w:cols w:space="708"/>
          <w:docGrid w:linePitch="360"/>
        </w:sectPr>
      </w:pPr>
    </w:p>
    <w:p w:rsidR="00793A84" w:rsidRPr="00511B93" w:rsidRDefault="00511B93" w:rsidP="00511B9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11B9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Додаток</w:t>
      </w:r>
    </w:p>
    <w:p w:rsidR="00793A84" w:rsidRPr="00511B93" w:rsidRDefault="00793A84" w:rsidP="00511B9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11B93">
        <w:rPr>
          <w:rFonts w:ascii="Times New Roman" w:hAnsi="Times New Roman" w:cs="Times New Roman"/>
          <w:i/>
          <w:sz w:val="24"/>
          <w:szCs w:val="24"/>
          <w:lang w:val="uk-UA"/>
        </w:rPr>
        <w:t>до рішення сесії міської ради</w:t>
      </w:r>
    </w:p>
    <w:p w:rsidR="00793A84" w:rsidRPr="00511B93" w:rsidRDefault="00793A84" w:rsidP="00511B9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11B93">
        <w:rPr>
          <w:rFonts w:ascii="Times New Roman" w:hAnsi="Times New Roman" w:cs="Times New Roman"/>
          <w:i/>
          <w:sz w:val="24"/>
          <w:szCs w:val="24"/>
          <w:lang w:val="uk-UA"/>
        </w:rPr>
        <w:t>№____ «___» __________ 2023 року</w:t>
      </w: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93A84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511B93" w:rsidRDefault="00511B93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511B93" w:rsidRDefault="00511B93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511B93" w:rsidRDefault="00511B93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511B93" w:rsidRDefault="00511B93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511B93" w:rsidRDefault="00511B93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511B93" w:rsidRPr="00511B93" w:rsidRDefault="00511B93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93A84" w:rsidRPr="006C138C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138C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</w:p>
    <w:p w:rsidR="00793A84" w:rsidRPr="006C138C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138C">
        <w:rPr>
          <w:rFonts w:ascii="Times New Roman" w:hAnsi="Times New Roman" w:cs="Times New Roman"/>
          <w:sz w:val="24"/>
          <w:szCs w:val="24"/>
          <w:lang w:val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 на 2023-2024</w:t>
      </w:r>
      <w:r w:rsidRPr="006C138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67F3" w:rsidRPr="00511B93" w:rsidRDefault="006F67F3" w:rsidP="00511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B93" w:rsidRPr="00511B93" w:rsidRDefault="00511B93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B93" w:rsidRDefault="00511B93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B93" w:rsidRDefault="00511B93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B93" w:rsidRDefault="00511B93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B93" w:rsidRPr="00511B93" w:rsidRDefault="00511B93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84" w:rsidRPr="00793A84" w:rsidRDefault="00511B93" w:rsidP="00511B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м.</w:t>
      </w:r>
      <w:r w:rsidR="00793A84" w:rsidRPr="00793A84">
        <w:rPr>
          <w:rFonts w:ascii="Times New Roman" w:eastAsia="Calibri" w:hAnsi="Times New Roman" w:cs="Times New Roman"/>
          <w:sz w:val="24"/>
          <w:szCs w:val="24"/>
          <w:lang w:val="uk-UA"/>
        </w:rPr>
        <w:t>Хмельницький</w:t>
      </w:r>
    </w:p>
    <w:p w:rsidR="00511B93" w:rsidRDefault="00793A84" w:rsidP="00511B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93A84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</w:p>
    <w:p w:rsidR="00511B93" w:rsidRDefault="00511B93" w:rsidP="00511B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  <w:sectPr w:rsidR="00511B93" w:rsidSect="00511B93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325E7" w:rsidRPr="003325E7" w:rsidRDefault="003325E7" w:rsidP="00332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2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ПАСПОРТ</w:t>
      </w:r>
    </w:p>
    <w:p w:rsidR="003325E7" w:rsidRPr="003325E7" w:rsidRDefault="003325E7" w:rsidP="00332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325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 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 роки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5528"/>
      </w:tblGrid>
      <w:tr w:rsidR="003325E7" w:rsidRPr="003325E7" w:rsidTr="00C71FD1">
        <w:trPr>
          <w:trHeight w:val="836"/>
        </w:trPr>
        <w:tc>
          <w:tcPr>
            <w:tcW w:w="56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552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Служби безпеки України у Хмельницькій області  </w:t>
            </w:r>
          </w:p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25E7" w:rsidRPr="003325E7" w:rsidTr="00C71FD1">
        <w:tc>
          <w:tcPr>
            <w:tcW w:w="56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Хмельницької міської ради, Хмельницька міська рада, Управління Служби безпеки України у Хмельницькій області</w:t>
            </w:r>
          </w:p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25E7" w:rsidRPr="003325E7" w:rsidTr="00C71FD1">
        <w:tc>
          <w:tcPr>
            <w:tcW w:w="567" w:type="dxa"/>
            <w:shd w:val="clear" w:color="auto" w:fill="auto"/>
          </w:tcPr>
          <w:p w:rsidR="003325E7" w:rsidRPr="003325E7" w:rsidRDefault="003325E7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3325E7" w:rsidRPr="003325E7" w:rsidRDefault="003325E7" w:rsidP="0051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Програми</w:t>
            </w:r>
          </w:p>
        </w:tc>
        <w:tc>
          <w:tcPr>
            <w:tcW w:w="552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Служби безпеки України у Хмельницькій області, </w:t>
            </w:r>
            <w:r w:rsidRPr="003325E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 w:eastAsia="ru-RU"/>
              </w:rPr>
              <w:t>регіональні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суб’єкти боротьби з тероризмом у межах своїх повноважень, виконавчий комітет Хмельницької міської ради, Хмельницька міська рада</w:t>
            </w:r>
          </w:p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25E7" w:rsidRPr="003325E7" w:rsidTr="00C71FD1">
        <w:tc>
          <w:tcPr>
            <w:tcW w:w="56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Нормативно-правові акти, що стали підставою для розроблення Програми </w:t>
            </w:r>
          </w:p>
        </w:tc>
        <w:tc>
          <w:tcPr>
            <w:tcW w:w="552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 України «Про правовий режим воєнного стану», «Про боротьбу з тероризмом», </w:t>
            </w:r>
            <w:r w:rsidRPr="003325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указів Президента України від 11.12.1998                        №1343/98 «Про Антитерористичний центр України», від 14.04.1999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379/99 «</w:t>
            </w:r>
            <w:r w:rsidRPr="003325E7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 w:eastAsia="ru-RU"/>
              </w:rPr>
              <w:t>Про Положення п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 Антитерористичний центр та його координаційні групи при регіональних органах Служби безпеки України», від 24.02.2022  64/2022 «Про введення воєнного стану в Україні» </w:t>
            </w:r>
          </w:p>
        </w:tc>
      </w:tr>
      <w:tr w:rsidR="003325E7" w:rsidRPr="003325E7" w:rsidTr="00C71FD1">
        <w:tc>
          <w:tcPr>
            <w:tcW w:w="56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552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2023-2024 роки</w:t>
            </w:r>
          </w:p>
        </w:tc>
      </w:tr>
      <w:tr w:rsidR="003325E7" w:rsidRPr="003325E7" w:rsidTr="00C71FD1">
        <w:tc>
          <w:tcPr>
            <w:tcW w:w="56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52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Хмельницької міської територіальної громади</w:t>
            </w:r>
          </w:p>
        </w:tc>
      </w:tr>
      <w:tr w:rsidR="003325E7" w:rsidRPr="003325E7" w:rsidTr="00C71FD1">
        <w:tc>
          <w:tcPr>
            <w:tcW w:w="56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52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3 500 тис. грн.</w:t>
            </w:r>
          </w:p>
        </w:tc>
      </w:tr>
      <w:tr w:rsidR="003325E7" w:rsidRPr="003325E7" w:rsidTr="00C71FD1">
        <w:tc>
          <w:tcPr>
            <w:tcW w:w="56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311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бюджету Хмельницької місь</w:t>
            </w:r>
            <w:r w:rsidR="00511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кої територіальної громади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(в межах затвердженого кошторису) </w:t>
            </w:r>
          </w:p>
        </w:tc>
        <w:tc>
          <w:tcPr>
            <w:tcW w:w="552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3 500 тис. грн.</w:t>
            </w:r>
          </w:p>
        </w:tc>
      </w:tr>
    </w:tbl>
    <w:p w:rsidR="00511B93" w:rsidRDefault="00511B93" w:rsidP="003325E7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11B93" w:rsidRDefault="00511B93" w:rsidP="003325E7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sectPr w:rsidR="00511B93" w:rsidSect="00511B93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325E7" w:rsidRPr="00511B93" w:rsidRDefault="003325E7" w:rsidP="00511B9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Загальні положення</w:t>
      </w:r>
    </w:p>
    <w:p w:rsidR="003325E7" w:rsidRPr="00511B93" w:rsidRDefault="003325E7" w:rsidP="0051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початком 24.02.2022 неспровокованої відкритої військової агресії рф проти України, відповідно до Указу Президента України від 24.02.2022</w:t>
      </w:r>
      <w:r w:rsid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64/2022 «Про введення воєнного стану в Україні», діяльність Координаційної групи антитерористичного центру при УСБУ у Хмельницькій області (далі – КГ АТЦ при УСБУ) спрямована на реалізацію положень Закону України «Про правовий режим воєнного стану» та виконання повноважень, наданих СБ України діючим законодавством в умовах правового режиму воєнного стану щодо забезпечення оборони України, захисту безпеки населення та інтересів держави.</w:t>
      </w:r>
    </w:p>
    <w:p w:rsidR="003325E7" w:rsidRPr="00511B93" w:rsidRDefault="003325E7" w:rsidP="00511B93">
      <w:pPr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Обстановка на території Хмельницької міської територіальної громади з моменту початку повномасштабного російського вторгнення характеризується високою ймовірністю здійснення ворожими ДРГ диверсійних та терористичних актів. </w:t>
      </w:r>
    </w:p>
    <w:p w:rsidR="003325E7" w:rsidRPr="00511B93" w:rsidRDefault="003325E7" w:rsidP="00511B93">
      <w:pPr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окупантом застосовувалась тактика нанесення ракетних ударів по ряду об’єктів критичної інфраструктури обласного центру, насамперед електроенергетики, з метою завдання шкоди обороноздатності, руйнування шляхів логістичних перевезень та знищення запасів паливно-мастильних матеріалів. </w:t>
      </w:r>
    </w:p>
    <w:p w:rsidR="003325E7" w:rsidRPr="00511B93" w:rsidRDefault="003325E7" w:rsidP="0051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Потенційним наслідком реалізації вищевказаних злочинних методів ведення війни у подальшому може бути нанесення руйнувань російсько-терористичними військами об’єктам життєзабезпечення та військової інфраструктури, що матиме безпосередній вплив на зниження соціально-економічного рівня життя місцевого населення. </w:t>
      </w:r>
    </w:p>
    <w:p w:rsidR="003325E7" w:rsidRPr="00511B93" w:rsidRDefault="003325E7" w:rsidP="0051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названі чинники, основні антитерористичні та контрдиверсійні заходи, що здійснює КГ АТЦ при УСБУ, й надалі будуть продовжуватись на об’єктах критичної інфраструктури та у їх оточенні.</w:t>
      </w:r>
    </w:p>
    <w:p w:rsidR="003325E7" w:rsidRPr="00511B93" w:rsidRDefault="003325E7" w:rsidP="0051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минулих роках були прийняті і реалізовані подібні антитерористичні програми. </w:t>
      </w:r>
    </w:p>
    <w:p w:rsidR="003325E7" w:rsidRPr="00511B93" w:rsidRDefault="003325E7" w:rsidP="0051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зазначених Програм проведено ряд організаційно-управлінських та практичних заходів, спрямованих на підтримання дієвого координаційного механізму протидії терористичним проявам у регіоні, забезпечено взаємодію регіональних органів, які залучаються до антитерористичної діяльності, місцевих органів державної влади та керівництва об’єктів можливих терористичних посягань. </w:t>
      </w:r>
    </w:p>
    <w:p w:rsidR="003325E7" w:rsidRPr="00511B93" w:rsidRDefault="003325E7" w:rsidP="0051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Ускладнення оперативної обстановки, зростання вірогідності реалізації терористичних та диверсійних загроз з боку російської федерації вказують на необхідність зосередження подальших зусиль на виконанні заходів щодо запобігання, виявлення і припинення можливих терористичних актів та мінімізації їх наслідків.</w:t>
      </w:r>
    </w:p>
    <w:p w:rsidR="003325E7" w:rsidRPr="00511B93" w:rsidRDefault="003325E7" w:rsidP="0051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даних завдань на високому рівні не можливе без цілеспрямованого плану дій та належного фінансування. </w:t>
      </w:r>
    </w:p>
    <w:p w:rsidR="003325E7" w:rsidRPr="00511B93" w:rsidRDefault="003325E7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Зокрема, продовжує бути актуальним питання придбання мікроавтобуса для </w:t>
      </w:r>
      <w:r w:rsidRPr="00511B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окремої штурмової групи ЦСО «А»</w:t>
      </w:r>
      <w:r w:rsidRPr="00511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і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транспортних засобів для</w:t>
      </w:r>
      <w:r w:rsidRPr="00511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1B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зведених пошукових груп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КГ АТЦ ,</w:t>
      </w:r>
      <w:r w:rsidRPr="00511B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територіально забезпечують</w:t>
      </w:r>
      <w:r w:rsidRPr="00511B9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населені пункти, що входять до Хмельницької територіальної громади, з метою оперативного реагування на терористичні і диверсійні загрози. </w:t>
      </w:r>
    </w:p>
    <w:p w:rsidR="003325E7" w:rsidRPr="00511B93" w:rsidRDefault="003325E7" w:rsidP="00511B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pacing w:val="20"/>
          <w:sz w:val="24"/>
          <w:szCs w:val="24"/>
          <w:lang w:val="uk-UA" w:eastAsia="ru-RU"/>
        </w:rPr>
        <w:t>ДОВІДКОВО: з метою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виявлення осіб, які можуть бути причетними до диверсійно-розвідувальних сил противника, </w:t>
      </w:r>
      <w:r w:rsidRPr="00511B93">
        <w:rPr>
          <w:rFonts w:ascii="Times New Roman" w:eastAsia="SimSun" w:hAnsi="Times New Roman" w:cs="Times New Roman"/>
          <w:sz w:val="24"/>
          <w:szCs w:val="24"/>
          <w:lang w:val="uk-UA" w:eastAsia="zh-CN"/>
        </w:rPr>
        <w:t xml:space="preserve">посилення психологічного тиску на цивільне населення, поширення паніки,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т.ч. за результатами вчинення диверсій, терористичних актів, ракетних ударів, атак БпЛА тощо, </w:t>
      </w:r>
      <w:r w:rsidRPr="00511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КГ АТЦ при УСБУ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проведено комплекс скоординованих контррозвідувальних, режимно-обмежувальних, оперативно-пошукових, фільтраційних, профілактичних та інших спеціальних заходів на території ряду населених пунктів та на критично важливих об’єктах Хмельницької територіальної громади.</w:t>
      </w:r>
    </w:p>
    <w:p w:rsidR="003325E7" w:rsidRPr="00511B93" w:rsidRDefault="003325E7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5E7" w:rsidRPr="00511B93" w:rsidRDefault="003325E7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Враховуючи необхідність забезпечення </w:t>
      </w:r>
      <w:r w:rsidRPr="00511B9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ефективної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підготовки</w:t>
      </w:r>
      <w:r w:rsidRPr="00511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сил і засобів КГ АТЦ при УСБУ до виконання завдань щодо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належного захисту терористично уразливих об'єктів на території Хмельницької міської територіальної громади, своєчасного виявлення й припинення диверсій та терористичних актів, мінімізації їх наслідків, Управлінням розроблено «Програму забезпечення антитерористичного та протидиверсійного захисту важливих державних об’єктів, місць масового перебування людей, об’єктів критичної та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транспортної інфраструктури Хмельницької міської територіальної громади на 2023-2024 роки».</w:t>
      </w:r>
    </w:p>
    <w:p w:rsidR="003325E7" w:rsidRPr="00511B93" w:rsidRDefault="003325E7" w:rsidP="00511B93">
      <w:pPr>
        <w:numPr>
          <w:ilvl w:val="0"/>
          <w:numId w:val="4"/>
        </w:numPr>
        <w:shd w:val="clear" w:color="auto" w:fill="FFFFFF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програми</w:t>
      </w:r>
    </w:p>
    <w:p w:rsidR="003325E7" w:rsidRPr="00511B93" w:rsidRDefault="003325E7" w:rsidP="0051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Метою Програми є підвищення рівня безпеки мешканців Хмельницької міської територіальної громади, створення умов для ефективного вжиття превентивних заходів, спрямованих на </w:t>
      </w:r>
      <w:r w:rsidRPr="00511B9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  <w:t xml:space="preserve">посилення захисту життя і здоров’я людей, громадської безпеки, удосконалення системи охорони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терористично уразливих об’єктів </w:t>
      </w:r>
      <w:r w:rsidRPr="00511B9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  <w:t>та недопущення диверсій і проявів тероризму на її території в умовах воєнного стану.</w:t>
      </w:r>
    </w:p>
    <w:p w:rsidR="003325E7" w:rsidRPr="00511B93" w:rsidRDefault="003325E7" w:rsidP="0051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</w:pPr>
    </w:p>
    <w:p w:rsidR="003325E7" w:rsidRPr="00511B93" w:rsidRDefault="003325E7" w:rsidP="00511B93">
      <w:pPr>
        <w:numPr>
          <w:ilvl w:val="0"/>
          <w:numId w:val="4"/>
        </w:num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Програми</w:t>
      </w:r>
    </w:p>
    <w:p w:rsidR="003325E7" w:rsidRPr="00511B93" w:rsidRDefault="003325E7" w:rsidP="0051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Програмою передбачено завдання, спрямовані на:</w:t>
      </w:r>
    </w:p>
    <w:p w:rsidR="003325E7" w:rsidRPr="00511B93" w:rsidRDefault="003325E7" w:rsidP="00511B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готовності сил і засобів, які залучаються КГ АТЦ </w:t>
      </w:r>
      <w:r w:rsidRPr="00511B93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при УСБУ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 протидиверсійних та антитерористичних заходів,</w:t>
      </w:r>
      <w:r w:rsidRPr="00511B93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 xml:space="preserve"> забезпечення готовності до їх швидкого застосування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325E7" w:rsidRPr="00511B93" w:rsidRDefault="003325E7" w:rsidP="00511B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pacing w:val="5"/>
          <w:sz w:val="24"/>
          <w:szCs w:val="24"/>
          <w:lang w:val="uk-UA" w:eastAsia="ru-RU"/>
        </w:rPr>
        <w:t xml:space="preserve">- виявлення та усунення причин і умов, що можуть сприяти кризовим,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терористичним чи екстремістським проявам, унеможливлення вчинення диверсій та терористичних актів на території Хмельницької міської територіальної громади;</w:t>
      </w:r>
    </w:p>
    <w:p w:rsidR="003325E7" w:rsidRPr="00511B93" w:rsidRDefault="003325E7" w:rsidP="00511B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511B93">
        <w:rPr>
          <w:rFonts w:ascii="Times New Roman" w:eastAsia="Times New Roman" w:hAnsi="Times New Roman" w:cs="Times New Roman"/>
          <w:spacing w:val="9"/>
          <w:sz w:val="24"/>
          <w:szCs w:val="24"/>
          <w:lang w:val="uk-UA" w:eastAsia="ru-RU"/>
        </w:rPr>
        <w:t>удосконалення координації заходів, що здійснюються регіональними суб’єктами боротьби з тероризмом та місцевими органами виконавчої влади, щодо запобігання, реагування і припинення диверсій, терористичних актів та злочинів терористичної спрямованості, а також попереджувальних, режимних, організаційних, вих</w:t>
      </w:r>
      <w:r w:rsidR="00511B93">
        <w:rPr>
          <w:rFonts w:ascii="Times New Roman" w:eastAsia="Times New Roman" w:hAnsi="Times New Roman" w:cs="Times New Roman"/>
          <w:spacing w:val="9"/>
          <w:sz w:val="24"/>
          <w:szCs w:val="24"/>
          <w:lang w:val="uk-UA" w:eastAsia="ru-RU"/>
        </w:rPr>
        <w:t>овних та інших заходів;</w:t>
      </w:r>
    </w:p>
    <w:p w:rsidR="003325E7" w:rsidRPr="00511B93" w:rsidRDefault="003325E7" w:rsidP="00511B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pacing w:val="5"/>
          <w:sz w:val="24"/>
          <w:szCs w:val="24"/>
          <w:lang w:val="uk-UA" w:eastAsia="ru-RU"/>
        </w:rPr>
        <w:t xml:space="preserve">- забезпечення надійного захисту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терористично уразливих об'єктів на території Хмельницької міської територіальної громади </w:t>
      </w:r>
      <w:r w:rsidRPr="00511B93">
        <w:rPr>
          <w:rFonts w:ascii="Times New Roman" w:eastAsia="Times New Roman" w:hAnsi="Times New Roman" w:cs="Times New Roman"/>
          <w:spacing w:val="5"/>
          <w:sz w:val="24"/>
          <w:szCs w:val="24"/>
          <w:lang w:val="uk-UA" w:eastAsia="ru-RU"/>
        </w:rPr>
        <w:t xml:space="preserve">та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посилення охоронних заходів у місцях масового перебування людей;</w:t>
      </w:r>
    </w:p>
    <w:p w:rsidR="003325E7" w:rsidRPr="00511B93" w:rsidRDefault="003325E7" w:rsidP="00511B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матеріально-технічного забезпечення </w:t>
      </w:r>
      <w:r w:rsidRPr="00511B93">
        <w:rPr>
          <w:rFonts w:ascii="Times New Roman" w:eastAsia="Times New Roman" w:hAnsi="Times New Roman" w:cs="Times New Roman"/>
          <w:spacing w:val="2"/>
          <w:sz w:val="24"/>
          <w:szCs w:val="24"/>
          <w:lang w:val="uk-UA" w:eastAsia="ru-RU"/>
        </w:rPr>
        <w:t>регіональних сил і засобів протидії тероризму з боку рф.</w:t>
      </w:r>
    </w:p>
    <w:p w:rsidR="003325E7" w:rsidRPr="00511B93" w:rsidRDefault="003325E7" w:rsidP="00511B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325E7" w:rsidRPr="00511B93" w:rsidRDefault="003325E7" w:rsidP="00511B93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ru-RU"/>
        </w:rPr>
        <w:t>Очікувані результати</w:t>
      </w:r>
    </w:p>
    <w:p w:rsidR="003325E7" w:rsidRPr="00511B93" w:rsidRDefault="003325E7" w:rsidP="00511B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>Виконання заходів Програми дасть змогу:</w:t>
      </w:r>
    </w:p>
    <w:p w:rsidR="003325E7" w:rsidRPr="00511B93" w:rsidRDefault="003325E7" w:rsidP="00511B9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підвищити рівень безпеки, створити умови для ефективного вжиття превентивних заходів, спрямованих на </w:t>
      </w:r>
      <w:r w:rsidRPr="00511B9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  <w:t xml:space="preserve">посилення захисту життя і здоров’я людей, громадської безпеки, удосконалення системи охорони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терористично уразливих об’єктів </w:t>
      </w:r>
      <w:r w:rsidRPr="00511B93">
        <w:rPr>
          <w:rFonts w:ascii="Times New Roman" w:eastAsia="Times New Roman" w:hAnsi="Times New Roman" w:cs="Times New Roman"/>
          <w:spacing w:val="1"/>
          <w:sz w:val="24"/>
          <w:szCs w:val="24"/>
          <w:lang w:val="uk-UA" w:eastAsia="ru-RU"/>
        </w:rPr>
        <w:t>та недопущення диверсій і проявів тероризму на території Хмельницької міської територіальної громади;</w:t>
      </w:r>
    </w:p>
    <w:p w:rsidR="003325E7" w:rsidRPr="00511B93" w:rsidRDefault="003325E7" w:rsidP="00511B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1B93">
        <w:rPr>
          <w:rFonts w:ascii="Times New Roman" w:eastAsia="Calibri" w:hAnsi="Times New Roman" w:cs="Times New Roman"/>
          <w:sz w:val="24"/>
          <w:szCs w:val="24"/>
          <w:lang w:val="uk-UA"/>
        </w:rPr>
        <w:t>покращити взаємодію і координацію дій КГ АТЦ з представниками органів влади та місцевого самоврядування у ході проведення протидиверсійних та антитерористичних заходів;</w:t>
      </w:r>
    </w:p>
    <w:p w:rsidR="003325E7" w:rsidRPr="00511B93" w:rsidRDefault="003325E7" w:rsidP="00511B93">
      <w:pPr>
        <w:numPr>
          <w:ilvl w:val="0"/>
          <w:numId w:val="5"/>
        </w:numPr>
        <w:shd w:val="clear" w:color="auto" w:fill="FFFFFF"/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своєчасно реагувати на виклики й терористичні загрози, </w:t>
      </w:r>
      <w:r w:rsidRPr="00511B9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забезпечувати ефективну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підготовку</w:t>
      </w:r>
      <w:r w:rsidRPr="00511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сил і засобів членів КГ АТЦ</w:t>
      </w:r>
      <w:r w:rsidRPr="00511B9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 </w:t>
      </w:r>
      <w:r w:rsidRPr="00511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 якісного виконання завдань по виявленню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ознак діяльності диверсійно-розвідувальних груп і їх </w:t>
      </w:r>
      <w:r w:rsidRPr="00511B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нейтралізації.</w:t>
      </w:r>
    </w:p>
    <w:p w:rsidR="003325E7" w:rsidRPr="00511B93" w:rsidRDefault="003325E7" w:rsidP="00511B93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3325E7" w:rsidRPr="00511B93" w:rsidRDefault="003325E7" w:rsidP="00511B93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ru-RU"/>
        </w:rPr>
        <w:t>Фінансове забезпечення виконання Програми</w:t>
      </w:r>
    </w:p>
    <w:p w:rsidR="003325E7" w:rsidRPr="00511B93" w:rsidRDefault="003325E7" w:rsidP="00511B93">
      <w:pPr>
        <w:shd w:val="clear" w:color="auto" w:fill="FFFFFF"/>
        <w:spacing w:after="0" w:line="240" w:lineRule="auto"/>
        <w:ind w:left="7" w:right="7" w:firstLine="60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Фінансування заходів, передбачених Програмою, здійснюватиметься відповідно до законодавства за </w:t>
      </w:r>
      <w:r w:rsidRPr="00511B9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рахунок коштів бюджету Хмельницької міської територіальної громади, а також інших джерел, не заборонених законодавством. </w:t>
      </w:r>
    </w:p>
    <w:p w:rsidR="003325E7" w:rsidRPr="00511B93" w:rsidRDefault="003325E7" w:rsidP="0051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5E7" w:rsidRPr="00511B93" w:rsidRDefault="003325E7" w:rsidP="005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325E7" w:rsidRPr="00511B93" w:rsidRDefault="003325E7" w:rsidP="005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 Координація та контроль за ходом виконання Програми</w:t>
      </w:r>
    </w:p>
    <w:p w:rsidR="003325E7" w:rsidRPr="00511B93" w:rsidRDefault="003325E7" w:rsidP="0051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Координацію діяльності органів у процесі виконання Програми забезпечує Управління Служби безпеки України у Хмельницькій області.</w:t>
      </w:r>
    </w:p>
    <w:p w:rsidR="003325E7" w:rsidRPr="00511B93" w:rsidRDefault="003325E7" w:rsidP="0051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Служби безпеки України у Хмельницькій області подає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:rsidR="003325E7" w:rsidRPr="00511B93" w:rsidRDefault="003325E7" w:rsidP="0051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ru-RU"/>
        </w:rPr>
      </w:pPr>
    </w:p>
    <w:p w:rsidR="003325E7" w:rsidRPr="00511B93" w:rsidRDefault="003325E7" w:rsidP="0051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ru-RU"/>
        </w:rPr>
      </w:pPr>
    </w:p>
    <w:p w:rsidR="003325E7" w:rsidRPr="00511B93" w:rsidRDefault="00511B93" w:rsidP="0051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ab/>
        <w:t>В.</w:t>
      </w:r>
      <w:r w:rsidR="003325E7" w:rsidRPr="00511B93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  <w:t>ДІДЕНКО</w:t>
      </w:r>
    </w:p>
    <w:p w:rsidR="003325E7" w:rsidRDefault="003325E7" w:rsidP="0051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</w:pPr>
    </w:p>
    <w:p w:rsidR="00511B93" w:rsidRPr="00511B93" w:rsidRDefault="00511B93" w:rsidP="0051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 w:eastAsia="ru-RU"/>
        </w:rPr>
      </w:pPr>
    </w:p>
    <w:p w:rsidR="003325E7" w:rsidRPr="00511B93" w:rsidRDefault="003325E7" w:rsidP="0051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Управління –</w:t>
      </w:r>
    </w:p>
    <w:p w:rsidR="003325E7" w:rsidRPr="00511B93" w:rsidRDefault="003325E7" w:rsidP="0051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 координаційної групи</w:t>
      </w:r>
    </w:p>
    <w:p w:rsidR="00511B93" w:rsidRDefault="003325E7" w:rsidP="0051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Антитерористичного центру при УСБУ </w:t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Т.ЦЮЦЮРА</w:t>
      </w:r>
    </w:p>
    <w:p w:rsidR="00511B93" w:rsidRDefault="00511B93" w:rsidP="0051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1B93" w:rsidRDefault="00511B93" w:rsidP="00511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511B93" w:rsidSect="00511B93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325E7" w:rsidRPr="003325E7" w:rsidRDefault="003325E7" w:rsidP="00332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325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ЗАХОДИ</w:t>
      </w:r>
    </w:p>
    <w:p w:rsidR="003325E7" w:rsidRDefault="003325E7" w:rsidP="00332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325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щодо виконання Програми</w:t>
      </w:r>
      <w:r w:rsidRPr="003325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3325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</w:t>
      </w:r>
      <w:r w:rsidR="00511B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інфраструктури Хмельницької </w:t>
      </w:r>
      <w:r w:rsidRPr="003325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міської територіальної громади на 2023-2024 роки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97"/>
        <w:gridCol w:w="498"/>
        <w:gridCol w:w="2218"/>
        <w:gridCol w:w="1489"/>
        <w:gridCol w:w="1109"/>
        <w:gridCol w:w="983"/>
      </w:tblGrid>
      <w:tr w:rsidR="003325E7" w:rsidRPr="003325E7" w:rsidTr="00511B93">
        <w:trPr>
          <w:cantSplit/>
          <w:trHeight w:val="2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3897" w:type="dxa"/>
            <w:vMerge w:val="restart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виконання заходу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Орієнтований обсяг фінансування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(тис. грн.)</w:t>
            </w:r>
          </w:p>
        </w:tc>
      </w:tr>
      <w:tr w:rsidR="003325E7" w:rsidRPr="003325E7" w:rsidTr="00511B93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0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983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2024</w:t>
            </w:r>
          </w:p>
        </w:tc>
      </w:tr>
      <w:tr w:rsidR="003325E7" w:rsidRPr="003325E7" w:rsidTr="00511B93">
        <w:trPr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3325E7" w:rsidRPr="003325E7" w:rsidTr="00511B93">
        <w:trPr>
          <w:cantSplit/>
          <w:trHeight w:val="1642"/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shd w:val="clear" w:color="auto" w:fill="FFFFFF"/>
              <w:tabs>
                <w:tab w:val="left" w:pos="851"/>
              </w:tabs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збір, узагальнення та аналіз</w:t>
            </w:r>
            <w:r w:rsidRPr="0033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стану і тенденцій поширення тероризму в регіоні, причин і умов, що впливають на це, забезпечити постійний своєчасний обмін інформацією між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регіональними суб’єктами боротьби з тероризмом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325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(далі – СБТ)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загрози. За результатами вносити до органів державної влади пропозиції для вжиття заходів відповідного реагування.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Служби безпеки України 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потребує фінансування</w:t>
            </w:r>
          </w:p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325E7" w:rsidRPr="003325E7" w:rsidTr="00511B93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shd w:val="clear" w:color="auto" w:fill="FFFFFF"/>
              <w:spacing w:after="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додаткові інструктажі співробітників правоохоронних органів, у т.ч. залучених до охорони громадського порядку, а також персоналу терористично уразливих об’єктів на предмет своєчасного виявлення осіб, груп та організацій, дії яких спрямовані на підготовку і вчинення диверсій або терористичних актів, припинення їх протиправних діянь.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Управління Служби безпеки України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області;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Головне Управління Національної поліції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48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потребує фінансування</w:t>
            </w:r>
          </w:p>
        </w:tc>
        <w:tc>
          <w:tcPr>
            <w:tcW w:w="110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3325E7" w:rsidRPr="003325E7" w:rsidTr="00511B93">
        <w:trPr>
          <w:cantSplit/>
          <w:trHeight w:val="2682"/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shd w:val="clear" w:color="auto" w:fill="FFFFFF"/>
              <w:tabs>
                <w:tab w:val="left" w:pos="902"/>
              </w:tabs>
              <w:spacing w:after="0" w:line="240" w:lineRule="auto"/>
              <w:ind w:firstLine="3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Забезпечити цілодобовий обмін інформацією чергових служб підрозділів суб’єктів боротьби з тероризмом та місцевими органами влади при отриманні даних про надзвичайну подію з ознаками диверсії чи </w:t>
            </w:r>
            <w:r w:rsidRPr="003325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 xml:space="preserve">терористичного акту, у т.ч. </w:t>
            </w:r>
            <w:r w:rsidRPr="003325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 w:eastAsia="uk-UA"/>
              </w:rPr>
              <w:t xml:space="preserve">на об'єктах можливих </w:t>
            </w:r>
            <w:r w:rsidRPr="003325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терористичних спрямувань Хмельницької міської територіальної громади, </w:t>
            </w:r>
            <w:r w:rsidRPr="003325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uk-UA"/>
              </w:rPr>
              <w:t xml:space="preserve">для вироблення і прийняття </w:t>
            </w:r>
            <w:r w:rsidRPr="003325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управлінських рішень,</w:t>
            </w:r>
            <w:r w:rsidRPr="003325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uk-UA"/>
              </w:rPr>
              <w:t xml:space="preserve"> вжиття спільних </w:t>
            </w:r>
            <w:r w:rsidRPr="003325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заходів щодо локалізації диверсійних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терористичних проявів</w:t>
            </w:r>
            <w:r w:rsidRPr="003325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Управління Служби безпеки України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області;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Головне Управління Національної поліції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потребує фінансування</w:t>
            </w:r>
          </w:p>
        </w:tc>
        <w:tc>
          <w:tcPr>
            <w:tcW w:w="110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325E7" w:rsidRPr="003325E7" w:rsidTr="00511B93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widowControl w:val="0"/>
              <w:tabs>
                <w:tab w:val="left" w:pos="163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За напрямом ситуативної координації та контролю антитерористичних заходів, з метою своєчасного реагування на них, здійснювати</w:t>
            </w:r>
            <w:r w:rsidRPr="0033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:</w:t>
            </w:r>
          </w:p>
          <w:p w:rsidR="003325E7" w:rsidRPr="003325E7" w:rsidRDefault="003325E7" w:rsidP="003325E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цілодобовий моніторинг обстановки за лінією протидії терористичним проявам в регіоні;</w:t>
            </w:r>
          </w:p>
          <w:p w:rsidR="003325E7" w:rsidRPr="003325E7" w:rsidRDefault="003325E7" w:rsidP="003325E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координацію першочергових заходів СБТ щодо реагування на загрозу вчинення або вчинення терористичного акту;</w:t>
            </w:r>
          </w:p>
          <w:p w:rsidR="003325E7" w:rsidRPr="003325E7" w:rsidRDefault="003325E7" w:rsidP="003325E7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фіксацію авіаційно-бомбових, ракетних та інших обстрілів території області;</w:t>
            </w:r>
          </w:p>
          <w:p w:rsidR="003325E7" w:rsidRPr="003325E7" w:rsidRDefault="003325E7" w:rsidP="003325E7">
            <w:pPr>
              <w:numPr>
                <w:ilvl w:val="0"/>
                <w:numId w:val="6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об’єктів критичної інфраструктури, які ймовірно є цілями ворожих ударів; </w:t>
            </w:r>
          </w:p>
          <w:p w:rsidR="003325E7" w:rsidRPr="003325E7" w:rsidRDefault="003325E7" w:rsidP="003325E7">
            <w:pPr>
              <w:numPr>
                <w:ilvl w:val="0"/>
                <w:numId w:val="6"/>
              </w:numPr>
              <w:tabs>
                <w:tab w:val="left" w:pos="851"/>
              </w:tabs>
              <w:spacing w:before="120"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інформування регіональних СБТ для вжиття превентивних заходів реагування.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Управління Служби безпеки України у Хмельницькій області;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Головне Управління Національної поліції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  <w:p w:rsidR="003325E7" w:rsidRPr="003325E7" w:rsidRDefault="003325E7" w:rsidP="0033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потребує фінансування</w:t>
            </w:r>
          </w:p>
        </w:tc>
        <w:tc>
          <w:tcPr>
            <w:tcW w:w="110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325E7" w:rsidRPr="003325E7" w:rsidTr="00511B93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shd w:val="clear" w:color="auto" w:fill="FFFFFF"/>
              <w:tabs>
                <w:tab w:val="left" w:pos="60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n77"/>
            <w:bookmarkEnd w:id="0"/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вивчення стану антитерористичної захищеності, охорони та оборони об’єктів можливих терористичних посягань, які можуть бути першочерговими цілями країни-агресора, а також на ймовірних напрямках терористичних (диверсійних) спрямувань ворога на території громади.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Управління Служби безпеки України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Головне Управління Національної поліції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потребує фінансування</w:t>
            </w:r>
          </w:p>
        </w:tc>
        <w:tc>
          <w:tcPr>
            <w:tcW w:w="110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325E7" w:rsidRPr="003325E7" w:rsidTr="00511B93">
        <w:trPr>
          <w:cantSplit/>
          <w:trHeight w:val="849"/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ind w:firstLine="4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Надання субвенції з міського бюджету державному бюджету на покращення матеріально - технічної бази 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спеціальних підрозділів КГ АТЦ.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1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489" w:type="dxa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09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3325E7" w:rsidRPr="003325E7" w:rsidTr="00511B93">
        <w:trPr>
          <w:cantSplit/>
          <w:trHeight w:val="1577"/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6.1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мікроавтобуса для</w:t>
            </w:r>
            <w:r w:rsidRPr="0033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окремої штурмової групи ЦСО «А»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3325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яка територіально забезпечує</w:t>
            </w:r>
            <w:r w:rsidRPr="003325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населені пункти, що входять до Хмельницької міської територіальної громади.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2218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Хмельницька </w:t>
            </w:r>
          </w:p>
          <w:p w:rsidR="003325E7" w:rsidRPr="003325E7" w:rsidRDefault="003325E7" w:rsidP="003325E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міська рада,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Служби безпеки України 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Хмельницькій області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Бюджет Хмельницької міської територіальної громади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8B36A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 </w:t>
            </w:r>
            <w:r w:rsidR="003325E7"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900,0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3325E7" w:rsidRPr="003325E7" w:rsidTr="00511B93">
        <w:trPr>
          <w:cantSplit/>
          <w:trHeight w:val="1577"/>
          <w:jc w:val="center"/>
        </w:trPr>
        <w:tc>
          <w:tcPr>
            <w:tcW w:w="425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6.2</w:t>
            </w:r>
          </w:p>
        </w:tc>
        <w:tc>
          <w:tcPr>
            <w:tcW w:w="3897" w:type="dxa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транспортних засобів для</w:t>
            </w:r>
            <w:r w:rsidRPr="0033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зведених пошукових груп</w:t>
            </w:r>
            <w:r w:rsidRPr="003325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КГ АТЦ,</w:t>
            </w:r>
            <w:r w:rsidRPr="003325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 територіально забезпечують</w:t>
            </w:r>
            <w:r w:rsidRPr="003325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населені пункти, що входять до Хмельницької міської територіальної громади, з метою оперативного реагування на терористичні і диверсійні загрози.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3325E7" w:rsidRPr="003325E7" w:rsidRDefault="0090771D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2218" w:type="dxa"/>
            <w:shd w:val="clear" w:color="auto" w:fill="auto"/>
          </w:tcPr>
          <w:p w:rsidR="003325E7" w:rsidRPr="003325E7" w:rsidRDefault="003325E7" w:rsidP="008B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Хмельницька </w:t>
            </w:r>
          </w:p>
          <w:p w:rsidR="003325E7" w:rsidRPr="003325E7" w:rsidRDefault="003325E7" w:rsidP="008B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міська рада,</w:t>
            </w:r>
          </w:p>
          <w:p w:rsidR="003325E7" w:rsidRPr="003325E7" w:rsidRDefault="008B36A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Управління </w:t>
            </w:r>
            <w:r w:rsidR="003325E7"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Служби безпеки України </w:t>
            </w:r>
          </w:p>
          <w:p w:rsidR="003325E7" w:rsidRPr="003325E7" w:rsidRDefault="003325E7" w:rsidP="0033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Бюджет Хмельницької міської територіальної громади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325E7" w:rsidRPr="003325E7" w:rsidRDefault="008B36A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 </w:t>
            </w:r>
            <w:r w:rsidR="003325E7"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</w:t>
            </w:r>
          </w:p>
          <w:p w:rsidR="003325E7" w:rsidRPr="003325E7" w:rsidRDefault="003325E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325E7" w:rsidRPr="003325E7" w:rsidTr="00511B93">
        <w:trPr>
          <w:cantSplit/>
          <w:trHeight w:val="172"/>
          <w:jc w:val="center"/>
        </w:trPr>
        <w:tc>
          <w:tcPr>
            <w:tcW w:w="8527" w:type="dxa"/>
            <w:gridSpan w:val="5"/>
            <w:shd w:val="clear" w:color="auto" w:fill="auto"/>
          </w:tcPr>
          <w:p w:rsidR="003325E7" w:rsidRPr="003325E7" w:rsidRDefault="003325E7" w:rsidP="003325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 КОШТІВ: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325E7" w:rsidRPr="003325E7" w:rsidRDefault="008B36A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 </w:t>
            </w:r>
            <w:r w:rsidR="003325E7"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325E7" w:rsidRPr="003325E7" w:rsidRDefault="008B36A7" w:rsidP="003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 </w:t>
            </w:r>
            <w:r w:rsidR="003325E7" w:rsidRPr="003325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600,0</w:t>
            </w:r>
          </w:p>
        </w:tc>
      </w:tr>
    </w:tbl>
    <w:p w:rsidR="00511B93" w:rsidRDefault="00511B93" w:rsidP="00511B93">
      <w:pPr>
        <w:shd w:val="clear" w:color="auto" w:fill="FFFFFF"/>
        <w:spacing w:after="0" w:line="240" w:lineRule="auto"/>
        <w:ind w:left="58" w:right="23" w:hanging="5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511B93" w:rsidRDefault="00511B93" w:rsidP="00511B93">
      <w:pPr>
        <w:shd w:val="clear" w:color="auto" w:fill="FFFFFF"/>
        <w:spacing w:after="0" w:line="240" w:lineRule="auto"/>
        <w:ind w:left="58" w:right="23" w:hanging="5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3325E7" w:rsidRPr="003325E7" w:rsidRDefault="003325E7" w:rsidP="00511B93">
      <w:pPr>
        <w:shd w:val="clear" w:color="auto" w:fill="FFFFFF"/>
        <w:spacing w:after="0" w:line="240" w:lineRule="auto"/>
        <w:ind w:left="58" w:right="23" w:hanging="5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bookmarkStart w:id="1" w:name="_GoBack"/>
      <w:bookmarkEnd w:id="1"/>
      <w:r w:rsidRPr="003325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Начальник Управління –</w:t>
      </w:r>
    </w:p>
    <w:p w:rsidR="003325E7" w:rsidRPr="003325E7" w:rsidRDefault="00511B93" w:rsidP="00511B9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керівник координаційної</w:t>
      </w:r>
    </w:p>
    <w:p w:rsidR="003325E7" w:rsidRPr="003325E7" w:rsidRDefault="003325E7" w:rsidP="00511B93">
      <w:pPr>
        <w:shd w:val="clear" w:color="auto" w:fill="FFFFFF"/>
        <w:spacing w:after="0" w:line="240" w:lineRule="auto"/>
        <w:ind w:left="58" w:right="23" w:hanging="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325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групи АТЦ при УСБУ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Тарас ЦЮЦЮРА</w:t>
      </w:r>
    </w:p>
    <w:sectPr w:rsidR="003325E7" w:rsidRPr="003325E7" w:rsidSect="00511B93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86" w:rsidRDefault="00136C86" w:rsidP="003325E7">
      <w:pPr>
        <w:spacing w:after="0" w:line="240" w:lineRule="auto"/>
      </w:pPr>
      <w:r>
        <w:separator/>
      </w:r>
    </w:p>
  </w:endnote>
  <w:endnote w:type="continuationSeparator" w:id="0">
    <w:p w:rsidR="00136C86" w:rsidRDefault="00136C86" w:rsidP="0033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86" w:rsidRDefault="00136C86" w:rsidP="003325E7">
      <w:pPr>
        <w:spacing w:after="0" w:line="240" w:lineRule="auto"/>
      </w:pPr>
      <w:r>
        <w:separator/>
      </w:r>
    </w:p>
  </w:footnote>
  <w:footnote w:type="continuationSeparator" w:id="0">
    <w:p w:rsidR="00136C86" w:rsidRDefault="00136C86" w:rsidP="0033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6EB"/>
    <w:multiLevelType w:val="hybridMultilevel"/>
    <w:tmpl w:val="C3788C38"/>
    <w:lvl w:ilvl="0" w:tplc="1C52BE96">
      <w:start w:val="357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90384"/>
    <w:multiLevelType w:val="hybridMultilevel"/>
    <w:tmpl w:val="50808F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0657B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4" w15:restartNumberingAfterBreak="0">
    <w:nsid w:val="2A9673B3"/>
    <w:multiLevelType w:val="hybridMultilevel"/>
    <w:tmpl w:val="F9EEE8FA"/>
    <w:lvl w:ilvl="0" w:tplc="68D8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6" w15:restartNumberingAfterBreak="0">
    <w:nsid w:val="53773F11"/>
    <w:multiLevelType w:val="hybridMultilevel"/>
    <w:tmpl w:val="BE1604FE"/>
    <w:lvl w:ilvl="0" w:tplc="2BA4B4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970C9"/>
    <w:multiLevelType w:val="hybridMultilevel"/>
    <w:tmpl w:val="995CF496"/>
    <w:lvl w:ilvl="0" w:tplc="ED3A5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A3E"/>
    <w:rsid w:val="000E3D47"/>
    <w:rsid w:val="00116FB7"/>
    <w:rsid w:val="001330ED"/>
    <w:rsid w:val="00136C86"/>
    <w:rsid w:val="00146C28"/>
    <w:rsid w:val="002174A3"/>
    <w:rsid w:val="00263E38"/>
    <w:rsid w:val="00264E94"/>
    <w:rsid w:val="00330C45"/>
    <w:rsid w:val="003325E7"/>
    <w:rsid w:val="00370F8A"/>
    <w:rsid w:val="003B620D"/>
    <w:rsid w:val="004B0EC4"/>
    <w:rsid w:val="004F073D"/>
    <w:rsid w:val="00511B93"/>
    <w:rsid w:val="005A1831"/>
    <w:rsid w:val="005D7A3E"/>
    <w:rsid w:val="005E3F2F"/>
    <w:rsid w:val="006020B7"/>
    <w:rsid w:val="006C138C"/>
    <w:rsid w:val="006F67F3"/>
    <w:rsid w:val="00782C12"/>
    <w:rsid w:val="00793A84"/>
    <w:rsid w:val="007E54D8"/>
    <w:rsid w:val="008B36A7"/>
    <w:rsid w:val="0090771D"/>
    <w:rsid w:val="00981576"/>
    <w:rsid w:val="00A0546F"/>
    <w:rsid w:val="00A57843"/>
    <w:rsid w:val="00A87ECE"/>
    <w:rsid w:val="00AA09C3"/>
    <w:rsid w:val="00AC6F50"/>
    <w:rsid w:val="00BF7355"/>
    <w:rsid w:val="00C24D30"/>
    <w:rsid w:val="00D17A0C"/>
    <w:rsid w:val="00D62E5F"/>
    <w:rsid w:val="00E01BCE"/>
    <w:rsid w:val="00E71BBB"/>
    <w:rsid w:val="00E74A8A"/>
    <w:rsid w:val="00EC0E35"/>
    <w:rsid w:val="00EC62A8"/>
    <w:rsid w:val="00ED3B2A"/>
    <w:rsid w:val="00EE3EC8"/>
    <w:rsid w:val="00EF584D"/>
    <w:rsid w:val="00F749FA"/>
    <w:rsid w:val="00FC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1395FD-0A50-45E4-9EA8-F48B4068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7355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6C13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31">
    <w:name w:val="Основний текст з відступом 31"/>
    <w:basedOn w:val="a"/>
    <w:rsid w:val="006C13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">
    <w:name w:val="Body Text Indent 3"/>
    <w:basedOn w:val="a"/>
    <w:link w:val="30"/>
    <w:rsid w:val="006C138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6C138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68A8-A7DC-47CA-9DDE-5E369365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10214</Words>
  <Characters>5823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16005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Шарлай Олександр Федорович</cp:lastModifiedBy>
  <cp:revision>31</cp:revision>
  <cp:lastPrinted>2023-03-20T13:55:00Z</cp:lastPrinted>
  <dcterms:created xsi:type="dcterms:W3CDTF">2016-06-09T12:11:00Z</dcterms:created>
  <dcterms:modified xsi:type="dcterms:W3CDTF">2023-03-20T14:46:00Z</dcterms:modified>
</cp:coreProperties>
</file>