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3D048A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5419D3"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змін та доповнень до рішення п’ятої сесії міської ради від 16.03.2016 № 33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P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E7345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комунальної інфраструктури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0600D0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567177" w:rsidRPr="00567177" w:rsidRDefault="00404E6D" w:rsidP="002D1CA9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розгляд сесії міської ради  пропозиції про внесення змін та доповнень до рішення п’ятої сесії міської ради від 16.03.2016 № 33 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</w:t>
      </w:r>
      <w:r w:rsidR="002D1CA9">
        <w:rPr>
          <w:rFonts w:ascii="Times New Roman" w:eastAsia="Times New Roman" w:hAnsi="Times New Roman" w:cs="Times New Roman"/>
          <w:sz w:val="24"/>
          <w:szCs w:val="24"/>
          <w:lang w:eastAsia="ar-SA"/>
        </w:rPr>
        <w:t>дження номенклатури та обсягів»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1CA9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</w:t>
      </w:r>
      <w:r w:rsidR="002D1CA9">
        <w:rPr>
          <w:rFonts w:ascii="Times New Roman" w:eastAsia="Times New Roman" w:hAnsi="Times New Roman" w:cs="Times New Roman"/>
          <w:sz w:val="24"/>
          <w:szCs w:val="24"/>
          <w:lang w:eastAsia="ar-SA"/>
        </w:rPr>
        <w:t>вши д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одаток до рішення в новій редакції 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14C0F" w:rsidRPr="00714C35" w:rsidRDefault="00D14C0F" w:rsidP="00D14C0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D61F9F" w:rsidRDefault="00D61F9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6044" w:rsidRDefault="00796044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9085B" w:rsidRDefault="0039085B">
      <w:bookmarkStart w:id="1" w:name="BM101"/>
      <w:bookmarkEnd w:id="1"/>
      <w:r>
        <w:br w:type="page"/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C15BB" w:rsidTr="005C15BB">
        <w:tc>
          <w:tcPr>
            <w:tcW w:w="3793" w:type="dxa"/>
          </w:tcPr>
          <w:p w:rsidR="005C15BB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Додаток </w:t>
            </w:r>
          </w:p>
          <w:p w:rsidR="005C15BB" w:rsidRPr="008E47C6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рішення виконавчого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комітету </w:t>
            </w:r>
          </w:p>
          <w:p w:rsidR="005C15BB" w:rsidRDefault="005C15BB" w:rsidP="00652D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 w:rsidR="00652D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26.01.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FC4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652D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bookmarkStart w:id="2" w:name="_GoBack"/>
            <w:bookmarkEnd w:id="2"/>
          </w:p>
        </w:tc>
      </w:tr>
    </w:tbl>
    <w:p w:rsidR="008E47C6" w:rsidRPr="008E47C6" w:rsidRDefault="003E42CA" w:rsidP="005C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0C6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</w:p>
    <w:p w:rsidR="008E47C6" w:rsidRPr="008E47C6" w:rsidRDefault="008E47C6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Номенклатура та обсяги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F01F75" w:rsidRPr="00F01F75" w:rsidTr="005D5F4C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№ 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Найменування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матеріального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Одиниця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виміру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Обсяги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Примітка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 МАТЕРІАЛИ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шифер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хвильовий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скло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віконне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шиферні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(65-76 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свердлом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металу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покрівлі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лист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оцинкований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профнастил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металевий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обрізна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(30 – 40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0058CD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</w:t>
            </w:r>
            <w:r w:rsidR="00F01F75"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рус 100*50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мішки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пісок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засоби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захисту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деревини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плівка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поліетиленова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фарба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не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обрізна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– 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аморіз</w:t>
            </w:r>
            <w:proofErr w:type="spellEnd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по металу з </w:t>
            </w:r>
            <w:proofErr w:type="spellStart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пресшайбою</w:t>
            </w:r>
            <w:proofErr w:type="spellEnd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зі свердлом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ОБЛАДНАННЯ ТА ІНСТРУМЕНТ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електростанція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подовжувач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котушці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прожектора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вуличні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переносні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мотопомпи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фекальний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бензопили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кутова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шліф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машина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диски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абразивні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до болгарки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лопати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штикові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та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совкові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DD3AB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зварювальн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і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електроди (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 xml:space="preserve">Ø 3-4 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BC" w:rsidRPr="00F01F75" w:rsidRDefault="00DD3AB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0E39A7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мобільний пристрій для приготування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0E39A7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FD45DB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</w:t>
            </w:r>
            <w:r w:rsidR="000E39A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бігрівач повітряний (дизельний)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теплер</w:t>
            </w:r>
            <w:proofErr w:type="spellEnd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будівельний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5D5F4C" w:rsidRDefault="005D5F4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коби для </w:t>
            </w:r>
            <w:proofErr w:type="spellStart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степлера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5D5F4C" w:rsidRDefault="005D5F4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клоріз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ПАЛИВНО-МАСТИЛЬНІ МАТЕРІАЛИ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дизельне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B1599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РЕЧОВЕ МАЙНО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намет з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опалювальним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пристроєм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комплекти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посуду (ложки,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тарілки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</w:tbl>
    <w:p w:rsidR="00796044" w:rsidRDefault="00796044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8E47C6" w:rsidRPr="008E47C6" w:rsidRDefault="008E47C6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Керуючий справами виконавчого комітету                                                            </w:t>
      </w:r>
      <w:r w:rsidR="00D63AB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Ю. САБІЙ</w:t>
      </w:r>
    </w:p>
    <w:p w:rsidR="00796044" w:rsidRDefault="00796044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3721B5" w:rsidRDefault="008E47C6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захисту населення і охорони праці                                                                          </w:t>
      </w:r>
      <w:r w:rsidR="003E4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B1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61F9F">
        <w:rPr>
          <w:rFonts w:ascii="Times New Roman" w:eastAsia="Times New Roman" w:hAnsi="Times New Roman" w:cs="Times New Roman"/>
          <w:sz w:val="24"/>
          <w:szCs w:val="24"/>
          <w:lang w:eastAsia="ar-SA"/>
        </w:rPr>
        <w:t>КА</w:t>
      </w:r>
      <w:r w:rsidR="004D2B18">
        <w:rPr>
          <w:rFonts w:ascii="Times New Roman" w:eastAsia="Times New Roman" w:hAnsi="Times New Roman" w:cs="Times New Roman"/>
          <w:sz w:val="24"/>
          <w:szCs w:val="24"/>
          <w:lang w:eastAsia="ar-SA"/>
        </w:rPr>
        <w:t>РВАН</w:t>
      </w:r>
    </w:p>
    <w:sectPr w:rsidR="003721B5" w:rsidSect="00796044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058CD"/>
    <w:rsid w:val="00015688"/>
    <w:rsid w:val="000600D0"/>
    <w:rsid w:val="0006278D"/>
    <w:rsid w:val="000C6830"/>
    <w:rsid w:val="000E39A7"/>
    <w:rsid w:val="000F4E58"/>
    <w:rsid w:val="002946BD"/>
    <w:rsid w:val="002C6262"/>
    <w:rsid w:val="002D1CA9"/>
    <w:rsid w:val="003721B5"/>
    <w:rsid w:val="0039085B"/>
    <w:rsid w:val="003D048A"/>
    <w:rsid w:val="003D34D1"/>
    <w:rsid w:val="003D6931"/>
    <w:rsid w:val="003E42CA"/>
    <w:rsid w:val="003E49C3"/>
    <w:rsid w:val="00404E6D"/>
    <w:rsid w:val="00435B52"/>
    <w:rsid w:val="004C7FCD"/>
    <w:rsid w:val="004D2B18"/>
    <w:rsid w:val="004F25B0"/>
    <w:rsid w:val="005419D3"/>
    <w:rsid w:val="00567177"/>
    <w:rsid w:val="0057582A"/>
    <w:rsid w:val="005C15BB"/>
    <w:rsid w:val="005D5F4C"/>
    <w:rsid w:val="00652DEE"/>
    <w:rsid w:val="00687401"/>
    <w:rsid w:val="006D6C5D"/>
    <w:rsid w:val="00714C35"/>
    <w:rsid w:val="00796044"/>
    <w:rsid w:val="007B4EDD"/>
    <w:rsid w:val="00894B66"/>
    <w:rsid w:val="008E47C6"/>
    <w:rsid w:val="0096609A"/>
    <w:rsid w:val="00A3222B"/>
    <w:rsid w:val="00A93C11"/>
    <w:rsid w:val="00AF17B1"/>
    <w:rsid w:val="00B03DC1"/>
    <w:rsid w:val="00B07A54"/>
    <w:rsid w:val="00B246DE"/>
    <w:rsid w:val="00B25ED1"/>
    <w:rsid w:val="00BB7519"/>
    <w:rsid w:val="00BC289B"/>
    <w:rsid w:val="00C02692"/>
    <w:rsid w:val="00C103E5"/>
    <w:rsid w:val="00C25CA6"/>
    <w:rsid w:val="00CB2A15"/>
    <w:rsid w:val="00CF7D46"/>
    <w:rsid w:val="00D14C0F"/>
    <w:rsid w:val="00D2656C"/>
    <w:rsid w:val="00D60AD5"/>
    <w:rsid w:val="00D61F9F"/>
    <w:rsid w:val="00D63AB8"/>
    <w:rsid w:val="00DB1599"/>
    <w:rsid w:val="00DD3ABC"/>
    <w:rsid w:val="00E32963"/>
    <w:rsid w:val="00E6261E"/>
    <w:rsid w:val="00E73453"/>
    <w:rsid w:val="00F01F75"/>
    <w:rsid w:val="00F04107"/>
    <w:rsid w:val="00F061B2"/>
    <w:rsid w:val="00F64346"/>
    <w:rsid w:val="00F92342"/>
    <w:rsid w:val="00F95887"/>
    <w:rsid w:val="00FC417F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A0707-4637-446E-AC11-D129104A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38</cp:revision>
  <cp:lastPrinted>2023-01-19T14:49:00Z</cp:lastPrinted>
  <dcterms:created xsi:type="dcterms:W3CDTF">2022-04-01T11:58:00Z</dcterms:created>
  <dcterms:modified xsi:type="dcterms:W3CDTF">2023-01-30T09:29:00Z</dcterms:modified>
</cp:coreProperties>
</file>