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27" w:rsidRPr="00A4510A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010D3A3" wp14:editId="6093FA0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73B27" w:rsidRPr="004F1591" w:rsidRDefault="00473B27" w:rsidP="00473B2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F30DE1" w:rsidRPr="0009650A" w:rsidRDefault="00473B27" w:rsidP="00E91BEC">
      <w:pPr>
        <w:tabs>
          <w:tab w:val="left" w:pos="993"/>
          <w:tab w:val="left" w:pos="1701"/>
          <w:tab w:val="left" w:pos="1985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E91BEC">
        <w:rPr>
          <w:rFonts w:ascii="Times New Roman" w:hAnsi="Times New Roman"/>
          <w:sz w:val="24"/>
          <w:szCs w:val="24"/>
          <w:lang w:val="uk-UA"/>
        </w:rPr>
        <w:t>внесення на розгляд сесії міської ради пропозиції щодо</w:t>
      </w:r>
      <w:r w:rsidR="00C471FB">
        <w:rPr>
          <w:rFonts w:ascii="Times New Roman" w:hAnsi="Times New Roman"/>
          <w:sz w:val="24"/>
          <w:szCs w:val="24"/>
          <w:lang w:val="uk-UA"/>
        </w:rPr>
        <w:t xml:space="preserve"> внесення змін та</w:t>
      </w:r>
      <w:r w:rsidR="00E91BEC">
        <w:rPr>
          <w:rFonts w:ascii="Times New Roman" w:hAnsi="Times New Roman"/>
          <w:sz w:val="24"/>
          <w:szCs w:val="24"/>
          <w:lang w:val="uk-UA"/>
        </w:rPr>
        <w:t xml:space="preserve"> затвердження нової редакції Статуту </w:t>
      </w:r>
      <w:r w:rsidR="00EE54C7">
        <w:rPr>
          <w:rFonts w:ascii="Times New Roman" w:hAnsi="Times New Roman"/>
          <w:sz w:val="24"/>
          <w:szCs w:val="24"/>
          <w:lang w:val="uk-UA"/>
        </w:rPr>
        <w:t>к</w:t>
      </w:r>
      <w:r w:rsidR="00A542E3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Хмельницького» 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473B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</w:t>
      </w:r>
      <w:r w:rsidR="00014CE8">
        <w:rPr>
          <w:rFonts w:ascii="Times New Roman" w:hAnsi="Times New Roman"/>
          <w:sz w:val="24"/>
          <w:szCs w:val="24"/>
          <w:lang w:val="uk-UA"/>
        </w:rPr>
        <w:t>к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омунальної установи Хмельницької міської ради «Агенція розвитку </w:t>
      </w:r>
      <w:r>
        <w:rPr>
          <w:rFonts w:ascii="Times New Roman" w:hAnsi="Times New Roman"/>
          <w:sz w:val="24"/>
          <w:szCs w:val="24"/>
          <w:lang w:val="uk-UA"/>
        </w:rPr>
        <w:t>Хмельницького</w:t>
      </w:r>
      <w:r w:rsidRPr="0009650A">
        <w:rPr>
          <w:rFonts w:ascii="Times New Roman" w:hAnsi="Times New Roman"/>
          <w:sz w:val="24"/>
          <w:szCs w:val="24"/>
          <w:lang w:val="uk-UA"/>
        </w:rPr>
        <w:t>»</w:t>
      </w:r>
      <w:r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 w:rsidR="00E91BEC" w:rsidRPr="0009650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Цивільним кодексом України</w:t>
      </w:r>
      <w:r w:rsidR="00E91BE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E91BEC" w:rsidRPr="000965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650A">
        <w:rPr>
          <w:rFonts w:ascii="Times New Roman" w:hAnsi="Times New Roman"/>
          <w:sz w:val="24"/>
          <w:szCs w:val="24"/>
          <w:lang w:val="uk-UA"/>
        </w:rPr>
        <w:t>виконавчий комітет міської ради</w:t>
      </w:r>
    </w:p>
    <w:p w:rsidR="00473B27" w:rsidRPr="0009650A" w:rsidRDefault="00473B27" w:rsidP="00473B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3B27" w:rsidRPr="0009650A" w:rsidRDefault="00473B27" w:rsidP="006805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73B27" w:rsidRPr="0009650A" w:rsidRDefault="00473B27" w:rsidP="00473B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140C5" w:rsidRDefault="00E91BEC" w:rsidP="00EA5BA4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9650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09650A">
        <w:rPr>
          <w:rFonts w:ascii="Times New Roman" w:hAnsi="Times New Roman"/>
          <w:sz w:val="24"/>
          <w:szCs w:val="24"/>
          <w:lang w:val="uk-UA"/>
        </w:rPr>
        <w:t xml:space="preserve"> на розгляд сесії міської ради пропозиці</w:t>
      </w:r>
      <w:r w:rsidR="008140C5">
        <w:rPr>
          <w:rFonts w:ascii="Times New Roman" w:hAnsi="Times New Roman"/>
          <w:sz w:val="24"/>
          <w:szCs w:val="24"/>
          <w:lang w:val="uk-UA"/>
        </w:rPr>
        <w:t>ї</w:t>
      </w:r>
      <w:r w:rsidR="00C471FB">
        <w:rPr>
          <w:rFonts w:ascii="Times New Roman" w:hAnsi="Times New Roman"/>
          <w:sz w:val="24"/>
          <w:szCs w:val="24"/>
          <w:lang w:val="uk-UA"/>
        </w:rPr>
        <w:t xml:space="preserve"> про</w:t>
      </w:r>
      <w:r w:rsidR="008140C5">
        <w:rPr>
          <w:rFonts w:ascii="Times New Roman" w:hAnsi="Times New Roman"/>
          <w:sz w:val="24"/>
          <w:szCs w:val="24"/>
          <w:lang w:val="uk-UA"/>
        </w:rPr>
        <w:t>:</w:t>
      </w:r>
    </w:p>
    <w:p w:rsidR="00C47BAD" w:rsidRDefault="00C47BAD" w:rsidP="00C47BAD">
      <w:pPr>
        <w:pStyle w:val="a3"/>
        <w:tabs>
          <w:tab w:val="left" w:pos="993"/>
          <w:tab w:val="left" w:pos="156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1.1. Внес</w:t>
      </w:r>
      <w:r w:rsidRPr="0009650A">
        <w:rPr>
          <w:rFonts w:ascii="Times New Roman" w:hAnsi="Times New Roman"/>
          <w:sz w:val="24"/>
          <w:szCs w:val="24"/>
          <w:lang w:val="uk-UA"/>
        </w:rPr>
        <w:t xml:space="preserve">ення </w:t>
      </w:r>
      <w:r>
        <w:rPr>
          <w:rFonts w:ascii="Times New Roman" w:hAnsi="Times New Roman"/>
          <w:sz w:val="24"/>
          <w:szCs w:val="24"/>
          <w:lang w:val="uk-UA"/>
        </w:rPr>
        <w:t xml:space="preserve">змін </w:t>
      </w:r>
      <w:r w:rsidRPr="009A47BF">
        <w:rPr>
          <w:rFonts w:ascii="Times New Roman" w:hAnsi="Times New Roman"/>
          <w:sz w:val="24"/>
          <w:szCs w:val="24"/>
          <w:lang w:val="uk-UA"/>
        </w:rPr>
        <w:t>до Статуту комунальної установи Хмельницької міської ради «Агенція розвитку Хмельницького», а саме:</w:t>
      </w:r>
    </w:p>
    <w:p w:rsidR="008140C5" w:rsidRPr="00E91BEC" w:rsidRDefault="008140C5" w:rsidP="00EA5BA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1.1.1. </w:t>
      </w:r>
      <w:r w:rsidR="007125DE">
        <w:rPr>
          <w:rFonts w:ascii="Times New Roman" w:hAnsi="Times New Roman"/>
          <w:sz w:val="24"/>
          <w:szCs w:val="24"/>
          <w:lang w:val="uk-UA"/>
        </w:rPr>
        <w:t>В п</w:t>
      </w:r>
      <w:r>
        <w:rPr>
          <w:rFonts w:ascii="Times New Roman" w:hAnsi="Times New Roman"/>
          <w:sz w:val="24"/>
          <w:szCs w:val="24"/>
          <w:lang w:val="uk-UA"/>
        </w:rPr>
        <w:t>ункт</w:t>
      </w:r>
      <w:r w:rsidR="007125DE">
        <w:rPr>
          <w:rFonts w:ascii="Times New Roman" w:hAnsi="Times New Roman"/>
          <w:sz w:val="24"/>
          <w:szCs w:val="24"/>
          <w:lang w:val="uk-UA"/>
        </w:rPr>
        <w:t>ах 1.2. і</w:t>
      </w:r>
      <w:r>
        <w:rPr>
          <w:rFonts w:ascii="Times New Roman" w:hAnsi="Times New Roman"/>
          <w:sz w:val="24"/>
          <w:szCs w:val="24"/>
          <w:lang w:val="uk-UA"/>
        </w:rPr>
        <w:t xml:space="preserve"> 1.5. </w:t>
      </w:r>
      <w:r w:rsidR="007125DE">
        <w:rPr>
          <w:rFonts w:ascii="Times New Roman" w:hAnsi="Times New Roman"/>
          <w:sz w:val="24"/>
          <w:szCs w:val="24"/>
          <w:lang w:val="uk-UA"/>
        </w:rPr>
        <w:t>слова «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290</w:t>
      </w:r>
      <w:r w:rsidR="007125DE">
        <w:rPr>
          <w:rFonts w:ascii="Times New Roman" w:eastAsia="Calibri" w:hAnsi="Times New Roman"/>
          <w:sz w:val="24"/>
          <w:szCs w:val="24"/>
          <w:lang w:val="uk-UA" w:eastAsia="en-US"/>
        </w:rPr>
        <w:t>00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, Хмельницька обл., м. Хмельницький, вул. Г</w:t>
      </w:r>
      <w:r w:rsidR="007125DE">
        <w:rPr>
          <w:rFonts w:ascii="Times New Roman" w:eastAsia="Calibri" w:hAnsi="Times New Roman"/>
          <w:sz w:val="24"/>
          <w:szCs w:val="24"/>
          <w:lang w:val="uk-UA" w:eastAsia="en-US"/>
        </w:rPr>
        <w:t>агаріна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, 3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»</w:t>
      </w:r>
      <w:r w:rsidR="007125DE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замінити словами </w:t>
      </w:r>
      <w:r w:rsidR="007125DE">
        <w:rPr>
          <w:rFonts w:ascii="Times New Roman" w:hAnsi="Times New Roman"/>
          <w:sz w:val="24"/>
          <w:szCs w:val="24"/>
          <w:lang w:val="uk-UA"/>
        </w:rPr>
        <w:t>«</w:t>
      </w:r>
      <w:r w:rsidR="007125DE" w:rsidRPr="00E91BEC">
        <w:rPr>
          <w:rFonts w:ascii="Times New Roman" w:eastAsia="Calibri" w:hAnsi="Times New Roman"/>
          <w:sz w:val="24"/>
          <w:szCs w:val="24"/>
          <w:lang w:val="uk-UA" w:eastAsia="en-US"/>
        </w:rPr>
        <w:t>290</w:t>
      </w:r>
      <w:r w:rsidR="007125DE">
        <w:rPr>
          <w:rFonts w:ascii="Times New Roman" w:eastAsia="Calibri" w:hAnsi="Times New Roman"/>
          <w:sz w:val="24"/>
          <w:szCs w:val="24"/>
          <w:lang w:val="uk-UA" w:eastAsia="en-US"/>
        </w:rPr>
        <w:t>13</w:t>
      </w:r>
      <w:r w:rsidR="007125DE" w:rsidRPr="00E91BEC">
        <w:rPr>
          <w:rFonts w:ascii="Times New Roman" w:eastAsia="Calibri" w:hAnsi="Times New Roman"/>
          <w:sz w:val="24"/>
          <w:szCs w:val="24"/>
          <w:lang w:val="uk-UA" w:eastAsia="en-US"/>
        </w:rPr>
        <w:t>, Хмельницька обл., м. Хмельницький, вул. Героїв Маріуполя, 3</w:t>
      </w:r>
      <w:r w:rsidR="007125DE">
        <w:rPr>
          <w:rFonts w:ascii="Times New Roman" w:eastAsia="Calibri" w:hAnsi="Times New Roman"/>
          <w:sz w:val="24"/>
          <w:szCs w:val="24"/>
          <w:lang w:val="uk-UA" w:eastAsia="en-US"/>
        </w:rPr>
        <w:t>»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:rsidR="008140C5" w:rsidRPr="008140C5" w:rsidRDefault="008140C5" w:rsidP="00EA5BA4">
      <w:pPr>
        <w:tabs>
          <w:tab w:val="left" w:pos="993"/>
          <w:tab w:val="left" w:pos="1560"/>
        </w:tabs>
        <w:spacing w:after="0" w:line="240" w:lineRule="auto"/>
        <w:ind w:left="709" w:right="-1"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1.1.2. В пункті 8.2. виключити слова «у триденний термін».</w:t>
      </w:r>
    </w:p>
    <w:p w:rsidR="00BF241E" w:rsidRPr="00F30DE1" w:rsidRDefault="008140C5" w:rsidP="00EA5BA4">
      <w:pPr>
        <w:pStyle w:val="a3"/>
        <w:tabs>
          <w:tab w:val="left" w:pos="993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З</w:t>
      </w:r>
      <w:r w:rsidR="00E91BEC" w:rsidRPr="0009650A">
        <w:rPr>
          <w:rFonts w:ascii="Times New Roman" w:hAnsi="Times New Roman"/>
          <w:sz w:val="24"/>
          <w:szCs w:val="24"/>
          <w:lang w:val="uk-UA"/>
        </w:rPr>
        <w:t>атвердження нової редакції Статуту комунальної установи Хмельницької міської ради «А</w:t>
      </w:r>
      <w:r>
        <w:rPr>
          <w:rFonts w:ascii="Times New Roman" w:hAnsi="Times New Roman"/>
          <w:sz w:val="24"/>
          <w:szCs w:val="24"/>
          <w:lang w:val="uk-UA"/>
        </w:rPr>
        <w:t>генція розвитку Хмельницького»</w:t>
      </w:r>
      <w:r w:rsidR="00C471FB">
        <w:rPr>
          <w:rFonts w:ascii="Times New Roman" w:hAnsi="Times New Roman"/>
          <w:sz w:val="24"/>
          <w:szCs w:val="24"/>
          <w:lang w:val="uk-UA"/>
        </w:rPr>
        <w:t>, яку</w:t>
      </w:r>
      <w:r w:rsidR="00E91BEC" w:rsidRPr="0009650A">
        <w:rPr>
          <w:rFonts w:ascii="Times New Roman" w:hAnsi="Times New Roman"/>
          <w:sz w:val="24"/>
          <w:szCs w:val="24"/>
          <w:lang w:val="uk-UA"/>
        </w:rPr>
        <w:t xml:space="preserve"> доручити підписати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заступнику </w:t>
      </w:r>
      <w:r w:rsidR="00E91BEC" w:rsidRPr="0009650A">
        <w:rPr>
          <w:rFonts w:ascii="Times New Roman" w:hAnsi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E91BEC" w:rsidRPr="0009650A">
        <w:rPr>
          <w:rFonts w:ascii="Times New Roman" w:hAnsi="Times New Roman"/>
          <w:sz w:val="24"/>
          <w:szCs w:val="24"/>
          <w:lang w:val="uk-UA"/>
        </w:rPr>
        <w:t xml:space="preserve"> комунальної установи Хмельницької міської ради «Агенція розвитку Хмельницького» </w:t>
      </w:r>
      <w:r w:rsidR="004355BD" w:rsidRPr="004355BD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="00E91BEC" w:rsidRPr="0009650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Решетнікову</w:t>
      </w:r>
      <w:proofErr w:type="spellEnd"/>
      <w:r w:rsidR="00E91BEC" w:rsidRPr="0009650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30DE1">
        <w:rPr>
          <w:rFonts w:ascii="Times New Roman" w:hAnsi="Times New Roman"/>
          <w:sz w:val="24"/>
          <w:szCs w:val="24"/>
          <w:lang w:val="uk-UA"/>
        </w:rPr>
        <w:t>згідно</w:t>
      </w:r>
      <w:r w:rsidR="00BF241E" w:rsidRPr="00F30DE1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F30DE1">
        <w:rPr>
          <w:rFonts w:ascii="Times New Roman" w:hAnsi="Times New Roman"/>
          <w:sz w:val="24"/>
          <w:szCs w:val="24"/>
          <w:lang w:val="uk-UA"/>
        </w:rPr>
        <w:t>ку</w:t>
      </w:r>
      <w:r w:rsidR="00BF241E" w:rsidRPr="00F30DE1">
        <w:rPr>
          <w:rFonts w:ascii="Times New Roman" w:hAnsi="Times New Roman"/>
          <w:sz w:val="24"/>
          <w:szCs w:val="24"/>
          <w:lang w:val="uk-UA"/>
        </w:rPr>
        <w:t>.</w:t>
      </w:r>
    </w:p>
    <w:p w:rsidR="00473B27" w:rsidRPr="00C471FB" w:rsidRDefault="00473B27" w:rsidP="00C471FB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C471FB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4355BD">
        <w:rPr>
          <w:rFonts w:ascii="Times New Roman" w:hAnsi="Times New Roman"/>
          <w:sz w:val="24"/>
          <w:szCs w:val="24"/>
          <w:lang w:val="uk-UA"/>
        </w:rPr>
        <w:t>к</w:t>
      </w:r>
      <w:r w:rsidR="008134B9" w:rsidRPr="00C471FB">
        <w:rPr>
          <w:rFonts w:ascii="Times New Roman" w:hAnsi="Times New Roman"/>
          <w:sz w:val="24"/>
          <w:szCs w:val="24"/>
          <w:lang w:val="uk-UA"/>
        </w:rPr>
        <w:t>омунальн</w:t>
      </w:r>
      <w:r w:rsidR="004355BD">
        <w:rPr>
          <w:rFonts w:ascii="Times New Roman" w:hAnsi="Times New Roman"/>
          <w:sz w:val="24"/>
          <w:szCs w:val="24"/>
          <w:lang w:val="uk-UA"/>
        </w:rPr>
        <w:t>у</w:t>
      </w:r>
      <w:r w:rsidR="008134B9" w:rsidRPr="00C471FB">
        <w:rPr>
          <w:rFonts w:ascii="Times New Roman" w:hAnsi="Times New Roman"/>
          <w:sz w:val="24"/>
          <w:szCs w:val="24"/>
          <w:lang w:val="uk-UA"/>
        </w:rPr>
        <w:t xml:space="preserve"> установ</w:t>
      </w:r>
      <w:r w:rsidR="004355BD">
        <w:rPr>
          <w:rFonts w:ascii="Times New Roman" w:hAnsi="Times New Roman"/>
          <w:sz w:val="24"/>
          <w:szCs w:val="24"/>
          <w:lang w:val="uk-UA"/>
        </w:rPr>
        <w:t>у</w:t>
      </w:r>
      <w:r w:rsidR="008134B9" w:rsidRPr="00C471FB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«Агенція розвитку Хмельницького»</w:t>
      </w:r>
      <w:r w:rsidR="00C47BAD" w:rsidRPr="00C471FB">
        <w:rPr>
          <w:rFonts w:ascii="Times New Roman" w:hAnsi="Times New Roman"/>
          <w:sz w:val="24"/>
          <w:szCs w:val="24"/>
          <w:lang w:val="uk-UA"/>
        </w:rPr>
        <w:t>.</w:t>
      </w: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9A47BF" w:rsidRDefault="009A47BF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9A47BF" w:rsidRDefault="009A47BF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9A47BF" w:rsidRDefault="009A47BF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9A47BF" w:rsidRPr="004F1591" w:rsidRDefault="009A47BF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Pr="004F1591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09650A">
        <w:rPr>
          <w:rFonts w:ascii="Times New Roman" w:hAnsi="Times New Roman"/>
          <w:sz w:val="24"/>
          <w:szCs w:val="24"/>
          <w:lang w:val="uk-UA"/>
        </w:rPr>
        <w:t xml:space="preserve">Міський голова  </w:t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09650A">
        <w:rPr>
          <w:rFonts w:ascii="Times New Roman" w:hAnsi="Times New Roman"/>
          <w:sz w:val="24"/>
          <w:szCs w:val="24"/>
          <w:lang w:val="uk-UA"/>
        </w:rPr>
        <w:t>О. С</w:t>
      </w:r>
      <w:r w:rsidR="006805CE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3B27" w:rsidRDefault="00473B27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E91BEC" w:rsidRDefault="00E91BEC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E91BEC" w:rsidRDefault="00E91BEC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E91BEC" w:rsidRDefault="00E91BEC" w:rsidP="00473B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805CE" w:rsidRDefault="006805CE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3A9D" w:rsidRDefault="000D3A9D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3A9D" w:rsidRDefault="000D3A9D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35F3" w:rsidRDefault="006435F3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35F3" w:rsidRDefault="006435F3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3A9D" w:rsidRDefault="000D3A9D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676B" w:rsidRDefault="00D2676B" w:rsidP="00DC5C5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1BEC" w:rsidRPr="0009650A" w:rsidRDefault="00E91BEC" w:rsidP="00E91BEC">
      <w:pPr>
        <w:pStyle w:val="a4"/>
        <w:spacing w:after="0"/>
        <w:jc w:val="right"/>
        <w:rPr>
          <w:rFonts w:cs="Times New Roman"/>
          <w:i/>
        </w:rPr>
      </w:pPr>
      <w:r>
        <w:rPr>
          <w:rFonts w:cs="Times New Roman"/>
          <w:i/>
        </w:rPr>
        <w:t xml:space="preserve">Додаток </w:t>
      </w:r>
    </w:p>
    <w:p w:rsidR="00E91BEC" w:rsidRPr="0009650A" w:rsidRDefault="00E91BEC" w:rsidP="00E91BE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9650A">
        <w:rPr>
          <w:rFonts w:ascii="Times New Roman" w:hAnsi="Times New Roman"/>
          <w:i/>
          <w:sz w:val="24"/>
          <w:szCs w:val="24"/>
          <w:lang w:val="uk-UA"/>
        </w:rPr>
        <w:t>до рішення виконавчого комітету</w:t>
      </w:r>
    </w:p>
    <w:p w:rsidR="00E91BEC" w:rsidRDefault="00E91BEC" w:rsidP="00E91BE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1151BC">
        <w:rPr>
          <w:rFonts w:ascii="Times New Roman" w:hAnsi="Times New Roman"/>
          <w:i/>
          <w:sz w:val="24"/>
          <w:szCs w:val="24"/>
          <w:lang w:val="uk-UA"/>
        </w:rPr>
        <w:t>09.06.</w:t>
      </w:r>
      <w:r>
        <w:rPr>
          <w:rFonts w:ascii="Times New Roman" w:hAnsi="Times New Roman"/>
          <w:i/>
          <w:sz w:val="24"/>
          <w:szCs w:val="24"/>
          <w:lang w:val="uk-UA"/>
        </w:rPr>
        <w:t>2022</w:t>
      </w:r>
      <w:r w:rsidRPr="0009650A">
        <w:rPr>
          <w:rFonts w:ascii="Times New Roman" w:hAnsi="Times New Roman"/>
          <w:i/>
          <w:sz w:val="24"/>
          <w:szCs w:val="24"/>
          <w:lang w:val="uk-UA"/>
        </w:rPr>
        <w:t>р. №</w:t>
      </w:r>
      <w:r w:rsidR="001151BC">
        <w:rPr>
          <w:rFonts w:ascii="Times New Roman" w:hAnsi="Times New Roman"/>
          <w:i/>
          <w:sz w:val="24"/>
          <w:szCs w:val="24"/>
          <w:lang w:val="uk-UA"/>
        </w:rPr>
        <w:t xml:space="preserve"> 408</w:t>
      </w:r>
    </w:p>
    <w:p w:rsidR="00E91BEC" w:rsidRDefault="00E91BEC" w:rsidP="00E91BEC">
      <w:pPr>
        <w:widowControl w:val="0"/>
        <w:suppressAutoHyphens/>
        <w:spacing w:after="0" w:line="240" w:lineRule="auto"/>
        <w:ind w:left="6372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91BEC" w:rsidRDefault="00E91BEC" w:rsidP="00E91BEC">
      <w:pPr>
        <w:widowControl w:val="0"/>
        <w:suppressAutoHyphens/>
        <w:spacing w:after="0" w:line="240" w:lineRule="auto"/>
        <w:ind w:left="6372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91BEC" w:rsidRDefault="00E91BEC" w:rsidP="00E91BEC">
      <w:pPr>
        <w:widowControl w:val="0"/>
        <w:suppressAutoHyphens/>
        <w:spacing w:after="0" w:line="240" w:lineRule="auto"/>
        <w:ind w:left="6372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СТАТУТ</w:t>
      </w: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Комунальної установи Хмельницької міської ради</w:t>
      </w: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«Агенція розвитку Хмельницького»</w:t>
      </w: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(нова редакція)</w:t>
      </w: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D07F53" w:rsidRPr="00E91BEC" w:rsidRDefault="00D07F53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м. Хмельницький</w:t>
      </w: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2022 рік</w:t>
      </w: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91BEC" w:rsidRPr="00E91BEC" w:rsidRDefault="00E91BEC" w:rsidP="00E91B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  <w:sectPr w:rsidR="00E91BEC" w:rsidRPr="00E91BEC" w:rsidSect="00A32134">
          <w:pgSz w:w="11906" w:h="16838"/>
          <w:pgMar w:top="1134" w:right="566" w:bottom="567" w:left="1701" w:header="708" w:footer="708" w:gutter="0"/>
          <w:cols w:space="720"/>
          <w:docGrid w:linePitch="600" w:charSpace="32768"/>
        </w:sect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>1. Загальні положення.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1.1. 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територіальної громади міста Хмельницького.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1.2. Засновником  Агенції є територіальна громада міста Хмельницького, в особі Хмельницької міської ради, ідентифікаційний код – 33332218, місцезнаходження: Україна, 29013, Хмельницька область, м. Хмельницький, вул. </w:t>
      </w:r>
      <w:r w:rsidR="005C07DE" w:rsidRPr="00E91BEC">
        <w:rPr>
          <w:rFonts w:ascii="Times New Roman" w:eastAsia="Calibri" w:hAnsi="Times New Roman"/>
          <w:sz w:val="24"/>
          <w:szCs w:val="24"/>
          <w:lang w:val="uk-UA" w:eastAsia="en-US"/>
        </w:rPr>
        <w:t>Героїв Маріуполя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, 3 (далі – Засновник).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1.3. Агенція підзвітна, підконтрольна та підпорядкована Хмельницькій міській раді та міському голові.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1.4. Агенція не має у своєму складі інших юридичних осіб.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Найменування Агенції: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повне: Комунальна установа Хмельницької міської ради «Агенція розвитку Хмельницького»;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скорочене: КУ «Агенція розвитку Хмельницького».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1.5. Юридична адреса: Україна, 290</w:t>
      </w:r>
      <w:r w:rsidR="00C44848">
        <w:rPr>
          <w:rFonts w:ascii="Times New Roman" w:eastAsia="Calibri" w:hAnsi="Times New Roman"/>
          <w:sz w:val="24"/>
          <w:szCs w:val="24"/>
          <w:lang w:val="uk-UA" w:eastAsia="en-US"/>
        </w:rPr>
        <w:t>13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, Хмельницька обл., м. Хмельницький, вул. Героїв Маріуполя, 3.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1.6. Агенція не несе відповідальності за </w:t>
      </w:r>
      <w:proofErr w:type="spellStart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зобов</w:t>
      </w:r>
      <w:proofErr w:type="spellEnd"/>
      <w:r w:rsidRPr="00E91BEC">
        <w:rPr>
          <w:rFonts w:ascii="Times New Roman" w:eastAsia="Calibri" w:hAnsi="Times New Roman"/>
          <w:sz w:val="24"/>
          <w:szCs w:val="24"/>
          <w:lang w:eastAsia="en-US"/>
        </w:rPr>
        <w:t>’</w:t>
      </w:r>
      <w:proofErr w:type="spellStart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язання</w:t>
      </w:r>
      <w:proofErr w:type="spellEnd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Власника.</w:t>
      </w:r>
    </w:p>
    <w:p w:rsidR="00E91BEC" w:rsidRPr="00E91BEC" w:rsidRDefault="00E91BEC" w:rsidP="00E91BEC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2. Мета та предмет діяльності Агенції.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2.1. Метою створення і діяльності Агенції є сприяння реалізації Стратегії розвитку міста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зовнішніх досвіду, знань і коштів для реалізації та фінансування проектів розвитку міста, а також налагодження партнерських відносин з містами-побратимами та донорськими організаціями.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2.2. Предметом діяльності Агенції для реалізації зазначеної мети є: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надання організаційної та інформаційної підтримки процесу стратегічного планування розвитку міста;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формування системи муніципального маркетингу та </w:t>
      </w:r>
      <w:proofErr w:type="spellStart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брендингу</w:t>
      </w:r>
      <w:proofErr w:type="spellEnd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міста;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генерування, розробка і супровід виконання ідей та дій, спрямованих на всебічний розвиток міста з урахуванням його специфіки, можливостей і потреб;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ініціювання створення перспективних інвестиційних проектів розвитку міста і відповідності до його потреб та зацікавленості потенційних інвесторів;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налагодження співпраці з міжнародними організаціями та фондами, сприяння залученню та реалізації у місті міжнародних проектів матеріальної та технічної допомоги, що мають на меті розвиток економіки, соціальної інфраструктури, культури міста тощо;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формування та надання первинної аналітичної інформації, необхідної для прийняття рішення про інвестування потенційним інвесторам;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розробка інвестиційних проектів, консультативний супровід реалізації проектів;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надання консультаційних послуг у сфері публічних закупівель, маркетингу, соціологічних досліджень;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участь у розроблені та здійсненні комплексу заходів організаційного, фінансового, економічного і правового характеру з метою 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участь у презентації інвестиційного потенціалу міста на національному та міжнародному рівнях шляхом участі у інвестиційних форумах та інших заходах в країні та за її межами.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2.3. Відповідно до мети і предмету діяльності Агенція: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розробляє і реалізує програми та інвестиційні проекти, спрямовані на розвиток міста, власні програми розвитку діяльності;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проводить обстеження та дослідження потенційних об’єктів інвестиційної привабливості, забезпечує інформаційне обслуговування учасників інвестиційних проектів і програм;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бере участь у підготовці проектів законодавчих та інших нормативно-правових актів з питань, віднесених до її діяльності;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готує висновки та пропозиції щодо доцільності залучення кредитів та інвестицій, у тому числі іноземних;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здійснює пошук потенційних </w:t>
      </w:r>
      <w:proofErr w:type="spellStart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грантодавців</w:t>
      </w:r>
      <w:proofErr w:type="spellEnd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, інвесторів та кредиторів для часткового або повного фінансування проектів Агенції та інших інвестиційних проектів;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забезпечує поширення інформації та популяризацію власної діяльності та перспективних напрямків розвитку міста;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організовує і проводить виставки, семінари, конференції;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держав.</w:t>
      </w:r>
    </w:p>
    <w:p w:rsidR="00E91BEC" w:rsidRPr="00E91BEC" w:rsidRDefault="00E91BEC" w:rsidP="00E91BEC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3. Майно і кошти Агенції.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3.1. Майно Агенції знаходиться у комунальній власності і закріплене за нею на праві оперативного управління.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3.2. Власник майна, закріпленого за Агенцією на праві оперативного управління, здійснює контроль за належним використанням та збереженням майна безпосередньо або через уповноважений ним орган – виконавчий комітет міської ради відповідно до цього Статуту  та законодавчих актів України.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3.3. Майно і кошти Агенції міста використовуються виключно для досягнення мети її створення та здійснення функцій, визначених статутом.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3.4. Джерелами формування коштів та майна Агенції міста є: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кошти міського бюджету м. Хмельницького, передбачені на реалізацію цільових програм і проектів згідно з чинним законодавством України;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кошти та майно, які надходять безоплатно або у вигляді безповоротної фінансової допомоги;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кошти та майно, отримані з державних або міжнародних фондів;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інші джерела, не заборонені чинним законодавством України.</w:t>
      </w: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4. Управління Агенцією.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4.1. Управління Агенцією здійснює директор.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4.2. Директор Агенції виконує функції її правління.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4.3. Директор Агенції призначається на посаду міським головою шляхом укладання з ним контракту на основі проведення відкритого конкурсу.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4.4. Директор Агенції повинен вільно володіти англійською мовою.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4.5. Директор може бути звільнений з посади достроково з підстав, передбачених контрактом відповідно до законодавства.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4.6. Директор Агенції без довіреності діє від імені Агенції, представляє її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діяльності Агенції.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4.7. Працівники Агенції призначаються на посади та звільняються з посад відповідно до законодавства. 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ab/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4.8. До виняткової компетенції Власника належить: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прийняття рішення щодо відчуження основних засобів та нерухомого майна Агенції, які є комунальною власністю територіальної громади міста;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внесення змін до Статуту.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4.9. До компетенції директора Агенції належить: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організація діяльності Агенції відповідно до чинного законодавства України, забезпечення контролю за виконанням планів, програм, створення необхідних умов для розвитку Агенції;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формування штатного розпису Агенції, який погоджується міським головою;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затвердження посадових </w:t>
      </w:r>
      <w:proofErr w:type="spellStart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обов</w:t>
      </w:r>
      <w:proofErr w:type="spellEnd"/>
      <w:r w:rsidRPr="00E91BEC">
        <w:rPr>
          <w:rFonts w:ascii="Times New Roman" w:eastAsia="Calibri" w:hAnsi="Times New Roman"/>
          <w:sz w:val="24"/>
          <w:szCs w:val="24"/>
          <w:lang w:eastAsia="en-US"/>
        </w:rPr>
        <w:t>’</w:t>
      </w:r>
      <w:proofErr w:type="spellStart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язків</w:t>
      </w:r>
      <w:proofErr w:type="spellEnd"/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працівників Агенції;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прийняття на роботу, звільнення, застосування заходів заохочення та дисциплінарного стягнення до працівників агенції;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укладання угод, видача доручень, в установленому порядку відкриття рахунків в органах Державної казначейської служби України та установах банків;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створення належних умов для підвищення фахового рівня працівників Агенції;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- організація виконання кошторису доходів і видатків Агенції;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-встановлення надбавок, доплат, премій, надання матеріальної допомоги працівникам Агенції відповідно до законодавства України;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забезпечення захисту відомостей, що становлять службову таємницю;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- забезпечення охорони праці, протипожежної безпеки, дотримання законності та порядку в межах Агенції.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4.10. Директор Агенції несе відповідальність за виконання покладених на неї завдань, результати діяльності, стан і збереження майна, переданого в оперативне управління Агенції</w:t>
      </w:r>
    </w:p>
    <w:p w:rsidR="00E91BEC" w:rsidRPr="00E91BEC" w:rsidRDefault="00E91BEC" w:rsidP="00E91BEC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5. Правовий статус Агенції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5.1.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діяльність.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5.2. Агенція є юридичною особою, має відокремлене майно, самостійний баланс, поточні та інші рахунки в національній та іноземній валюті в установах Державного казначейства України, банківських установах, круглу печатку, кутовий та інші штампи зі своїм найменуванням та ідентифікаційним кодом. Агенція набуває прав юридичної особи з дня її державної реєстрації у встановленому законом порядку. Агенція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господарському, адміністративному судах.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5.3. Агенція не є бюджетною установою.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5.4. Агенція може укладати у встановленому порядку договори з підприємствами, установами, організаціями та громадянами як на території України, так і за її межами.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5.5. Доходи Агенції використовуються виключно для фінансування видатків на її утримання, реалізація мети та напрямів діяльності, визначених цим Статутом.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5.6. Забороняється розподіл отриманих доходів Агенції або їх частини між засновником, працівниками (крім оплати їх праці, нарахування єдиного соціального внеску) та інших пов’язаних з ними осіб.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6. Права Агенції.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 Для вирішення завдань та реалізації мети діяльності Агенція має право: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6.1.1. Отримувати у встановленому законодавством порядку інформацію, документи і матеріали для виконання статутних завдань;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6.1.2. Виступати учасником спілок, асоціацій та інших об’єднань відповідно до їх статутних завдань;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6.1.3. Брати участь у міжнародних організаціях і проектах;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6.1.4. Проводити науково-практичні конференції та інші наукові зустрічі;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6.1.5. Брати участь у здійсненні спільних інвестиційних проектів, іншої спільної діяльності з юридичними особами різних форм власності, а також фізичними особами;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6.1.6. 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6.1.7.  За окремим рішенням Власника виступати засновником та учасником спілок, асоціацій та інших об’єднань відповідно до їх статутних завдань;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6.2. У разі необхідності створювати комісії, координаційні, експертні, дорадчі та інші групи.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6.3. Вчиняти інші дії, що не суперечать законодавству України.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7. Облік і звітність.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7.1. Питання організації та ведення бухгалтерського обліку в Агенції  регулюються відповідно до чинного законодавства України та установчих документів.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7.2. Агенція здійснює бухгалтерський облік результатів своєї діяльності, веде та подає фінансову звітність, несе відповідальність за її достовірність.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7.3. Забезпечення дотримання Агенцією встановлених єдиних методологічних стандартів бухгалтерського обліку покладається на головного бухгалтера.</w:t>
      </w:r>
    </w:p>
    <w:p w:rsidR="00E91BEC" w:rsidRPr="00E91BEC" w:rsidRDefault="00E91BEC" w:rsidP="00E91BEC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8. Порядок внесення змін та доповнень до Статуту.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8.1. Зміни і доповнення до Статуту Агенції вносяться відповідно до вимог чинного законодавства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8.2. Агенція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b/>
          <w:sz w:val="24"/>
          <w:szCs w:val="24"/>
          <w:lang w:val="uk-UA" w:eastAsia="en-US"/>
        </w:rPr>
        <w:t>9. Припинення діяльності Агенції.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9.1. Припинення діяльності Агенції здійснюється шляхом її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9.2. Ліквідацію Агенції здійснює ліквідаційна комісія, яку утворює Власник або орган, що прийняв рішення про ліквідацію.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9.3.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 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 xml:space="preserve">9.4. При реорганізації та ліквідації Агенції працівникам, які звільняються, гарантується дотримання їх прав та інтересів відповідно до чинного законодавства України та колективного договору. </w:t>
      </w:r>
    </w:p>
    <w:p w:rsidR="00E91BEC" w:rsidRPr="00E91BEC" w:rsidRDefault="00E91BEC" w:rsidP="00E91BE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9.5. У разі ліквідації чи реорганізації Агенції її активи повинні бути передані одній або кільком неприбутковим організаціям відповідного виду або зараховані до доходу міського бюджету. У разі реорганізації Агенції її права та обов’язки переходять до правонаступника. Агенція вважається реорганізованою або ліквідованою з часу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E91BEC" w:rsidRPr="00E91BEC" w:rsidRDefault="00E91BEC" w:rsidP="00E91B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A5BA4" w:rsidRPr="00386053" w:rsidRDefault="00EA5BA4" w:rsidP="00EA5B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Ю. САБІЙ</w:t>
      </w:r>
    </w:p>
    <w:p w:rsidR="00E91BEC" w:rsidRDefault="00E91BEC" w:rsidP="00E91B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A5BA4" w:rsidRPr="00E91BEC" w:rsidRDefault="00EA5BA4" w:rsidP="00E91B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Директор комунальної установи</w:t>
      </w: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Хмельницької міської ради</w:t>
      </w: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>«Агенція розвитку Хмельницького»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EA5BA4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</w:t>
      </w:r>
      <w:r w:rsidRPr="00E91BE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EA5BA4">
        <w:rPr>
          <w:rFonts w:ascii="Times New Roman" w:eastAsia="Calibri" w:hAnsi="Times New Roman"/>
          <w:sz w:val="24"/>
          <w:szCs w:val="24"/>
          <w:lang w:val="uk-UA" w:eastAsia="en-US"/>
        </w:rPr>
        <w:t>Ю. РЕШЕТНІКОВ</w:t>
      </w: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E91BEC" w:rsidRPr="00E91BEC" w:rsidRDefault="00E91BEC" w:rsidP="00E91BEC">
      <w:pPr>
        <w:spacing w:after="160" w:line="259" w:lineRule="auto"/>
        <w:rPr>
          <w:rFonts w:eastAsia="Calibri"/>
          <w:lang w:eastAsia="en-US"/>
        </w:rPr>
      </w:pPr>
    </w:p>
    <w:p w:rsidR="00BF241E" w:rsidRDefault="00014CE8" w:rsidP="00014CE8">
      <w:pPr>
        <w:spacing w:after="0" w:line="240" w:lineRule="auto"/>
        <w:rPr>
          <w:i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BF241E" w:rsidSect="00E91BEC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6E6"/>
    <w:multiLevelType w:val="multilevel"/>
    <w:tmpl w:val="AA2E3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25588E"/>
    <w:multiLevelType w:val="hybridMultilevel"/>
    <w:tmpl w:val="BF3AD008"/>
    <w:lvl w:ilvl="0" w:tplc="7EDAEC32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B3016B"/>
    <w:multiLevelType w:val="hybridMultilevel"/>
    <w:tmpl w:val="7E70F33C"/>
    <w:lvl w:ilvl="0" w:tplc="F33031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4472C7"/>
    <w:multiLevelType w:val="hybridMultilevel"/>
    <w:tmpl w:val="3DE60290"/>
    <w:lvl w:ilvl="0" w:tplc="ACF4B47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E"/>
    <w:rsid w:val="00000B11"/>
    <w:rsid w:val="000135BB"/>
    <w:rsid w:val="00014CE8"/>
    <w:rsid w:val="00030FA5"/>
    <w:rsid w:val="000C1C48"/>
    <w:rsid w:val="000D3A9D"/>
    <w:rsid w:val="001151BC"/>
    <w:rsid w:val="0016479C"/>
    <w:rsid w:val="00212660"/>
    <w:rsid w:val="00270A48"/>
    <w:rsid w:val="003202B8"/>
    <w:rsid w:val="00326C7D"/>
    <w:rsid w:val="003514E0"/>
    <w:rsid w:val="0035724D"/>
    <w:rsid w:val="00363730"/>
    <w:rsid w:val="004214E4"/>
    <w:rsid w:val="004222D4"/>
    <w:rsid w:val="00427974"/>
    <w:rsid w:val="004355BD"/>
    <w:rsid w:val="00441C4F"/>
    <w:rsid w:val="00473B27"/>
    <w:rsid w:val="004915BD"/>
    <w:rsid w:val="004A0305"/>
    <w:rsid w:val="004F3E72"/>
    <w:rsid w:val="005C07DE"/>
    <w:rsid w:val="006103F6"/>
    <w:rsid w:val="006435F3"/>
    <w:rsid w:val="00646D7A"/>
    <w:rsid w:val="006805CE"/>
    <w:rsid w:val="006C4046"/>
    <w:rsid w:val="006F0F20"/>
    <w:rsid w:val="00700E7B"/>
    <w:rsid w:val="007125DE"/>
    <w:rsid w:val="00786BA9"/>
    <w:rsid w:val="008134B9"/>
    <w:rsid w:val="008140C5"/>
    <w:rsid w:val="008368DE"/>
    <w:rsid w:val="0085005B"/>
    <w:rsid w:val="00893F82"/>
    <w:rsid w:val="008A0010"/>
    <w:rsid w:val="008A618B"/>
    <w:rsid w:val="008B011F"/>
    <w:rsid w:val="008D3B4E"/>
    <w:rsid w:val="00973037"/>
    <w:rsid w:val="009A37A2"/>
    <w:rsid w:val="009A47BF"/>
    <w:rsid w:val="00A01795"/>
    <w:rsid w:val="00A3313F"/>
    <w:rsid w:val="00A4510A"/>
    <w:rsid w:val="00A542E3"/>
    <w:rsid w:val="00AF610D"/>
    <w:rsid w:val="00B05CB4"/>
    <w:rsid w:val="00B91875"/>
    <w:rsid w:val="00BB5487"/>
    <w:rsid w:val="00BF241E"/>
    <w:rsid w:val="00C44848"/>
    <w:rsid w:val="00C471FB"/>
    <w:rsid w:val="00C47BAD"/>
    <w:rsid w:val="00C57738"/>
    <w:rsid w:val="00C72C21"/>
    <w:rsid w:val="00C854DC"/>
    <w:rsid w:val="00C85CFB"/>
    <w:rsid w:val="00C92073"/>
    <w:rsid w:val="00CE15E0"/>
    <w:rsid w:val="00D07F53"/>
    <w:rsid w:val="00D2676B"/>
    <w:rsid w:val="00DC5C5F"/>
    <w:rsid w:val="00E91BEC"/>
    <w:rsid w:val="00EA5BA4"/>
    <w:rsid w:val="00EB2F2E"/>
    <w:rsid w:val="00EE54C7"/>
    <w:rsid w:val="00F1509F"/>
    <w:rsid w:val="00F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279C-906F-498A-BFBE-E2226E6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4">
    <w:name w:val="Body Text"/>
    <w:basedOn w:val="a"/>
    <w:link w:val="a5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5">
    <w:name w:val="Основний текст Знак"/>
    <w:basedOn w:val="a0"/>
    <w:link w:val="a4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F1509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03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92FC-B949-4566-AC60-13FA8421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9069</Words>
  <Characters>5170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Олена Павлівна</dc:creator>
  <cp:keywords/>
  <dc:description/>
  <cp:lastModifiedBy>Отрощенко Сергій Володимирович</cp:lastModifiedBy>
  <cp:revision>43</cp:revision>
  <cp:lastPrinted>2022-06-03T08:24:00Z</cp:lastPrinted>
  <dcterms:created xsi:type="dcterms:W3CDTF">2020-02-10T07:12:00Z</dcterms:created>
  <dcterms:modified xsi:type="dcterms:W3CDTF">2022-06-14T06:40:00Z</dcterms:modified>
</cp:coreProperties>
</file>