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2224" w:rsidRPr="00D81651" w:rsidRDefault="008304BD" w:rsidP="00D81651">
      <w:pPr>
        <w:jc w:val="center"/>
      </w:pPr>
      <w:r w:rsidRPr="00D81651">
        <w:rPr>
          <w:noProof/>
          <w:lang w:eastAsia="uk-UA"/>
        </w:rPr>
        <w:drawing>
          <wp:inline distT="0" distB="0" distL="0" distR="0">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A2224" w:rsidRPr="00D81651" w:rsidRDefault="00BA2224" w:rsidP="00D81651">
      <w:pPr>
        <w:jc w:val="center"/>
        <w:rPr>
          <w:sz w:val="16"/>
          <w:szCs w:val="16"/>
        </w:rPr>
      </w:pPr>
    </w:p>
    <w:p w:rsidR="00BA2224" w:rsidRPr="00D81651" w:rsidRDefault="00BA2224" w:rsidP="00D81651">
      <w:pPr>
        <w:jc w:val="center"/>
        <w:rPr>
          <w:sz w:val="30"/>
          <w:szCs w:val="30"/>
        </w:rPr>
      </w:pPr>
      <w:r w:rsidRPr="00D81651">
        <w:rPr>
          <w:b/>
          <w:bCs/>
          <w:sz w:val="30"/>
          <w:szCs w:val="30"/>
        </w:rPr>
        <w:t>ХМЕЛЬНИЦЬКА МІСЬКА РАДА</w:t>
      </w:r>
    </w:p>
    <w:p w:rsidR="00BA2224" w:rsidRPr="00D81651" w:rsidRDefault="008304BD" w:rsidP="00D81651">
      <w:pPr>
        <w:jc w:val="center"/>
        <w:rPr>
          <w:b/>
          <w:sz w:val="36"/>
          <w:szCs w:val="30"/>
        </w:rPr>
      </w:pPr>
      <w:r w:rsidRPr="00D81651">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224" w:rsidRPr="001D3ED0" w:rsidRDefault="00BA2224" w:rsidP="00BA2224">
                            <w:pPr>
                              <w:jc w:val="center"/>
                              <w:rPr>
                                <w:b/>
                              </w:rPr>
                            </w:pPr>
                            <w:r w:rsidRPr="001D3ED0">
                              <w:rPr>
                                <w:b/>
                              </w:rPr>
                              <w:t>де</w:t>
                            </w:r>
                            <w:r>
                              <w:rPr>
                                <w:b/>
                              </w:rPr>
                              <w:t>сят</w:t>
                            </w:r>
                            <w:r w:rsidRPr="001D3ED0">
                              <w:rPr>
                                <w:b/>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BA2224" w:rsidRPr="001D3ED0" w:rsidRDefault="00BA2224" w:rsidP="00BA2224">
                      <w:pPr>
                        <w:jc w:val="center"/>
                        <w:rPr>
                          <w:b/>
                        </w:rPr>
                      </w:pPr>
                      <w:r w:rsidRPr="001D3ED0">
                        <w:rPr>
                          <w:b/>
                        </w:rPr>
                        <w:t>де</w:t>
                      </w:r>
                      <w:r>
                        <w:rPr>
                          <w:b/>
                        </w:rPr>
                        <w:t>сят</w:t>
                      </w:r>
                      <w:r w:rsidRPr="001D3ED0">
                        <w:rPr>
                          <w:b/>
                        </w:rPr>
                        <w:t>ої сесії</w:t>
                      </w:r>
                    </w:p>
                  </w:txbxContent>
                </v:textbox>
              </v:rect>
            </w:pict>
          </mc:Fallback>
        </mc:AlternateContent>
      </w:r>
      <w:r w:rsidR="00BA2224" w:rsidRPr="00D81651">
        <w:rPr>
          <w:b/>
          <w:sz w:val="36"/>
          <w:szCs w:val="30"/>
        </w:rPr>
        <w:t>РІШЕННЯ</w:t>
      </w:r>
    </w:p>
    <w:p w:rsidR="00BA2224" w:rsidRPr="00D81651" w:rsidRDefault="00BA2224" w:rsidP="00D81651">
      <w:pPr>
        <w:jc w:val="center"/>
        <w:rPr>
          <w:b/>
          <w:bCs/>
          <w:sz w:val="36"/>
          <w:szCs w:val="30"/>
        </w:rPr>
      </w:pPr>
      <w:r w:rsidRPr="00D81651">
        <w:rPr>
          <w:b/>
          <w:sz w:val="36"/>
          <w:szCs w:val="30"/>
        </w:rPr>
        <w:t>______________________________</w:t>
      </w:r>
    </w:p>
    <w:p w:rsidR="00BA2224" w:rsidRPr="00D81651" w:rsidRDefault="008304BD" w:rsidP="00D81651">
      <w:r w:rsidRPr="00D81651">
        <w:rPr>
          <w:noProof/>
          <w:lang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224" w:rsidRPr="00902AF7" w:rsidRDefault="00BA2224" w:rsidP="00BA2224">
                            <w: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BA2224" w:rsidRPr="00902AF7" w:rsidRDefault="00BA2224" w:rsidP="00BA2224">
                      <w:r>
                        <w:t>62</w:t>
                      </w:r>
                    </w:p>
                  </w:txbxContent>
                </v:textbox>
              </v:rect>
            </w:pict>
          </mc:Fallback>
        </mc:AlternateContent>
      </w:r>
      <w:r w:rsidRPr="00D81651">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224" w:rsidRPr="001D3ED0" w:rsidRDefault="00BA2224" w:rsidP="00BA2224">
                            <w:r>
                              <w:t>15</w:t>
                            </w:r>
                            <w:r w:rsidRPr="001D3ED0">
                              <w:t>.</w:t>
                            </w:r>
                            <w:r w:rsidRPr="001D3ED0">
                              <w:rPr>
                                <w:lang w:val="en-US"/>
                              </w:rPr>
                              <w:t>1</w:t>
                            </w:r>
                            <w: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rsidR="00BA2224" w:rsidRPr="001D3ED0" w:rsidRDefault="00BA2224" w:rsidP="00BA2224">
                      <w:r>
                        <w:t>15</w:t>
                      </w:r>
                      <w:r w:rsidRPr="001D3ED0">
                        <w:t>.</w:t>
                      </w:r>
                      <w:r w:rsidRPr="001D3ED0">
                        <w:rPr>
                          <w:lang w:val="en-US"/>
                        </w:rPr>
                        <w:t>1</w:t>
                      </w:r>
                      <w:r>
                        <w:t>2</w:t>
                      </w:r>
                      <w:r w:rsidRPr="001D3ED0">
                        <w:t>.20</w:t>
                      </w:r>
                      <w:r w:rsidRPr="001D3ED0">
                        <w:rPr>
                          <w:lang w:val="en-US"/>
                        </w:rPr>
                        <w:t>2</w:t>
                      </w:r>
                      <w:r w:rsidRPr="001D3ED0">
                        <w:t>1</w:t>
                      </w:r>
                    </w:p>
                  </w:txbxContent>
                </v:textbox>
              </v:rect>
            </w:pict>
          </mc:Fallback>
        </mc:AlternateContent>
      </w:r>
    </w:p>
    <w:p w:rsidR="00BA2224" w:rsidRPr="00D81651" w:rsidRDefault="00BA2224" w:rsidP="00D81651">
      <w:r w:rsidRPr="00D81651">
        <w:t>від __________________________ № __________</w:t>
      </w:r>
      <w:r w:rsidRPr="00D81651">
        <w:tab/>
      </w:r>
      <w:r w:rsidRPr="00D81651">
        <w:tab/>
      </w:r>
      <w:r w:rsidRPr="00D81651">
        <w:tab/>
      </w:r>
      <w:r w:rsidRPr="00D81651">
        <w:tab/>
        <w:t>м.Хмельницький</w:t>
      </w:r>
    </w:p>
    <w:p w:rsidR="00BA2224" w:rsidRPr="00D81651" w:rsidRDefault="00BA2224" w:rsidP="00D81651">
      <w:pPr>
        <w:ind w:right="5467"/>
        <w:jc w:val="both"/>
      </w:pPr>
    </w:p>
    <w:p w:rsidR="00DD2A5C" w:rsidRPr="00D81651" w:rsidRDefault="00BA2224" w:rsidP="00D81651">
      <w:pPr>
        <w:ind w:right="5467"/>
        <w:jc w:val="both"/>
      </w:pPr>
      <w:r w:rsidRPr="00D81651">
        <w:t xml:space="preserve">Про </w:t>
      </w:r>
      <w:r w:rsidR="00DD2A5C" w:rsidRPr="00D81651">
        <w:t>затвердження передавального акту комунального підприємства «Давидковецьке»</w:t>
      </w:r>
      <w:r w:rsidRPr="00D81651">
        <w:t xml:space="preserve"> </w:t>
      </w:r>
      <w:r w:rsidR="00DD2A5C" w:rsidRPr="00D81651">
        <w:t>Хмельницької міської ради та затвердження</w:t>
      </w:r>
      <w:r w:rsidRPr="00D81651">
        <w:t xml:space="preserve"> </w:t>
      </w:r>
      <w:r w:rsidR="00DD2A5C" w:rsidRPr="00D81651">
        <w:t>Статуту комунального підприємства «Акв</w:t>
      </w:r>
      <w:r w:rsidRPr="00D81651">
        <w:t>едук» Хмельницької міської ради</w:t>
      </w:r>
    </w:p>
    <w:p w:rsidR="00BA2224" w:rsidRPr="00D81651" w:rsidRDefault="00BA2224" w:rsidP="00D81651">
      <w:pPr>
        <w:jc w:val="both"/>
      </w:pPr>
    </w:p>
    <w:p w:rsidR="00BA2224" w:rsidRPr="00D81651" w:rsidRDefault="00BA2224" w:rsidP="00D81651">
      <w:pPr>
        <w:jc w:val="both"/>
      </w:pPr>
    </w:p>
    <w:p w:rsidR="00E172B2" w:rsidRPr="00D81651" w:rsidRDefault="00E172B2" w:rsidP="00D81651">
      <w:pPr>
        <w:ind w:firstLine="567"/>
        <w:jc w:val="both"/>
      </w:pPr>
      <w:r w:rsidRPr="00D81651">
        <w:t>Розглянувши пропозицію викон</w:t>
      </w:r>
      <w:r w:rsidR="00BA2224" w:rsidRPr="00D81651">
        <w:t xml:space="preserve">авчого комітету, </w:t>
      </w:r>
      <w:r w:rsidRPr="00D81651">
        <w:t xml:space="preserve">керуючись </w:t>
      </w:r>
      <w:r w:rsidR="00BA2224" w:rsidRPr="00D81651">
        <w:t>ст.</w:t>
      </w:r>
      <w:r w:rsidR="00F215AE" w:rsidRPr="00D81651">
        <w:t>107 Ци</w:t>
      </w:r>
      <w:r w:rsidR="009D3D9B" w:rsidRPr="00D81651">
        <w:t>вільного кодексу України, Законом</w:t>
      </w:r>
      <w:r w:rsidR="00F215AE" w:rsidRPr="00D81651">
        <w:t xml:space="preserve"> України «Про державну реєстрацію юридичних осіб, фізичних осіб-підприємців та</w:t>
      </w:r>
      <w:r w:rsidR="00BA2224" w:rsidRPr="00D81651">
        <w:t xml:space="preserve"> громадських формувань», </w:t>
      </w:r>
      <w:r w:rsidR="009D3D9B" w:rsidRPr="00D81651">
        <w:t>Законом</w:t>
      </w:r>
      <w:r w:rsidR="00F215AE" w:rsidRPr="00D81651">
        <w:t xml:space="preserve"> України «Про місцеве самоврядування в </w:t>
      </w:r>
      <w:r w:rsidR="00BA2224" w:rsidRPr="00D81651">
        <w:t xml:space="preserve">Україні», на виконання рішення </w:t>
      </w:r>
      <w:r w:rsidR="00F215AE" w:rsidRPr="00D81651">
        <w:t>сьомої сесії міської ради від 14.07.2021 №48</w:t>
      </w:r>
      <w:r w:rsidRPr="00D81651">
        <w:t>, міська рада</w:t>
      </w:r>
    </w:p>
    <w:p w:rsidR="00E172B2" w:rsidRPr="00D81651" w:rsidRDefault="00E172B2" w:rsidP="00D81651">
      <w:pPr>
        <w:jc w:val="both"/>
      </w:pPr>
    </w:p>
    <w:p w:rsidR="00E172B2" w:rsidRPr="00D81651" w:rsidRDefault="00E172B2" w:rsidP="00D81651">
      <w:pPr>
        <w:jc w:val="both"/>
      </w:pPr>
      <w:r w:rsidRPr="00D81651">
        <w:t>ВИРІШИЛА:</w:t>
      </w:r>
    </w:p>
    <w:p w:rsidR="00F215AE" w:rsidRPr="00D81651" w:rsidRDefault="00F215AE" w:rsidP="00D81651">
      <w:pPr>
        <w:jc w:val="both"/>
      </w:pPr>
    </w:p>
    <w:p w:rsidR="00F215AE" w:rsidRPr="00D81651" w:rsidRDefault="00DD20A8" w:rsidP="00D81651">
      <w:pPr>
        <w:ind w:firstLine="567"/>
        <w:jc w:val="both"/>
      </w:pPr>
      <w:r w:rsidRPr="00D81651">
        <w:t xml:space="preserve">1. </w:t>
      </w:r>
      <w:r w:rsidR="00F215AE" w:rsidRPr="00D81651">
        <w:t>Затвердити передавальний акт комунального підприємства «Давидковецьке» Хмельницької міської ради (код 37614664), згідно з додатком 1</w:t>
      </w:r>
      <w:r w:rsidR="009D3D9B" w:rsidRPr="00D81651">
        <w:t>.</w:t>
      </w:r>
    </w:p>
    <w:p w:rsidR="00F215AE" w:rsidRPr="00D81651" w:rsidRDefault="00F215AE" w:rsidP="00D81651">
      <w:pPr>
        <w:ind w:firstLine="567"/>
        <w:jc w:val="both"/>
      </w:pPr>
      <w:r w:rsidRPr="00D81651">
        <w:t>2. З</w:t>
      </w:r>
      <w:r w:rsidR="00DD20A8" w:rsidRPr="00D81651">
        <w:t>атвердити Статут</w:t>
      </w:r>
      <w:r w:rsidRPr="00D81651">
        <w:t xml:space="preserve"> комунального підприємства «Акведук» Хмельницької міської ради в новій редакції, який доручити підписати директору підприємства Штогрин Валентині Сергіївні, згідно з додатком 2.</w:t>
      </w:r>
    </w:p>
    <w:p w:rsidR="00F215AE" w:rsidRPr="00D81651" w:rsidRDefault="00DD20A8" w:rsidP="00D81651">
      <w:pPr>
        <w:ind w:firstLine="567"/>
        <w:jc w:val="both"/>
        <w:rPr>
          <w:rFonts w:ascii="Conv_Rubik-Regular" w:hAnsi="Conv_Rubik-Regular" w:cs="Conv_Rubik-Regular"/>
          <w:color w:val="000000"/>
        </w:rPr>
      </w:pPr>
      <w:r w:rsidRPr="00D81651">
        <w:rPr>
          <w:rFonts w:ascii="Conv_Rubik-Regular" w:hAnsi="Conv_Rubik-Regular" w:cs="Conv_Rubik-Regular"/>
          <w:color w:val="000000"/>
        </w:rPr>
        <w:t>3</w:t>
      </w:r>
      <w:r w:rsidR="00F215AE" w:rsidRPr="00D81651">
        <w:rPr>
          <w:rFonts w:ascii="Conv_Rubik-Regular" w:hAnsi="Conv_Rubik-Regular" w:cs="Conv_Rubik-Regular"/>
          <w:color w:val="000000"/>
        </w:rPr>
        <w:t>. Відповідальність за виконання рішення покласти на заступника міського голови-директора департаменту інфраструктури міста В.Новачка та управління комунальної інфраструктури Хмельницької міської ради.</w:t>
      </w:r>
    </w:p>
    <w:p w:rsidR="00F215AE" w:rsidRPr="00D81651" w:rsidRDefault="00DD20A8" w:rsidP="00D81651">
      <w:pPr>
        <w:ind w:firstLine="567"/>
        <w:jc w:val="both"/>
      </w:pPr>
      <w:r w:rsidRPr="00D81651">
        <w:rPr>
          <w:rFonts w:ascii="Conv_Rubik-Regular" w:hAnsi="Conv_Rubik-Regular" w:cs="Conv_Rubik-Regular"/>
          <w:color w:val="000000"/>
        </w:rPr>
        <w:t>4</w:t>
      </w:r>
      <w:r w:rsidR="00F215AE" w:rsidRPr="00D81651">
        <w:rPr>
          <w:rFonts w:ascii="Conv_Rubik-Regular" w:hAnsi="Conv_Rubik-Regular" w:cs="Conv_Rubik-Regular"/>
          <w:color w:val="000000"/>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BA2224" w:rsidRPr="00D81651" w:rsidRDefault="00BA2224" w:rsidP="00D81651">
      <w:pPr>
        <w:jc w:val="both"/>
      </w:pPr>
    </w:p>
    <w:p w:rsidR="00BA2224" w:rsidRPr="00D81651" w:rsidRDefault="00BA2224" w:rsidP="00D81651">
      <w:pPr>
        <w:jc w:val="both"/>
      </w:pPr>
    </w:p>
    <w:p w:rsidR="00BA2224" w:rsidRPr="00D81651" w:rsidRDefault="00BA2224" w:rsidP="00D81651">
      <w:pPr>
        <w:jc w:val="both"/>
      </w:pPr>
    </w:p>
    <w:p w:rsidR="00BA2224" w:rsidRPr="00D81651" w:rsidRDefault="00BA2224" w:rsidP="00D81651">
      <w:pPr>
        <w:jc w:val="both"/>
      </w:pPr>
      <w:r w:rsidRPr="00D81651">
        <w:t>Міський голова</w:t>
      </w:r>
      <w:r w:rsidRPr="00D81651">
        <w:tab/>
      </w:r>
      <w:r w:rsidRPr="00D81651">
        <w:tab/>
      </w:r>
      <w:r w:rsidRPr="00D81651">
        <w:tab/>
      </w:r>
      <w:r w:rsidRPr="00D81651">
        <w:tab/>
      </w:r>
      <w:r w:rsidRPr="00D81651">
        <w:tab/>
      </w:r>
      <w:r w:rsidRPr="00D81651">
        <w:tab/>
      </w:r>
      <w:r w:rsidRPr="00D81651">
        <w:tab/>
      </w:r>
      <w:r w:rsidRPr="00D81651">
        <w:tab/>
      </w:r>
      <w:r w:rsidRPr="00D81651">
        <w:tab/>
        <w:t>О.</w:t>
      </w:r>
      <w:r w:rsidR="00E172B2" w:rsidRPr="00D81651">
        <w:t>СИМЧИШИН</w:t>
      </w:r>
    </w:p>
    <w:p w:rsidR="00BA2224" w:rsidRPr="00D81651" w:rsidRDefault="00BA2224" w:rsidP="00D81651">
      <w:pPr>
        <w:jc w:val="both"/>
      </w:pPr>
    </w:p>
    <w:p w:rsidR="00BA2224" w:rsidRPr="00D81651" w:rsidRDefault="00BA2224" w:rsidP="00D81651">
      <w:pPr>
        <w:jc w:val="both"/>
        <w:sectPr w:rsidR="00BA2224" w:rsidRPr="00D81651" w:rsidSect="00BA2224">
          <w:pgSz w:w="11906" w:h="16838"/>
          <w:pgMar w:top="851" w:right="768" w:bottom="1078" w:left="1418" w:header="708" w:footer="708" w:gutter="0"/>
          <w:cols w:space="720"/>
          <w:docGrid w:linePitch="360"/>
        </w:sectPr>
      </w:pPr>
    </w:p>
    <w:p w:rsidR="00BA2224" w:rsidRPr="00D81651" w:rsidRDefault="00BA2224" w:rsidP="00D81651">
      <w:pPr>
        <w:tabs>
          <w:tab w:val="left" w:pos="7797"/>
        </w:tabs>
        <w:ind w:left="-142"/>
        <w:jc w:val="right"/>
        <w:rPr>
          <w:i/>
          <w:lang w:eastAsia="ar-SA"/>
        </w:rPr>
      </w:pPr>
      <w:r w:rsidRPr="00D81651">
        <w:rPr>
          <w:i/>
          <w:lang w:eastAsia="ar-SA"/>
        </w:rPr>
        <w:lastRenderedPageBreak/>
        <w:t>Додаток</w:t>
      </w:r>
      <w:r w:rsidRPr="00D81651">
        <w:rPr>
          <w:i/>
          <w:lang w:eastAsia="ar-SA"/>
        </w:rPr>
        <w:t xml:space="preserve"> 1</w:t>
      </w:r>
    </w:p>
    <w:p w:rsidR="00BA2224" w:rsidRPr="00D81651" w:rsidRDefault="00BA2224" w:rsidP="00D81651">
      <w:pPr>
        <w:jc w:val="right"/>
        <w:rPr>
          <w:i/>
          <w:lang w:eastAsia="ar-SA"/>
        </w:rPr>
      </w:pPr>
      <w:r w:rsidRPr="00D81651">
        <w:rPr>
          <w:i/>
          <w:lang w:eastAsia="ar-SA"/>
        </w:rPr>
        <w:t>до рішення сесії міської ради</w:t>
      </w:r>
    </w:p>
    <w:p w:rsidR="00BA2224" w:rsidRPr="00D81651" w:rsidRDefault="00BA2224" w:rsidP="00D81651">
      <w:pPr>
        <w:jc w:val="right"/>
        <w:rPr>
          <w:i/>
          <w:lang w:eastAsia="ar-SA"/>
        </w:rPr>
      </w:pPr>
      <w:r w:rsidRPr="00D81651">
        <w:rPr>
          <w:i/>
          <w:lang w:eastAsia="ar-SA"/>
        </w:rPr>
        <w:t>від 15.12.2021 р. №</w:t>
      </w:r>
      <w:r w:rsidRPr="00D81651">
        <w:rPr>
          <w:i/>
          <w:lang w:eastAsia="ar-SA"/>
        </w:rPr>
        <w:t>62</w:t>
      </w:r>
    </w:p>
    <w:p w:rsidR="00B97E80" w:rsidRPr="00D81651" w:rsidRDefault="00B97E80" w:rsidP="00D81651">
      <w:pPr>
        <w:pStyle w:val="a6"/>
        <w:jc w:val="left"/>
      </w:pPr>
    </w:p>
    <w:p w:rsidR="00B97E80" w:rsidRPr="00D81651" w:rsidRDefault="00B97E80" w:rsidP="00D81651">
      <w:pPr>
        <w:pStyle w:val="a6"/>
        <w:rPr>
          <w:b/>
        </w:rPr>
      </w:pPr>
      <w:r w:rsidRPr="00D81651">
        <w:rPr>
          <w:b/>
        </w:rPr>
        <w:t>ПЕРЕДАВАЛЬНИЙ АКТ</w:t>
      </w:r>
    </w:p>
    <w:p w:rsidR="00B97E80" w:rsidRPr="00D81651" w:rsidRDefault="00B97E80" w:rsidP="00D81651">
      <w:pPr>
        <w:pStyle w:val="a6"/>
        <w:jc w:val="right"/>
      </w:pPr>
      <w:r w:rsidRPr="00D81651">
        <w:t>«30» вересня 2021р.</w:t>
      </w:r>
    </w:p>
    <w:p w:rsidR="00B97E80" w:rsidRPr="00D81651" w:rsidRDefault="00B97E80" w:rsidP="00D81651">
      <w:pPr>
        <w:pStyle w:val="a6"/>
      </w:pPr>
    </w:p>
    <w:p w:rsidR="00B97E80" w:rsidRPr="00D81651" w:rsidRDefault="00B97E80" w:rsidP="00D81651">
      <w:pPr>
        <w:pStyle w:val="a6"/>
        <w:jc w:val="both"/>
      </w:pPr>
      <w:r w:rsidRPr="00D81651">
        <w:t>Ми, що нижче підписалися, голова, заступник голови та члени Комісії з припинення комунального підприємства «Давидковецьке» Хмельницької міської ради шляхом приєднання до комунального підприємства «Зоря» Хмельницької міської ради (яке перейменовано в комунальне підприємство «Акведук» Хмель</w:t>
      </w:r>
      <w:r w:rsidR="003F6EDC">
        <w:t>ницької міської ради) у складі:</w:t>
      </w:r>
    </w:p>
    <w:p w:rsidR="00B97E80" w:rsidRPr="00D81651" w:rsidRDefault="00B97E80" w:rsidP="00D81651">
      <w:pPr>
        <w:pStyle w:val="a6"/>
        <w:jc w:val="both"/>
      </w:pPr>
      <w:r w:rsidRPr="00D81651">
        <w:t>Голова комісії: Новачок Василь Пилипович – заступник міського голови – директор деп</w:t>
      </w:r>
      <w:r w:rsidR="00D81651" w:rsidRPr="00D81651">
        <w:t>артаменту інфраструктури міста.</w:t>
      </w:r>
    </w:p>
    <w:p w:rsidR="005F06D9" w:rsidRPr="00D81651" w:rsidRDefault="005F06D9" w:rsidP="00D81651">
      <w:pPr>
        <w:pStyle w:val="a6"/>
        <w:jc w:val="both"/>
      </w:pPr>
    </w:p>
    <w:p w:rsidR="00B97E80" w:rsidRPr="00D81651" w:rsidRDefault="00B97E80" w:rsidP="00D81651">
      <w:pPr>
        <w:pStyle w:val="a6"/>
        <w:jc w:val="both"/>
      </w:pPr>
      <w:r w:rsidRPr="00D81651">
        <w:t>Заступник голови комісії:</w:t>
      </w:r>
    </w:p>
    <w:p w:rsidR="00B97E80" w:rsidRPr="00D81651" w:rsidRDefault="00B97E80" w:rsidP="00D81651">
      <w:pPr>
        <w:pStyle w:val="a6"/>
        <w:jc w:val="both"/>
      </w:pPr>
      <w:r w:rsidRPr="00D81651">
        <w:t xml:space="preserve">Кабальський Василь Нарцисович - </w:t>
      </w:r>
      <w:r w:rsidRPr="00D81651">
        <w:rPr>
          <w:shd w:val="clear" w:color="auto" w:fill="FFFFFF"/>
        </w:rPr>
        <w:t>заступник начальника відділу з благоустрою управління комунальної інфраструктури.</w:t>
      </w:r>
    </w:p>
    <w:p w:rsidR="00D81651" w:rsidRPr="00D81651" w:rsidRDefault="00D81651" w:rsidP="00D81651">
      <w:pPr>
        <w:pStyle w:val="a6"/>
        <w:jc w:val="both"/>
      </w:pPr>
    </w:p>
    <w:p w:rsidR="00B97E80" w:rsidRPr="00D81651" w:rsidRDefault="00B97E80" w:rsidP="00D81651">
      <w:pPr>
        <w:pStyle w:val="a6"/>
        <w:jc w:val="both"/>
      </w:pPr>
      <w:r w:rsidRPr="00D81651">
        <w:t>Члени комісії:</w:t>
      </w:r>
    </w:p>
    <w:p w:rsidR="00B97E80" w:rsidRPr="00D81651" w:rsidRDefault="00B97E80" w:rsidP="00D81651">
      <w:pPr>
        <w:pStyle w:val="a6"/>
        <w:jc w:val="both"/>
      </w:pPr>
      <w:r w:rsidRPr="00D81651">
        <w:t>Воронюк Наталія Володимирівна — заступник начальника відділу фінансів галузей виробничої сфери фінансового управління Хмельницької міської ради;</w:t>
      </w:r>
    </w:p>
    <w:p w:rsidR="00B97E80" w:rsidRPr="00D81651" w:rsidRDefault="00B97E80" w:rsidP="00D81651">
      <w:pPr>
        <w:pStyle w:val="a6"/>
        <w:jc w:val="both"/>
      </w:pPr>
      <w:r w:rsidRPr="00D81651">
        <w:t>Григор’єва Катерина Петрівна – головний спеціаліст відділу бухгалтерського обліку та звітності управління комунальної інфраструктури;</w:t>
      </w:r>
    </w:p>
    <w:p w:rsidR="00B97E80" w:rsidRPr="00D81651" w:rsidRDefault="00B97E80" w:rsidP="00D81651">
      <w:pPr>
        <w:pStyle w:val="a6"/>
        <w:jc w:val="both"/>
      </w:pPr>
      <w:r w:rsidRPr="00D81651">
        <w:t>Мазорук Алла Василівна - головний спеціаліст планово-фінансового відділу департаменту інфраструктури міста Хмельницької міської ради;</w:t>
      </w:r>
    </w:p>
    <w:p w:rsidR="00B97E80" w:rsidRPr="00D81651" w:rsidRDefault="00B97E80" w:rsidP="00D81651">
      <w:pPr>
        <w:pStyle w:val="a6"/>
        <w:jc w:val="both"/>
      </w:pPr>
      <w:r w:rsidRPr="00D81651">
        <w:t>Криклива Тетяна В’ячеславівна - бухгалтер комунального підприємства «Давидковецьке» Хмельницької міської ради;</w:t>
      </w:r>
    </w:p>
    <w:p w:rsidR="00B97E80" w:rsidRPr="00D81651" w:rsidRDefault="00B97E80" w:rsidP="00D81651">
      <w:pPr>
        <w:pStyle w:val="a6"/>
        <w:jc w:val="both"/>
      </w:pPr>
      <w:r w:rsidRPr="00D81651">
        <w:t>Решетнік Юрій Станіславович - депутат Хмельницької міської ради (за згодою);</w:t>
      </w:r>
    </w:p>
    <w:p w:rsidR="00B97E80" w:rsidRPr="00D81651" w:rsidRDefault="00B97E80" w:rsidP="00D81651">
      <w:pPr>
        <w:pStyle w:val="a6"/>
        <w:jc w:val="both"/>
      </w:pPr>
      <w:r w:rsidRPr="00D81651">
        <w:t>Рудківська Наталія Володимирівна — головний юрисконсульт департаменту інфраструктури міста;</w:t>
      </w:r>
    </w:p>
    <w:p w:rsidR="00B97E80" w:rsidRPr="00D81651" w:rsidRDefault="00B97E80" w:rsidP="00D81651">
      <w:pPr>
        <w:pStyle w:val="a6"/>
        <w:jc w:val="both"/>
      </w:pPr>
      <w:r w:rsidRPr="00D81651">
        <w:t>Штогрин Валентина Сергіївна - директор комунального підприємства «Акведук» Хмельницької міської ради (перейменовано з комунального підприємства «Зоря» Хмельницької міської ради);</w:t>
      </w:r>
    </w:p>
    <w:p w:rsidR="00B97E80" w:rsidRPr="00D81651" w:rsidRDefault="00B97E80" w:rsidP="00D81651">
      <w:pPr>
        <w:pStyle w:val="a6"/>
        <w:jc w:val="both"/>
        <w:rPr>
          <w:color w:val="000000"/>
        </w:rPr>
      </w:pPr>
      <w:r w:rsidRPr="00D81651">
        <w:t>Ярмощук Сергій Миколайович - директор комунального підприємства «Давидковецьке» Хмельницької міської ради.</w:t>
      </w:r>
    </w:p>
    <w:p w:rsidR="00B97E80" w:rsidRPr="00D81651" w:rsidRDefault="00B97E80" w:rsidP="00D81651">
      <w:pPr>
        <w:pStyle w:val="a6"/>
        <w:jc w:val="both"/>
        <w:rPr>
          <w:b/>
          <w:color w:val="000000"/>
        </w:rPr>
      </w:pPr>
      <w:r w:rsidRPr="00D81651">
        <w:rPr>
          <w:color w:val="000000"/>
        </w:rPr>
        <w:t>керуючись статтею 107 Цивільного кодексу України, склали цей акт про те, що всі зобов'язання комунального підприємства «Давидковецьке» Хмельницької міської ради перед кредиторами, усі права та обов’язки, а також всі активи і пасиви комунального підприємства «Давидковецьке» Хмельницької міської ради шляхом приєднання переходять до правонаступника - комунального підприємства «Акведук» Хмельницької міської ради, а саме:</w:t>
      </w:r>
    </w:p>
    <w:tbl>
      <w:tblPr>
        <w:tblW w:w="0" w:type="auto"/>
        <w:jc w:val="center"/>
        <w:tblLayout w:type="fixed"/>
        <w:tblCellMar>
          <w:top w:w="28" w:type="dxa"/>
          <w:left w:w="0" w:type="dxa"/>
          <w:bottom w:w="28" w:type="dxa"/>
        </w:tblCellMar>
        <w:tblLook w:val="0000" w:firstRow="0" w:lastRow="0" w:firstColumn="0" w:lastColumn="0" w:noHBand="0" w:noVBand="0"/>
      </w:tblPr>
      <w:tblGrid>
        <w:gridCol w:w="5655"/>
        <w:gridCol w:w="1245"/>
        <w:gridCol w:w="2580"/>
        <w:gridCol w:w="20"/>
      </w:tblGrid>
      <w:tr w:rsidR="00B97E80" w:rsidRPr="00D81651" w:rsidTr="00D81651">
        <w:trPr>
          <w:jc w:val="center"/>
        </w:trPr>
        <w:tc>
          <w:tcPr>
            <w:tcW w:w="5655" w:type="dxa"/>
            <w:tcBorders>
              <w:top w:val="single" w:sz="8" w:space="0" w:color="000000"/>
              <w:lef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АКТИВ</w:t>
            </w:r>
          </w:p>
        </w:tc>
        <w:tc>
          <w:tcPr>
            <w:tcW w:w="1245" w:type="dxa"/>
            <w:vMerge w:val="restart"/>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Код рядка</w:t>
            </w:r>
          </w:p>
        </w:tc>
        <w:tc>
          <w:tcPr>
            <w:tcW w:w="26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На кінець звітного періоду (станом на 30.09.2021)</w:t>
            </w:r>
          </w:p>
        </w:tc>
      </w:tr>
      <w:tr w:rsidR="00B97E80" w:rsidRPr="00D81651" w:rsidTr="00D81651">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sz w:val="4"/>
                <w:szCs w:val="4"/>
                <w:lang w:val="uk-UA"/>
              </w:rPr>
            </w:pPr>
          </w:p>
        </w:tc>
        <w:tc>
          <w:tcPr>
            <w:tcW w:w="1245" w:type="dxa"/>
            <w:vMerge/>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6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sz w:val="20"/>
                <w:lang w:val="uk-UA"/>
              </w:rPr>
            </w:pPr>
            <w:r w:rsidRPr="00D81651">
              <w:rPr>
                <w:color w:val="000000"/>
                <w:sz w:val="20"/>
                <w:lang w:val="uk-UA"/>
              </w:rPr>
              <w:t>1</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sz w:val="20"/>
                <w:lang w:val="uk-UA"/>
              </w:rPr>
            </w:pPr>
            <w:r w:rsidRPr="00D81651">
              <w:rPr>
                <w:color w:val="000000"/>
                <w:sz w:val="20"/>
                <w:lang w:val="uk-UA"/>
              </w:rPr>
              <w:t>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sz w:val="20"/>
                <w:lang w:val="uk-UA"/>
              </w:rPr>
              <w:t>3</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Основні засоби: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5 927 960,28</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первісна вартість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1001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6 084 135,00</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знос</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1002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156 174,72</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Інвестиційна нерухомість: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1010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первісна вартість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1011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знос</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1012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Нематеріальні активи: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1020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первісна вартість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1021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lastRenderedPageBreak/>
              <w:t>накопичена амортизація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1022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Незавершені капітальні інвестиції</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1030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Довгострокові біологічні активи: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1040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первісна вартість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1041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накопичена амортизація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1042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Запаси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1050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Виробництво</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1060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Поточні біологічні активи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1090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Усього за розділом 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1095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5 927 960,28</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Довгострокова дебіторська заборгованість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Довгострокові фінансові інвестиції, у тому числі: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1110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цінні папери, крім акцій</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1111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акції та інші форми участі в капіталі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1112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Поточна дебіторська заборгованість: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з бюджетом</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1120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за товари, роботи, послуги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1125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наданими кредитами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1130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виданими авансами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1135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із соціального страхування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1140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внутрішніми розрахунками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1145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інша поточна дебіторська заборгованість</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1150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Поточні фінансові інвестиції</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1155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Грошові кошти та їх еквіваленти розпорядників бюджетних коштів та державних цільових фондів у:</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національній валюті, у тому числі в:</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касі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1161</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казначействі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установах банків</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1163</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дорозі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1164</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іноземній валюті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1165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Кошти бюджетів та інших клієнтів на:</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єдиному казначейському рахунку</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1170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рахунках в установах банків, у тому числі в:</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1175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національній валюті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1176</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іноземній валюті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1177</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Інші фінансові активи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1180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Усього за розділом ІІ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1195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ІІІ. ВИТРАТИ МАЙБУТНІХ ПЕРІОДІВ</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1200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БАЛАНС</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1300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sz w:val="4"/>
                <w:szCs w:val="4"/>
                <w:lang w:val="uk-UA"/>
              </w:rPr>
            </w:pPr>
            <w:r w:rsidRPr="00D81651">
              <w:rPr>
                <w:b/>
                <w:color w:val="000000"/>
                <w:lang w:val="uk-UA"/>
              </w:rPr>
              <w:t>5 927 960,28</w:t>
            </w:r>
          </w:p>
        </w:tc>
      </w:tr>
      <w:tr w:rsidR="00B97E80" w:rsidRPr="00D81651" w:rsidTr="00D81651">
        <w:tblPrEx>
          <w:tblCellMar>
            <w:top w:w="0" w:type="dxa"/>
            <w:bottom w:w="0" w:type="dxa"/>
            <w:right w:w="0" w:type="dxa"/>
          </w:tblCellMar>
        </w:tblPrEx>
        <w:trPr>
          <w:gridAfter w:val="1"/>
          <w:wAfter w:w="20" w:type="dxa"/>
          <w:jc w:val="center"/>
        </w:trPr>
        <w:tc>
          <w:tcPr>
            <w:tcW w:w="5655" w:type="dxa"/>
            <w:shd w:val="clear" w:color="auto" w:fill="auto"/>
            <w:vAlign w:val="center"/>
          </w:tcPr>
          <w:p w:rsidR="00747D02" w:rsidRPr="00747D02" w:rsidRDefault="00747D02" w:rsidP="00D81651">
            <w:pPr>
              <w:pStyle w:val="ae"/>
              <w:snapToGrid w:val="0"/>
              <w:rPr>
                <w:lang w:val="uk-UA"/>
              </w:rPr>
            </w:pPr>
          </w:p>
          <w:p w:rsidR="00747D02" w:rsidRPr="00D81651" w:rsidRDefault="00747D02" w:rsidP="00D81651">
            <w:pPr>
              <w:pStyle w:val="ae"/>
              <w:snapToGrid w:val="0"/>
              <w:rPr>
                <w:sz w:val="4"/>
                <w:szCs w:val="4"/>
                <w:lang w:val="uk-UA"/>
              </w:rPr>
            </w:pPr>
          </w:p>
        </w:tc>
        <w:tc>
          <w:tcPr>
            <w:tcW w:w="1245" w:type="dxa"/>
            <w:shd w:val="clear" w:color="auto" w:fill="auto"/>
            <w:vAlign w:val="bottom"/>
          </w:tcPr>
          <w:p w:rsidR="00B97E80" w:rsidRPr="00D81651" w:rsidRDefault="00B97E80" w:rsidP="00D81651">
            <w:pPr>
              <w:pStyle w:val="ae"/>
              <w:snapToGrid w:val="0"/>
              <w:rPr>
                <w:sz w:val="4"/>
                <w:szCs w:val="4"/>
                <w:lang w:val="uk-UA"/>
              </w:rPr>
            </w:pPr>
          </w:p>
        </w:tc>
        <w:tc>
          <w:tcPr>
            <w:tcW w:w="2580" w:type="dxa"/>
            <w:shd w:val="clear" w:color="auto" w:fill="auto"/>
            <w:vAlign w:val="bottom"/>
          </w:tcPr>
          <w:p w:rsidR="00B97E80" w:rsidRPr="00D81651" w:rsidRDefault="00B97E80" w:rsidP="00D81651">
            <w:pPr>
              <w:pStyle w:val="ae"/>
              <w:snapToGrid w:val="0"/>
              <w:rPr>
                <w:sz w:val="4"/>
                <w:szCs w:val="4"/>
                <w:lang w:val="uk-UA"/>
              </w:rPr>
            </w:pPr>
          </w:p>
        </w:tc>
      </w:tr>
      <w:tr w:rsidR="00D81651" w:rsidRPr="00D81651" w:rsidTr="00D81651">
        <w:tblPrEx>
          <w:tblCellMar>
            <w:left w:w="108" w:type="dxa"/>
          </w:tblCellMar>
        </w:tblPrEx>
        <w:trPr>
          <w:jc w:val="center"/>
        </w:trPr>
        <w:tc>
          <w:tcPr>
            <w:tcW w:w="5655" w:type="dxa"/>
            <w:vMerge w:val="restart"/>
            <w:tcBorders>
              <w:top w:val="single" w:sz="8" w:space="0" w:color="000000"/>
              <w:left w:val="single" w:sz="8" w:space="0" w:color="000000"/>
            </w:tcBorders>
            <w:shd w:val="clear" w:color="auto" w:fill="auto"/>
            <w:vAlign w:val="center"/>
          </w:tcPr>
          <w:p w:rsidR="00D81651" w:rsidRPr="00D81651" w:rsidRDefault="00D81651" w:rsidP="00D81651">
            <w:pPr>
              <w:jc w:val="center"/>
              <w:rPr>
                <w:b/>
              </w:rPr>
            </w:pPr>
            <w:r w:rsidRPr="00D81651">
              <w:rPr>
                <w:b/>
              </w:rPr>
              <w:t>ПАСИВ</w:t>
            </w:r>
          </w:p>
        </w:tc>
        <w:tc>
          <w:tcPr>
            <w:tcW w:w="1245" w:type="dxa"/>
            <w:tcBorders>
              <w:top w:val="single" w:sz="8" w:space="0" w:color="000000"/>
              <w:left w:val="single" w:sz="8" w:space="0" w:color="000000"/>
            </w:tcBorders>
            <w:shd w:val="clear" w:color="auto" w:fill="auto"/>
            <w:vAlign w:val="center"/>
          </w:tcPr>
          <w:p w:rsidR="00D81651" w:rsidRPr="00D81651" w:rsidRDefault="00D81651" w:rsidP="00D81651">
            <w:pPr>
              <w:pStyle w:val="ae"/>
              <w:jc w:val="center"/>
              <w:rPr>
                <w:b/>
                <w:color w:val="000000"/>
                <w:lang w:val="uk-UA"/>
              </w:rPr>
            </w:pPr>
            <w:r w:rsidRPr="00D81651">
              <w:rPr>
                <w:b/>
                <w:color w:val="000000"/>
                <w:lang w:val="uk-UA"/>
              </w:rPr>
              <w:t>Код</w:t>
            </w:r>
          </w:p>
        </w:tc>
        <w:tc>
          <w:tcPr>
            <w:tcW w:w="26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81651" w:rsidRPr="00D81651" w:rsidRDefault="00D81651" w:rsidP="00D81651">
            <w:pPr>
              <w:pStyle w:val="ae"/>
              <w:jc w:val="center"/>
              <w:rPr>
                <w:sz w:val="4"/>
                <w:szCs w:val="4"/>
                <w:lang w:val="uk-UA"/>
              </w:rPr>
            </w:pPr>
            <w:r w:rsidRPr="00D81651">
              <w:rPr>
                <w:b/>
                <w:color w:val="000000"/>
                <w:lang w:val="uk-UA"/>
              </w:rPr>
              <w:t>На кінець звітного періоду (станом на 30.09.2021)</w:t>
            </w:r>
          </w:p>
        </w:tc>
      </w:tr>
      <w:tr w:rsidR="00D81651" w:rsidRPr="00D81651" w:rsidTr="00D81651">
        <w:tblPrEx>
          <w:tblCellMar>
            <w:left w:w="108" w:type="dxa"/>
          </w:tblCellMar>
        </w:tblPrEx>
        <w:trPr>
          <w:jc w:val="center"/>
        </w:trPr>
        <w:tc>
          <w:tcPr>
            <w:tcW w:w="5655" w:type="dxa"/>
            <w:vMerge/>
            <w:tcBorders>
              <w:left w:val="single" w:sz="8" w:space="0" w:color="000000"/>
              <w:bottom w:val="single" w:sz="8" w:space="0" w:color="000000"/>
            </w:tcBorders>
            <w:shd w:val="clear" w:color="auto" w:fill="auto"/>
            <w:vAlign w:val="center"/>
          </w:tcPr>
          <w:p w:rsidR="00D81651" w:rsidRPr="00D81651" w:rsidRDefault="00D81651" w:rsidP="00D81651">
            <w:pPr>
              <w:jc w:val="center"/>
            </w:pPr>
          </w:p>
        </w:tc>
        <w:tc>
          <w:tcPr>
            <w:tcW w:w="1245" w:type="dxa"/>
            <w:tcBorders>
              <w:left w:val="single" w:sz="8" w:space="0" w:color="000000"/>
            </w:tcBorders>
            <w:shd w:val="clear" w:color="auto" w:fill="auto"/>
            <w:vAlign w:val="center"/>
          </w:tcPr>
          <w:p w:rsidR="00D81651" w:rsidRPr="00D81651" w:rsidRDefault="00D81651" w:rsidP="00D81651">
            <w:pPr>
              <w:pStyle w:val="ae"/>
              <w:jc w:val="center"/>
              <w:rPr>
                <w:sz w:val="4"/>
                <w:szCs w:val="4"/>
                <w:lang w:val="uk-UA"/>
              </w:rPr>
            </w:pPr>
            <w:r w:rsidRPr="00D81651">
              <w:rPr>
                <w:b/>
                <w:color w:val="000000"/>
                <w:lang w:val="uk-UA"/>
              </w:rPr>
              <w:t>рядка</w:t>
            </w:r>
          </w:p>
        </w:tc>
        <w:tc>
          <w:tcPr>
            <w:tcW w:w="260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D81651" w:rsidRPr="00D81651" w:rsidRDefault="00D81651" w:rsidP="00D81651">
            <w:pPr>
              <w:pStyle w:val="ae"/>
              <w:snapToGrid w:val="0"/>
              <w:rPr>
                <w:sz w:val="4"/>
                <w:szCs w:val="4"/>
                <w:lang w:val="uk-UA"/>
              </w:rPr>
            </w:pP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w:t>
            </w:r>
          </w:p>
        </w:tc>
        <w:tc>
          <w:tcPr>
            <w:tcW w:w="1245"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2</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3</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І. ВЛАСНИЙ КАПІТАЛ ТА ФІНАНСОВИЙ РЕЗУЛЬТАТ</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 </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 </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lastRenderedPageBreak/>
              <w:t>Внесений капітал</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100 000,00</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Капітал у дооцінках</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1410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5 851 460,28</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Фінансовий результат</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1420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-177 140,14</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Капітал у підприємствах</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1430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Резерви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1440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Цільове фінансування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1450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Усього за розділом 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1495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5 774 320,14</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sz w:val="4"/>
                <w:szCs w:val="4"/>
                <w:lang w:val="uk-UA"/>
              </w:rPr>
            </w:pPr>
            <w:r w:rsidRPr="00D81651">
              <w:rPr>
                <w:b/>
                <w:color w:val="000000"/>
                <w:lang w:val="uk-UA"/>
              </w:rPr>
              <w:t>II. ЗОБОВ'ЯЗАННЯ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 </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sz w:val="4"/>
                <w:szCs w:val="4"/>
                <w:lang w:val="uk-UA"/>
              </w:rPr>
            </w:pPr>
            <w:r w:rsidRPr="00D81651">
              <w:rPr>
                <w:color w:val="000000"/>
                <w:lang w:val="uk-UA"/>
              </w:rPr>
              <w:t>Довгострокові зобов'язання: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цінними паперами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кредитами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1510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інші довгострокові зобов'язання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1520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Поточна заборгованість за довгостроковими зобов'язаннями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1530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sz w:val="4"/>
                <w:szCs w:val="4"/>
                <w:lang w:val="uk-UA"/>
              </w:rPr>
            </w:pPr>
            <w:r w:rsidRPr="00D81651">
              <w:rPr>
                <w:color w:val="000000"/>
                <w:lang w:val="uk-UA"/>
              </w:rPr>
              <w:t>Поточні зобов'язання: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платежами до бюджету</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1540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за товари, роботи, послуги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1545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кредитами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1550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одержаними авансами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1555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з оплати праці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1560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розрахунками із соціального страхування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1565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внутрішніми розрахунками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1570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інші поточні зобов'язання з них:</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1575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153 640,14</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color w:val="000000"/>
                <w:lang w:val="uk-UA"/>
              </w:rPr>
            </w:pPr>
            <w:r w:rsidRPr="00D81651">
              <w:rPr>
                <w:color w:val="000000"/>
                <w:lang w:val="uk-UA"/>
              </w:rPr>
              <w:t>за цінними паперами</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1576</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Усього за розділом ІІ</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1595</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153 640,14</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ІІІ. ЗАБЕЗПЕЧЕННЯ</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1600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right w:w="28"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ІV. ДОХОДИ МАЙБУТНІХ ПЕРІОДІВ</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1700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color w:val="000000"/>
                <w:lang w:val="uk-UA"/>
              </w:rPr>
              <w:t>-</w:t>
            </w:r>
          </w:p>
        </w:tc>
      </w:tr>
      <w:tr w:rsidR="00B97E80" w:rsidRPr="00D81651" w:rsidTr="00D81651">
        <w:tblPrEx>
          <w:tblCellMar>
            <w:top w:w="0" w:type="dxa"/>
          </w:tblCellMar>
        </w:tblPrEx>
        <w:trPr>
          <w:jc w:val="center"/>
        </w:trPr>
        <w:tc>
          <w:tcPr>
            <w:tcW w:w="5655" w:type="dxa"/>
            <w:tcBorders>
              <w:left w:val="single" w:sz="8" w:space="0" w:color="000000"/>
              <w:bottom w:val="single" w:sz="8" w:space="0" w:color="000000"/>
            </w:tcBorders>
            <w:shd w:val="clear" w:color="auto" w:fill="auto"/>
            <w:vAlign w:val="center"/>
          </w:tcPr>
          <w:p w:rsidR="00B97E80" w:rsidRPr="00D81651" w:rsidRDefault="00B97E80" w:rsidP="00D81651">
            <w:pPr>
              <w:pStyle w:val="ae"/>
              <w:rPr>
                <w:b/>
                <w:color w:val="000000"/>
                <w:lang w:val="uk-UA"/>
              </w:rPr>
            </w:pPr>
            <w:r w:rsidRPr="00D81651">
              <w:rPr>
                <w:b/>
                <w:color w:val="000000"/>
                <w:lang w:val="uk-UA"/>
              </w:rPr>
              <w:t>БАЛАНС</w:t>
            </w:r>
          </w:p>
        </w:tc>
        <w:tc>
          <w:tcPr>
            <w:tcW w:w="1245"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b/>
                <w:color w:val="000000"/>
                <w:lang w:val="uk-UA"/>
              </w:rPr>
            </w:pPr>
            <w:r w:rsidRPr="00D81651">
              <w:rPr>
                <w:b/>
                <w:color w:val="000000"/>
                <w:lang w:val="uk-UA"/>
              </w:rPr>
              <w:t>1800</w:t>
            </w:r>
          </w:p>
        </w:tc>
        <w:tc>
          <w:tcPr>
            <w:tcW w:w="2600" w:type="dxa"/>
            <w:gridSpan w:val="2"/>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b/>
                <w:color w:val="000000"/>
                <w:lang w:val="uk-UA"/>
              </w:rPr>
              <w:t>5 927 960,28</w:t>
            </w:r>
          </w:p>
        </w:tc>
      </w:tr>
    </w:tbl>
    <w:p w:rsidR="00B97E80" w:rsidRPr="00D81651" w:rsidRDefault="00B97E80" w:rsidP="00D81651">
      <w:pPr>
        <w:pStyle w:val="a6"/>
        <w:jc w:val="both"/>
      </w:pPr>
    </w:p>
    <w:p w:rsidR="00B97E80" w:rsidRPr="00D81651" w:rsidRDefault="00B97E80" w:rsidP="00D81651">
      <w:pPr>
        <w:pStyle w:val="a6"/>
        <w:jc w:val="both"/>
      </w:pPr>
      <w:r w:rsidRPr="00D81651">
        <w:t>До передавального акту додаються наступні додатки:</w:t>
      </w:r>
    </w:p>
    <w:p w:rsidR="00B97E80" w:rsidRPr="00D81651" w:rsidRDefault="00B97E80" w:rsidP="00747D02">
      <w:pPr>
        <w:pStyle w:val="a6"/>
        <w:ind w:firstLine="567"/>
        <w:jc w:val="both"/>
      </w:pPr>
      <w:r w:rsidRPr="00D81651">
        <w:t>- відомість про вартість та знос основних засобів КП «Давидковецьке» Хмельницької мі</w:t>
      </w:r>
      <w:r w:rsidR="00747D02">
        <w:t>ської ради станом на 30.09.2021</w:t>
      </w:r>
      <w:r w:rsidRPr="00D81651">
        <w:t xml:space="preserve"> (додаток 1);</w:t>
      </w:r>
    </w:p>
    <w:p w:rsidR="00B97E80" w:rsidRPr="00D81651" w:rsidRDefault="00B97E80" w:rsidP="00747D02">
      <w:pPr>
        <w:pStyle w:val="a6"/>
        <w:ind w:firstLine="567"/>
        <w:jc w:val="both"/>
      </w:pPr>
      <w:r w:rsidRPr="00D81651">
        <w:t xml:space="preserve">- відомість про кредиторську заборгованість КП «Давидковецьке» Хмельницької міської ради </w:t>
      </w:r>
      <w:r w:rsidR="00747D02">
        <w:t>станом на 30.09.2021</w:t>
      </w:r>
      <w:r w:rsidRPr="00D81651">
        <w:t xml:space="preserve"> (додаток 2);</w:t>
      </w:r>
    </w:p>
    <w:p w:rsidR="00B97E80" w:rsidRPr="00D81651" w:rsidRDefault="00B97E80" w:rsidP="00747D02">
      <w:pPr>
        <w:pStyle w:val="a6"/>
        <w:ind w:firstLine="567"/>
        <w:jc w:val="both"/>
      </w:pPr>
      <w:r w:rsidRPr="00D81651">
        <w:t>- відомість залишків коштів КП «Давидковецьк</w:t>
      </w:r>
      <w:r w:rsidR="00747D02">
        <w:t>е» Хмельницької міської ради на</w:t>
      </w:r>
      <w:r w:rsidRPr="00D81651">
        <w:t xml:space="preserve"> реєстраційни</w:t>
      </w:r>
      <w:r w:rsidR="00747D02">
        <w:t>х рахунках станом на 30.09.2021</w:t>
      </w:r>
      <w:r w:rsidRPr="00D81651">
        <w:t xml:space="preserve"> (додаток 3);</w:t>
      </w:r>
    </w:p>
    <w:p w:rsidR="00B97E80" w:rsidRPr="00D81651" w:rsidRDefault="00B97E80" w:rsidP="00747D02">
      <w:pPr>
        <w:pStyle w:val="a6"/>
        <w:ind w:firstLine="567"/>
        <w:jc w:val="both"/>
      </w:pPr>
      <w:r w:rsidRPr="00D81651">
        <w:t>- інформація щодо діючих угод КП «Давидковецьке» Хмельницької мі</w:t>
      </w:r>
      <w:r w:rsidR="00747D02">
        <w:t>ської ради станом на 30.09.2021</w:t>
      </w:r>
      <w:r w:rsidRPr="00D81651">
        <w:t xml:space="preserve"> (додаток 4);</w:t>
      </w:r>
    </w:p>
    <w:p w:rsidR="00B97E80" w:rsidRPr="00D81651" w:rsidRDefault="00B97E80" w:rsidP="00747D02">
      <w:pPr>
        <w:pStyle w:val="a6"/>
        <w:ind w:firstLine="567"/>
        <w:jc w:val="both"/>
      </w:pPr>
      <w:r w:rsidRPr="00D81651">
        <w:t xml:space="preserve">- розшифровка поточних зобов’язань КП «Давидковецьке» Хмельницької міської ради </w:t>
      </w:r>
      <w:r w:rsidR="00747D02">
        <w:t>станом на 30.09.2021</w:t>
      </w:r>
      <w:r w:rsidRPr="00D81651">
        <w:t xml:space="preserve"> (додаток 5).</w:t>
      </w:r>
    </w:p>
    <w:p w:rsidR="00B97E80" w:rsidRPr="00D81651" w:rsidRDefault="00B97E80" w:rsidP="00747D02">
      <w:pPr>
        <w:pStyle w:val="a6"/>
        <w:ind w:firstLine="567"/>
        <w:jc w:val="both"/>
        <w:rPr>
          <w:b/>
        </w:rPr>
      </w:pPr>
      <w:r w:rsidRPr="00D81651">
        <w:t>Крім того, до правонаступника – комунального підприємства «Акведук» Хмельницької міської ради, передається організаційно розпорядча документація, яка велась в КП «Давидковецьке» Хмельницької міської ради, а саме наступні документи:</w:t>
      </w:r>
    </w:p>
    <w:p w:rsidR="009C09B1" w:rsidRPr="00D81651" w:rsidRDefault="009C09B1" w:rsidP="00D81651">
      <w:pPr>
        <w:pStyle w:val="a6"/>
        <w:rPr>
          <w:b/>
        </w:rPr>
      </w:pPr>
    </w:p>
    <w:p w:rsidR="00B97E80" w:rsidRPr="00D81651" w:rsidRDefault="00B97E80" w:rsidP="00D81651">
      <w:pPr>
        <w:pStyle w:val="a6"/>
      </w:pPr>
      <w:r w:rsidRPr="00D81651">
        <w:rPr>
          <w:b/>
        </w:rPr>
        <w:t>ОПИСАННЯ ДОКУМЕНТІВ</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00"/>
        <w:gridCol w:w="4095"/>
        <w:gridCol w:w="2340"/>
        <w:gridCol w:w="2375"/>
      </w:tblGrid>
      <w:tr w:rsidR="00B97E80" w:rsidRPr="00D81651" w:rsidTr="00E172B2">
        <w:tc>
          <w:tcPr>
            <w:tcW w:w="600" w:type="dxa"/>
            <w:tcBorders>
              <w:top w:val="single" w:sz="8" w:space="0" w:color="000000"/>
              <w:left w:val="single" w:sz="8" w:space="0" w:color="000000"/>
              <w:bottom w:val="single" w:sz="8" w:space="0" w:color="000000"/>
            </w:tcBorders>
            <w:shd w:val="clear" w:color="auto" w:fill="auto"/>
            <w:vAlign w:val="center"/>
          </w:tcPr>
          <w:p w:rsidR="00747D02" w:rsidRDefault="00747D02" w:rsidP="00D81651">
            <w:pPr>
              <w:pStyle w:val="ae"/>
              <w:jc w:val="center"/>
              <w:rPr>
                <w:lang w:val="uk-UA"/>
              </w:rPr>
            </w:pPr>
            <w:r>
              <w:rPr>
                <w:lang w:val="uk-UA"/>
              </w:rPr>
              <w:t>№</w:t>
            </w:r>
          </w:p>
          <w:p w:rsidR="00B97E80" w:rsidRPr="00D81651" w:rsidRDefault="00B97E80" w:rsidP="00D81651">
            <w:pPr>
              <w:pStyle w:val="ae"/>
              <w:jc w:val="center"/>
              <w:rPr>
                <w:lang w:val="uk-UA"/>
              </w:rPr>
            </w:pPr>
            <w:r w:rsidRPr="00D81651">
              <w:rPr>
                <w:lang w:val="uk-UA"/>
              </w:rPr>
              <w:t>з/п</w:t>
            </w:r>
          </w:p>
        </w:tc>
        <w:tc>
          <w:tcPr>
            <w:tcW w:w="4095"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Назва документів</w:t>
            </w:r>
          </w:p>
        </w:tc>
        <w:tc>
          <w:tcPr>
            <w:tcW w:w="2340"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Період</w:t>
            </w:r>
          </w:p>
        </w:tc>
        <w:tc>
          <w:tcPr>
            <w:tcW w:w="2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 xml:space="preserve">Кількість </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Відомості по з/платі</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lastRenderedPageBreak/>
              <w:t>2</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Звіти (1 ДФ, фінансова звітність, рентна плата)</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3</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Касова книга</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2020, 2021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6 шт.</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4</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Книга наказів, накази підприємства</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шт.</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5</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Договори з організаціями</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6</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Договори з абонентами</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386 шт.</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7</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Відомість нарахування амортизації</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r w:rsidR="00747D02">
              <w:rPr>
                <w:lang w:val="uk-UA"/>
              </w:rPr>
              <w:t xml:space="preserve"> </w:t>
            </w:r>
            <w:r w:rsidRPr="00D81651">
              <w:rPr>
                <w:lang w:val="uk-UA"/>
              </w:rPr>
              <w:t>2021</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8</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Інвентарні картки</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2020</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9</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Установчі документи</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2017</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папка</w:t>
            </w:r>
          </w:p>
        </w:tc>
      </w:tr>
      <w:tr w:rsidR="00B97E80" w:rsidRPr="00D81651" w:rsidTr="00E172B2">
        <w:tblPrEx>
          <w:tblCellMar>
            <w:top w:w="0" w:type="dxa"/>
          </w:tblCellMar>
        </w:tblPrEx>
        <w:tc>
          <w:tcPr>
            <w:tcW w:w="60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10</w:t>
            </w:r>
          </w:p>
        </w:tc>
        <w:tc>
          <w:tcPr>
            <w:tcW w:w="409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Печатка</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w:t>
            </w:r>
          </w:p>
        </w:tc>
        <w:tc>
          <w:tcPr>
            <w:tcW w:w="2375" w:type="dxa"/>
            <w:tcBorders>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lang w:val="uk-UA"/>
              </w:rPr>
            </w:pPr>
            <w:r w:rsidRPr="00D81651">
              <w:rPr>
                <w:lang w:val="uk-UA"/>
              </w:rPr>
              <w:t>1 шт.</w:t>
            </w:r>
          </w:p>
        </w:tc>
      </w:tr>
    </w:tbl>
    <w:p w:rsidR="00B97E80" w:rsidRPr="00D81651" w:rsidRDefault="00B97E80" w:rsidP="00D81651">
      <w:pPr>
        <w:pStyle w:val="a6"/>
        <w:jc w:val="both"/>
      </w:pPr>
    </w:p>
    <w:p w:rsidR="00B97E80" w:rsidRPr="00D81651" w:rsidRDefault="00B97E80" w:rsidP="00D81651">
      <w:pPr>
        <w:pStyle w:val="a6"/>
        <w:ind w:firstLine="567"/>
        <w:jc w:val="both"/>
      </w:pPr>
      <w:r w:rsidRPr="00D81651">
        <w:t>Передавальний акт складено в чотирьох примірниках.</w:t>
      </w:r>
    </w:p>
    <w:p w:rsidR="00B97E80" w:rsidRPr="00D81651" w:rsidRDefault="00B97E80" w:rsidP="00D81651">
      <w:pPr>
        <w:pStyle w:val="a6"/>
        <w:jc w:val="both"/>
      </w:pPr>
      <w:r w:rsidRPr="00D81651">
        <w:t>Комісія з припинення:</w:t>
      </w:r>
    </w:p>
    <w:p w:rsidR="00D81651" w:rsidRDefault="00D81651" w:rsidP="00D81651">
      <w:pPr>
        <w:pStyle w:val="a6"/>
        <w:jc w:val="both"/>
      </w:pPr>
    </w:p>
    <w:p w:rsidR="00B97E80" w:rsidRPr="00D81651" w:rsidRDefault="00D81651" w:rsidP="00D81651">
      <w:pPr>
        <w:pStyle w:val="a6"/>
        <w:jc w:val="both"/>
      </w:pPr>
      <w:r>
        <w:t>Голова комісії</w:t>
      </w:r>
      <w:r>
        <w:tab/>
      </w:r>
      <w:r>
        <w:tab/>
      </w:r>
      <w:r>
        <w:tab/>
      </w:r>
      <w:r>
        <w:tab/>
      </w:r>
      <w:r>
        <w:tab/>
      </w:r>
      <w:r>
        <w:tab/>
      </w:r>
      <w:r>
        <w:tab/>
        <w:t>В.НОВАЧОК</w:t>
      </w:r>
    </w:p>
    <w:p w:rsidR="00D81651" w:rsidRDefault="00D81651" w:rsidP="00D81651">
      <w:pPr>
        <w:pStyle w:val="a6"/>
        <w:jc w:val="both"/>
      </w:pPr>
    </w:p>
    <w:p w:rsidR="00B97E80" w:rsidRPr="00D81651" w:rsidRDefault="00D81651" w:rsidP="00D81651">
      <w:pPr>
        <w:pStyle w:val="a6"/>
        <w:jc w:val="both"/>
      </w:pPr>
      <w:r>
        <w:t>Заступник голови комісії:</w:t>
      </w:r>
      <w:r>
        <w:tab/>
      </w:r>
      <w:r>
        <w:tab/>
      </w:r>
      <w:r>
        <w:tab/>
      </w:r>
      <w:r>
        <w:tab/>
      </w:r>
      <w:r>
        <w:tab/>
      </w:r>
      <w:r>
        <w:tab/>
        <w:t>В.</w:t>
      </w:r>
      <w:r w:rsidR="00B97E80" w:rsidRPr="00D81651">
        <w:t>КАБАЛЬСЬКИЙ</w:t>
      </w:r>
    </w:p>
    <w:p w:rsidR="00D81651" w:rsidRDefault="00D81651" w:rsidP="00D81651">
      <w:pPr>
        <w:pStyle w:val="a6"/>
        <w:jc w:val="both"/>
      </w:pPr>
    </w:p>
    <w:p w:rsidR="00B97E80" w:rsidRPr="00D81651" w:rsidRDefault="00D81651" w:rsidP="00D81651">
      <w:pPr>
        <w:pStyle w:val="a6"/>
        <w:jc w:val="both"/>
      </w:pPr>
      <w:r>
        <w:t>Члени комісії:</w:t>
      </w:r>
      <w:r>
        <w:tab/>
      </w:r>
      <w:r>
        <w:tab/>
      </w:r>
      <w:r>
        <w:tab/>
      </w:r>
      <w:r>
        <w:tab/>
      </w:r>
      <w:r>
        <w:tab/>
      </w:r>
      <w:r>
        <w:tab/>
      </w:r>
      <w:r>
        <w:tab/>
      </w:r>
      <w:r w:rsidR="00B97E80" w:rsidRPr="00D81651">
        <w:t>Н</w:t>
      </w:r>
      <w:r>
        <w:t>.ВОРОНЮК</w:t>
      </w:r>
    </w:p>
    <w:p w:rsidR="00B97E80" w:rsidRPr="00D81651" w:rsidRDefault="00B97E80" w:rsidP="00D81651">
      <w:pPr>
        <w:pStyle w:val="a6"/>
        <w:ind w:left="5664" w:firstLine="708"/>
        <w:jc w:val="both"/>
      </w:pPr>
      <w:r w:rsidRPr="00D81651">
        <w:t>К.ГРИГОР’ЄВА</w:t>
      </w:r>
    </w:p>
    <w:p w:rsidR="00B97E80" w:rsidRPr="00D81651" w:rsidRDefault="00D81651" w:rsidP="00D81651">
      <w:pPr>
        <w:pStyle w:val="a6"/>
        <w:ind w:left="5664" w:firstLine="708"/>
        <w:jc w:val="both"/>
      </w:pPr>
      <w:r>
        <w:t>А.МАЗОРУК</w:t>
      </w:r>
    </w:p>
    <w:p w:rsidR="00B97E80" w:rsidRPr="00D81651" w:rsidRDefault="00D81651" w:rsidP="00D81651">
      <w:pPr>
        <w:pStyle w:val="a6"/>
        <w:ind w:left="5664" w:firstLine="708"/>
        <w:jc w:val="both"/>
      </w:pPr>
      <w:r>
        <w:t>Т.</w:t>
      </w:r>
      <w:r w:rsidR="00B97E80" w:rsidRPr="00D81651">
        <w:t>КРИКЛИВА</w:t>
      </w:r>
    </w:p>
    <w:p w:rsidR="00B97E80" w:rsidRPr="00D81651" w:rsidRDefault="00D81651" w:rsidP="00D81651">
      <w:pPr>
        <w:pStyle w:val="a6"/>
        <w:ind w:left="5664" w:firstLine="708"/>
        <w:jc w:val="both"/>
      </w:pPr>
      <w:r>
        <w:t>Ю.</w:t>
      </w:r>
      <w:r w:rsidR="00B97E80" w:rsidRPr="00D81651">
        <w:t>РЕШЕТНІК</w:t>
      </w:r>
    </w:p>
    <w:p w:rsidR="00B97E80" w:rsidRPr="00D81651" w:rsidRDefault="00D81651" w:rsidP="00D81651">
      <w:pPr>
        <w:pStyle w:val="a6"/>
        <w:ind w:left="5664" w:firstLine="708"/>
        <w:jc w:val="both"/>
      </w:pPr>
      <w:r>
        <w:t>Н.</w:t>
      </w:r>
      <w:r w:rsidR="00B97E80" w:rsidRPr="00D81651">
        <w:t>РУДКІВСЬКА</w:t>
      </w:r>
    </w:p>
    <w:p w:rsidR="00B97E80" w:rsidRPr="00D81651" w:rsidRDefault="00D81651" w:rsidP="00D81651">
      <w:pPr>
        <w:pStyle w:val="a6"/>
        <w:ind w:left="5664" w:firstLine="708"/>
        <w:jc w:val="both"/>
      </w:pPr>
      <w:r>
        <w:t>В.</w:t>
      </w:r>
      <w:r w:rsidR="00B97E80" w:rsidRPr="00D81651">
        <w:t>ШТОГРИН</w:t>
      </w:r>
    </w:p>
    <w:p w:rsidR="00D81651" w:rsidRDefault="00D81651" w:rsidP="00D81651">
      <w:pPr>
        <w:pStyle w:val="a6"/>
        <w:ind w:left="5664" w:firstLine="708"/>
        <w:jc w:val="both"/>
      </w:pPr>
      <w:r>
        <w:t>С.ЯРМОЩУК</w:t>
      </w:r>
    </w:p>
    <w:p w:rsidR="00D81651" w:rsidRDefault="00D81651" w:rsidP="00D81651">
      <w:pPr>
        <w:pStyle w:val="a6"/>
        <w:jc w:val="both"/>
      </w:pPr>
    </w:p>
    <w:p w:rsidR="00D81651" w:rsidRDefault="00D81651" w:rsidP="00D81651">
      <w:pPr>
        <w:pStyle w:val="a6"/>
        <w:ind w:left="5664" w:firstLine="708"/>
        <w:jc w:val="both"/>
        <w:sectPr w:rsidR="00D81651" w:rsidSect="00BA2224">
          <w:pgSz w:w="11906" w:h="16838"/>
          <w:pgMar w:top="851" w:right="768" w:bottom="1078" w:left="1418" w:header="708" w:footer="708" w:gutter="0"/>
          <w:cols w:space="720"/>
          <w:docGrid w:linePitch="360"/>
        </w:sectPr>
      </w:pPr>
    </w:p>
    <w:p w:rsidR="00B97E80" w:rsidRPr="00D81651" w:rsidRDefault="00D81651" w:rsidP="00D81651">
      <w:pPr>
        <w:pStyle w:val="a6"/>
        <w:pageBreakBefore/>
        <w:ind w:left="426"/>
        <w:jc w:val="right"/>
      </w:pPr>
      <w:r>
        <w:lastRenderedPageBreak/>
        <w:t xml:space="preserve">Додаток </w:t>
      </w:r>
      <w:r w:rsidR="00B97E80" w:rsidRPr="00D81651">
        <w:t>1</w:t>
      </w:r>
    </w:p>
    <w:p w:rsidR="00B97E80" w:rsidRPr="00D81651" w:rsidRDefault="00D81651" w:rsidP="00D81651">
      <w:pPr>
        <w:pStyle w:val="a6"/>
        <w:jc w:val="right"/>
      </w:pPr>
      <w:r>
        <w:t>до передавального акту</w:t>
      </w:r>
    </w:p>
    <w:p w:rsidR="00B97E80" w:rsidRPr="00747D02" w:rsidRDefault="00B97E80" w:rsidP="00D81651">
      <w:pPr>
        <w:pStyle w:val="a6"/>
        <w:rPr>
          <w:b/>
        </w:rPr>
      </w:pPr>
      <w:r w:rsidRPr="00747D02">
        <w:rPr>
          <w:b/>
        </w:rPr>
        <w:t>Відомість</w:t>
      </w:r>
    </w:p>
    <w:p w:rsidR="00B97E80" w:rsidRPr="00747D02" w:rsidRDefault="00D81651" w:rsidP="00D81651">
      <w:pPr>
        <w:pStyle w:val="a6"/>
        <w:rPr>
          <w:b/>
          <w:color w:val="000000"/>
        </w:rPr>
      </w:pPr>
      <w:r w:rsidRPr="00747D02">
        <w:rPr>
          <w:b/>
        </w:rPr>
        <w:t xml:space="preserve">про </w:t>
      </w:r>
      <w:r w:rsidR="00B97E80" w:rsidRPr="00747D02">
        <w:rPr>
          <w:b/>
        </w:rPr>
        <w:t>вартість та знос основних засобів КП «Давидковецьке» Хмельницької мі</w:t>
      </w:r>
      <w:r w:rsidR="00747D02">
        <w:rPr>
          <w:b/>
        </w:rPr>
        <w:t>ської ради станом на 30.09.2021</w:t>
      </w:r>
    </w:p>
    <w:tbl>
      <w:tblPr>
        <w:tblW w:w="9753" w:type="dxa"/>
        <w:jc w:val="center"/>
        <w:tblLayout w:type="fixed"/>
        <w:tblCellMar>
          <w:top w:w="28" w:type="dxa"/>
          <w:left w:w="0" w:type="dxa"/>
          <w:bottom w:w="28" w:type="dxa"/>
          <w:right w:w="28" w:type="dxa"/>
        </w:tblCellMar>
        <w:tblLook w:val="0000" w:firstRow="0" w:lastRow="0" w:firstColumn="0" w:lastColumn="0" w:noHBand="0" w:noVBand="0"/>
      </w:tblPr>
      <w:tblGrid>
        <w:gridCol w:w="489"/>
        <w:gridCol w:w="1883"/>
        <w:gridCol w:w="1058"/>
        <w:gridCol w:w="1523"/>
        <w:gridCol w:w="508"/>
        <w:gridCol w:w="1485"/>
        <w:gridCol w:w="1276"/>
        <w:gridCol w:w="1531"/>
      </w:tblGrid>
      <w:tr w:rsidR="00B97E80" w:rsidRPr="00D81651" w:rsidTr="00747D02">
        <w:trPr>
          <w:jc w:val="center"/>
        </w:trPr>
        <w:tc>
          <w:tcPr>
            <w:tcW w:w="489"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 з/п</w:t>
            </w:r>
          </w:p>
        </w:tc>
        <w:tc>
          <w:tcPr>
            <w:tcW w:w="1883"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Найменування</w:t>
            </w:r>
          </w:p>
        </w:tc>
        <w:tc>
          <w:tcPr>
            <w:tcW w:w="1058"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Рахунок</w:t>
            </w:r>
          </w:p>
        </w:tc>
        <w:tc>
          <w:tcPr>
            <w:tcW w:w="1523"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Інвентарний номер</w:t>
            </w:r>
          </w:p>
        </w:tc>
        <w:tc>
          <w:tcPr>
            <w:tcW w:w="508"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К-ть</w:t>
            </w:r>
          </w:p>
        </w:tc>
        <w:tc>
          <w:tcPr>
            <w:tcW w:w="1485"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Первісна вартість, грн</w:t>
            </w:r>
          </w:p>
        </w:tc>
        <w:tc>
          <w:tcPr>
            <w:tcW w:w="1276"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Знос, грн</w:t>
            </w:r>
          </w:p>
        </w:tc>
        <w:tc>
          <w:tcPr>
            <w:tcW w:w="1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Балансова (залишкова) вартість, грн</w:t>
            </w:r>
          </w:p>
        </w:tc>
      </w:tr>
      <w:tr w:rsidR="00B97E80" w:rsidRPr="00D81651" w:rsidTr="00747D02">
        <w:tblPrEx>
          <w:tblCellMar>
            <w:top w:w="0"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2</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3</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4</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7</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8</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Свердловина №1</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103</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10135003</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139 538.00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6 202.00</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133 336.00</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2</w:t>
            </w:r>
          </w:p>
        </w:tc>
        <w:tc>
          <w:tcPr>
            <w:tcW w:w="1883" w:type="dxa"/>
            <w:tcBorders>
              <w:left w:val="single" w:sz="8" w:space="0" w:color="000000"/>
              <w:bottom w:val="single" w:sz="8" w:space="0" w:color="000000"/>
            </w:tcBorders>
            <w:shd w:val="clear" w:color="auto" w:fill="auto"/>
          </w:tcPr>
          <w:p w:rsidR="00B97E80" w:rsidRPr="00D81651" w:rsidRDefault="00747D02" w:rsidP="00747D02">
            <w:pPr>
              <w:pStyle w:val="ae"/>
              <w:rPr>
                <w:color w:val="000000"/>
                <w:lang w:val="uk-UA"/>
              </w:rPr>
            </w:pPr>
            <w:r>
              <w:rPr>
                <w:color w:val="000000"/>
                <w:lang w:val="uk-UA"/>
              </w:rPr>
              <w:t>Свердловина №</w:t>
            </w:r>
            <w:r w:rsidR="00B97E80" w:rsidRPr="00D81651">
              <w:rPr>
                <w:color w:val="000000"/>
                <w:lang w:val="uk-UA"/>
              </w:rPr>
              <w:t>2</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103</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10135004</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143 643.00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6 384.00</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137 259.00</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3</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Свердловина №3</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103</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10135005</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143 072.00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6 358.00</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136 714.00</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4</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Мережа водопостачання</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103</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10135006</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5 567 882.00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123 730.72</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5 444 151.28</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Всього по рах. 103</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4</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5 994 135.00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142 674.72</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5 851 460.28</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Автобус “РУТА”</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105</w:t>
            </w: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10151002</w:t>
            </w: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90 000.00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13 500.00</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76 500.00</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7</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Всього по рах. 105</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90 000.00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13 500.00</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76 500.00</w:t>
            </w:r>
          </w:p>
        </w:tc>
      </w:tr>
      <w:tr w:rsidR="00B97E80" w:rsidRPr="00D81651" w:rsidTr="00747D02">
        <w:tblPrEx>
          <w:tblCellMar>
            <w:top w:w="0" w:type="dxa"/>
            <w:right w:w="108" w:type="dxa"/>
          </w:tblCellMar>
        </w:tblPrEx>
        <w:trPr>
          <w:jc w:val="center"/>
        </w:trPr>
        <w:tc>
          <w:tcPr>
            <w:tcW w:w="489"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8</w:t>
            </w:r>
          </w:p>
        </w:tc>
        <w:tc>
          <w:tcPr>
            <w:tcW w:w="1883" w:type="dxa"/>
            <w:tcBorders>
              <w:left w:val="single" w:sz="8" w:space="0" w:color="000000"/>
              <w:bottom w:val="single" w:sz="8" w:space="0" w:color="000000"/>
            </w:tcBorders>
            <w:shd w:val="clear" w:color="auto" w:fill="auto"/>
          </w:tcPr>
          <w:p w:rsidR="00B97E80" w:rsidRPr="00D81651" w:rsidRDefault="00B97E80" w:rsidP="00747D02">
            <w:pPr>
              <w:pStyle w:val="ae"/>
              <w:rPr>
                <w:color w:val="000000"/>
                <w:lang w:val="uk-UA"/>
              </w:rPr>
            </w:pPr>
            <w:r w:rsidRPr="00D81651">
              <w:rPr>
                <w:color w:val="000000"/>
                <w:lang w:val="uk-UA"/>
              </w:rPr>
              <w:t>Всього по рах. 103 і 105</w:t>
            </w:r>
          </w:p>
        </w:tc>
        <w:tc>
          <w:tcPr>
            <w:tcW w:w="105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1523"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p>
        </w:tc>
        <w:tc>
          <w:tcPr>
            <w:tcW w:w="508"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5</w:t>
            </w:r>
          </w:p>
        </w:tc>
        <w:tc>
          <w:tcPr>
            <w:tcW w:w="1485"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6 084 135.00</w:t>
            </w:r>
          </w:p>
        </w:tc>
        <w:tc>
          <w:tcPr>
            <w:tcW w:w="1276" w:type="dxa"/>
            <w:tcBorders>
              <w:left w:val="single" w:sz="8" w:space="0" w:color="000000"/>
              <w:bottom w:val="single" w:sz="8" w:space="0" w:color="000000"/>
            </w:tcBorders>
            <w:shd w:val="clear" w:color="auto" w:fill="auto"/>
          </w:tcPr>
          <w:p w:rsidR="00B97E80" w:rsidRPr="00D81651" w:rsidRDefault="00B97E80" w:rsidP="00747D02">
            <w:pPr>
              <w:pStyle w:val="ae"/>
              <w:jc w:val="center"/>
              <w:rPr>
                <w:color w:val="000000"/>
                <w:lang w:val="uk-UA"/>
              </w:rPr>
            </w:pPr>
            <w:r w:rsidRPr="00D81651">
              <w:rPr>
                <w:color w:val="000000"/>
                <w:lang w:val="uk-UA"/>
              </w:rPr>
              <w:t>156 174.72</w:t>
            </w:r>
          </w:p>
        </w:tc>
        <w:tc>
          <w:tcPr>
            <w:tcW w:w="1531" w:type="dxa"/>
            <w:tcBorders>
              <w:left w:val="single" w:sz="8" w:space="0" w:color="000000"/>
              <w:bottom w:val="single" w:sz="8" w:space="0" w:color="000000"/>
              <w:right w:val="single" w:sz="8" w:space="0" w:color="000000"/>
            </w:tcBorders>
            <w:shd w:val="clear" w:color="auto" w:fill="auto"/>
          </w:tcPr>
          <w:p w:rsidR="00B97E80" w:rsidRPr="00D81651" w:rsidRDefault="00B97E80" w:rsidP="00747D02">
            <w:pPr>
              <w:pStyle w:val="ae"/>
              <w:jc w:val="center"/>
              <w:rPr>
                <w:lang w:val="uk-UA"/>
              </w:rPr>
            </w:pPr>
            <w:r w:rsidRPr="00D81651">
              <w:rPr>
                <w:color w:val="000000"/>
                <w:lang w:val="uk-UA"/>
              </w:rPr>
              <w:t>5 927 960.28</w:t>
            </w:r>
          </w:p>
        </w:tc>
      </w:tr>
    </w:tbl>
    <w:p w:rsidR="00B97E80" w:rsidRPr="00D81651" w:rsidRDefault="00B97E80" w:rsidP="00D81651">
      <w:pPr>
        <w:pStyle w:val="a6"/>
        <w:jc w:val="left"/>
      </w:pPr>
    </w:p>
    <w:p w:rsidR="00D81651" w:rsidRPr="00D81651" w:rsidRDefault="00D81651" w:rsidP="00D81651">
      <w:pPr>
        <w:pStyle w:val="a6"/>
        <w:jc w:val="both"/>
      </w:pPr>
      <w:r>
        <w:t>Голова комісії</w:t>
      </w:r>
      <w:r>
        <w:tab/>
      </w:r>
      <w:r>
        <w:tab/>
      </w:r>
      <w:r>
        <w:tab/>
      </w:r>
      <w:r>
        <w:tab/>
      </w:r>
      <w:r>
        <w:tab/>
      </w:r>
      <w:r>
        <w:tab/>
      </w:r>
      <w:r>
        <w:tab/>
        <w:t>В.НОВАЧОК</w:t>
      </w:r>
    </w:p>
    <w:p w:rsidR="00D81651" w:rsidRDefault="00D81651" w:rsidP="00D81651">
      <w:pPr>
        <w:pStyle w:val="a6"/>
        <w:jc w:val="both"/>
      </w:pPr>
    </w:p>
    <w:p w:rsidR="00D81651" w:rsidRPr="00D81651" w:rsidRDefault="00D81651" w:rsidP="00D81651">
      <w:pPr>
        <w:pStyle w:val="a6"/>
        <w:jc w:val="both"/>
      </w:pPr>
      <w:r>
        <w:t>Заступник голови комісії:</w:t>
      </w:r>
      <w:r>
        <w:tab/>
      </w:r>
      <w:r>
        <w:tab/>
      </w:r>
      <w:r>
        <w:tab/>
      </w:r>
      <w:r>
        <w:tab/>
      </w:r>
      <w:r>
        <w:tab/>
      </w:r>
      <w:r>
        <w:tab/>
        <w:t>В.</w:t>
      </w:r>
      <w:r w:rsidRPr="00D81651">
        <w:t>КАБАЛЬСЬКИЙ</w:t>
      </w:r>
    </w:p>
    <w:p w:rsidR="00D81651" w:rsidRDefault="00D81651" w:rsidP="00D81651">
      <w:pPr>
        <w:pStyle w:val="a6"/>
        <w:jc w:val="both"/>
      </w:pPr>
    </w:p>
    <w:p w:rsidR="00D81651" w:rsidRPr="00D81651" w:rsidRDefault="00D81651" w:rsidP="00D81651">
      <w:pPr>
        <w:pStyle w:val="a6"/>
        <w:jc w:val="both"/>
      </w:pPr>
      <w:r>
        <w:t>Члени комісії:</w:t>
      </w:r>
      <w:r>
        <w:tab/>
      </w:r>
      <w:r>
        <w:tab/>
      </w:r>
      <w:r>
        <w:tab/>
      </w:r>
      <w:r>
        <w:tab/>
      </w:r>
      <w:r>
        <w:tab/>
      </w:r>
      <w:r>
        <w:tab/>
      </w:r>
      <w:r>
        <w:tab/>
      </w:r>
      <w:r w:rsidRPr="00D81651">
        <w:t>Н</w:t>
      </w:r>
      <w:r>
        <w:t>.ВОРОНЮК</w:t>
      </w:r>
    </w:p>
    <w:p w:rsidR="00D81651" w:rsidRPr="00D81651" w:rsidRDefault="00D81651" w:rsidP="00D81651">
      <w:pPr>
        <w:pStyle w:val="a6"/>
        <w:ind w:left="5664" w:firstLine="708"/>
        <w:jc w:val="both"/>
      </w:pPr>
      <w:r w:rsidRPr="00D81651">
        <w:t>К.ГРИГОР’ЄВА</w:t>
      </w:r>
    </w:p>
    <w:p w:rsidR="00D81651" w:rsidRPr="00D81651" w:rsidRDefault="00D81651" w:rsidP="00D81651">
      <w:pPr>
        <w:pStyle w:val="a6"/>
        <w:ind w:left="5664" w:firstLine="708"/>
        <w:jc w:val="both"/>
      </w:pPr>
      <w:r>
        <w:t>А.МАЗОРУК</w:t>
      </w:r>
    </w:p>
    <w:p w:rsidR="00D81651" w:rsidRPr="00D81651" w:rsidRDefault="00D81651" w:rsidP="00D81651">
      <w:pPr>
        <w:pStyle w:val="a6"/>
        <w:ind w:left="5664" w:firstLine="708"/>
        <w:jc w:val="both"/>
      </w:pPr>
      <w:r>
        <w:t>Т.</w:t>
      </w:r>
      <w:r w:rsidRPr="00D81651">
        <w:t>КРИКЛИВА</w:t>
      </w:r>
    </w:p>
    <w:p w:rsidR="00D81651" w:rsidRPr="00D81651" w:rsidRDefault="00D81651" w:rsidP="00D81651">
      <w:pPr>
        <w:pStyle w:val="a6"/>
        <w:ind w:left="5664" w:firstLine="708"/>
        <w:jc w:val="both"/>
      </w:pPr>
      <w:r>
        <w:t>Ю.</w:t>
      </w:r>
      <w:r w:rsidRPr="00D81651">
        <w:t>РЕШЕТНІК</w:t>
      </w:r>
    </w:p>
    <w:p w:rsidR="00D81651" w:rsidRPr="00D81651" w:rsidRDefault="00D81651" w:rsidP="00D81651">
      <w:pPr>
        <w:pStyle w:val="a6"/>
        <w:ind w:left="5664" w:firstLine="708"/>
        <w:jc w:val="both"/>
      </w:pPr>
      <w:r>
        <w:t>Н.</w:t>
      </w:r>
      <w:r w:rsidRPr="00D81651">
        <w:t>РУДКІВСЬКА</w:t>
      </w:r>
    </w:p>
    <w:p w:rsidR="00D81651" w:rsidRPr="00D81651" w:rsidRDefault="00D81651" w:rsidP="00D81651">
      <w:pPr>
        <w:pStyle w:val="a6"/>
        <w:ind w:left="5664" w:firstLine="708"/>
        <w:jc w:val="both"/>
      </w:pPr>
      <w:r>
        <w:t>В.</w:t>
      </w:r>
      <w:r w:rsidRPr="00D81651">
        <w:t>ШТОГРИН</w:t>
      </w:r>
    </w:p>
    <w:p w:rsidR="00D81651" w:rsidRDefault="00D81651" w:rsidP="00D81651">
      <w:pPr>
        <w:pStyle w:val="a6"/>
        <w:ind w:left="5664" w:firstLine="708"/>
        <w:jc w:val="both"/>
      </w:pPr>
      <w:r>
        <w:t>С.ЯРМОЩУК</w:t>
      </w:r>
    </w:p>
    <w:p w:rsidR="00D81651" w:rsidRDefault="00D81651" w:rsidP="00D81651">
      <w:pPr>
        <w:pStyle w:val="a6"/>
        <w:jc w:val="both"/>
      </w:pPr>
    </w:p>
    <w:p w:rsidR="00D81651" w:rsidRDefault="00D81651" w:rsidP="00D81651">
      <w:pPr>
        <w:pStyle w:val="a6"/>
        <w:ind w:left="5664" w:firstLine="708"/>
        <w:jc w:val="both"/>
        <w:sectPr w:rsidR="00D81651" w:rsidSect="00BA2224">
          <w:pgSz w:w="11906" w:h="16838"/>
          <w:pgMar w:top="851" w:right="768" w:bottom="1078" w:left="1418" w:header="708" w:footer="708" w:gutter="0"/>
          <w:cols w:space="720"/>
          <w:docGrid w:linePitch="360"/>
        </w:sectPr>
      </w:pPr>
    </w:p>
    <w:p w:rsidR="00B97E80" w:rsidRPr="00D81651" w:rsidRDefault="00D81651" w:rsidP="00D81651">
      <w:pPr>
        <w:pStyle w:val="a6"/>
        <w:pageBreakBefore/>
        <w:ind w:left="426"/>
        <w:jc w:val="right"/>
      </w:pPr>
      <w:r>
        <w:lastRenderedPageBreak/>
        <w:t xml:space="preserve">Додаток </w:t>
      </w:r>
      <w:r w:rsidR="00B97E80" w:rsidRPr="00D81651">
        <w:t>2</w:t>
      </w:r>
    </w:p>
    <w:p w:rsidR="00B97E80" w:rsidRPr="00D81651" w:rsidRDefault="00D81651" w:rsidP="00D81651">
      <w:pPr>
        <w:pStyle w:val="a6"/>
        <w:jc w:val="right"/>
      </w:pPr>
      <w:r>
        <w:t>до передавального акту</w:t>
      </w:r>
    </w:p>
    <w:p w:rsidR="00B97E80" w:rsidRPr="00747D02" w:rsidRDefault="00B97E80" w:rsidP="00D81651">
      <w:pPr>
        <w:pStyle w:val="a6"/>
        <w:rPr>
          <w:b/>
        </w:rPr>
      </w:pPr>
      <w:r w:rsidRPr="00747D02">
        <w:rPr>
          <w:b/>
        </w:rPr>
        <w:t>Відомість</w:t>
      </w:r>
    </w:p>
    <w:p w:rsidR="00B97E80" w:rsidRPr="00747D02" w:rsidRDefault="00B97E80" w:rsidP="00D81651">
      <w:pPr>
        <w:pStyle w:val="a6"/>
        <w:rPr>
          <w:b/>
        </w:rPr>
      </w:pPr>
      <w:r w:rsidRPr="00747D02">
        <w:rPr>
          <w:b/>
        </w:rPr>
        <w:t>про кредиторську заборгованість КП «Давидковецьке» Хмельницької мі</w:t>
      </w:r>
      <w:r w:rsidR="00D81651" w:rsidRPr="00747D02">
        <w:rPr>
          <w:b/>
        </w:rPr>
        <w:t>ської ради станом на 30.09.2021</w:t>
      </w:r>
    </w:p>
    <w:tbl>
      <w:tblPr>
        <w:tblW w:w="0" w:type="auto"/>
        <w:jc w:val="center"/>
        <w:tblLayout w:type="fixed"/>
        <w:tblCellMar>
          <w:top w:w="28" w:type="dxa"/>
          <w:left w:w="0" w:type="dxa"/>
          <w:bottom w:w="28" w:type="dxa"/>
          <w:right w:w="28" w:type="dxa"/>
        </w:tblCellMar>
        <w:tblLook w:val="0000" w:firstRow="0" w:lastRow="0" w:firstColumn="0" w:lastColumn="0" w:noHBand="0" w:noVBand="0"/>
      </w:tblPr>
      <w:tblGrid>
        <w:gridCol w:w="2355"/>
        <w:gridCol w:w="2340"/>
        <w:gridCol w:w="2340"/>
        <w:gridCol w:w="2375"/>
      </w:tblGrid>
      <w:tr w:rsidR="00B97E80" w:rsidRPr="00D81651" w:rsidTr="0060287A">
        <w:trPr>
          <w:jc w:val="center"/>
        </w:trPr>
        <w:tc>
          <w:tcPr>
            <w:tcW w:w="2355" w:type="dxa"/>
            <w:tcBorders>
              <w:top w:val="single" w:sz="8" w:space="0" w:color="000000"/>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Назва підприємства, організації</w:t>
            </w:r>
          </w:p>
        </w:tc>
        <w:tc>
          <w:tcPr>
            <w:tcW w:w="2340" w:type="dxa"/>
            <w:tcBorders>
              <w:top w:val="single" w:sz="8" w:space="0" w:color="000000"/>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Назва показника</w:t>
            </w:r>
          </w:p>
        </w:tc>
        <w:tc>
          <w:tcPr>
            <w:tcW w:w="2340" w:type="dxa"/>
            <w:tcBorders>
              <w:top w:val="single" w:sz="8" w:space="0" w:color="000000"/>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Сума ( грн., коп.)</w:t>
            </w:r>
          </w:p>
        </w:tc>
        <w:tc>
          <w:tcPr>
            <w:tcW w:w="2375" w:type="dxa"/>
            <w:tcBorders>
              <w:top w:val="single" w:sz="8" w:space="0" w:color="000000"/>
              <w:left w:val="single" w:sz="8" w:space="0" w:color="000000"/>
              <w:bottom w:val="single" w:sz="8" w:space="0" w:color="000000"/>
              <w:right w:val="single" w:sz="8" w:space="0" w:color="000000"/>
            </w:tcBorders>
            <w:shd w:val="clear" w:color="auto" w:fill="auto"/>
          </w:tcPr>
          <w:p w:rsidR="00B97E80" w:rsidRPr="00D81651" w:rsidRDefault="00B97E80" w:rsidP="00D81651">
            <w:pPr>
              <w:pStyle w:val="ae"/>
              <w:jc w:val="center"/>
              <w:rPr>
                <w:lang w:val="uk-UA"/>
              </w:rPr>
            </w:pPr>
            <w:r w:rsidRPr="00D81651">
              <w:rPr>
                <w:lang w:val="uk-UA"/>
              </w:rPr>
              <w:t>Дата виникнення</w:t>
            </w:r>
          </w:p>
        </w:tc>
      </w:tr>
      <w:tr w:rsidR="00B97E80" w:rsidRPr="00D81651" w:rsidTr="0060287A">
        <w:tblPrEx>
          <w:tblCellMar>
            <w:top w:w="0" w:type="dxa"/>
          </w:tblCellMar>
        </w:tblPrEx>
        <w:trPr>
          <w:jc w:val="center"/>
        </w:trPr>
        <w:tc>
          <w:tcPr>
            <w:tcW w:w="2355"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1</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3</w:t>
            </w:r>
          </w:p>
        </w:tc>
        <w:tc>
          <w:tcPr>
            <w:tcW w:w="2375"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jc w:val="center"/>
              <w:rPr>
                <w:lang w:val="uk-UA"/>
              </w:rPr>
            </w:pPr>
            <w:r w:rsidRPr="00D81651">
              <w:rPr>
                <w:lang w:val="uk-UA"/>
              </w:rPr>
              <w:t>4</w:t>
            </w:r>
          </w:p>
        </w:tc>
      </w:tr>
      <w:tr w:rsidR="00B97E80" w:rsidRPr="00D81651" w:rsidTr="0060287A">
        <w:tblPrEx>
          <w:tblCellMar>
            <w:top w:w="0" w:type="dxa"/>
          </w:tblCellMar>
        </w:tblPrEx>
        <w:trPr>
          <w:jc w:val="center"/>
        </w:trPr>
        <w:tc>
          <w:tcPr>
            <w:tcW w:w="2355"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Хмель</w:t>
            </w:r>
            <w:r w:rsidR="00D81651">
              <w:rPr>
                <w:lang w:val="uk-UA"/>
              </w:rPr>
              <w:t xml:space="preserve">ницьке комунальне підприємство </w:t>
            </w:r>
            <w:r w:rsidRPr="00D81651">
              <w:rPr>
                <w:lang w:val="uk-UA"/>
              </w:rPr>
              <w:t>«Міськсвітло»</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 xml:space="preserve">Фінансова поворотна допомога </w:t>
            </w:r>
          </w:p>
        </w:tc>
        <w:tc>
          <w:tcPr>
            <w:tcW w:w="234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153 640.14</w:t>
            </w:r>
          </w:p>
        </w:tc>
        <w:tc>
          <w:tcPr>
            <w:tcW w:w="2375"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jc w:val="center"/>
              <w:rPr>
                <w:lang w:val="uk-UA"/>
              </w:rPr>
            </w:pPr>
            <w:r w:rsidRPr="00D81651">
              <w:rPr>
                <w:lang w:val="uk-UA"/>
              </w:rPr>
              <w:t>16.09.2021</w:t>
            </w:r>
          </w:p>
        </w:tc>
      </w:tr>
    </w:tbl>
    <w:p w:rsidR="00D81651" w:rsidRDefault="00D81651" w:rsidP="00D81651">
      <w:pPr>
        <w:pStyle w:val="a6"/>
        <w:jc w:val="both"/>
      </w:pPr>
    </w:p>
    <w:p w:rsidR="00D81651" w:rsidRPr="00D81651" w:rsidRDefault="00D81651" w:rsidP="00D81651">
      <w:pPr>
        <w:pStyle w:val="a6"/>
        <w:jc w:val="both"/>
      </w:pPr>
      <w:r>
        <w:t>Голова комісії</w:t>
      </w:r>
      <w:r>
        <w:tab/>
      </w:r>
      <w:r>
        <w:tab/>
      </w:r>
      <w:r>
        <w:tab/>
      </w:r>
      <w:r>
        <w:tab/>
      </w:r>
      <w:r>
        <w:tab/>
      </w:r>
      <w:r>
        <w:tab/>
      </w:r>
      <w:r>
        <w:tab/>
        <w:t>В.НОВАЧОК</w:t>
      </w:r>
    </w:p>
    <w:p w:rsidR="00D81651" w:rsidRDefault="00D81651" w:rsidP="00D81651">
      <w:pPr>
        <w:pStyle w:val="a6"/>
        <w:jc w:val="both"/>
      </w:pPr>
    </w:p>
    <w:p w:rsidR="00D81651" w:rsidRPr="00D81651" w:rsidRDefault="00D81651" w:rsidP="00D81651">
      <w:pPr>
        <w:pStyle w:val="a6"/>
        <w:jc w:val="both"/>
      </w:pPr>
      <w:r>
        <w:t>Заступник голови комісії:</w:t>
      </w:r>
      <w:r>
        <w:tab/>
      </w:r>
      <w:r>
        <w:tab/>
      </w:r>
      <w:r>
        <w:tab/>
      </w:r>
      <w:r>
        <w:tab/>
      </w:r>
      <w:r>
        <w:tab/>
      </w:r>
      <w:r>
        <w:tab/>
        <w:t>В.</w:t>
      </w:r>
      <w:r w:rsidRPr="00D81651">
        <w:t>КАБАЛЬСЬКИЙ</w:t>
      </w:r>
    </w:p>
    <w:p w:rsidR="00D81651" w:rsidRDefault="00D81651" w:rsidP="00D81651">
      <w:pPr>
        <w:pStyle w:val="a6"/>
        <w:jc w:val="both"/>
      </w:pPr>
    </w:p>
    <w:p w:rsidR="00D81651" w:rsidRPr="00D81651" w:rsidRDefault="00D81651" w:rsidP="00D81651">
      <w:pPr>
        <w:pStyle w:val="a6"/>
        <w:jc w:val="both"/>
      </w:pPr>
      <w:r>
        <w:t>Члени комісії:</w:t>
      </w:r>
      <w:r>
        <w:tab/>
      </w:r>
      <w:r>
        <w:tab/>
      </w:r>
      <w:r>
        <w:tab/>
      </w:r>
      <w:r>
        <w:tab/>
      </w:r>
      <w:r>
        <w:tab/>
      </w:r>
      <w:r>
        <w:tab/>
      </w:r>
      <w:r>
        <w:tab/>
      </w:r>
      <w:r w:rsidRPr="00D81651">
        <w:t>Н</w:t>
      </w:r>
      <w:r>
        <w:t>.ВОРОНЮК</w:t>
      </w:r>
    </w:p>
    <w:p w:rsidR="00D81651" w:rsidRPr="00D81651" w:rsidRDefault="00D81651" w:rsidP="00D81651">
      <w:pPr>
        <w:pStyle w:val="a6"/>
        <w:ind w:left="5664" w:firstLine="708"/>
        <w:jc w:val="both"/>
      </w:pPr>
      <w:r w:rsidRPr="00D81651">
        <w:t>К.ГРИГОР’ЄВА</w:t>
      </w:r>
    </w:p>
    <w:p w:rsidR="00D81651" w:rsidRPr="00D81651" w:rsidRDefault="00D81651" w:rsidP="00D81651">
      <w:pPr>
        <w:pStyle w:val="a6"/>
        <w:ind w:left="5664" w:firstLine="708"/>
        <w:jc w:val="both"/>
      </w:pPr>
      <w:r>
        <w:t>А.МАЗОРУК</w:t>
      </w:r>
    </w:p>
    <w:p w:rsidR="00D81651" w:rsidRPr="00D81651" w:rsidRDefault="00D81651" w:rsidP="00D81651">
      <w:pPr>
        <w:pStyle w:val="a6"/>
        <w:ind w:left="5664" w:firstLine="708"/>
        <w:jc w:val="both"/>
      </w:pPr>
      <w:r>
        <w:t>Т.</w:t>
      </w:r>
      <w:r w:rsidRPr="00D81651">
        <w:t>КРИКЛИВА</w:t>
      </w:r>
    </w:p>
    <w:p w:rsidR="00D81651" w:rsidRPr="00D81651" w:rsidRDefault="00D81651" w:rsidP="00D81651">
      <w:pPr>
        <w:pStyle w:val="a6"/>
        <w:ind w:left="5664" w:firstLine="708"/>
        <w:jc w:val="both"/>
      </w:pPr>
      <w:r>
        <w:t>Ю.</w:t>
      </w:r>
      <w:r w:rsidRPr="00D81651">
        <w:t>РЕШЕТНІК</w:t>
      </w:r>
    </w:p>
    <w:p w:rsidR="00D81651" w:rsidRPr="00D81651" w:rsidRDefault="00D81651" w:rsidP="00D81651">
      <w:pPr>
        <w:pStyle w:val="a6"/>
        <w:ind w:left="5664" w:firstLine="708"/>
        <w:jc w:val="both"/>
      </w:pPr>
      <w:r>
        <w:t>Н.</w:t>
      </w:r>
      <w:r w:rsidRPr="00D81651">
        <w:t>РУДКІВСЬКА</w:t>
      </w:r>
    </w:p>
    <w:p w:rsidR="00D81651" w:rsidRPr="00D81651" w:rsidRDefault="00D81651" w:rsidP="00D81651">
      <w:pPr>
        <w:pStyle w:val="a6"/>
        <w:ind w:left="5664" w:firstLine="708"/>
        <w:jc w:val="both"/>
      </w:pPr>
      <w:r>
        <w:t>В.</w:t>
      </w:r>
      <w:r w:rsidRPr="00D81651">
        <w:t>ШТОГРИН</w:t>
      </w:r>
    </w:p>
    <w:p w:rsidR="00D81651" w:rsidRPr="00D81651" w:rsidRDefault="00D81651" w:rsidP="00D81651">
      <w:pPr>
        <w:pStyle w:val="a6"/>
        <w:ind w:left="5664" w:firstLine="708"/>
        <w:jc w:val="both"/>
      </w:pPr>
      <w:r>
        <w:t>С.ЯРМОЩУК</w:t>
      </w:r>
    </w:p>
    <w:p w:rsidR="00B97E80" w:rsidRPr="00D81651" w:rsidRDefault="00B97E80" w:rsidP="00D81651">
      <w:pPr>
        <w:pStyle w:val="a6"/>
        <w:pageBreakBefore/>
        <w:jc w:val="right"/>
      </w:pPr>
      <w:r w:rsidRPr="00D81651">
        <w:lastRenderedPageBreak/>
        <w:t>Додаток 3</w:t>
      </w:r>
    </w:p>
    <w:p w:rsidR="00B97E80" w:rsidRDefault="00D81651" w:rsidP="00D81651">
      <w:pPr>
        <w:pStyle w:val="a6"/>
        <w:jc w:val="right"/>
      </w:pPr>
      <w:r>
        <w:t>до передавального акту</w:t>
      </w:r>
    </w:p>
    <w:p w:rsidR="00D81651" w:rsidRPr="00D81651" w:rsidRDefault="00D81651" w:rsidP="00D81651">
      <w:pPr>
        <w:pStyle w:val="a6"/>
        <w:jc w:val="right"/>
      </w:pPr>
    </w:p>
    <w:p w:rsidR="0060287A" w:rsidRDefault="0060287A" w:rsidP="0060287A">
      <w:pPr>
        <w:pStyle w:val="a6"/>
        <w:rPr>
          <w:b/>
        </w:rPr>
      </w:pPr>
      <w:r>
        <w:rPr>
          <w:b/>
        </w:rPr>
        <w:t>Відомість</w:t>
      </w:r>
    </w:p>
    <w:p w:rsidR="00B97E80" w:rsidRPr="0060287A" w:rsidRDefault="00B97E80" w:rsidP="0060287A">
      <w:pPr>
        <w:pStyle w:val="a6"/>
        <w:rPr>
          <w:b/>
          <w:color w:val="000000"/>
        </w:rPr>
      </w:pPr>
      <w:r w:rsidRPr="0060287A">
        <w:rPr>
          <w:b/>
        </w:rPr>
        <w:t>залишків коштів КП «Давидковецьке» Хмельницької міської ради</w:t>
      </w:r>
      <w:r w:rsidR="0060287A">
        <w:rPr>
          <w:b/>
        </w:rPr>
        <w:t xml:space="preserve"> на</w:t>
      </w:r>
      <w:r w:rsidRPr="0060287A">
        <w:rPr>
          <w:b/>
        </w:rPr>
        <w:t xml:space="preserve"> реєстраційних рахунках станом на 30.09.2021</w:t>
      </w:r>
    </w:p>
    <w:tbl>
      <w:tblPr>
        <w:tblW w:w="0" w:type="auto"/>
        <w:jc w:val="center"/>
        <w:tblLayout w:type="fixed"/>
        <w:tblCellMar>
          <w:left w:w="0" w:type="dxa"/>
          <w:right w:w="0" w:type="dxa"/>
        </w:tblCellMar>
        <w:tblLook w:val="0000" w:firstRow="0" w:lastRow="0" w:firstColumn="0" w:lastColumn="0" w:noHBand="0" w:noVBand="0"/>
      </w:tblPr>
      <w:tblGrid>
        <w:gridCol w:w="930"/>
        <w:gridCol w:w="4440"/>
        <w:gridCol w:w="2661"/>
        <w:gridCol w:w="1380"/>
        <w:gridCol w:w="30"/>
      </w:tblGrid>
      <w:tr w:rsidR="00B97E80" w:rsidRPr="00D81651" w:rsidTr="0060287A">
        <w:trPr>
          <w:trHeight w:val="1245"/>
          <w:jc w:val="center"/>
        </w:trPr>
        <w:tc>
          <w:tcPr>
            <w:tcW w:w="930" w:type="dxa"/>
            <w:vMerge w:val="restart"/>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 з/п</w:t>
            </w:r>
          </w:p>
        </w:tc>
        <w:tc>
          <w:tcPr>
            <w:tcW w:w="4440" w:type="dxa"/>
            <w:vMerge w:val="restart"/>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Номер реєстраційного (спеціального реєстраційного), іншого та поточного рахунку</w:t>
            </w:r>
          </w:p>
        </w:tc>
        <w:tc>
          <w:tcPr>
            <w:tcW w:w="2661" w:type="dxa"/>
            <w:vMerge w:val="restart"/>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Найменування установи банку</w:t>
            </w:r>
          </w:p>
        </w:tc>
        <w:tc>
          <w:tcPr>
            <w:tcW w:w="1380" w:type="dxa"/>
            <w:vMerge w:val="restart"/>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jc w:val="center"/>
              <w:rPr>
                <w:sz w:val="4"/>
                <w:szCs w:val="4"/>
                <w:lang w:val="uk-UA"/>
              </w:rPr>
            </w:pPr>
            <w:r w:rsidRPr="00D81651">
              <w:rPr>
                <w:color w:val="000000"/>
                <w:lang w:val="uk-UA"/>
              </w:rPr>
              <w:t>Сума залишку коштів (грн)</w:t>
            </w:r>
          </w:p>
        </w:tc>
        <w:tc>
          <w:tcPr>
            <w:tcW w:w="24" w:type="dxa"/>
            <w:tcBorders>
              <w:left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r>
      <w:tr w:rsidR="00B97E80" w:rsidRPr="00D81651" w:rsidTr="0060287A">
        <w:trPr>
          <w:trHeight w:val="465"/>
          <w:jc w:val="center"/>
        </w:trPr>
        <w:tc>
          <w:tcPr>
            <w:tcW w:w="930" w:type="dxa"/>
            <w:vMerge/>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4440" w:type="dxa"/>
            <w:vMerge/>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661" w:type="dxa"/>
            <w:vMerge/>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1380" w:type="dxa"/>
            <w:vMerge/>
            <w:tcBorders>
              <w:top w:val="single" w:sz="8" w:space="0" w:color="000000"/>
              <w:left w:val="single" w:sz="8" w:space="0" w:color="000000"/>
              <w:bottom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c>
          <w:tcPr>
            <w:tcW w:w="24" w:type="dxa"/>
            <w:tcBorders>
              <w:left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r>
      <w:tr w:rsidR="00B97E80" w:rsidRPr="00D81651" w:rsidTr="0060287A">
        <w:trPr>
          <w:trHeight w:val="315"/>
          <w:jc w:val="center"/>
        </w:trPr>
        <w:tc>
          <w:tcPr>
            <w:tcW w:w="93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1</w:t>
            </w:r>
          </w:p>
        </w:tc>
        <w:tc>
          <w:tcPr>
            <w:tcW w:w="444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2</w:t>
            </w:r>
          </w:p>
        </w:tc>
        <w:tc>
          <w:tcPr>
            <w:tcW w:w="2661"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color w:val="000000"/>
                <w:lang w:val="uk-UA"/>
              </w:rPr>
            </w:pPr>
            <w:r w:rsidRPr="00D81651">
              <w:rPr>
                <w:color w:val="000000"/>
                <w:lang w:val="uk-UA"/>
              </w:rPr>
              <w:t>3</w:t>
            </w:r>
          </w:p>
        </w:tc>
        <w:tc>
          <w:tcPr>
            <w:tcW w:w="1380" w:type="dxa"/>
            <w:tcBorders>
              <w:left w:val="single" w:sz="8" w:space="0" w:color="000000"/>
              <w:bottom w:val="single" w:sz="8" w:space="0" w:color="000000"/>
            </w:tcBorders>
            <w:shd w:val="clear" w:color="auto" w:fill="auto"/>
            <w:vAlign w:val="center"/>
          </w:tcPr>
          <w:p w:rsidR="00B97E80" w:rsidRPr="00D81651" w:rsidRDefault="00B97E80" w:rsidP="00D81651">
            <w:pPr>
              <w:pStyle w:val="ae"/>
              <w:jc w:val="center"/>
              <w:rPr>
                <w:sz w:val="4"/>
                <w:szCs w:val="4"/>
                <w:lang w:val="uk-UA"/>
              </w:rPr>
            </w:pPr>
            <w:r w:rsidRPr="00D81651">
              <w:rPr>
                <w:color w:val="000000"/>
                <w:lang w:val="uk-UA"/>
              </w:rPr>
              <w:t>4</w:t>
            </w:r>
          </w:p>
        </w:tc>
        <w:tc>
          <w:tcPr>
            <w:tcW w:w="24" w:type="dxa"/>
            <w:tcBorders>
              <w:left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r>
      <w:tr w:rsidR="00B97E80" w:rsidRPr="00D81651" w:rsidTr="0060287A">
        <w:trPr>
          <w:trHeight w:val="315"/>
          <w:jc w:val="center"/>
        </w:trPr>
        <w:tc>
          <w:tcPr>
            <w:tcW w:w="930"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color w:val="000000"/>
                <w:lang w:val="uk-UA"/>
              </w:rPr>
              <w:t>1</w:t>
            </w:r>
          </w:p>
        </w:tc>
        <w:tc>
          <w:tcPr>
            <w:tcW w:w="4440" w:type="dxa"/>
            <w:tcBorders>
              <w:left w:val="single" w:sz="8" w:space="0" w:color="000000"/>
              <w:bottom w:val="single" w:sz="8" w:space="0" w:color="000000"/>
            </w:tcBorders>
            <w:shd w:val="clear" w:color="auto" w:fill="auto"/>
          </w:tcPr>
          <w:p w:rsidR="00B97E80" w:rsidRPr="00D81651" w:rsidRDefault="0060287A" w:rsidP="0060287A">
            <w:pPr>
              <w:pStyle w:val="ae"/>
              <w:jc w:val="center"/>
              <w:rPr>
                <w:lang w:val="uk-UA"/>
              </w:rPr>
            </w:pPr>
            <w:r>
              <w:rPr>
                <w:lang w:val="uk-UA"/>
              </w:rPr>
              <w:t>UA 073154050000026005052420342</w:t>
            </w:r>
          </w:p>
        </w:tc>
        <w:tc>
          <w:tcPr>
            <w:tcW w:w="2661"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Хмельницька філія ПАТ КБ «ПриватБанк»</w:t>
            </w:r>
          </w:p>
        </w:tc>
        <w:tc>
          <w:tcPr>
            <w:tcW w:w="1380" w:type="dxa"/>
            <w:tcBorders>
              <w:left w:val="single" w:sz="8" w:space="0" w:color="000000"/>
              <w:bottom w:val="single" w:sz="8" w:space="0" w:color="000000"/>
            </w:tcBorders>
            <w:shd w:val="clear" w:color="auto" w:fill="auto"/>
          </w:tcPr>
          <w:p w:rsidR="00B97E80" w:rsidRPr="00D81651" w:rsidRDefault="00B97E80" w:rsidP="0060287A">
            <w:pPr>
              <w:pStyle w:val="ae"/>
              <w:jc w:val="center"/>
              <w:rPr>
                <w:sz w:val="4"/>
                <w:szCs w:val="4"/>
                <w:lang w:val="uk-UA"/>
              </w:rPr>
            </w:pPr>
            <w:r w:rsidRPr="00D81651">
              <w:rPr>
                <w:lang w:val="uk-UA"/>
              </w:rPr>
              <w:t>0,00</w:t>
            </w:r>
          </w:p>
        </w:tc>
        <w:tc>
          <w:tcPr>
            <w:tcW w:w="24" w:type="dxa"/>
            <w:tcBorders>
              <w:left w:val="single" w:sz="8" w:space="0" w:color="000000"/>
            </w:tcBorders>
            <w:shd w:val="clear" w:color="auto" w:fill="auto"/>
            <w:vAlign w:val="center"/>
          </w:tcPr>
          <w:p w:rsidR="00B97E80" w:rsidRPr="00D81651" w:rsidRDefault="00B97E80" w:rsidP="00D81651">
            <w:pPr>
              <w:pStyle w:val="ae"/>
              <w:snapToGrid w:val="0"/>
              <w:rPr>
                <w:sz w:val="4"/>
                <w:szCs w:val="4"/>
                <w:lang w:val="uk-UA"/>
              </w:rPr>
            </w:pPr>
          </w:p>
        </w:tc>
      </w:tr>
    </w:tbl>
    <w:p w:rsidR="00D81651" w:rsidRDefault="00D81651" w:rsidP="00D81651">
      <w:pPr>
        <w:pStyle w:val="a6"/>
        <w:jc w:val="both"/>
      </w:pPr>
    </w:p>
    <w:p w:rsidR="00D81651" w:rsidRDefault="00D81651" w:rsidP="00D81651">
      <w:pPr>
        <w:pStyle w:val="a6"/>
        <w:jc w:val="both"/>
      </w:pPr>
    </w:p>
    <w:p w:rsidR="00D81651" w:rsidRPr="00D81651" w:rsidRDefault="00D81651" w:rsidP="00D81651">
      <w:pPr>
        <w:pStyle w:val="a6"/>
        <w:jc w:val="both"/>
      </w:pPr>
      <w:r>
        <w:t>Голова комісії</w:t>
      </w:r>
      <w:r>
        <w:tab/>
      </w:r>
      <w:r>
        <w:tab/>
      </w:r>
      <w:r>
        <w:tab/>
      </w:r>
      <w:r>
        <w:tab/>
      </w:r>
      <w:r>
        <w:tab/>
      </w:r>
      <w:r>
        <w:tab/>
      </w:r>
      <w:r>
        <w:tab/>
        <w:t>В.НОВАЧОК</w:t>
      </w:r>
    </w:p>
    <w:p w:rsidR="00D81651" w:rsidRDefault="00D81651" w:rsidP="00D81651">
      <w:pPr>
        <w:pStyle w:val="a6"/>
        <w:jc w:val="both"/>
      </w:pPr>
    </w:p>
    <w:p w:rsidR="00D81651" w:rsidRPr="00D81651" w:rsidRDefault="00D81651" w:rsidP="00D81651">
      <w:pPr>
        <w:pStyle w:val="a6"/>
        <w:jc w:val="both"/>
      </w:pPr>
      <w:r>
        <w:t>Заступник голови комісії:</w:t>
      </w:r>
      <w:r>
        <w:tab/>
      </w:r>
      <w:r>
        <w:tab/>
      </w:r>
      <w:r>
        <w:tab/>
      </w:r>
      <w:r>
        <w:tab/>
      </w:r>
      <w:r>
        <w:tab/>
      </w:r>
      <w:r>
        <w:tab/>
        <w:t>В.</w:t>
      </w:r>
      <w:r w:rsidRPr="00D81651">
        <w:t>КАБАЛЬСЬКИЙ</w:t>
      </w:r>
    </w:p>
    <w:p w:rsidR="00D81651" w:rsidRDefault="00D81651" w:rsidP="00D81651">
      <w:pPr>
        <w:pStyle w:val="a6"/>
        <w:jc w:val="both"/>
      </w:pPr>
    </w:p>
    <w:p w:rsidR="00D81651" w:rsidRPr="00D81651" w:rsidRDefault="00D81651" w:rsidP="00D81651">
      <w:pPr>
        <w:pStyle w:val="a6"/>
        <w:jc w:val="both"/>
      </w:pPr>
      <w:r>
        <w:t>Члени комісії:</w:t>
      </w:r>
      <w:r>
        <w:tab/>
      </w:r>
      <w:r>
        <w:tab/>
      </w:r>
      <w:r>
        <w:tab/>
      </w:r>
      <w:r>
        <w:tab/>
      </w:r>
      <w:r>
        <w:tab/>
      </w:r>
      <w:r>
        <w:tab/>
      </w:r>
      <w:r>
        <w:tab/>
      </w:r>
      <w:r w:rsidRPr="00D81651">
        <w:t>Н</w:t>
      </w:r>
      <w:r>
        <w:t>.ВОРОНЮК</w:t>
      </w:r>
    </w:p>
    <w:p w:rsidR="00D81651" w:rsidRPr="00D81651" w:rsidRDefault="00D81651" w:rsidP="00D81651">
      <w:pPr>
        <w:pStyle w:val="a6"/>
        <w:ind w:left="5664" w:firstLine="708"/>
        <w:jc w:val="both"/>
      </w:pPr>
      <w:r w:rsidRPr="00D81651">
        <w:t>К.ГРИГОР’ЄВА</w:t>
      </w:r>
    </w:p>
    <w:p w:rsidR="00D81651" w:rsidRPr="00D81651" w:rsidRDefault="00D81651" w:rsidP="00D81651">
      <w:pPr>
        <w:pStyle w:val="a6"/>
        <w:ind w:left="5664" w:firstLine="708"/>
        <w:jc w:val="both"/>
      </w:pPr>
      <w:r>
        <w:t>А.МАЗОРУК</w:t>
      </w:r>
    </w:p>
    <w:p w:rsidR="00D81651" w:rsidRPr="00D81651" w:rsidRDefault="00D81651" w:rsidP="00D81651">
      <w:pPr>
        <w:pStyle w:val="a6"/>
        <w:ind w:left="5664" w:firstLine="708"/>
        <w:jc w:val="both"/>
      </w:pPr>
      <w:r>
        <w:t>Т.</w:t>
      </w:r>
      <w:r w:rsidRPr="00D81651">
        <w:t>КРИКЛИВА</w:t>
      </w:r>
    </w:p>
    <w:p w:rsidR="00D81651" w:rsidRPr="00D81651" w:rsidRDefault="00D81651" w:rsidP="00D81651">
      <w:pPr>
        <w:pStyle w:val="a6"/>
        <w:ind w:left="5664" w:firstLine="708"/>
        <w:jc w:val="both"/>
      </w:pPr>
      <w:r>
        <w:t>Ю.</w:t>
      </w:r>
      <w:r w:rsidRPr="00D81651">
        <w:t>РЕШЕТНІК</w:t>
      </w:r>
    </w:p>
    <w:p w:rsidR="00D81651" w:rsidRPr="00D81651" w:rsidRDefault="00D81651" w:rsidP="00D81651">
      <w:pPr>
        <w:pStyle w:val="a6"/>
        <w:ind w:left="5664" w:firstLine="708"/>
        <w:jc w:val="both"/>
      </w:pPr>
      <w:r>
        <w:t>Н.</w:t>
      </w:r>
      <w:r w:rsidRPr="00D81651">
        <w:t>РУДКІВСЬКА</w:t>
      </w:r>
    </w:p>
    <w:p w:rsidR="00D81651" w:rsidRPr="00D81651" w:rsidRDefault="00D81651" w:rsidP="00D81651">
      <w:pPr>
        <w:pStyle w:val="a6"/>
        <w:ind w:left="5664" w:firstLine="708"/>
        <w:jc w:val="both"/>
      </w:pPr>
      <w:r>
        <w:t>В.</w:t>
      </w:r>
      <w:r w:rsidRPr="00D81651">
        <w:t>ШТОГРИН</w:t>
      </w:r>
    </w:p>
    <w:p w:rsidR="00D81651" w:rsidRPr="00D81651" w:rsidRDefault="00D81651" w:rsidP="00D81651">
      <w:pPr>
        <w:pStyle w:val="a6"/>
        <w:ind w:left="5664" w:firstLine="708"/>
        <w:jc w:val="both"/>
      </w:pPr>
      <w:r>
        <w:t>С.ЯРМОЩУК</w:t>
      </w:r>
    </w:p>
    <w:p w:rsidR="00B97E80" w:rsidRPr="00D81651" w:rsidRDefault="00B97E80" w:rsidP="00D81651">
      <w:pPr>
        <w:pStyle w:val="a6"/>
        <w:pageBreakBefore/>
        <w:jc w:val="left"/>
      </w:pPr>
    </w:p>
    <w:p w:rsidR="00B97E80" w:rsidRPr="00D81651" w:rsidRDefault="00B97E80" w:rsidP="00D81651">
      <w:pPr>
        <w:pStyle w:val="a6"/>
        <w:jc w:val="right"/>
      </w:pPr>
      <w:r w:rsidRPr="00D81651">
        <w:t>Додаток 4</w:t>
      </w:r>
    </w:p>
    <w:p w:rsidR="00B97E80" w:rsidRDefault="00D81651" w:rsidP="00D81651">
      <w:pPr>
        <w:pStyle w:val="a6"/>
        <w:jc w:val="right"/>
      </w:pPr>
      <w:r>
        <w:t>до передавального акту</w:t>
      </w:r>
    </w:p>
    <w:p w:rsidR="00D81651" w:rsidRPr="0060287A" w:rsidRDefault="00D81651" w:rsidP="00D81651">
      <w:pPr>
        <w:pStyle w:val="a6"/>
        <w:jc w:val="right"/>
        <w:rPr>
          <w:b/>
        </w:rPr>
      </w:pPr>
    </w:p>
    <w:p w:rsidR="00B97E80" w:rsidRPr="0060287A" w:rsidRDefault="003F6EDC" w:rsidP="00D81651">
      <w:pPr>
        <w:pStyle w:val="a6"/>
        <w:rPr>
          <w:b/>
        </w:rPr>
      </w:pPr>
      <w:r w:rsidRPr="0060287A">
        <w:rPr>
          <w:b/>
        </w:rPr>
        <w:t>І</w:t>
      </w:r>
      <w:r w:rsidR="00B97E80" w:rsidRPr="0060287A">
        <w:rPr>
          <w:b/>
        </w:rPr>
        <w:t>нформація щодо діючих угод КП «Давидковецьке» Хмельницької міської ради</w:t>
      </w:r>
      <w:r w:rsidR="0060287A">
        <w:rPr>
          <w:b/>
        </w:rPr>
        <w:t xml:space="preserve"> станом на 30.09.2021</w:t>
      </w:r>
    </w:p>
    <w:tbl>
      <w:tblPr>
        <w:tblW w:w="0" w:type="auto"/>
        <w:jc w:val="center"/>
        <w:tblLayout w:type="fixed"/>
        <w:tblCellMar>
          <w:top w:w="28" w:type="dxa"/>
          <w:left w:w="0" w:type="dxa"/>
          <w:bottom w:w="28" w:type="dxa"/>
          <w:right w:w="28" w:type="dxa"/>
        </w:tblCellMar>
        <w:tblLook w:val="0000" w:firstRow="0" w:lastRow="0" w:firstColumn="0" w:lastColumn="0" w:noHBand="0" w:noVBand="0"/>
      </w:tblPr>
      <w:tblGrid>
        <w:gridCol w:w="600"/>
        <w:gridCol w:w="3375"/>
        <w:gridCol w:w="3045"/>
        <w:gridCol w:w="2375"/>
      </w:tblGrid>
      <w:tr w:rsidR="00B97E80" w:rsidRPr="00D81651" w:rsidTr="0060287A">
        <w:trPr>
          <w:jc w:val="center"/>
        </w:trPr>
        <w:tc>
          <w:tcPr>
            <w:tcW w:w="600" w:type="dxa"/>
            <w:tcBorders>
              <w:top w:val="single" w:sz="8" w:space="0" w:color="000000"/>
              <w:left w:val="single" w:sz="8" w:space="0" w:color="000000"/>
              <w:bottom w:val="single" w:sz="8" w:space="0" w:color="000000"/>
            </w:tcBorders>
            <w:shd w:val="clear" w:color="auto" w:fill="auto"/>
          </w:tcPr>
          <w:p w:rsidR="0060287A" w:rsidRDefault="0060287A" w:rsidP="0060287A">
            <w:pPr>
              <w:pStyle w:val="ae"/>
              <w:jc w:val="center"/>
              <w:rPr>
                <w:lang w:val="uk-UA"/>
              </w:rPr>
            </w:pPr>
            <w:r>
              <w:rPr>
                <w:lang w:val="uk-UA"/>
              </w:rPr>
              <w:t>№</w:t>
            </w:r>
          </w:p>
          <w:p w:rsidR="00B97E80" w:rsidRPr="00D81651" w:rsidRDefault="00B97E80" w:rsidP="0060287A">
            <w:pPr>
              <w:pStyle w:val="ae"/>
              <w:jc w:val="center"/>
              <w:rPr>
                <w:lang w:val="uk-UA"/>
              </w:rPr>
            </w:pPr>
            <w:r w:rsidRPr="00D81651">
              <w:rPr>
                <w:lang w:val="uk-UA"/>
              </w:rPr>
              <w:t>з/п</w:t>
            </w:r>
          </w:p>
        </w:tc>
        <w:tc>
          <w:tcPr>
            <w:tcW w:w="3375" w:type="dxa"/>
            <w:tcBorders>
              <w:top w:val="single" w:sz="8" w:space="0" w:color="000000"/>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Найменування виконавця робіт, послуг</w:t>
            </w:r>
          </w:p>
        </w:tc>
        <w:tc>
          <w:tcPr>
            <w:tcW w:w="3045" w:type="dxa"/>
            <w:tcBorders>
              <w:top w:val="single" w:sz="8" w:space="0" w:color="000000"/>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Реквізити договору (дата, номер)</w:t>
            </w:r>
          </w:p>
        </w:tc>
        <w:tc>
          <w:tcPr>
            <w:tcW w:w="2375" w:type="dxa"/>
            <w:tcBorders>
              <w:top w:val="single" w:sz="8" w:space="0" w:color="000000"/>
              <w:left w:val="single" w:sz="8" w:space="0" w:color="000000"/>
              <w:bottom w:val="single" w:sz="8" w:space="0" w:color="000000"/>
              <w:right w:val="single" w:sz="8" w:space="0" w:color="000000"/>
            </w:tcBorders>
            <w:shd w:val="clear" w:color="auto" w:fill="auto"/>
          </w:tcPr>
          <w:p w:rsidR="00B97E80" w:rsidRPr="00D81651" w:rsidRDefault="00B97E80" w:rsidP="0060287A">
            <w:pPr>
              <w:pStyle w:val="ae"/>
              <w:jc w:val="center"/>
              <w:rPr>
                <w:lang w:val="uk-UA"/>
              </w:rPr>
            </w:pPr>
            <w:r w:rsidRPr="00D81651">
              <w:rPr>
                <w:lang w:val="uk-UA"/>
              </w:rPr>
              <w:t>Зміст отримуваних робіт та послуг</w:t>
            </w:r>
          </w:p>
        </w:tc>
      </w:tr>
      <w:tr w:rsidR="00B97E80" w:rsidRPr="00D81651" w:rsidTr="0060287A">
        <w:tblPrEx>
          <w:tblCellMar>
            <w:top w:w="0" w:type="dxa"/>
          </w:tblCellMar>
        </w:tblPrEx>
        <w:trPr>
          <w:trHeight w:val="60"/>
          <w:jc w:val="center"/>
        </w:trPr>
        <w:tc>
          <w:tcPr>
            <w:tcW w:w="600"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1</w:t>
            </w:r>
          </w:p>
        </w:tc>
        <w:tc>
          <w:tcPr>
            <w:tcW w:w="337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АТ «Хмельницькобленерго» -Хмельницький РЕМ</w:t>
            </w:r>
          </w:p>
        </w:tc>
        <w:tc>
          <w:tcPr>
            <w:tcW w:w="3045" w:type="dxa"/>
            <w:tcBorders>
              <w:left w:val="single" w:sz="8" w:space="0" w:color="000000"/>
              <w:bottom w:val="single" w:sz="8" w:space="0" w:color="000000"/>
            </w:tcBorders>
            <w:shd w:val="clear" w:color="auto" w:fill="auto"/>
          </w:tcPr>
          <w:p w:rsidR="00B97E80" w:rsidRPr="00D81651" w:rsidRDefault="0060287A" w:rsidP="00D81651">
            <w:pPr>
              <w:pStyle w:val="ae"/>
              <w:rPr>
                <w:lang w:val="uk-UA"/>
              </w:rPr>
            </w:pPr>
            <w:r>
              <w:rPr>
                <w:lang w:val="uk-UA"/>
              </w:rPr>
              <w:t>01.01.2021 №</w:t>
            </w:r>
            <w:r w:rsidR="00B97E80" w:rsidRPr="00D81651">
              <w:rPr>
                <w:lang w:val="uk-UA"/>
              </w:rPr>
              <w:t>21501017</w:t>
            </w:r>
          </w:p>
        </w:tc>
        <w:tc>
          <w:tcPr>
            <w:tcW w:w="2375"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r w:rsidRPr="00D81651">
              <w:rPr>
                <w:lang w:val="uk-UA"/>
              </w:rPr>
              <w:t>За використання електроенергії</w:t>
            </w:r>
          </w:p>
        </w:tc>
      </w:tr>
      <w:tr w:rsidR="00B97E80" w:rsidRPr="00D81651" w:rsidTr="0060287A">
        <w:tblPrEx>
          <w:tblCellMar>
            <w:top w:w="0" w:type="dxa"/>
          </w:tblCellMar>
        </w:tblPrEx>
        <w:trPr>
          <w:jc w:val="center"/>
        </w:trPr>
        <w:tc>
          <w:tcPr>
            <w:tcW w:w="600"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2</w:t>
            </w:r>
          </w:p>
        </w:tc>
        <w:tc>
          <w:tcPr>
            <w:tcW w:w="3375" w:type="dxa"/>
            <w:tcBorders>
              <w:left w:val="single" w:sz="8" w:space="0" w:color="000000"/>
              <w:bottom w:val="single" w:sz="8" w:space="0" w:color="000000"/>
            </w:tcBorders>
            <w:shd w:val="clear" w:color="auto" w:fill="auto"/>
          </w:tcPr>
          <w:p w:rsidR="00B97E80" w:rsidRPr="00D81651" w:rsidRDefault="0060287A" w:rsidP="00D81651">
            <w:pPr>
              <w:pStyle w:val="ae"/>
              <w:rPr>
                <w:lang w:val="uk-UA"/>
              </w:rPr>
            </w:pPr>
            <w:r>
              <w:rPr>
                <w:lang w:val="uk-UA"/>
              </w:rPr>
              <w:t>ТОВ «Х-</w:t>
            </w:r>
            <w:r w:rsidR="00B97E80" w:rsidRPr="00D81651">
              <w:rPr>
                <w:lang w:val="uk-UA"/>
              </w:rPr>
              <w:t>City»</w:t>
            </w:r>
          </w:p>
        </w:tc>
        <w:tc>
          <w:tcPr>
            <w:tcW w:w="304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01.01.2021 №01-С-А</w:t>
            </w:r>
          </w:p>
        </w:tc>
        <w:tc>
          <w:tcPr>
            <w:tcW w:w="2375"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r w:rsidRPr="00D81651">
              <w:rPr>
                <w:lang w:val="uk-UA"/>
              </w:rPr>
              <w:t>За надання оренди</w:t>
            </w:r>
          </w:p>
        </w:tc>
      </w:tr>
      <w:tr w:rsidR="00B97E80" w:rsidRPr="00D81651" w:rsidTr="0060287A">
        <w:tblPrEx>
          <w:tblCellMar>
            <w:top w:w="0" w:type="dxa"/>
          </w:tblCellMar>
        </w:tblPrEx>
        <w:trPr>
          <w:jc w:val="center"/>
        </w:trPr>
        <w:tc>
          <w:tcPr>
            <w:tcW w:w="600"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lang w:val="uk-UA"/>
              </w:rPr>
              <w:t>3</w:t>
            </w:r>
          </w:p>
        </w:tc>
        <w:tc>
          <w:tcPr>
            <w:tcW w:w="337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Хмел</w:t>
            </w:r>
            <w:r w:rsidR="0060287A">
              <w:rPr>
                <w:lang w:val="uk-UA"/>
              </w:rPr>
              <w:t>ьницьке комунальне підприємство</w:t>
            </w:r>
            <w:r w:rsidRPr="00D81651">
              <w:rPr>
                <w:lang w:val="uk-UA"/>
              </w:rPr>
              <w:t xml:space="preserve"> «Міськсвітло»</w:t>
            </w:r>
          </w:p>
        </w:tc>
        <w:tc>
          <w:tcPr>
            <w:tcW w:w="3045"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16.09.2021 №1609</w:t>
            </w:r>
          </w:p>
        </w:tc>
        <w:tc>
          <w:tcPr>
            <w:tcW w:w="2375"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r w:rsidRPr="00D81651">
              <w:rPr>
                <w:lang w:val="uk-UA"/>
              </w:rPr>
              <w:t>Поворотна фінансова допомога</w:t>
            </w:r>
          </w:p>
        </w:tc>
      </w:tr>
    </w:tbl>
    <w:p w:rsidR="003F6EDC" w:rsidRDefault="003F6EDC" w:rsidP="003F6EDC">
      <w:pPr>
        <w:pStyle w:val="a6"/>
        <w:jc w:val="both"/>
      </w:pPr>
    </w:p>
    <w:p w:rsidR="003F6EDC" w:rsidRDefault="003F6EDC" w:rsidP="003F6EDC">
      <w:pPr>
        <w:pStyle w:val="a6"/>
        <w:jc w:val="both"/>
      </w:pPr>
    </w:p>
    <w:p w:rsidR="003F6EDC" w:rsidRPr="00D81651" w:rsidRDefault="003F6EDC" w:rsidP="003F6EDC">
      <w:pPr>
        <w:pStyle w:val="a6"/>
        <w:jc w:val="both"/>
      </w:pPr>
      <w:r>
        <w:t>Голова комісії</w:t>
      </w:r>
      <w:r>
        <w:tab/>
      </w:r>
      <w:r>
        <w:tab/>
      </w:r>
      <w:r>
        <w:tab/>
      </w:r>
      <w:r>
        <w:tab/>
      </w:r>
      <w:r>
        <w:tab/>
      </w:r>
      <w:r>
        <w:tab/>
      </w:r>
      <w:r>
        <w:tab/>
        <w:t>В.НОВАЧОК</w:t>
      </w:r>
    </w:p>
    <w:p w:rsidR="003F6EDC" w:rsidRDefault="003F6EDC" w:rsidP="003F6EDC">
      <w:pPr>
        <w:pStyle w:val="a6"/>
        <w:jc w:val="both"/>
      </w:pPr>
    </w:p>
    <w:p w:rsidR="003F6EDC" w:rsidRPr="00D81651" w:rsidRDefault="003F6EDC" w:rsidP="003F6EDC">
      <w:pPr>
        <w:pStyle w:val="a6"/>
        <w:jc w:val="both"/>
      </w:pPr>
      <w:r>
        <w:t>Заступник голови комісії:</w:t>
      </w:r>
      <w:r>
        <w:tab/>
      </w:r>
      <w:r>
        <w:tab/>
      </w:r>
      <w:r>
        <w:tab/>
      </w:r>
      <w:r>
        <w:tab/>
      </w:r>
      <w:r>
        <w:tab/>
      </w:r>
      <w:r>
        <w:tab/>
        <w:t>В.</w:t>
      </w:r>
      <w:r w:rsidRPr="00D81651">
        <w:t>КАБАЛЬСЬКИЙ</w:t>
      </w:r>
    </w:p>
    <w:p w:rsidR="003F6EDC" w:rsidRDefault="003F6EDC" w:rsidP="003F6EDC">
      <w:pPr>
        <w:pStyle w:val="a6"/>
        <w:jc w:val="both"/>
      </w:pPr>
    </w:p>
    <w:p w:rsidR="003F6EDC" w:rsidRPr="00D81651" w:rsidRDefault="003F6EDC" w:rsidP="003F6EDC">
      <w:pPr>
        <w:pStyle w:val="a6"/>
        <w:jc w:val="both"/>
      </w:pPr>
      <w:r>
        <w:t>Члени комісії:</w:t>
      </w:r>
      <w:r>
        <w:tab/>
      </w:r>
      <w:r>
        <w:tab/>
      </w:r>
      <w:r>
        <w:tab/>
      </w:r>
      <w:r>
        <w:tab/>
      </w:r>
      <w:r>
        <w:tab/>
      </w:r>
      <w:r>
        <w:tab/>
      </w:r>
      <w:r>
        <w:tab/>
      </w:r>
      <w:r w:rsidRPr="00D81651">
        <w:t>Н</w:t>
      </w:r>
      <w:r>
        <w:t>.ВОРОНЮК</w:t>
      </w:r>
    </w:p>
    <w:p w:rsidR="003F6EDC" w:rsidRPr="00D81651" w:rsidRDefault="003F6EDC" w:rsidP="003F6EDC">
      <w:pPr>
        <w:pStyle w:val="a6"/>
        <w:ind w:left="5664" w:firstLine="708"/>
        <w:jc w:val="both"/>
      </w:pPr>
      <w:r w:rsidRPr="00D81651">
        <w:t>К.ГРИГОР’ЄВА</w:t>
      </w:r>
    </w:p>
    <w:p w:rsidR="003F6EDC" w:rsidRPr="00D81651" w:rsidRDefault="003F6EDC" w:rsidP="003F6EDC">
      <w:pPr>
        <w:pStyle w:val="a6"/>
        <w:ind w:left="5664" w:firstLine="708"/>
        <w:jc w:val="both"/>
      </w:pPr>
      <w:r>
        <w:t>А.МАЗОРУК</w:t>
      </w:r>
    </w:p>
    <w:p w:rsidR="003F6EDC" w:rsidRPr="00D81651" w:rsidRDefault="003F6EDC" w:rsidP="003F6EDC">
      <w:pPr>
        <w:pStyle w:val="a6"/>
        <w:ind w:left="5664" w:firstLine="708"/>
        <w:jc w:val="both"/>
      </w:pPr>
      <w:r>
        <w:t>Т.</w:t>
      </w:r>
      <w:r w:rsidRPr="00D81651">
        <w:t>КРИКЛИВА</w:t>
      </w:r>
    </w:p>
    <w:p w:rsidR="003F6EDC" w:rsidRPr="00D81651" w:rsidRDefault="003F6EDC" w:rsidP="003F6EDC">
      <w:pPr>
        <w:pStyle w:val="a6"/>
        <w:ind w:left="5664" w:firstLine="708"/>
        <w:jc w:val="both"/>
      </w:pPr>
      <w:r>
        <w:t>Ю.</w:t>
      </w:r>
      <w:r w:rsidRPr="00D81651">
        <w:t>РЕШЕТНІК</w:t>
      </w:r>
    </w:p>
    <w:p w:rsidR="003F6EDC" w:rsidRPr="00D81651" w:rsidRDefault="003F6EDC" w:rsidP="003F6EDC">
      <w:pPr>
        <w:pStyle w:val="a6"/>
        <w:ind w:left="5664" w:firstLine="708"/>
        <w:jc w:val="both"/>
      </w:pPr>
      <w:r>
        <w:t>Н.</w:t>
      </w:r>
      <w:r w:rsidRPr="00D81651">
        <w:t>РУДКІВСЬКА</w:t>
      </w:r>
    </w:p>
    <w:p w:rsidR="003F6EDC" w:rsidRPr="00D81651" w:rsidRDefault="003F6EDC" w:rsidP="003F6EDC">
      <w:pPr>
        <w:pStyle w:val="a6"/>
        <w:ind w:left="5664" w:firstLine="708"/>
        <w:jc w:val="both"/>
      </w:pPr>
      <w:r>
        <w:t>В.</w:t>
      </w:r>
      <w:r w:rsidRPr="00D81651">
        <w:t>ШТОГРИН</w:t>
      </w:r>
    </w:p>
    <w:p w:rsidR="003F6EDC" w:rsidRDefault="003F6EDC" w:rsidP="003F6EDC">
      <w:pPr>
        <w:pStyle w:val="a6"/>
        <w:ind w:left="5664" w:firstLine="708"/>
        <w:jc w:val="both"/>
      </w:pPr>
      <w:r>
        <w:t>С.ЯРМОЩУК</w:t>
      </w:r>
    </w:p>
    <w:p w:rsidR="003F6EDC" w:rsidRDefault="003F6EDC" w:rsidP="0060287A">
      <w:pPr>
        <w:pStyle w:val="a6"/>
        <w:jc w:val="both"/>
      </w:pPr>
    </w:p>
    <w:p w:rsidR="003F6EDC" w:rsidRDefault="003F6EDC" w:rsidP="003F6EDC">
      <w:pPr>
        <w:pStyle w:val="a6"/>
        <w:ind w:left="5664" w:firstLine="708"/>
        <w:jc w:val="both"/>
        <w:sectPr w:rsidR="003F6EDC" w:rsidSect="00BA2224">
          <w:pgSz w:w="11906" w:h="16838"/>
          <w:pgMar w:top="851" w:right="768" w:bottom="1078" w:left="1418" w:header="708" w:footer="708" w:gutter="0"/>
          <w:cols w:space="720"/>
          <w:docGrid w:linePitch="360"/>
        </w:sectPr>
      </w:pPr>
    </w:p>
    <w:p w:rsidR="00B97E80" w:rsidRPr="00D81651" w:rsidRDefault="00B97E80" w:rsidP="00D81651">
      <w:pPr>
        <w:pStyle w:val="a6"/>
        <w:jc w:val="right"/>
      </w:pPr>
      <w:r w:rsidRPr="00D81651">
        <w:lastRenderedPageBreak/>
        <w:t>Додаток 5</w:t>
      </w:r>
    </w:p>
    <w:p w:rsidR="00B97E80" w:rsidRPr="00D81651" w:rsidRDefault="003F6EDC" w:rsidP="00D81651">
      <w:pPr>
        <w:pStyle w:val="a6"/>
        <w:jc w:val="right"/>
      </w:pPr>
      <w:r>
        <w:t>до передавального акту</w:t>
      </w:r>
    </w:p>
    <w:p w:rsidR="0060287A" w:rsidRDefault="0060287A" w:rsidP="00D81651">
      <w:pPr>
        <w:pStyle w:val="a6"/>
        <w:rPr>
          <w:b/>
        </w:rPr>
      </w:pPr>
      <w:r>
        <w:rPr>
          <w:b/>
        </w:rPr>
        <w:t>Розшифровка</w:t>
      </w:r>
    </w:p>
    <w:p w:rsidR="00B97E80" w:rsidRPr="0060287A" w:rsidRDefault="00B97E80" w:rsidP="00D81651">
      <w:pPr>
        <w:pStyle w:val="a6"/>
        <w:rPr>
          <w:b/>
        </w:rPr>
      </w:pPr>
      <w:r w:rsidRPr="0060287A">
        <w:rPr>
          <w:b/>
        </w:rPr>
        <w:t>поточних зобов’язань КП «Давидковецьке» Хмельницької мі</w:t>
      </w:r>
      <w:r w:rsidR="0060287A" w:rsidRPr="0060287A">
        <w:rPr>
          <w:b/>
        </w:rPr>
        <w:t>ської ради станом на 30.09.2021</w:t>
      </w:r>
    </w:p>
    <w:tbl>
      <w:tblPr>
        <w:tblW w:w="0" w:type="auto"/>
        <w:jc w:val="center"/>
        <w:tblLayout w:type="fixed"/>
        <w:tblCellMar>
          <w:top w:w="28" w:type="dxa"/>
          <w:left w:w="0" w:type="dxa"/>
          <w:bottom w:w="28" w:type="dxa"/>
          <w:right w:w="28" w:type="dxa"/>
        </w:tblCellMar>
        <w:tblLook w:val="0000" w:firstRow="0" w:lastRow="0" w:firstColumn="0" w:lastColumn="0" w:noHBand="0" w:noVBand="0"/>
      </w:tblPr>
      <w:tblGrid>
        <w:gridCol w:w="2530"/>
        <w:gridCol w:w="3126"/>
        <w:gridCol w:w="818"/>
        <w:gridCol w:w="1480"/>
        <w:gridCol w:w="1501"/>
      </w:tblGrid>
      <w:tr w:rsidR="00B97E80" w:rsidRPr="00D81651" w:rsidTr="0060287A">
        <w:trPr>
          <w:jc w:val="center"/>
        </w:trPr>
        <w:tc>
          <w:tcPr>
            <w:tcW w:w="2530"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60287A">
            <w:pPr>
              <w:pStyle w:val="ae"/>
              <w:jc w:val="center"/>
              <w:rPr>
                <w:lang w:val="uk-UA"/>
              </w:rPr>
            </w:pPr>
            <w:r w:rsidRPr="00D81651">
              <w:rPr>
                <w:lang w:val="uk-UA"/>
              </w:rPr>
              <w:t>Назва підприємства, організації</w:t>
            </w:r>
          </w:p>
        </w:tc>
        <w:tc>
          <w:tcPr>
            <w:tcW w:w="3126"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60287A">
            <w:pPr>
              <w:pStyle w:val="ae"/>
              <w:jc w:val="center"/>
              <w:rPr>
                <w:lang w:val="uk-UA"/>
              </w:rPr>
            </w:pPr>
            <w:r w:rsidRPr="00D81651">
              <w:rPr>
                <w:lang w:val="uk-UA"/>
              </w:rPr>
              <w:t>Назва показника</w:t>
            </w:r>
          </w:p>
        </w:tc>
        <w:tc>
          <w:tcPr>
            <w:tcW w:w="818"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60287A">
            <w:pPr>
              <w:pStyle w:val="ae"/>
              <w:jc w:val="center"/>
              <w:rPr>
                <w:lang w:val="uk-UA"/>
              </w:rPr>
            </w:pPr>
            <w:r w:rsidRPr="00D81651">
              <w:rPr>
                <w:lang w:val="uk-UA"/>
              </w:rPr>
              <w:t>Сума</w:t>
            </w:r>
          </w:p>
          <w:p w:rsidR="00B97E80" w:rsidRPr="00D81651" w:rsidRDefault="00B97E80" w:rsidP="0060287A">
            <w:pPr>
              <w:pStyle w:val="ae"/>
              <w:jc w:val="center"/>
              <w:rPr>
                <w:lang w:val="uk-UA"/>
              </w:rPr>
            </w:pPr>
            <w:r w:rsidRPr="00D81651">
              <w:rPr>
                <w:lang w:val="uk-UA"/>
              </w:rPr>
              <w:t>(грн)</w:t>
            </w:r>
          </w:p>
        </w:tc>
        <w:tc>
          <w:tcPr>
            <w:tcW w:w="1480" w:type="dxa"/>
            <w:tcBorders>
              <w:top w:val="single" w:sz="8" w:space="0" w:color="000000"/>
              <w:left w:val="single" w:sz="8" w:space="0" w:color="000000"/>
              <w:bottom w:val="single" w:sz="8" w:space="0" w:color="000000"/>
            </w:tcBorders>
            <w:shd w:val="clear" w:color="auto" w:fill="auto"/>
            <w:vAlign w:val="center"/>
          </w:tcPr>
          <w:p w:rsidR="00B97E80" w:rsidRPr="00D81651" w:rsidRDefault="00B97E80" w:rsidP="0060287A">
            <w:pPr>
              <w:pStyle w:val="ae"/>
              <w:jc w:val="center"/>
              <w:rPr>
                <w:lang w:val="uk-UA"/>
              </w:rPr>
            </w:pPr>
            <w:r w:rsidRPr="00D81651">
              <w:rPr>
                <w:lang w:val="uk-UA"/>
              </w:rPr>
              <w:t>Код економічної класифікації видатків</w:t>
            </w:r>
          </w:p>
        </w:tc>
        <w:tc>
          <w:tcPr>
            <w:tcW w:w="1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7E80" w:rsidRPr="00D81651" w:rsidRDefault="00B97E80" w:rsidP="0060287A">
            <w:pPr>
              <w:pStyle w:val="ae"/>
              <w:jc w:val="center"/>
              <w:rPr>
                <w:lang w:val="uk-UA"/>
              </w:rPr>
            </w:pPr>
            <w:r w:rsidRPr="00D81651">
              <w:rPr>
                <w:lang w:val="uk-UA"/>
              </w:rPr>
              <w:t>Дата виникнення</w:t>
            </w: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1</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2</w:t>
            </w:r>
          </w:p>
        </w:tc>
        <w:tc>
          <w:tcPr>
            <w:tcW w:w="818"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3</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lang w:val="uk-UA"/>
              </w:rPr>
              <w:t>4</w:t>
            </w: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jc w:val="center"/>
              <w:rPr>
                <w:lang w:val="uk-UA"/>
              </w:rPr>
            </w:pPr>
            <w:r w:rsidRPr="00D81651">
              <w:rPr>
                <w:lang w:val="uk-UA"/>
              </w:rPr>
              <w:t>5</w:t>
            </w: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60287A" w:rsidP="00D81651">
            <w:pPr>
              <w:pStyle w:val="ae"/>
              <w:rPr>
                <w:lang w:val="uk-UA"/>
              </w:rPr>
            </w:pPr>
            <w:r>
              <w:rPr>
                <w:lang w:val="uk-UA"/>
              </w:rPr>
              <w:t>УК у м.</w:t>
            </w:r>
            <w:r w:rsidR="00B97E80" w:rsidRPr="00D81651">
              <w:rPr>
                <w:lang w:val="uk-UA"/>
              </w:rPr>
              <w:t>Хмельницький</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r w:rsidRPr="00D81651">
              <w:rPr>
                <w:lang w:val="uk-UA"/>
              </w:rPr>
              <w:t>Податок з доходів найманих працівників, утриманий з допомоги по тимчасовій непрацездатності, вагітності і пологах за 2021р.</w:t>
            </w:r>
          </w:p>
        </w:tc>
        <w:tc>
          <w:tcPr>
            <w:tcW w:w="818"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60287A" w:rsidP="00D81651">
            <w:pPr>
              <w:pStyle w:val="ae"/>
              <w:rPr>
                <w:lang w:val="uk-UA"/>
              </w:rPr>
            </w:pPr>
            <w:r>
              <w:rPr>
                <w:lang w:val="uk-UA"/>
              </w:rPr>
              <w:t>УК у м.</w:t>
            </w:r>
            <w:r w:rsidR="00B97E80" w:rsidRPr="00D81651">
              <w:rPr>
                <w:lang w:val="uk-UA"/>
              </w:rPr>
              <w:t>Хмельницький</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r w:rsidRPr="00D81651">
              <w:rPr>
                <w:lang w:val="uk-UA"/>
              </w:rPr>
              <w:t>Військовий збір, утриманий з допомоги по тимчасовій непрацездатності, вагітності і пологах за 2021р.</w:t>
            </w:r>
          </w:p>
        </w:tc>
        <w:tc>
          <w:tcPr>
            <w:tcW w:w="818"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60287A" w:rsidP="00D81651">
            <w:pPr>
              <w:pStyle w:val="ae"/>
              <w:rPr>
                <w:lang w:val="uk-UA"/>
              </w:rPr>
            </w:pPr>
            <w:r>
              <w:rPr>
                <w:lang w:val="uk-UA"/>
              </w:rPr>
              <w:t>ГУДПС у Хмельницькій обл./м.</w:t>
            </w:r>
            <w:r w:rsidR="00B97E80" w:rsidRPr="00D81651">
              <w:rPr>
                <w:lang w:val="uk-UA"/>
              </w:rPr>
              <w:t>Хмельницький</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r w:rsidRPr="00D81651">
              <w:rPr>
                <w:lang w:val="uk-UA"/>
              </w:rPr>
              <w:t>Нарахування ЄСВ</w:t>
            </w:r>
          </w:p>
        </w:tc>
        <w:tc>
          <w:tcPr>
            <w:tcW w:w="818"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Хмельницька філія ПАТ КБ «ПриватБанк»</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r w:rsidRPr="00D81651">
              <w:rPr>
                <w:lang w:val="uk-UA"/>
              </w:rPr>
              <w:t>Заробітна плата та допомога по тимчасовій непрацездатності, вагітності і пологах за 2021р.</w:t>
            </w:r>
          </w:p>
        </w:tc>
        <w:tc>
          <w:tcPr>
            <w:tcW w:w="818" w:type="dxa"/>
            <w:tcBorders>
              <w:left w:val="single" w:sz="8" w:space="0" w:color="000000"/>
              <w:bottom w:val="single" w:sz="8" w:space="0" w:color="000000"/>
            </w:tcBorders>
            <w:shd w:val="clear" w:color="auto" w:fill="auto"/>
          </w:tcPr>
          <w:p w:rsidR="00B97E80" w:rsidRPr="00D81651" w:rsidRDefault="00B97E80" w:rsidP="0060287A">
            <w:pPr>
              <w:pStyle w:val="ae"/>
              <w:jc w:val="center"/>
              <w:rPr>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УК у м. Хмельницький</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r w:rsidRPr="00D81651">
              <w:rPr>
                <w:lang w:val="uk-UA"/>
              </w:rPr>
              <w:t>Податок з рентної плати за спеціальне використання води</w:t>
            </w:r>
          </w:p>
        </w:tc>
        <w:tc>
          <w:tcPr>
            <w:tcW w:w="818" w:type="dxa"/>
            <w:tcBorders>
              <w:left w:val="single" w:sz="8" w:space="0" w:color="000000"/>
              <w:bottom w:val="single" w:sz="8" w:space="0" w:color="000000"/>
            </w:tcBorders>
            <w:shd w:val="clear" w:color="auto" w:fill="auto"/>
          </w:tcPr>
          <w:p w:rsidR="00B97E80" w:rsidRPr="0060287A" w:rsidRDefault="00B97E80" w:rsidP="0060287A">
            <w:pPr>
              <w:pStyle w:val="ae"/>
              <w:jc w:val="center"/>
              <w:rPr>
                <w:color w:val="000000"/>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r w:rsidR="00B97E80" w:rsidRPr="00D81651" w:rsidTr="0060287A">
        <w:tblPrEx>
          <w:tblCellMar>
            <w:top w:w="0" w:type="dxa"/>
          </w:tblCellMar>
        </w:tblPrEx>
        <w:trPr>
          <w:jc w:val="center"/>
        </w:trPr>
        <w:tc>
          <w:tcPr>
            <w:tcW w:w="2530"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r w:rsidRPr="00D81651">
              <w:rPr>
                <w:lang w:val="uk-UA"/>
              </w:rPr>
              <w:t>Всього</w:t>
            </w:r>
          </w:p>
        </w:tc>
        <w:tc>
          <w:tcPr>
            <w:tcW w:w="3126" w:type="dxa"/>
            <w:tcBorders>
              <w:left w:val="single" w:sz="8" w:space="0" w:color="000000"/>
              <w:bottom w:val="single" w:sz="8" w:space="0" w:color="000000"/>
            </w:tcBorders>
            <w:shd w:val="clear" w:color="auto" w:fill="auto"/>
          </w:tcPr>
          <w:p w:rsidR="00B97E80" w:rsidRPr="00D81651" w:rsidRDefault="00B97E80" w:rsidP="00D81651">
            <w:pPr>
              <w:pStyle w:val="ae"/>
              <w:rPr>
                <w:color w:val="000000"/>
                <w:lang w:val="uk-UA"/>
              </w:rPr>
            </w:pPr>
          </w:p>
        </w:tc>
        <w:tc>
          <w:tcPr>
            <w:tcW w:w="818" w:type="dxa"/>
            <w:tcBorders>
              <w:left w:val="single" w:sz="8" w:space="0" w:color="000000"/>
              <w:bottom w:val="single" w:sz="8" w:space="0" w:color="000000"/>
            </w:tcBorders>
            <w:shd w:val="clear" w:color="auto" w:fill="auto"/>
          </w:tcPr>
          <w:p w:rsidR="00B97E80" w:rsidRPr="00D81651" w:rsidRDefault="00B97E80" w:rsidP="00D81651">
            <w:pPr>
              <w:pStyle w:val="ae"/>
              <w:jc w:val="center"/>
              <w:rPr>
                <w:lang w:val="uk-UA"/>
              </w:rPr>
            </w:pPr>
            <w:r w:rsidRPr="00D81651">
              <w:rPr>
                <w:color w:val="000000"/>
                <w:lang w:val="uk-UA"/>
              </w:rPr>
              <w:t>0,00</w:t>
            </w:r>
          </w:p>
        </w:tc>
        <w:tc>
          <w:tcPr>
            <w:tcW w:w="1480" w:type="dxa"/>
            <w:tcBorders>
              <w:left w:val="single" w:sz="8" w:space="0" w:color="000000"/>
              <w:bottom w:val="single" w:sz="8" w:space="0" w:color="000000"/>
            </w:tcBorders>
            <w:shd w:val="clear" w:color="auto" w:fill="auto"/>
          </w:tcPr>
          <w:p w:rsidR="00B97E80" w:rsidRPr="00D81651" w:rsidRDefault="00B97E80" w:rsidP="00D81651">
            <w:pPr>
              <w:pStyle w:val="ae"/>
              <w:rPr>
                <w:lang w:val="uk-UA"/>
              </w:rPr>
            </w:pPr>
          </w:p>
        </w:tc>
        <w:tc>
          <w:tcPr>
            <w:tcW w:w="1501" w:type="dxa"/>
            <w:tcBorders>
              <w:left w:val="single" w:sz="8" w:space="0" w:color="000000"/>
              <w:bottom w:val="single" w:sz="8" w:space="0" w:color="000000"/>
              <w:right w:val="single" w:sz="8" w:space="0" w:color="000000"/>
            </w:tcBorders>
            <w:shd w:val="clear" w:color="auto" w:fill="auto"/>
          </w:tcPr>
          <w:p w:rsidR="00B97E80" w:rsidRPr="00D81651" w:rsidRDefault="00B97E80" w:rsidP="00D81651">
            <w:pPr>
              <w:pStyle w:val="ae"/>
              <w:rPr>
                <w:lang w:val="uk-UA"/>
              </w:rPr>
            </w:pPr>
          </w:p>
        </w:tc>
      </w:tr>
    </w:tbl>
    <w:p w:rsidR="0060287A" w:rsidRDefault="0060287A" w:rsidP="0060287A">
      <w:pPr>
        <w:pStyle w:val="a6"/>
        <w:jc w:val="both"/>
      </w:pPr>
    </w:p>
    <w:p w:rsidR="0060287A" w:rsidRDefault="0060287A" w:rsidP="0060287A">
      <w:pPr>
        <w:pStyle w:val="a6"/>
        <w:jc w:val="both"/>
      </w:pPr>
    </w:p>
    <w:p w:rsidR="0060287A" w:rsidRPr="00D81651" w:rsidRDefault="0060287A" w:rsidP="0060287A">
      <w:pPr>
        <w:pStyle w:val="a6"/>
        <w:jc w:val="both"/>
      </w:pPr>
      <w:r>
        <w:t>Голова комісії</w:t>
      </w:r>
      <w:r>
        <w:tab/>
      </w:r>
      <w:r>
        <w:tab/>
      </w:r>
      <w:r>
        <w:tab/>
      </w:r>
      <w:r>
        <w:tab/>
      </w:r>
      <w:r>
        <w:tab/>
      </w:r>
      <w:r>
        <w:tab/>
      </w:r>
      <w:r>
        <w:tab/>
        <w:t>В.НОВАЧОК</w:t>
      </w:r>
    </w:p>
    <w:p w:rsidR="0060287A" w:rsidRDefault="0060287A" w:rsidP="0060287A">
      <w:pPr>
        <w:pStyle w:val="a6"/>
        <w:jc w:val="both"/>
      </w:pPr>
    </w:p>
    <w:p w:rsidR="0060287A" w:rsidRPr="00D81651" w:rsidRDefault="0060287A" w:rsidP="0060287A">
      <w:pPr>
        <w:pStyle w:val="a6"/>
        <w:jc w:val="both"/>
      </w:pPr>
      <w:r>
        <w:t>Заступник голови комісії:</w:t>
      </w:r>
      <w:r>
        <w:tab/>
      </w:r>
      <w:r>
        <w:tab/>
      </w:r>
      <w:r>
        <w:tab/>
      </w:r>
      <w:r>
        <w:tab/>
      </w:r>
      <w:r>
        <w:tab/>
      </w:r>
      <w:r>
        <w:tab/>
        <w:t>В.</w:t>
      </w:r>
      <w:r w:rsidRPr="00D81651">
        <w:t>КАБАЛЬСЬКИЙ</w:t>
      </w:r>
    </w:p>
    <w:p w:rsidR="0060287A" w:rsidRDefault="0060287A" w:rsidP="0060287A">
      <w:pPr>
        <w:pStyle w:val="a6"/>
        <w:jc w:val="both"/>
      </w:pPr>
    </w:p>
    <w:p w:rsidR="0060287A" w:rsidRPr="00D81651" w:rsidRDefault="0060287A" w:rsidP="0060287A">
      <w:pPr>
        <w:pStyle w:val="a6"/>
        <w:jc w:val="both"/>
      </w:pPr>
      <w:r>
        <w:t>Члени комісії:</w:t>
      </w:r>
      <w:r>
        <w:tab/>
      </w:r>
      <w:r>
        <w:tab/>
      </w:r>
      <w:r>
        <w:tab/>
      </w:r>
      <w:r>
        <w:tab/>
      </w:r>
      <w:r>
        <w:tab/>
      </w:r>
      <w:r>
        <w:tab/>
      </w:r>
      <w:r>
        <w:tab/>
      </w:r>
      <w:r w:rsidRPr="00D81651">
        <w:t>Н</w:t>
      </w:r>
      <w:r>
        <w:t>.ВОРОНЮК</w:t>
      </w:r>
    </w:p>
    <w:p w:rsidR="0060287A" w:rsidRPr="00D81651" w:rsidRDefault="0060287A" w:rsidP="0060287A">
      <w:pPr>
        <w:pStyle w:val="a6"/>
        <w:ind w:left="5664" w:firstLine="708"/>
        <w:jc w:val="both"/>
      </w:pPr>
      <w:r w:rsidRPr="00D81651">
        <w:t>К.ГРИГОР’ЄВА</w:t>
      </w:r>
    </w:p>
    <w:p w:rsidR="0060287A" w:rsidRPr="00D81651" w:rsidRDefault="0060287A" w:rsidP="0060287A">
      <w:pPr>
        <w:pStyle w:val="a6"/>
        <w:ind w:left="5664" w:firstLine="708"/>
        <w:jc w:val="both"/>
      </w:pPr>
      <w:r>
        <w:t>А.МАЗОРУК</w:t>
      </w:r>
    </w:p>
    <w:p w:rsidR="0060287A" w:rsidRPr="00D81651" w:rsidRDefault="0060287A" w:rsidP="0060287A">
      <w:pPr>
        <w:pStyle w:val="a6"/>
        <w:ind w:left="5664" w:firstLine="708"/>
        <w:jc w:val="both"/>
      </w:pPr>
      <w:r>
        <w:t>Т.</w:t>
      </w:r>
      <w:r w:rsidRPr="00D81651">
        <w:t>КРИКЛИВА</w:t>
      </w:r>
    </w:p>
    <w:p w:rsidR="0060287A" w:rsidRPr="00D81651" w:rsidRDefault="0060287A" w:rsidP="0060287A">
      <w:pPr>
        <w:pStyle w:val="a6"/>
        <w:ind w:left="5664" w:firstLine="708"/>
        <w:jc w:val="both"/>
      </w:pPr>
      <w:r>
        <w:t>Ю.</w:t>
      </w:r>
      <w:r w:rsidRPr="00D81651">
        <w:t>РЕШЕТНІК</w:t>
      </w:r>
    </w:p>
    <w:p w:rsidR="0060287A" w:rsidRPr="00D81651" w:rsidRDefault="0060287A" w:rsidP="0060287A">
      <w:pPr>
        <w:pStyle w:val="a6"/>
        <w:ind w:left="5664" w:firstLine="708"/>
        <w:jc w:val="both"/>
      </w:pPr>
      <w:r>
        <w:t>Н.</w:t>
      </w:r>
      <w:r w:rsidRPr="00D81651">
        <w:t>РУДКІВСЬКА</w:t>
      </w:r>
    </w:p>
    <w:p w:rsidR="0060287A" w:rsidRPr="00D81651" w:rsidRDefault="0060287A" w:rsidP="0060287A">
      <w:pPr>
        <w:pStyle w:val="a6"/>
        <w:ind w:left="5664" w:firstLine="708"/>
        <w:jc w:val="both"/>
      </w:pPr>
      <w:r>
        <w:t>В.</w:t>
      </w:r>
      <w:r w:rsidRPr="00D81651">
        <w:t>ШТОГРИН</w:t>
      </w:r>
    </w:p>
    <w:p w:rsidR="0060287A" w:rsidRDefault="0060287A" w:rsidP="0060287A">
      <w:pPr>
        <w:pStyle w:val="a6"/>
        <w:ind w:left="5664" w:firstLine="708"/>
        <w:jc w:val="both"/>
      </w:pPr>
      <w:r>
        <w:t>С.ЯРМОЩУК</w:t>
      </w:r>
    </w:p>
    <w:p w:rsidR="0060287A" w:rsidRDefault="0060287A" w:rsidP="0060287A">
      <w:pPr>
        <w:pStyle w:val="a6"/>
        <w:jc w:val="both"/>
      </w:pPr>
    </w:p>
    <w:p w:rsidR="0060287A" w:rsidRDefault="0060287A" w:rsidP="0060287A">
      <w:pPr>
        <w:pStyle w:val="a6"/>
        <w:ind w:left="5664" w:firstLine="708"/>
        <w:jc w:val="both"/>
        <w:sectPr w:rsidR="0060287A" w:rsidSect="00BA2224">
          <w:pgSz w:w="11906" w:h="16838"/>
          <w:pgMar w:top="851" w:right="768" w:bottom="1078" w:left="1418" w:header="708" w:footer="708" w:gutter="0"/>
          <w:cols w:space="720"/>
          <w:docGrid w:linePitch="360"/>
        </w:sectPr>
      </w:pPr>
    </w:p>
    <w:p w:rsidR="0060287A" w:rsidRPr="00D81651" w:rsidRDefault="0060287A" w:rsidP="0060287A">
      <w:pPr>
        <w:tabs>
          <w:tab w:val="left" w:pos="7797"/>
        </w:tabs>
        <w:ind w:left="-142"/>
        <w:jc w:val="right"/>
        <w:rPr>
          <w:i/>
          <w:lang w:eastAsia="ar-SA"/>
        </w:rPr>
      </w:pPr>
      <w:r w:rsidRPr="00D81651">
        <w:rPr>
          <w:i/>
          <w:lang w:eastAsia="ar-SA"/>
        </w:rPr>
        <w:lastRenderedPageBreak/>
        <w:t xml:space="preserve">Додаток </w:t>
      </w:r>
      <w:r>
        <w:rPr>
          <w:i/>
          <w:lang w:eastAsia="ar-SA"/>
        </w:rPr>
        <w:t>2</w:t>
      </w:r>
    </w:p>
    <w:p w:rsidR="0060287A" w:rsidRPr="00D81651" w:rsidRDefault="0060287A" w:rsidP="0060287A">
      <w:pPr>
        <w:jc w:val="right"/>
        <w:rPr>
          <w:i/>
          <w:lang w:eastAsia="ar-SA"/>
        </w:rPr>
      </w:pPr>
      <w:r w:rsidRPr="00D81651">
        <w:rPr>
          <w:i/>
          <w:lang w:eastAsia="ar-SA"/>
        </w:rPr>
        <w:t>до рішення сесії міської ради</w:t>
      </w:r>
    </w:p>
    <w:p w:rsidR="0060287A" w:rsidRPr="00D81651" w:rsidRDefault="0060287A" w:rsidP="0060287A">
      <w:pPr>
        <w:jc w:val="right"/>
        <w:rPr>
          <w:i/>
          <w:lang w:eastAsia="ar-SA"/>
        </w:rPr>
      </w:pPr>
      <w:r w:rsidRPr="00D81651">
        <w:rPr>
          <w:i/>
          <w:lang w:eastAsia="ar-SA"/>
        </w:rPr>
        <w:t>від 15.12.2021 р. №62</w:t>
      </w: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Default="00B97E80" w:rsidP="00D81651">
      <w:pPr>
        <w:tabs>
          <w:tab w:val="left" w:pos="4260"/>
          <w:tab w:val="left" w:pos="4335"/>
        </w:tabs>
        <w:jc w:val="center"/>
      </w:pPr>
    </w:p>
    <w:p w:rsidR="0060287A" w:rsidRPr="00D81651" w:rsidRDefault="0060287A" w:rsidP="00D81651">
      <w:pPr>
        <w:tabs>
          <w:tab w:val="left" w:pos="4260"/>
          <w:tab w:val="left" w:pos="4335"/>
        </w:tabs>
        <w:jc w:val="center"/>
      </w:pPr>
    </w:p>
    <w:p w:rsidR="00B97E80" w:rsidRPr="00D81651" w:rsidRDefault="00B97E80" w:rsidP="00D81651">
      <w:pPr>
        <w:tabs>
          <w:tab w:val="left" w:pos="4260"/>
          <w:tab w:val="left" w:pos="4335"/>
        </w:tabs>
        <w:jc w:val="center"/>
      </w:pPr>
    </w:p>
    <w:p w:rsidR="005F06D9" w:rsidRPr="00D81651" w:rsidRDefault="005F06D9" w:rsidP="00D81651">
      <w:pPr>
        <w:tabs>
          <w:tab w:val="left" w:pos="4260"/>
          <w:tab w:val="left" w:pos="4335"/>
        </w:tabs>
        <w:jc w:val="center"/>
      </w:pPr>
    </w:p>
    <w:p w:rsidR="005F06D9" w:rsidRPr="00D81651" w:rsidRDefault="005F06D9"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rPr>
          <w:rFonts w:ascii="Conv_Rubik-Regular" w:eastAsia="Conv_Rubik-Regular" w:hAnsi="Conv_Rubik-Regular" w:cs="Conv_Rubik-Regular"/>
          <w:color w:val="000000"/>
        </w:rPr>
      </w:pPr>
      <w:r w:rsidRPr="00D81651">
        <w:rPr>
          <w:rFonts w:ascii="Conv_Rubik-Regular" w:hAnsi="Conv_Rubik-Regular" w:cs="Conv_Rubik-Regular"/>
          <w:color w:val="000000"/>
        </w:rPr>
        <w:t>Статут</w:t>
      </w:r>
    </w:p>
    <w:p w:rsidR="00B97E80" w:rsidRPr="00D81651" w:rsidRDefault="00B97E80" w:rsidP="00D81651">
      <w:pPr>
        <w:tabs>
          <w:tab w:val="left" w:pos="4260"/>
          <w:tab w:val="left" w:pos="4335"/>
        </w:tabs>
        <w:jc w:val="center"/>
        <w:rPr>
          <w:rFonts w:ascii="Conv_Rubik-Regular" w:hAnsi="Conv_Rubik-Regular" w:cs="Conv_Rubik-Regular"/>
          <w:color w:val="000000"/>
        </w:rPr>
      </w:pPr>
      <w:r w:rsidRPr="00D81651">
        <w:rPr>
          <w:rFonts w:ascii="Conv_Rubik-Regular" w:hAnsi="Conv_Rubik-Regular" w:cs="Conv_Rubik-Regular"/>
          <w:color w:val="000000"/>
        </w:rPr>
        <w:t>комунального підприємства «Акведук» Хмельницької міської ради</w:t>
      </w:r>
    </w:p>
    <w:p w:rsidR="00B97E80" w:rsidRPr="00D81651" w:rsidRDefault="00B97E80" w:rsidP="00D81651">
      <w:pPr>
        <w:tabs>
          <w:tab w:val="left" w:pos="4260"/>
          <w:tab w:val="left" w:pos="4335"/>
        </w:tabs>
        <w:jc w:val="center"/>
      </w:pPr>
      <w:r w:rsidRPr="00D81651">
        <w:rPr>
          <w:rFonts w:ascii="Conv_Rubik-Regular" w:hAnsi="Conv_Rubik-Regular" w:cs="Conv_Rubik-Regular"/>
          <w:color w:val="000000"/>
        </w:rPr>
        <w:t>(нова редакція)</w:t>
      </w: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Pr="00D81651" w:rsidRDefault="00B97E80" w:rsidP="00D81651">
      <w:pPr>
        <w:tabs>
          <w:tab w:val="left" w:pos="4260"/>
          <w:tab w:val="left" w:pos="4335"/>
        </w:tabs>
        <w:jc w:val="center"/>
      </w:pPr>
    </w:p>
    <w:p w:rsidR="005F06D9" w:rsidRPr="00D81651" w:rsidRDefault="005F06D9" w:rsidP="00D81651">
      <w:pPr>
        <w:tabs>
          <w:tab w:val="left" w:pos="4260"/>
          <w:tab w:val="left" w:pos="4335"/>
        </w:tabs>
        <w:jc w:val="center"/>
      </w:pPr>
    </w:p>
    <w:p w:rsidR="005F06D9" w:rsidRPr="00D81651" w:rsidRDefault="005F06D9" w:rsidP="00D81651">
      <w:pPr>
        <w:tabs>
          <w:tab w:val="left" w:pos="4260"/>
          <w:tab w:val="left" w:pos="4335"/>
        </w:tabs>
        <w:jc w:val="center"/>
      </w:pPr>
    </w:p>
    <w:p w:rsidR="005F06D9" w:rsidRPr="00D81651" w:rsidRDefault="005F06D9" w:rsidP="00D81651">
      <w:pPr>
        <w:tabs>
          <w:tab w:val="left" w:pos="4260"/>
          <w:tab w:val="left" w:pos="4335"/>
        </w:tabs>
        <w:jc w:val="center"/>
      </w:pPr>
    </w:p>
    <w:p w:rsidR="005F06D9" w:rsidRPr="00D81651" w:rsidRDefault="005F06D9" w:rsidP="00D81651">
      <w:pPr>
        <w:tabs>
          <w:tab w:val="left" w:pos="4260"/>
          <w:tab w:val="left" w:pos="4335"/>
        </w:tabs>
        <w:jc w:val="center"/>
      </w:pPr>
    </w:p>
    <w:p w:rsidR="00B97E80" w:rsidRPr="00D81651" w:rsidRDefault="00B97E80" w:rsidP="00D81651">
      <w:pPr>
        <w:tabs>
          <w:tab w:val="left" w:pos="4260"/>
          <w:tab w:val="left" w:pos="4335"/>
        </w:tabs>
        <w:jc w:val="center"/>
      </w:pPr>
    </w:p>
    <w:p w:rsidR="00B97E80" w:rsidRDefault="00B97E80" w:rsidP="00D81651">
      <w:pPr>
        <w:tabs>
          <w:tab w:val="left" w:pos="4260"/>
          <w:tab w:val="left" w:pos="4335"/>
        </w:tabs>
        <w:jc w:val="center"/>
      </w:pPr>
    </w:p>
    <w:p w:rsidR="0060287A" w:rsidRDefault="0060287A" w:rsidP="00D81651">
      <w:pPr>
        <w:tabs>
          <w:tab w:val="left" w:pos="4260"/>
          <w:tab w:val="left" w:pos="4335"/>
        </w:tabs>
        <w:jc w:val="center"/>
      </w:pPr>
    </w:p>
    <w:p w:rsidR="0060287A" w:rsidRPr="00D81651" w:rsidRDefault="0060287A" w:rsidP="00D81651">
      <w:pPr>
        <w:tabs>
          <w:tab w:val="left" w:pos="4260"/>
          <w:tab w:val="left" w:pos="4335"/>
        </w:tabs>
        <w:jc w:val="center"/>
      </w:pPr>
    </w:p>
    <w:p w:rsidR="0060287A" w:rsidRDefault="00B97E80" w:rsidP="00D81651">
      <w:pPr>
        <w:tabs>
          <w:tab w:val="left" w:pos="4260"/>
          <w:tab w:val="left" w:pos="4335"/>
        </w:tabs>
        <w:jc w:val="center"/>
        <w:rPr>
          <w:color w:val="000000"/>
        </w:rPr>
      </w:pPr>
      <w:r w:rsidRPr="00D81651">
        <w:rPr>
          <w:color w:val="000000"/>
        </w:rPr>
        <w:t>2021 рік</w:t>
      </w:r>
    </w:p>
    <w:p w:rsidR="0060287A" w:rsidRDefault="0060287A" w:rsidP="00D81651">
      <w:pPr>
        <w:tabs>
          <w:tab w:val="left" w:pos="4260"/>
          <w:tab w:val="left" w:pos="4335"/>
        </w:tabs>
        <w:jc w:val="center"/>
        <w:rPr>
          <w:color w:val="000000"/>
        </w:rPr>
        <w:sectPr w:rsidR="0060287A" w:rsidSect="00BA2224">
          <w:pgSz w:w="11906" w:h="16838"/>
          <w:pgMar w:top="851" w:right="768" w:bottom="1078" w:left="1418" w:header="708" w:footer="708" w:gutter="0"/>
          <w:cols w:space="720"/>
          <w:docGrid w:linePitch="360"/>
        </w:sectPr>
      </w:pPr>
    </w:p>
    <w:p w:rsidR="00B97E80" w:rsidRPr="00D81651" w:rsidRDefault="00B97E80" w:rsidP="00D81651">
      <w:pPr>
        <w:autoSpaceDE w:val="0"/>
        <w:ind w:firstLine="567"/>
        <w:jc w:val="center"/>
      </w:pPr>
      <w:r w:rsidRPr="00D81651">
        <w:rPr>
          <w:b/>
        </w:rPr>
        <w:lastRenderedPageBreak/>
        <w:t>1. Загальні положення</w:t>
      </w:r>
    </w:p>
    <w:p w:rsidR="00B97E80" w:rsidRPr="00D81651" w:rsidRDefault="00B97E80" w:rsidP="0060287A">
      <w:pPr>
        <w:autoSpaceDE w:val="0"/>
        <w:ind w:firstLine="567"/>
        <w:jc w:val="both"/>
      </w:pPr>
      <w:r w:rsidRPr="00D81651">
        <w:t xml:space="preserve">1.1. Комунальне підприємство «Акведук» Хмельницької міської ради (далі - Підприємство) перейменоване з комунального підприємства «Зоря» Хмельницької міської ради, є правонаступником </w:t>
      </w:r>
      <w:r w:rsidRPr="00D81651">
        <w:rPr>
          <w:rFonts w:ascii="Conv_Rubik-Regular" w:hAnsi="Conv_Rubik-Regular" w:cs="Conv_Rubik-Regular"/>
          <w:color w:val="000000"/>
        </w:rPr>
        <w:t xml:space="preserve">майна, прав та обов’язків комунального підприємства «Давидковецьке» Хмельницької міської ради та </w:t>
      </w:r>
      <w:r w:rsidRPr="00D81651">
        <w:t>комунальною власністю Хмельницької міської територіальної громади.</w:t>
      </w:r>
    </w:p>
    <w:p w:rsidR="00B97E80" w:rsidRPr="00D81651" w:rsidRDefault="0060287A" w:rsidP="0060287A">
      <w:pPr>
        <w:tabs>
          <w:tab w:val="left" w:pos="0"/>
        </w:tabs>
        <w:autoSpaceDE w:val="0"/>
        <w:ind w:firstLine="567"/>
        <w:jc w:val="both"/>
      </w:pPr>
      <w:r>
        <w:t xml:space="preserve">1.2. </w:t>
      </w:r>
      <w:r w:rsidR="00B97E80" w:rsidRPr="00D81651">
        <w:t>Засновником (власником) Підприємства є Хмельницька міська рада, ідентифікаційний код - 33332218, місцезнаходження: Украї</w:t>
      </w:r>
      <w:r>
        <w:t>на, 29013, Хмельницька обл., м.</w:t>
      </w:r>
      <w:r w:rsidR="00B97E80" w:rsidRPr="00D81651">
        <w:t>Хм</w:t>
      </w:r>
      <w:r>
        <w:t>ельницький, вул.Гагаріна, буд.</w:t>
      </w:r>
      <w:r w:rsidR="00B97E80" w:rsidRPr="00D81651">
        <w:t>3.</w:t>
      </w:r>
    </w:p>
    <w:p w:rsidR="00B97E80" w:rsidRPr="00D81651" w:rsidRDefault="00B97E80" w:rsidP="0060287A">
      <w:pPr>
        <w:tabs>
          <w:tab w:val="left" w:pos="0"/>
        </w:tabs>
        <w:autoSpaceDE w:val="0"/>
        <w:ind w:firstLine="567"/>
        <w:jc w:val="both"/>
      </w:pPr>
      <w:r w:rsidRPr="00D81651">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 та органом управління майном в межах та обсягах визначених Законом України «Про оренду державного та комунального майна».</w:t>
      </w:r>
    </w:p>
    <w:p w:rsidR="00B97E80" w:rsidRPr="00D81651" w:rsidRDefault="00B97E80" w:rsidP="0060287A">
      <w:pPr>
        <w:tabs>
          <w:tab w:val="left" w:pos="0"/>
        </w:tabs>
        <w:autoSpaceDE w:val="0"/>
        <w:ind w:firstLine="567"/>
        <w:jc w:val="both"/>
      </w:pPr>
      <w:r w:rsidRPr="00D81651">
        <w:t>1.4 Підприємство є юридичною особою, має відокремлене майно, самостійний баланс, рахунки в установах банку, печатку.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B97E80" w:rsidRPr="00D81651" w:rsidRDefault="00B97E80" w:rsidP="0060287A">
      <w:pPr>
        <w:tabs>
          <w:tab w:val="left" w:pos="0"/>
        </w:tabs>
        <w:autoSpaceDE w:val="0"/>
        <w:ind w:firstLine="567"/>
        <w:jc w:val="both"/>
      </w:pPr>
      <w:r w:rsidRPr="00D81651">
        <w:t>1.5 У своїй діяльності Підприємство керується Конституцією, законами України, нормативно-правовими актами Президента України і Кабінету Міністрів України, рішеннями Хмельницької міської ради і її виконавчого комітету, іншими нормативно-правовими актами та цим Статутом.</w:t>
      </w:r>
    </w:p>
    <w:p w:rsidR="00B97E80" w:rsidRPr="00D81651" w:rsidRDefault="00B97E80" w:rsidP="0060287A">
      <w:pPr>
        <w:tabs>
          <w:tab w:val="left" w:pos="0"/>
        </w:tabs>
        <w:autoSpaceDE w:val="0"/>
        <w:ind w:firstLine="567"/>
        <w:jc w:val="both"/>
      </w:pPr>
      <w:r w:rsidRPr="00D81651">
        <w:t>1.6 Засновник (власник) не несе відповідальності за зобов’язання Підприємства, а Підприємство не несе відповідальності за зобов’язання Засновника (власника).</w:t>
      </w:r>
    </w:p>
    <w:p w:rsidR="00B97E80" w:rsidRPr="00D81651" w:rsidRDefault="0060287A" w:rsidP="0060287A">
      <w:pPr>
        <w:tabs>
          <w:tab w:val="left" w:pos="0"/>
          <w:tab w:val="left" w:pos="645"/>
        </w:tabs>
        <w:autoSpaceDE w:val="0"/>
        <w:ind w:firstLine="567"/>
        <w:jc w:val="both"/>
      </w:pPr>
      <w:r>
        <w:t xml:space="preserve">1.7. </w:t>
      </w:r>
      <w:r w:rsidR="00B97E80" w:rsidRPr="00D81651">
        <w:t>Повне найменування підприємства: Комунальне підприємство «Акведук» Хмельницької міської ради.</w:t>
      </w:r>
    </w:p>
    <w:p w:rsidR="00B97E80" w:rsidRPr="00D81651" w:rsidRDefault="00B97E80" w:rsidP="0060287A">
      <w:pPr>
        <w:tabs>
          <w:tab w:val="left" w:pos="0"/>
        </w:tabs>
        <w:autoSpaceDE w:val="0"/>
        <w:ind w:firstLine="567"/>
        <w:jc w:val="both"/>
      </w:pPr>
      <w:r w:rsidRPr="00D81651">
        <w:t>Скорочене найменування: КП «Акведук».</w:t>
      </w:r>
    </w:p>
    <w:p w:rsidR="00B97E80" w:rsidRPr="00D81651" w:rsidRDefault="0060287A" w:rsidP="0060287A">
      <w:pPr>
        <w:tabs>
          <w:tab w:val="left" w:pos="0"/>
        </w:tabs>
        <w:ind w:firstLine="567"/>
        <w:jc w:val="both"/>
      </w:pPr>
      <w:r>
        <w:t xml:space="preserve">1.8. </w:t>
      </w:r>
      <w:r w:rsidR="00B97E80" w:rsidRPr="00D81651">
        <w:t>Юридична адреса Підприємства: Україна, Хмельницька область, Хмельницький район, село Пирогівці.</w:t>
      </w:r>
      <w:bookmarkStart w:id="0" w:name="bookmark1"/>
    </w:p>
    <w:p w:rsidR="00B97E80" w:rsidRPr="00D81651" w:rsidRDefault="00B97E80" w:rsidP="0060287A">
      <w:pPr>
        <w:autoSpaceDE w:val="0"/>
        <w:jc w:val="both"/>
      </w:pPr>
    </w:p>
    <w:p w:rsidR="00B97E80" w:rsidRPr="00D81651" w:rsidRDefault="00B97E80" w:rsidP="0060287A">
      <w:pPr>
        <w:autoSpaceDE w:val="0"/>
        <w:jc w:val="center"/>
      </w:pPr>
      <w:r w:rsidRPr="00D81651">
        <w:rPr>
          <w:b/>
        </w:rPr>
        <w:t>2. Мета створення та предмет діяльності</w:t>
      </w:r>
      <w:bookmarkEnd w:id="0"/>
    </w:p>
    <w:p w:rsidR="00B97E80" w:rsidRPr="00D81651" w:rsidRDefault="00321843" w:rsidP="00D81651">
      <w:pPr>
        <w:autoSpaceDE w:val="0"/>
        <w:ind w:firstLine="567"/>
        <w:jc w:val="both"/>
      </w:pPr>
      <w:r>
        <w:t xml:space="preserve">2.1. </w:t>
      </w:r>
      <w:r w:rsidR="00B97E80" w:rsidRPr="00D81651">
        <w:t xml:space="preserve">Підприємство створено з метою обслуговування, ремонту та підтримки функціонування об’єктів соціальної сфери, що знаходяться в комунальній власності </w:t>
      </w:r>
      <w:r w:rsidR="00B97E80" w:rsidRPr="00D81651">
        <w:rPr>
          <w:bCs/>
          <w:iCs/>
        </w:rPr>
        <w:t>Хмельницької міської територіальної громади</w:t>
      </w:r>
      <w:r w:rsidR="00B97E80" w:rsidRPr="00D81651">
        <w:t>.</w:t>
      </w:r>
    </w:p>
    <w:p w:rsidR="00B97E80" w:rsidRPr="00D81651" w:rsidRDefault="00321843" w:rsidP="00D81651">
      <w:pPr>
        <w:tabs>
          <w:tab w:val="left" w:pos="523"/>
        </w:tabs>
        <w:ind w:firstLine="567"/>
        <w:jc w:val="both"/>
      </w:pPr>
      <w:r>
        <w:t xml:space="preserve">2.2. </w:t>
      </w:r>
      <w:r w:rsidR="00B97E80" w:rsidRPr="00D81651">
        <w:t>Предмет діяльності Підприємства:</w:t>
      </w:r>
    </w:p>
    <w:p w:rsidR="00B97E80" w:rsidRPr="00D81651" w:rsidRDefault="00B97E80" w:rsidP="00321843">
      <w:pPr>
        <w:widowControl w:val="0"/>
        <w:numPr>
          <w:ilvl w:val="0"/>
          <w:numId w:val="2"/>
        </w:numPr>
        <w:tabs>
          <w:tab w:val="clear" w:pos="0"/>
          <w:tab w:val="left" w:pos="851"/>
        </w:tabs>
        <w:ind w:firstLine="567"/>
        <w:jc w:val="both"/>
      </w:pPr>
      <w:r w:rsidRPr="00D81651">
        <w:t>проведення комплексу робіт по підтримці дієздатності системи водовідведення та водопостачання;</w:t>
      </w:r>
    </w:p>
    <w:p w:rsidR="00B97E80" w:rsidRPr="00D81651" w:rsidRDefault="00B97E80" w:rsidP="00321843">
      <w:pPr>
        <w:widowControl w:val="0"/>
        <w:numPr>
          <w:ilvl w:val="0"/>
          <w:numId w:val="2"/>
        </w:numPr>
        <w:tabs>
          <w:tab w:val="clear" w:pos="0"/>
          <w:tab w:val="left" w:pos="851"/>
        </w:tabs>
        <w:ind w:firstLine="567"/>
        <w:jc w:val="both"/>
      </w:pPr>
      <w:r w:rsidRPr="00D81651">
        <w:t>виконання технічного нагляду за функціонуванням системи водопостачання та водовідведення;</w:t>
      </w:r>
    </w:p>
    <w:p w:rsidR="00B97E80" w:rsidRPr="00D81651" w:rsidRDefault="00B97E80" w:rsidP="00321843">
      <w:pPr>
        <w:widowControl w:val="0"/>
        <w:numPr>
          <w:ilvl w:val="0"/>
          <w:numId w:val="2"/>
        </w:numPr>
        <w:tabs>
          <w:tab w:val="clear" w:pos="0"/>
          <w:tab w:val="left" w:pos="851"/>
        </w:tabs>
        <w:ind w:firstLine="567"/>
        <w:jc w:val="both"/>
      </w:pPr>
      <w:r w:rsidRPr="00D81651">
        <w:t>проведення консультацій із відповідними інстанціями щодо відповідності норм функціонування системи водопостачання та водовідведення;</w:t>
      </w:r>
    </w:p>
    <w:p w:rsidR="00B97E80" w:rsidRPr="00D81651" w:rsidRDefault="00B97E80" w:rsidP="00321843">
      <w:pPr>
        <w:widowControl w:val="0"/>
        <w:numPr>
          <w:ilvl w:val="0"/>
          <w:numId w:val="2"/>
        </w:numPr>
        <w:tabs>
          <w:tab w:val="clear" w:pos="0"/>
          <w:tab w:val="left" w:pos="851"/>
        </w:tabs>
        <w:ind w:firstLine="567"/>
        <w:jc w:val="both"/>
      </w:pPr>
      <w:r w:rsidRPr="00D81651">
        <w:t>будівництво та ремонт будівель і споруд;</w:t>
      </w:r>
    </w:p>
    <w:p w:rsidR="00B97E80" w:rsidRPr="00D81651" w:rsidRDefault="00B97E80" w:rsidP="00321843">
      <w:pPr>
        <w:widowControl w:val="0"/>
        <w:numPr>
          <w:ilvl w:val="0"/>
          <w:numId w:val="2"/>
        </w:numPr>
        <w:tabs>
          <w:tab w:val="clear" w:pos="0"/>
          <w:tab w:val="left" w:pos="851"/>
        </w:tabs>
        <w:ind w:firstLine="567"/>
        <w:jc w:val="both"/>
      </w:pPr>
      <w:r w:rsidRPr="00D81651">
        <w:t>будівництво та ремонт доріг;</w:t>
      </w:r>
    </w:p>
    <w:p w:rsidR="00B97E80" w:rsidRPr="00D81651" w:rsidRDefault="00B97E80" w:rsidP="00321843">
      <w:pPr>
        <w:widowControl w:val="0"/>
        <w:numPr>
          <w:ilvl w:val="0"/>
          <w:numId w:val="2"/>
        </w:numPr>
        <w:tabs>
          <w:tab w:val="clear" w:pos="0"/>
          <w:tab w:val="left" w:pos="851"/>
        </w:tabs>
        <w:ind w:firstLine="567"/>
        <w:jc w:val="both"/>
      </w:pPr>
      <w:r w:rsidRPr="00D81651">
        <w:t>виконання інших видів робіт, що забезпечують комплексність забудови та благоустрою населених пунктів,</w:t>
      </w:r>
    </w:p>
    <w:p w:rsidR="00B97E80" w:rsidRPr="00D81651" w:rsidRDefault="00B97E80" w:rsidP="00321843">
      <w:pPr>
        <w:widowControl w:val="0"/>
        <w:numPr>
          <w:ilvl w:val="0"/>
          <w:numId w:val="2"/>
        </w:numPr>
        <w:tabs>
          <w:tab w:val="clear" w:pos="0"/>
          <w:tab w:val="left" w:pos="851"/>
        </w:tabs>
        <w:ind w:firstLine="567"/>
        <w:jc w:val="both"/>
      </w:pPr>
      <w:r w:rsidRPr="00D81651">
        <w:t>надання автотранспортних послуг вантажним автотранспортом та спеціальними механізмами;</w:t>
      </w:r>
    </w:p>
    <w:p w:rsidR="00B97E80" w:rsidRPr="00D81651" w:rsidRDefault="00B97E80" w:rsidP="00321843">
      <w:pPr>
        <w:widowControl w:val="0"/>
        <w:numPr>
          <w:ilvl w:val="0"/>
          <w:numId w:val="2"/>
        </w:numPr>
        <w:tabs>
          <w:tab w:val="clear" w:pos="0"/>
          <w:tab w:val="left" w:pos="851"/>
        </w:tabs>
        <w:ind w:firstLine="567"/>
        <w:jc w:val="both"/>
      </w:pPr>
      <w:r w:rsidRPr="00D81651">
        <w:t xml:space="preserve">виконання </w:t>
      </w:r>
      <w:r w:rsidR="00321843">
        <w:t>ремонтних та будівельних робіт;</w:t>
      </w:r>
    </w:p>
    <w:p w:rsidR="00B97E80" w:rsidRPr="00D81651" w:rsidRDefault="00B97E80" w:rsidP="00321843">
      <w:pPr>
        <w:widowControl w:val="0"/>
        <w:numPr>
          <w:ilvl w:val="0"/>
          <w:numId w:val="2"/>
        </w:numPr>
        <w:tabs>
          <w:tab w:val="clear" w:pos="0"/>
          <w:tab w:val="left" w:pos="851"/>
        </w:tabs>
        <w:ind w:firstLine="567"/>
        <w:jc w:val="both"/>
      </w:pPr>
      <w:r w:rsidRPr="00D81651">
        <w:t>виконання робіт з благоустрою;</w:t>
      </w:r>
    </w:p>
    <w:p w:rsidR="00B97E80" w:rsidRPr="00D81651" w:rsidRDefault="00B97E80" w:rsidP="00321843">
      <w:pPr>
        <w:widowControl w:val="0"/>
        <w:numPr>
          <w:ilvl w:val="0"/>
          <w:numId w:val="2"/>
        </w:numPr>
        <w:tabs>
          <w:tab w:val="clear" w:pos="0"/>
          <w:tab w:val="left" w:pos="851"/>
        </w:tabs>
        <w:ind w:firstLine="567"/>
        <w:jc w:val="both"/>
      </w:pPr>
      <w:r w:rsidRPr="00D81651">
        <w:t>вивіз та переробка сміття і твердих побутових відходів;</w:t>
      </w:r>
    </w:p>
    <w:p w:rsidR="00B97E80" w:rsidRPr="00D81651" w:rsidRDefault="00B97E80" w:rsidP="00321843">
      <w:pPr>
        <w:widowControl w:val="0"/>
        <w:numPr>
          <w:ilvl w:val="0"/>
          <w:numId w:val="2"/>
        </w:numPr>
        <w:tabs>
          <w:tab w:val="clear" w:pos="0"/>
          <w:tab w:val="left" w:pos="851"/>
        </w:tabs>
        <w:ind w:firstLine="567"/>
        <w:jc w:val="both"/>
      </w:pPr>
      <w:r w:rsidRPr="00D81651">
        <w:t xml:space="preserve"> </w:t>
      </w:r>
      <w:r w:rsidR="00321843">
        <w:t>вирощування та розведення риби;</w:t>
      </w:r>
    </w:p>
    <w:p w:rsidR="00B97E80" w:rsidRPr="00D81651" w:rsidRDefault="00B97E80" w:rsidP="00321843">
      <w:pPr>
        <w:widowControl w:val="0"/>
        <w:numPr>
          <w:ilvl w:val="0"/>
          <w:numId w:val="2"/>
        </w:numPr>
        <w:tabs>
          <w:tab w:val="clear" w:pos="0"/>
          <w:tab w:val="left" w:pos="851"/>
        </w:tabs>
        <w:ind w:firstLine="567"/>
        <w:jc w:val="both"/>
      </w:pPr>
      <w:r w:rsidRPr="00D81651">
        <w:t>виготовлення та продаж столярних виробів;</w:t>
      </w:r>
    </w:p>
    <w:p w:rsidR="00B97E80" w:rsidRPr="00D81651" w:rsidRDefault="00B97E80" w:rsidP="00321843">
      <w:pPr>
        <w:widowControl w:val="0"/>
        <w:numPr>
          <w:ilvl w:val="0"/>
          <w:numId w:val="2"/>
        </w:numPr>
        <w:tabs>
          <w:tab w:val="clear" w:pos="0"/>
          <w:tab w:val="left" w:pos="851"/>
        </w:tabs>
        <w:ind w:firstLine="567"/>
        <w:jc w:val="both"/>
      </w:pPr>
      <w:r w:rsidRPr="00D81651">
        <w:t>інші види діяльності з прибиранням територій населених пунктів;</w:t>
      </w:r>
    </w:p>
    <w:p w:rsidR="00B97E80" w:rsidRPr="00D81651" w:rsidRDefault="00B97E80" w:rsidP="00321843">
      <w:pPr>
        <w:widowControl w:val="0"/>
        <w:numPr>
          <w:ilvl w:val="0"/>
          <w:numId w:val="2"/>
        </w:numPr>
        <w:tabs>
          <w:tab w:val="clear" w:pos="0"/>
          <w:tab w:val="left" w:pos="851"/>
        </w:tabs>
        <w:ind w:firstLine="567"/>
        <w:jc w:val="both"/>
      </w:pPr>
      <w:r w:rsidRPr="00D81651">
        <w:lastRenderedPageBreak/>
        <w:t>обробка земельних ділянок;</w:t>
      </w:r>
    </w:p>
    <w:p w:rsidR="00B97E80" w:rsidRPr="00D81651" w:rsidRDefault="00B97E80" w:rsidP="00321843">
      <w:pPr>
        <w:widowControl w:val="0"/>
        <w:numPr>
          <w:ilvl w:val="0"/>
          <w:numId w:val="2"/>
        </w:numPr>
        <w:tabs>
          <w:tab w:val="clear" w:pos="0"/>
          <w:tab w:val="left" w:pos="851"/>
        </w:tabs>
        <w:ind w:firstLine="567"/>
        <w:jc w:val="both"/>
      </w:pPr>
      <w:r w:rsidRPr="00D81651">
        <w:t>забір очищення та постачання води користувачам;</w:t>
      </w:r>
    </w:p>
    <w:p w:rsidR="00B97E80" w:rsidRPr="00D81651" w:rsidRDefault="00B97E80" w:rsidP="00321843">
      <w:pPr>
        <w:widowControl w:val="0"/>
        <w:numPr>
          <w:ilvl w:val="0"/>
          <w:numId w:val="2"/>
        </w:numPr>
        <w:tabs>
          <w:tab w:val="clear" w:pos="0"/>
          <w:tab w:val="left" w:pos="851"/>
        </w:tabs>
        <w:ind w:firstLine="567"/>
        <w:jc w:val="both"/>
      </w:pPr>
      <w:r w:rsidRPr="00D81651">
        <w:t>надання комунальних послуг;</w:t>
      </w:r>
    </w:p>
    <w:p w:rsidR="00B97E80" w:rsidRPr="00D81651" w:rsidRDefault="00B97E80" w:rsidP="00321843">
      <w:pPr>
        <w:widowControl w:val="0"/>
        <w:numPr>
          <w:ilvl w:val="0"/>
          <w:numId w:val="2"/>
        </w:numPr>
        <w:tabs>
          <w:tab w:val="clear" w:pos="0"/>
          <w:tab w:val="left" w:pos="851"/>
        </w:tabs>
        <w:ind w:firstLine="567"/>
        <w:jc w:val="both"/>
      </w:pPr>
      <w:r w:rsidRPr="00D81651">
        <w:t>надання ритуальних послуг;</w:t>
      </w:r>
    </w:p>
    <w:p w:rsidR="00B97E80" w:rsidRPr="00D81651" w:rsidRDefault="00B97E80" w:rsidP="00321843">
      <w:pPr>
        <w:widowControl w:val="0"/>
        <w:numPr>
          <w:ilvl w:val="0"/>
          <w:numId w:val="2"/>
        </w:numPr>
        <w:tabs>
          <w:tab w:val="clear" w:pos="0"/>
          <w:tab w:val="left" w:pos="851"/>
        </w:tabs>
        <w:ind w:firstLine="567"/>
        <w:jc w:val="both"/>
      </w:pPr>
      <w:r w:rsidRPr="00D81651">
        <w:t>надання послуг по виробництву, переробці і реалізації сировини та матеріалів, в тому числі і будівельних;</w:t>
      </w:r>
    </w:p>
    <w:p w:rsidR="00B97E80" w:rsidRPr="00D81651" w:rsidRDefault="00B97E80" w:rsidP="00321843">
      <w:pPr>
        <w:widowControl w:val="0"/>
        <w:numPr>
          <w:ilvl w:val="0"/>
          <w:numId w:val="2"/>
        </w:numPr>
        <w:tabs>
          <w:tab w:val="clear" w:pos="0"/>
          <w:tab w:val="left" w:pos="851"/>
        </w:tabs>
        <w:ind w:firstLine="567"/>
        <w:jc w:val="both"/>
      </w:pPr>
      <w:r w:rsidRPr="00D81651">
        <w:t>надання торгово-закупівельних послуг по закупівлі сільгосппродуктів у населення;</w:t>
      </w:r>
    </w:p>
    <w:p w:rsidR="00B97E80" w:rsidRPr="00D81651" w:rsidRDefault="00B97E80" w:rsidP="00321843">
      <w:pPr>
        <w:widowControl w:val="0"/>
        <w:numPr>
          <w:ilvl w:val="0"/>
          <w:numId w:val="2"/>
        </w:numPr>
        <w:tabs>
          <w:tab w:val="clear" w:pos="0"/>
          <w:tab w:val="left" w:pos="851"/>
        </w:tabs>
        <w:ind w:firstLine="567"/>
        <w:jc w:val="both"/>
      </w:pPr>
      <w:r w:rsidRPr="00D81651">
        <w:t>надання послуг по побутовому обслуговуванню населення;</w:t>
      </w:r>
    </w:p>
    <w:p w:rsidR="00B97E80" w:rsidRPr="00D81651" w:rsidRDefault="00B97E80" w:rsidP="00321843">
      <w:pPr>
        <w:widowControl w:val="0"/>
        <w:numPr>
          <w:ilvl w:val="0"/>
          <w:numId w:val="2"/>
        </w:numPr>
        <w:tabs>
          <w:tab w:val="clear" w:pos="0"/>
          <w:tab w:val="left" w:pos="851"/>
        </w:tabs>
        <w:ind w:firstLine="567"/>
        <w:jc w:val="both"/>
      </w:pPr>
      <w:r w:rsidRPr="00D81651">
        <w:t>виробництво сільгосппродукції, переробка та реалізація;</w:t>
      </w:r>
    </w:p>
    <w:p w:rsidR="00B97E80" w:rsidRPr="00D81651" w:rsidRDefault="00B97E80" w:rsidP="00321843">
      <w:pPr>
        <w:widowControl w:val="0"/>
        <w:numPr>
          <w:ilvl w:val="0"/>
          <w:numId w:val="2"/>
        </w:numPr>
        <w:tabs>
          <w:tab w:val="clear" w:pos="0"/>
          <w:tab w:val="left" w:pos="851"/>
        </w:tabs>
        <w:ind w:firstLine="567"/>
        <w:jc w:val="both"/>
      </w:pPr>
      <w:r w:rsidRPr="00D81651">
        <w:t>здача в оренду приміщень, будівель, споруд, устаткування та іншого окремого індивідуально визначеного майна;</w:t>
      </w:r>
    </w:p>
    <w:p w:rsidR="00B97E80" w:rsidRPr="00D81651" w:rsidRDefault="00B97E80" w:rsidP="00321843">
      <w:pPr>
        <w:widowControl w:val="0"/>
        <w:numPr>
          <w:ilvl w:val="0"/>
          <w:numId w:val="2"/>
        </w:numPr>
        <w:tabs>
          <w:tab w:val="clear" w:pos="0"/>
          <w:tab w:val="left" w:pos="851"/>
        </w:tabs>
        <w:ind w:firstLine="567"/>
        <w:jc w:val="both"/>
      </w:pPr>
      <w:r w:rsidRPr="00D81651">
        <w:t>посередницька діяльність;</w:t>
      </w:r>
    </w:p>
    <w:p w:rsidR="00B97E80" w:rsidRPr="00D81651" w:rsidRDefault="00B97E80" w:rsidP="00321843">
      <w:pPr>
        <w:widowControl w:val="0"/>
        <w:numPr>
          <w:ilvl w:val="0"/>
          <w:numId w:val="2"/>
        </w:numPr>
        <w:tabs>
          <w:tab w:val="clear" w:pos="0"/>
          <w:tab w:val="left" w:pos="851"/>
        </w:tabs>
        <w:ind w:firstLine="567"/>
        <w:jc w:val="both"/>
      </w:pPr>
      <w:r w:rsidRPr="00D81651">
        <w:t>господарська діяльність на договірних засадах з фізичними особами та суб'єктами господарювання незалежно від форми власності;</w:t>
      </w:r>
    </w:p>
    <w:p w:rsidR="00B97E80" w:rsidRPr="00D81651" w:rsidRDefault="00B97E80" w:rsidP="00321843">
      <w:pPr>
        <w:widowControl w:val="0"/>
        <w:numPr>
          <w:ilvl w:val="0"/>
          <w:numId w:val="2"/>
        </w:numPr>
        <w:tabs>
          <w:tab w:val="clear" w:pos="0"/>
          <w:tab w:val="left" w:pos="851"/>
        </w:tabs>
        <w:ind w:firstLine="567"/>
        <w:jc w:val="both"/>
      </w:pPr>
      <w:r w:rsidRPr="00D81651">
        <w:t>ведення лісового та водного господарства.</w:t>
      </w:r>
    </w:p>
    <w:p w:rsidR="00B97E80" w:rsidRPr="00D81651" w:rsidRDefault="00321843" w:rsidP="00D81651">
      <w:pPr>
        <w:ind w:firstLine="567"/>
        <w:jc w:val="both"/>
      </w:pPr>
      <w:r>
        <w:t xml:space="preserve">2.3. </w:t>
      </w:r>
      <w:r w:rsidR="00B97E80" w:rsidRPr="00D81651">
        <w:t>При здійсненні комунальним підприємством діяльності, що підпадає під режим ліцензування, такі роботи виконуватимуться при наявності ліцензій отриманих у встановленому чинним законодавством порядку.</w:t>
      </w:r>
    </w:p>
    <w:p w:rsidR="00321843" w:rsidRDefault="00321843" w:rsidP="00321843">
      <w:pPr>
        <w:rPr>
          <w:b/>
        </w:rPr>
      </w:pPr>
    </w:p>
    <w:p w:rsidR="00B97E80" w:rsidRPr="00D81651" w:rsidRDefault="00321843" w:rsidP="00321843">
      <w:pPr>
        <w:jc w:val="center"/>
      </w:pPr>
      <w:r>
        <w:rPr>
          <w:b/>
        </w:rPr>
        <w:t xml:space="preserve">3. </w:t>
      </w:r>
      <w:r w:rsidR="00B97E80" w:rsidRPr="00D81651">
        <w:rPr>
          <w:b/>
        </w:rPr>
        <w:t>Майно та кошти Підприємства</w:t>
      </w:r>
    </w:p>
    <w:p w:rsidR="00B97E80" w:rsidRPr="00D81651" w:rsidRDefault="00321843" w:rsidP="00D81651">
      <w:pPr>
        <w:ind w:firstLine="567"/>
        <w:jc w:val="both"/>
      </w:pPr>
      <w:r>
        <w:t xml:space="preserve">3.1. </w:t>
      </w:r>
      <w:r w:rsidR="00B97E80" w:rsidRPr="00D81651">
        <w:t>Майно Підприємства знаходиться у комунальній власності і закріплюється за Підприємством на праві господарського відання.</w:t>
      </w:r>
    </w:p>
    <w:p w:rsidR="00B97E80" w:rsidRPr="00D81651" w:rsidRDefault="00321843" w:rsidP="00D81651">
      <w:pPr>
        <w:ind w:firstLine="567"/>
        <w:jc w:val="both"/>
      </w:pPr>
      <w:r>
        <w:t xml:space="preserve">3.2. </w:t>
      </w:r>
      <w:r w:rsidR="00B97E80" w:rsidRPr="00D81651">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B97E80" w:rsidRPr="00D81651" w:rsidRDefault="00321843" w:rsidP="00D81651">
      <w:pPr>
        <w:ind w:firstLine="567"/>
        <w:jc w:val="both"/>
      </w:pPr>
      <w:r>
        <w:t xml:space="preserve">3.3. </w:t>
      </w:r>
      <w:r w:rsidR="00B97E80" w:rsidRPr="00D81651">
        <w:t>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B97E80" w:rsidRPr="00D81651" w:rsidRDefault="00321843" w:rsidP="00D81651">
      <w:pPr>
        <w:ind w:firstLine="567"/>
        <w:jc w:val="both"/>
      </w:pPr>
      <w:r>
        <w:t xml:space="preserve">3.4. </w:t>
      </w:r>
      <w:r w:rsidR="00B97E80" w:rsidRPr="00D81651">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w:t>
      </w:r>
    </w:p>
    <w:p w:rsidR="00B97E80" w:rsidRPr="00D81651" w:rsidRDefault="00321843" w:rsidP="00D81651">
      <w:pPr>
        <w:ind w:firstLine="567"/>
        <w:jc w:val="both"/>
      </w:pPr>
      <w:r>
        <w:t xml:space="preserve">3.5. </w:t>
      </w:r>
      <w:r w:rsidR="00B97E80" w:rsidRPr="00D81651">
        <w:t>Джерелами формування майна Підприємства є:</w:t>
      </w:r>
    </w:p>
    <w:p w:rsidR="00B97E80" w:rsidRPr="00D81651" w:rsidRDefault="00B97E80" w:rsidP="00321843">
      <w:pPr>
        <w:numPr>
          <w:ilvl w:val="0"/>
          <w:numId w:val="3"/>
        </w:numPr>
        <w:tabs>
          <w:tab w:val="left" w:pos="851"/>
        </w:tabs>
        <w:ind w:left="0" w:firstLine="567"/>
        <w:jc w:val="both"/>
      </w:pPr>
      <w:r w:rsidRPr="00D81651">
        <w:t>майно, передане Підприємству Засновником (власником);</w:t>
      </w:r>
    </w:p>
    <w:p w:rsidR="00B97E80" w:rsidRPr="00D81651" w:rsidRDefault="00B97E80" w:rsidP="00321843">
      <w:pPr>
        <w:numPr>
          <w:ilvl w:val="0"/>
          <w:numId w:val="3"/>
        </w:numPr>
        <w:tabs>
          <w:tab w:val="left" w:pos="851"/>
        </w:tabs>
        <w:ind w:left="0" w:firstLine="567"/>
        <w:jc w:val="both"/>
      </w:pPr>
      <w:r w:rsidRPr="00D81651">
        <w:t>доходи, одержані від господарської діяльності;</w:t>
      </w:r>
    </w:p>
    <w:p w:rsidR="00B97E80" w:rsidRPr="00D81651" w:rsidRDefault="00B97E80" w:rsidP="00321843">
      <w:pPr>
        <w:numPr>
          <w:ilvl w:val="0"/>
          <w:numId w:val="3"/>
        </w:numPr>
        <w:tabs>
          <w:tab w:val="left" w:pos="851"/>
        </w:tabs>
        <w:ind w:left="0" w:firstLine="567"/>
        <w:jc w:val="both"/>
      </w:pPr>
      <w:r w:rsidRPr="00D81651">
        <w:t>кредити банків та інших кредиторів;</w:t>
      </w:r>
    </w:p>
    <w:p w:rsidR="00B97E80" w:rsidRPr="00D81651" w:rsidRDefault="00B97E80" w:rsidP="00321843">
      <w:pPr>
        <w:numPr>
          <w:ilvl w:val="0"/>
          <w:numId w:val="3"/>
        </w:numPr>
        <w:tabs>
          <w:tab w:val="left" w:pos="851"/>
        </w:tabs>
        <w:ind w:left="0" w:firstLine="567"/>
        <w:jc w:val="both"/>
      </w:pPr>
      <w:r w:rsidRPr="00D81651">
        <w:t>придбане, згідно з чинним законодавством України, майно інших підприємств, організацій;</w:t>
      </w:r>
    </w:p>
    <w:p w:rsidR="00B97E80" w:rsidRPr="00D81651" w:rsidRDefault="00B97E80" w:rsidP="00321843">
      <w:pPr>
        <w:numPr>
          <w:ilvl w:val="0"/>
          <w:numId w:val="3"/>
        </w:numPr>
        <w:tabs>
          <w:tab w:val="left" w:pos="851"/>
        </w:tabs>
        <w:ind w:left="0" w:firstLine="567"/>
        <w:jc w:val="both"/>
      </w:pPr>
      <w:r w:rsidRPr="00D81651">
        <w:t>амортизаційні відрахування;</w:t>
      </w:r>
    </w:p>
    <w:p w:rsidR="00B97E80" w:rsidRPr="00D81651" w:rsidRDefault="00B97E80" w:rsidP="00321843">
      <w:pPr>
        <w:numPr>
          <w:ilvl w:val="0"/>
          <w:numId w:val="3"/>
        </w:numPr>
        <w:tabs>
          <w:tab w:val="left" w:pos="851"/>
        </w:tabs>
        <w:ind w:left="0" w:firstLine="567"/>
        <w:jc w:val="both"/>
      </w:pPr>
      <w:r w:rsidRPr="00D81651">
        <w:t>прибуток від позареалізаційних операцій;</w:t>
      </w:r>
    </w:p>
    <w:p w:rsidR="00B97E80" w:rsidRPr="00D81651" w:rsidRDefault="00B97E80" w:rsidP="00321843">
      <w:pPr>
        <w:numPr>
          <w:ilvl w:val="0"/>
          <w:numId w:val="3"/>
        </w:numPr>
        <w:tabs>
          <w:tab w:val="left" w:pos="851"/>
        </w:tabs>
        <w:ind w:left="0" w:firstLine="567"/>
        <w:jc w:val="both"/>
      </w:pPr>
      <w:r w:rsidRPr="00D81651">
        <w:t>кошти, одержані з бюджету Хмельницької міської територіальної громади на виконання державних або комунальних програм, затверджених міською радою;</w:t>
      </w:r>
    </w:p>
    <w:p w:rsidR="00B97E80" w:rsidRPr="00D81651" w:rsidRDefault="00B97E80" w:rsidP="00321843">
      <w:pPr>
        <w:numPr>
          <w:ilvl w:val="0"/>
          <w:numId w:val="3"/>
        </w:numPr>
        <w:tabs>
          <w:tab w:val="left" w:pos="851"/>
        </w:tabs>
        <w:ind w:left="0" w:firstLine="567"/>
        <w:jc w:val="both"/>
      </w:pPr>
      <w:r w:rsidRPr="00D81651">
        <w:t>інші джерела, не заборонені чинним законодавством України.</w:t>
      </w:r>
    </w:p>
    <w:p w:rsidR="00B97E80" w:rsidRPr="00D81651" w:rsidRDefault="00B97E80" w:rsidP="00D81651">
      <w:pPr>
        <w:ind w:firstLine="567"/>
        <w:jc w:val="both"/>
      </w:pPr>
      <w:r w:rsidRPr="00D81651">
        <w:t>3.6.</w:t>
      </w:r>
      <w:r w:rsidR="00321843">
        <w:t xml:space="preserve"> </w:t>
      </w:r>
      <w:r w:rsidRPr="00D81651">
        <w:t>Статутний капітал комунального підприємства становить 100500,00 (сто тисяч п’ятсот) гривень.</w:t>
      </w:r>
    </w:p>
    <w:p w:rsidR="00B97E80" w:rsidRPr="00D81651" w:rsidRDefault="00321843" w:rsidP="00D81651">
      <w:pPr>
        <w:ind w:firstLine="567"/>
        <w:jc w:val="both"/>
      </w:pPr>
      <w:r>
        <w:t xml:space="preserve">3.7. </w:t>
      </w:r>
      <w:r w:rsidR="00B97E80" w:rsidRPr="00D81651">
        <w:t>Відчуження основних засобів та нерухомого майна, які є комунальною власністю Хмельницької міської територіальної громади, здійснюється за рішенням Засновника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B97E80" w:rsidRPr="00D81651" w:rsidRDefault="00321843" w:rsidP="00D81651">
      <w:pPr>
        <w:ind w:firstLine="567"/>
        <w:jc w:val="both"/>
      </w:pPr>
      <w:r>
        <w:t xml:space="preserve">3.8. </w:t>
      </w:r>
      <w:r w:rsidR="00B97E80" w:rsidRPr="00D81651">
        <w:t xml:space="preserve">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w:t>
      </w:r>
      <w:r w:rsidR="00B97E80" w:rsidRPr="00D81651">
        <w:lastRenderedPageBreak/>
        <w:t>здавати в оренду, під заставу належні йому основні засоби та матеріальні цінності, а також списувати їх з балансу в установленому Засновником (власником) порядку.</w:t>
      </w:r>
    </w:p>
    <w:p w:rsidR="00B97E80" w:rsidRPr="00D81651" w:rsidRDefault="00321843" w:rsidP="00D81651">
      <w:pPr>
        <w:ind w:firstLine="567"/>
        <w:jc w:val="both"/>
      </w:pPr>
      <w:r>
        <w:t xml:space="preserve">3.9. </w:t>
      </w:r>
      <w:r w:rsidR="00B97E80" w:rsidRPr="00D81651">
        <w:t>Розподіл прибутку (доходу) Підприємства здійснюється за рішенням органу управління.</w:t>
      </w:r>
    </w:p>
    <w:p w:rsidR="00B97E80" w:rsidRPr="00D81651" w:rsidRDefault="00321843" w:rsidP="00D81651">
      <w:pPr>
        <w:ind w:firstLine="567"/>
        <w:jc w:val="both"/>
      </w:pPr>
      <w:r>
        <w:t xml:space="preserve">3.10. </w:t>
      </w:r>
      <w:r w:rsidR="00B97E80" w:rsidRPr="00D81651">
        <w:t>Розмір частки прибутку, яка підлягає зарахуванню до бюджету Хмельницької міської територіальної громади, встановлюється за рішенням міської ради.</w:t>
      </w:r>
    </w:p>
    <w:p w:rsidR="00B97E80" w:rsidRPr="00D81651" w:rsidRDefault="00B97E80" w:rsidP="00321843">
      <w:pPr>
        <w:jc w:val="both"/>
      </w:pPr>
    </w:p>
    <w:p w:rsidR="00B97E80" w:rsidRPr="00D81651" w:rsidRDefault="00321843" w:rsidP="00321843">
      <w:pPr>
        <w:jc w:val="center"/>
      </w:pPr>
      <w:r>
        <w:rPr>
          <w:b/>
        </w:rPr>
        <w:t xml:space="preserve">4. </w:t>
      </w:r>
      <w:r w:rsidR="00B97E80" w:rsidRPr="00D81651">
        <w:rPr>
          <w:b/>
        </w:rPr>
        <w:t>Управління Підприємством</w:t>
      </w:r>
    </w:p>
    <w:p w:rsidR="00B97E80" w:rsidRPr="00D81651" w:rsidRDefault="00321843" w:rsidP="00D81651">
      <w:pPr>
        <w:ind w:firstLine="567"/>
        <w:jc w:val="both"/>
      </w:pPr>
      <w:r>
        <w:t xml:space="preserve">4.1. </w:t>
      </w:r>
      <w:r w:rsidR="00B97E80" w:rsidRPr="00D81651">
        <w:t>Управління Підприємством здійснюється відповідно до Статуту на основі поєднання прав Засновника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B97E80" w:rsidRPr="00D81651" w:rsidRDefault="00321843" w:rsidP="00D81651">
      <w:pPr>
        <w:ind w:firstLine="567"/>
        <w:jc w:val="both"/>
      </w:pPr>
      <w:r>
        <w:t xml:space="preserve">4.2. </w:t>
      </w:r>
      <w:r w:rsidR="00B97E80" w:rsidRPr="00D81651">
        <w:t>Директор Підприємства призначається на посаду та звільняється з посади розпорядженням міського голови на контрактній основі.</w:t>
      </w:r>
    </w:p>
    <w:p w:rsidR="00B97E80" w:rsidRPr="00D81651" w:rsidRDefault="00321843" w:rsidP="00D81651">
      <w:pPr>
        <w:ind w:firstLine="567"/>
        <w:jc w:val="both"/>
      </w:pPr>
      <w:r>
        <w:t xml:space="preserve">4.3. </w:t>
      </w:r>
      <w:r w:rsidR="00B97E80" w:rsidRPr="00D81651">
        <w:t>Директор може бути звільнений з посади достроково з підстав, передбачених контрактом відповідно до норм чинного законодавства України.</w:t>
      </w:r>
    </w:p>
    <w:p w:rsidR="00B97E80" w:rsidRPr="00D81651" w:rsidRDefault="00321843" w:rsidP="00D81651">
      <w:pPr>
        <w:ind w:firstLine="567"/>
        <w:jc w:val="both"/>
      </w:pPr>
      <w:r>
        <w:t xml:space="preserve">4.4. </w:t>
      </w:r>
      <w:r w:rsidR="00B97E80" w:rsidRPr="00D81651">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відношеннях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B97E80" w:rsidRPr="00D81651" w:rsidRDefault="00321843" w:rsidP="00D81651">
      <w:pPr>
        <w:ind w:firstLine="567"/>
        <w:jc w:val="both"/>
      </w:pPr>
      <w:r>
        <w:t xml:space="preserve">4.5. </w:t>
      </w:r>
      <w:r w:rsidR="00B97E80" w:rsidRPr="00D81651">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B97E80" w:rsidRPr="00D81651" w:rsidRDefault="00321843" w:rsidP="00D81651">
      <w:pPr>
        <w:ind w:firstLine="567"/>
        <w:jc w:val="both"/>
      </w:pPr>
      <w:r>
        <w:t xml:space="preserve">4.6. </w:t>
      </w:r>
      <w:r w:rsidR="00B97E80" w:rsidRPr="00D81651">
        <w:t>До виняткової компетенції Засновника (власника) належить:</w:t>
      </w:r>
    </w:p>
    <w:p w:rsidR="00B97E80" w:rsidRPr="00D81651" w:rsidRDefault="00B97E80" w:rsidP="00321843">
      <w:pPr>
        <w:numPr>
          <w:ilvl w:val="0"/>
          <w:numId w:val="4"/>
        </w:numPr>
        <w:tabs>
          <w:tab w:val="left" w:pos="851"/>
        </w:tabs>
        <w:ind w:left="0" w:firstLine="567"/>
        <w:jc w:val="both"/>
      </w:pPr>
      <w:r w:rsidRPr="00D81651">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B97E80" w:rsidRPr="00D81651" w:rsidRDefault="00B97E80" w:rsidP="00321843">
      <w:pPr>
        <w:numPr>
          <w:ilvl w:val="0"/>
          <w:numId w:val="4"/>
        </w:numPr>
        <w:tabs>
          <w:tab w:val="left" w:pos="851"/>
        </w:tabs>
        <w:ind w:left="0" w:firstLine="567"/>
        <w:jc w:val="both"/>
      </w:pPr>
      <w:r w:rsidRPr="00D81651">
        <w:t>прийняття рішення про ліквідацію Підприємства, затвердження складу ліквідаційної комісії та ліквідаційного балансу;</w:t>
      </w:r>
    </w:p>
    <w:p w:rsidR="00B97E80" w:rsidRPr="00D81651" w:rsidRDefault="00B97E80" w:rsidP="00321843">
      <w:pPr>
        <w:numPr>
          <w:ilvl w:val="0"/>
          <w:numId w:val="4"/>
        </w:numPr>
        <w:tabs>
          <w:tab w:val="left" w:pos="851"/>
        </w:tabs>
        <w:ind w:left="0" w:firstLine="567"/>
        <w:jc w:val="both"/>
      </w:pPr>
      <w:r w:rsidRPr="00D81651">
        <w:t>прийняття рішення про реорганізацію Підприємства та затвердження передавального або розподільчого балансу;</w:t>
      </w:r>
    </w:p>
    <w:p w:rsidR="00B97E80" w:rsidRPr="00D81651" w:rsidRDefault="00B97E80" w:rsidP="00321843">
      <w:pPr>
        <w:numPr>
          <w:ilvl w:val="0"/>
          <w:numId w:val="4"/>
        </w:numPr>
        <w:tabs>
          <w:tab w:val="left" w:pos="851"/>
        </w:tabs>
        <w:ind w:left="0" w:firstLine="567"/>
        <w:jc w:val="both"/>
      </w:pPr>
      <w:r w:rsidRPr="00D81651">
        <w:t>прийняття рішення про створення філій, представництв, відділень та інших відокремлених підрозділів Підприємства, які не є юридичними особами;</w:t>
      </w:r>
    </w:p>
    <w:p w:rsidR="00B97E80" w:rsidRPr="00D81651" w:rsidRDefault="00B97E80" w:rsidP="00321843">
      <w:pPr>
        <w:numPr>
          <w:ilvl w:val="0"/>
          <w:numId w:val="4"/>
        </w:numPr>
        <w:tabs>
          <w:tab w:val="left" w:pos="851"/>
        </w:tabs>
        <w:ind w:left="0" w:firstLine="567"/>
        <w:jc w:val="both"/>
      </w:pPr>
      <w:r w:rsidRPr="00D81651">
        <w:t>прийняття рішення про перепрофілювання Підприємства.</w:t>
      </w:r>
    </w:p>
    <w:p w:rsidR="00B97E80" w:rsidRPr="00D81651" w:rsidRDefault="00B97E80" w:rsidP="00D81651">
      <w:pPr>
        <w:ind w:firstLine="567"/>
        <w:jc w:val="both"/>
      </w:pPr>
      <w:r w:rsidRPr="00D81651">
        <w:t>4.7. До компетенції директора Підприємства належить:</w:t>
      </w:r>
    </w:p>
    <w:p w:rsidR="00B97E80" w:rsidRPr="00D81651" w:rsidRDefault="00B97E80" w:rsidP="00321843">
      <w:pPr>
        <w:numPr>
          <w:ilvl w:val="0"/>
          <w:numId w:val="5"/>
        </w:numPr>
        <w:tabs>
          <w:tab w:val="left" w:pos="851"/>
        </w:tabs>
        <w:ind w:left="0" w:firstLine="567"/>
        <w:jc w:val="both"/>
      </w:pPr>
      <w:r w:rsidRPr="00D81651">
        <w:t>відповідно до чинного законодавства України організовує діяльність Підприємства, несе повну відповідальність за його діяльність;</w:t>
      </w:r>
    </w:p>
    <w:p w:rsidR="00B97E80" w:rsidRPr="00D81651" w:rsidRDefault="00B97E80" w:rsidP="00321843">
      <w:pPr>
        <w:numPr>
          <w:ilvl w:val="0"/>
          <w:numId w:val="5"/>
        </w:numPr>
        <w:tabs>
          <w:tab w:val="left" w:pos="851"/>
        </w:tabs>
        <w:ind w:left="0" w:firstLine="567"/>
        <w:jc w:val="both"/>
      </w:pPr>
      <w:r w:rsidRPr="00D81651">
        <w:t>затверджує штатний розклад і визначає кількість працівників Підприємства, його структуру;</w:t>
      </w:r>
    </w:p>
    <w:p w:rsidR="00B97E80" w:rsidRPr="00D81651" w:rsidRDefault="00B97E80" w:rsidP="00321843">
      <w:pPr>
        <w:numPr>
          <w:ilvl w:val="0"/>
          <w:numId w:val="5"/>
        </w:numPr>
        <w:tabs>
          <w:tab w:val="left" w:pos="851"/>
        </w:tabs>
        <w:ind w:left="0" w:firstLine="567"/>
        <w:jc w:val="both"/>
      </w:pPr>
      <w:r w:rsidRPr="00D81651">
        <w:t>приймає на роботу, звільняє, заохочує працівників Підприємства і накладає стягнення;</w:t>
      </w:r>
    </w:p>
    <w:p w:rsidR="00B97E80" w:rsidRPr="00D81651" w:rsidRDefault="00B97E80" w:rsidP="00321843">
      <w:pPr>
        <w:numPr>
          <w:ilvl w:val="0"/>
          <w:numId w:val="5"/>
        </w:numPr>
        <w:tabs>
          <w:tab w:val="left" w:pos="851"/>
        </w:tabs>
        <w:ind w:left="0" w:firstLine="567"/>
        <w:jc w:val="both"/>
      </w:pPr>
      <w:r w:rsidRPr="00D81651">
        <w:t>укладає угоди, видає доручення, відкриває в установах банків поточні та інші рахунки Підприємства;</w:t>
      </w:r>
    </w:p>
    <w:p w:rsidR="00B97E80" w:rsidRPr="00D81651" w:rsidRDefault="00B97E80" w:rsidP="00321843">
      <w:pPr>
        <w:numPr>
          <w:ilvl w:val="0"/>
          <w:numId w:val="5"/>
        </w:numPr>
        <w:tabs>
          <w:tab w:val="left" w:pos="851"/>
        </w:tabs>
        <w:ind w:left="0" w:firstLine="567"/>
        <w:jc w:val="both"/>
        <w:rPr>
          <w:b/>
        </w:rPr>
      </w:pPr>
      <w:r w:rsidRPr="00D81651">
        <w:t>у межах своєї компетенції видає накази, що стосуються діяльності Підприємства.</w:t>
      </w:r>
    </w:p>
    <w:p w:rsidR="00B97E80" w:rsidRPr="00D81651" w:rsidRDefault="00B97E80" w:rsidP="00321843">
      <w:pPr>
        <w:rPr>
          <w:b/>
        </w:rPr>
      </w:pPr>
    </w:p>
    <w:p w:rsidR="00B97E80" w:rsidRPr="00D81651" w:rsidRDefault="00321843" w:rsidP="00321843">
      <w:pPr>
        <w:jc w:val="center"/>
      </w:pPr>
      <w:r>
        <w:rPr>
          <w:b/>
        </w:rPr>
        <w:t xml:space="preserve">5. </w:t>
      </w:r>
      <w:r w:rsidR="00B97E80" w:rsidRPr="00D81651">
        <w:rPr>
          <w:b/>
        </w:rPr>
        <w:t>Господарська діяльність Підприємства</w:t>
      </w:r>
    </w:p>
    <w:p w:rsidR="00B97E80" w:rsidRPr="00D81651" w:rsidRDefault="002D1961" w:rsidP="00D81651">
      <w:pPr>
        <w:ind w:firstLine="567"/>
        <w:jc w:val="both"/>
      </w:pPr>
      <w:r>
        <w:t xml:space="preserve">5.1. </w:t>
      </w:r>
      <w:r w:rsidR="00B97E80" w:rsidRPr="00D81651">
        <w:t>Основним узагальнюючим показником фінансових результатів господарської діяльності Підприємства є прибуток.</w:t>
      </w:r>
    </w:p>
    <w:p w:rsidR="00B97E80" w:rsidRPr="00D81651" w:rsidRDefault="002D1961" w:rsidP="00D81651">
      <w:pPr>
        <w:ind w:firstLine="567"/>
        <w:jc w:val="both"/>
      </w:pPr>
      <w:r>
        <w:t xml:space="preserve">5.2. </w:t>
      </w:r>
      <w:r w:rsidR="00B97E80" w:rsidRPr="00D81651">
        <w:t>Розподіл прибутку проводиться після відрахування відповідних податків та обов'язкових платежів до бюджету.</w:t>
      </w:r>
    </w:p>
    <w:p w:rsidR="00B97E80" w:rsidRPr="00D81651" w:rsidRDefault="002D1961" w:rsidP="00D81651">
      <w:pPr>
        <w:ind w:firstLine="567"/>
        <w:jc w:val="both"/>
      </w:pPr>
      <w:r>
        <w:t xml:space="preserve">5.3. </w:t>
      </w:r>
      <w:r w:rsidR="00B97E80" w:rsidRPr="00D81651">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B97E80" w:rsidRPr="00D81651" w:rsidRDefault="00B97E80" w:rsidP="00D81651">
      <w:pPr>
        <w:ind w:firstLine="567"/>
        <w:jc w:val="both"/>
      </w:pPr>
      <w:r w:rsidRPr="00D81651">
        <w:lastRenderedPageBreak/>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B97E80" w:rsidRPr="00D81651" w:rsidRDefault="002D1961" w:rsidP="00D81651">
      <w:pPr>
        <w:ind w:firstLine="567"/>
        <w:jc w:val="both"/>
      </w:pPr>
      <w:r>
        <w:t xml:space="preserve">5.4. </w:t>
      </w:r>
      <w:r w:rsidR="00B97E80" w:rsidRPr="00D81651">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B97E80" w:rsidRPr="00D81651" w:rsidRDefault="002D1961" w:rsidP="00D81651">
      <w:pPr>
        <w:ind w:firstLine="567"/>
        <w:jc w:val="both"/>
      </w:pPr>
      <w:r>
        <w:t xml:space="preserve">5.5. </w:t>
      </w:r>
      <w:r w:rsidR="00B97E80" w:rsidRPr="00D81651">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B97E80" w:rsidRPr="00D81651" w:rsidRDefault="002D1961" w:rsidP="00D81651">
      <w:pPr>
        <w:ind w:firstLine="567"/>
        <w:jc w:val="both"/>
      </w:pPr>
      <w:r>
        <w:t xml:space="preserve">5.6. </w:t>
      </w:r>
      <w:r w:rsidR="00B97E80" w:rsidRPr="00D81651">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B97E80" w:rsidRPr="00D81651" w:rsidRDefault="002D1961" w:rsidP="00D81651">
      <w:pPr>
        <w:ind w:firstLine="567"/>
        <w:jc w:val="both"/>
      </w:pPr>
      <w:r>
        <w:t xml:space="preserve">5.7. </w:t>
      </w:r>
      <w:r w:rsidR="00B97E80" w:rsidRPr="00D81651">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B97E80" w:rsidRPr="00D81651" w:rsidRDefault="002D1961" w:rsidP="00D81651">
      <w:pPr>
        <w:ind w:firstLine="567"/>
        <w:jc w:val="both"/>
      </w:pPr>
      <w:r>
        <w:t xml:space="preserve">5.8. </w:t>
      </w:r>
      <w:r w:rsidR="00B97E80" w:rsidRPr="00D81651">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B97E80" w:rsidRPr="00D81651" w:rsidRDefault="002D1961" w:rsidP="00D81651">
      <w:pPr>
        <w:ind w:firstLine="567"/>
        <w:jc w:val="both"/>
      </w:pPr>
      <w:r>
        <w:t xml:space="preserve">5.9. </w:t>
      </w:r>
      <w:r w:rsidR="00B97E80" w:rsidRPr="00D81651">
        <w:t>Порядок використання виручки Підприємства в іноземній валюті визначається чинним законодавством України.</w:t>
      </w:r>
    </w:p>
    <w:p w:rsidR="00B97E80" w:rsidRPr="00D81651" w:rsidRDefault="00B97E80" w:rsidP="00D81651">
      <w:pPr>
        <w:ind w:firstLine="567"/>
        <w:jc w:val="both"/>
      </w:pPr>
      <w:r w:rsidRPr="00D81651">
        <w:t>5.10.</w:t>
      </w:r>
      <w:r w:rsidR="002D1961">
        <w:t xml:space="preserve"> </w:t>
      </w:r>
      <w:r w:rsidRPr="00D81651">
        <w:t>По одержаних Підприємством кредитах Засновник (власник) Підприємства не несе відповідальності, за винятком випадків прийняття Власником на себе відповідних зобов'язань.</w:t>
      </w:r>
    </w:p>
    <w:p w:rsidR="00B97E80" w:rsidRPr="00D81651" w:rsidRDefault="00B97E80" w:rsidP="008304BD">
      <w:pPr>
        <w:jc w:val="both"/>
      </w:pPr>
    </w:p>
    <w:p w:rsidR="00B97E80" w:rsidRPr="00D81651" w:rsidRDefault="008304BD" w:rsidP="008304BD">
      <w:pPr>
        <w:jc w:val="center"/>
      </w:pPr>
      <w:r>
        <w:rPr>
          <w:b/>
        </w:rPr>
        <w:t xml:space="preserve">6. </w:t>
      </w:r>
      <w:r w:rsidR="00B97E80" w:rsidRPr="00D81651">
        <w:rPr>
          <w:b/>
        </w:rPr>
        <w:t>Трудовий колектив та його самоврядування</w:t>
      </w:r>
    </w:p>
    <w:p w:rsidR="00B97E80" w:rsidRPr="00D81651" w:rsidRDefault="008304BD" w:rsidP="00D81651">
      <w:pPr>
        <w:ind w:firstLine="567"/>
        <w:jc w:val="both"/>
      </w:pPr>
      <w:r>
        <w:t xml:space="preserve">6.1. </w:t>
      </w:r>
      <w:r w:rsidR="00B97E80" w:rsidRPr="00D81651">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B97E80" w:rsidRPr="00D81651" w:rsidRDefault="00B97E80" w:rsidP="00D81651">
      <w:pPr>
        <w:ind w:firstLine="567"/>
        <w:jc w:val="both"/>
      </w:pPr>
      <w:r w:rsidRPr="00D81651">
        <w:t>6.</w:t>
      </w:r>
      <w:r w:rsidR="008304BD">
        <w:t xml:space="preserve">2. </w:t>
      </w:r>
      <w:r w:rsidRPr="00D81651">
        <w:t>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законодавства цим Статутом, правилами внутрішнього розпорядку, а також трудовим та колективним договорами.</w:t>
      </w:r>
    </w:p>
    <w:p w:rsidR="00B97E80" w:rsidRPr="00D81651" w:rsidRDefault="00B97E80" w:rsidP="008304BD">
      <w:pPr>
        <w:jc w:val="both"/>
      </w:pPr>
    </w:p>
    <w:p w:rsidR="00B97E80" w:rsidRPr="00D81651" w:rsidRDefault="008304BD" w:rsidP="008304BD">
      <w:pPr>
        <w:jc w:val="center"/>
      </w:pPr>
      <w:r>
        <w:rPr>
          <w:b/>
        </w:rPr>
        <w:t xml:space="preserve">7. </w:t>
      </w:r>
      <w:r w:rsidR="00B97E80" w:rsidRPr="00D81651">
        <w:rPr>
          <w:b/>
        </w:rPr>
        <w:t>Облік і звітність</w:t>
      </w:r>
    </w:p>
    <w:p w:rsidR="00B97E80" w:rsidRPr="00D81651" w:rsidRDefault="008304BD" w:rsidP="00D81651">
      <w:pPr>
        <w:ind w:firstLine="567"/>
        <w:jc w:val="both"/>
      </w:pPr>
      <w:r>
        <w:t xml:space="preserve">7.1. </w:t>
      </w:r>
      <w:r w:rsidR="00B97E80" w:rsidRPr="00D81651">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B97E80" w:rsidRPr="00D81651" w:rsidRDefault="008304BD" w:rsidP="00D81651">
      <w:pPr>
        <w:ind w:firstLine="567"/>
        <w:jc w:val="both"/>
      </w:pPr>
      <w:r>
        <w:t xml:space="preserve">7.2. </w:t>
      </w:r>
      <w:r w:rsidR="00B97E80" w:rsidRPr="00D81651">
        <w:t>Підприємство здійснює оперативний та бухгалтерський облік результатів своєї діяльності, веде та подає статистичну звітність, несе відповідальність за її достовірність.</w:t>
      </w:r>
    </w:p>
    <w:p w:rsidR="00B97E80" w:rsidRPr="00D81651" w:rsidRDefault="008304BD" w:rsidP="00D81651">
      <w:pPr>
        <w:ind w:firstLine="567"/>
        <w:jc w:val="both"/>
      </w:pPr>
      <w:r>
        <w:t xml:space="preserve">7.3. </w:t>
      </w:r>
      <w:r w:rsidR="00B97E80" w:rsidRPr="00D81651">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B97E80" w:rsidRPr="00D81651" w:rsidRDefault="008304BD" w:rsidP="00D81651">
      <w:pPr>
        <w:ind w:firstLine="567"/>
        <w:jc w:val="both"/>
      </w:pPr>
      <w:r>
        <w:t xml:space="preserve">7.4. </w:t>
      </w:r>
      <w:r w:rsidR="00B97E80" w:rsidRPr="00D81651">
        <w:t>Для забезпечення ведення бухгалтерського обліку Підприємство самостійно обирає форми його організації.</w:t>
      </w:r>
    </w:p>
    <w:p w:rsidR="00B97E80" w:rsidRPr="00D81651" w:rsidRDefault="00B97E80" w:rsidP="008304BD">
      <w:pPr>
        <w:jc w:val="both"/>
      </w:pPr>
    </w:p>
    <w:p w:rsidR="00B97E80" w:rsidRPr="00D81651" w:rsidRDefault="008304BD" w:rsidP="00D81651">
      <w:pPr>
        <w:ind w:firstLine="567"/>
        <w:jc w:val="center"/>
      </w:pPr>
      <w:r>
        <w:rPr>
          <w:b/>
        </w:rPr>
        <w:t xml:space="preserve">8. </w:t>
      </w:r>
      <w:r w:rsidR="00B97E80" w:rsidRPr="00D81651">
        <w:rPr>
          <w:b/>
        </w:rPr>
        <w:t>Порядок внесення змін та доповнень до Статуту</w:t>
      </w:r>
    </w:p>
    <w:p w:rsidR="00B97E80" w:rsidRPr="00D81651" w:rsidRDefault="008304BD" w:rsidP="00D81651">
      <w:pPr>
        <w:ind w:firstLine="567"/>
        <w:jc w:val="both"/>
      </w:pPr>
      <w:r>
        <w:t xml:space="preserve">8.1. </w:t>
      </w:r>
      <w:r w:rsidR="00B97E80" w:rsidRPr="00D81651">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B97E80" w:rsidRPr="00D81651" w:rsidRDefault="008304BD" w:rsidP="00D81651">
      <w:pPr>
        <w:ind w:firstLine="567"/>
        <w:jc w:val="both"/>
      </w:pPr>
      <w:r>
        <w:t xml:space="preserve">8.2. </w:t>
      </w:r>
      <w:r w:rsidR="00B97E80" w:rsidRPr="00D81651">
        <w:t>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rsidR="00B97E80" w:rsidRPr="00D81651" w:rsidRDefault="00B97E80" w:rsidP="008304BD">
      <w:pPr>
        <w:jc w:val="both"/>
      </w:pPr>
    </w:p>
    <w:p w:rsidR="00B97E80" w:rsidRPr="00D81651" w:rsidRDefault="008304BD" w:rsidP="00D81651">
      <w:pPr>
        <w:ind w:firstLine="567"/>
        <w:jc w:val="center"/>
      </w:pPr>
      <w:r>
        <w:rPr>
          <w:b/>
        </w:rPr>
        <w:t xml:space="preserve">9. </w:t>
      </w:r>
      <w:r w:rsidR="00B97E80" w:rsidRPr="00D81651">
        <w:rPr>
          <w:b/>
        </w:rPr>
        <w:t>Припинення Підприємства</w:t>
      </w:r>
    </w:p>
    <w:p w:rsidR="00B97E80" w:rsidRPr="00D81651" w:rsidRDefault="008304BD" w:rsidP="00D81651">
      <w:pPr>
        <w:ind w:firstLine="567"/>
        <w:jc w:val="both"/>
      </w:pPr>
      <w:r>
        <w:t xml:space="preserve">9.1. </w:t>
      </w:r>
      <w:r w:rsidR="00B97E80" w:rsidRPr="00D81651">
        <w:t>Припинення Підприємства здійснюється шляхом його реорганізації (злиття, приєднання, поділу, перетворення) або шляхом ліквідації за ріше</w:t>
      </w:r>
      <w:r>
        <w:t xml:space="preserve">нням Засновника (власника) - </w:t>
      </w:r>
      <w:bookmarkStart w:id="1" w:name="_GoBack"/>
      <w:bookmarkEnd w:id="1"/>
      <w:r w:rsidR="00B97E80" w:rsidRPr="00D81651">
        <w:t>Хмельницької міської ради, суду, та в інших випадках, встановлених законодавством.</w:t>
      </w:r>
    </w:p>
    <w:p w:rsidR="00B97E80" w:rsidRPr="00D81651" w:rsidRDefault="008304BD" w:rsidP="00D81651">
      <w:pPr>
        <w:ind w:firstLine="567"/>
        <w:jc w:val="both"/>
      </w:pPr>
      <w:r>
        <w:lastRenderedPageBreak/>
        <w:t xml:space="preserve">9.2. </w:t>
      </w:r>
      <w:r w:rsidR="00B97E80" w:rsidRPr="00D81651">
        <w:t>У разі злиття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B97E80" w:rsidRPr="00D81651" w:rsidRDefault="008304BD" w:rsidP="00D81651">
      <w:pPr>
        <w:ind w:firstLine="567"/>
        <w:jc w:val="both"/>
      </w:pPr>
      <w:r>
        <w:t xml:space="preserve">9.3. </w:t>
      </w:r>
      <w:r w:rsidR="00B97E80" w:rsidRPr="00D81651">
        <w:t>У разі приєднання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B97E80" w:rsidRPr="00D81651" w:rsidRDefault="008304BD" w:rsidP="00D81651">
      <w:pPr>
        <w:ind w:firstLine="567"/>
        <w:jc w:val="both"/>
      </w:pPr>
      <w:r>
        <w:t xml:space="preserve">9.4. </w:t>
      </w:r>
      <w:r w:rsidR="00B97E80" w:rsidRPr="00D81651">
        <w:t>У разі поділу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B97E80" w:rsidRPr="00D81651" w:rsidRDefault="008304BD" w:rsidP="00D81651">
      <w:pPr>
        <w:ind w:firstLine="567"/>
        <w:jc w:val="both"/>
      </w:pPr>
      <w:r>
        <w:t xml:space="preserve">9.5. </w:t>
      </w:r>
      <w:r w:rsidR="00B97E80" w:rsidRPr="00D81651">
        <w:t>У разі виділу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B97E80" w:rsidRPr="00D81651" w:rsidRDefault="008304BD" w:rsidP="00D81651">
      <w:pPr>
        <w:ind w:firstLine="567"/>
        <w:jc w:val="both"/>
      </w:pPr>
      <w:r>
        <w:t xml:space="preserve">9.6. </w:t>
      </w:r>
      <w:r w:rsidR="00B97E80" w:rsidRPr="00D81651">
        <w:t>У разі перетворення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B97E80" w:rsidRPr="00D81651" w:rsidRDefault="008304BD" w:rsidP="00D81651">
      <w:pPr>
        <w:ind w:firstLine="567"/>
        <w:jc w:val="both"/>
      </w:pPr>
      <w:r>
        <w:t xml:space="preserve">9.7. </w:t>
      </w:r>
      <w:r w:rsidR="00B97E80" w:rsidRPr="00D81651">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B97E80" w:rsidRPr="00D81651" w:rsidRDefault="008304BD" w:rsidP="00D81651">
      <w:pPr>
        <w:ind w:firstLine="567"/>
        <w:jc w:val="both"/>
      </w:pPr>
      <w:r>
        <w:t xml:space="preserve">9.8. </w:t>
      </w:r>
      <w:r w:rsidR="00B97E80" w:rsidRPr="00D81651">
        <w:t>Ліквідація Підприємства здійснюється ліквідаційною комісією, яка створюється Власником або ліквідатором за рішенням суду.</w:t>
      </w:r>
    </w:p>
    <w:p w:rsidR="00B97E80" w:rsidRPr="00D81651" w:rsidRDefault="00B97E80" w:rsidP="00D81651">
      <w:pPr>
        <w:ind w:firstLine="567"/>
        <w:jc w:val="both"/>
      </w:pPr>
      <w:r w:rsidRPr="00D81651">
        <w:t>9.9. Претензії кредиторів до Підприємства, що ліквідується, задовольняються згідно з чинним законодавством України.</w:t>
      </w:r>
    </w:p>
    <w:p w:rsidR="00B97E80" w:rsidRPr="00D81651" w:rsidRDefault="008304BD" w:rsidP="00D81651">
      <w:pPr>
        <w:ind w:firstLine="567"/>
        <w:jc w:val="both"/>
      </w:pPr>
      <w:r>
        <w:t xml:space="preserve">9.10. </w:t>
      </w:r>
      <w:r w:rsidR="00B97E80" w:rsidRPr="00D81651">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(власника).</w:t>
      </w:r>
    </w:p>
    <w:p w:rsidR="00B97E80" w:rsidRPr="00D81651" w:rsidRDefault="00B97E80" w:rsidP="008304BD">
      <w:pPr>
        <w:jc w:val="both"/>
      </w:pPr>
    </w:p>
    <w:p w:rsidR="00B97E80" w:rsidRPr="00D81651" w:rsidRDefault="00B97E80" w:rsidP="008304BD">
      <w:pPr>
        <w:jc w:val="both"/>
      </w:pPr>
    </w:p>
    <w:p w:rsidR="001424A5" w:rsidRPr="00D81651" w:rsidRDefault="001424A5" w:rsidP="00D81651">
      <w:pPr>
        <w:pStyle w:val="af0"/>
        <w:shd w:val="clear" w:color="auto" w:fill="FFFFFF"/>
        <w:spacing w:before="0" w:beforeAutospacing="0" w:after="0" w:afterAutospacing="0"/>
        <w:jc w:val="both"/>
        <w:rPr>
          <w:color w:val="000000"/>
        </w:rPr>
      </w:pPr>
      <w:r w:rsidRPr="00D81651">
        <w:rPr>
          <w:color w:val="000000"/>
        </w:rPr>
        <w:t>Секретар міської ради</w:t>
      </w:r>
      <w:r w:rsidRPr="00D81651">
        <w:rPr>
          <w:color w:val="000000"/>
        </w:rPr>
        <w:tab/>
      </w:r>
      <w:r w:rsidRPr="00D81651">
        <w:rPr>
          <w:color w:val="000000"/>
        </w:rPr>
        <w:tab/>
      </w:r>
      <w:r w:rsidRPr="00D81651">
        <w:rPr>
          <w:color w:val="000000"/>
        </w:rPr>
        <w:tab/>
      </w:r>
      <w:r w:rsidRPr="00D81651">
        <w:rPr>
          <w:color w:val="000000"/>
        </w:rPr>
        <w:tab/>
      </w:r>
      <w:r w:rsidRPr="00D81651">
        <w:rPr>
          <w:color w:val="000000"/>
        </w:rPr>
        <w:tab/>
      </w:r>
      <w:r w:rsidR="008304BD">
        <w:rPr>
          <w:color w:val="000000"/>
        </w:rPr>
        <w:tab/>
      </w:r>
      <w:r w:rsidR="008304BD">
        <w:rPr>
          <w:color w:val="000000"/>
        </w:rPr>
        <w:tab/>
        <w:t>В.</w:t>
      </w:r>
      <w:r w:rsidRPr="00D81651">
        <w:rPr>
          <w:color w:val="000000"/>
        </w:rPr>
        <w:t>ДІДЕНКО</w:t>
      </w:r>
    </w:p>
    <w:p w:rsidR="00B97E80" w:rsidRPr="00D81651" w:rsidRDefault="00B97E80" w:rsidP="00D81651">
      <w:pPr>
        <w:jc w:val="both"/>
      </w:pPr>
    </w:p>
    <w:p w:rsidR="00B97E80" w:rsidRPr="00D81651" w:rsidRDefault="00B97E80" w:rsidP="00D81651">
      <w:pPr>
        <w:jc w:val="both"/>
      </w:pPr>
    </w:p>
    <w:p w:rsidR="00B97E80" w:rsidRPr="00D81651" w:rsidRDefault="00B97E80" w:rsidP="00D81651">
      <w:pPr>
        <w:tabs>
          <w:tab w:val="left" w:pos="4260"/>
          <w:tab w:val="left" w:pos="4335"/>
        </w:tabs>
      </w:pPr>
      <w:r w:rsidRPr="00D81651">
        <w:t>В.о на</w:t>
      </w:r>
      <w:r w:rsidR="008304BD">
        <w:t>чальника управління комунальної</w:t>
      </w:r>
    </w:p>
    <w:p w:rsidR="00B97E80" w:rsidRPr="00D81651" w:rsidRDefault="008304BD" w:rsidP="008304BD">
      <w:r w:rsidRPr="00D81651">
        <w:t>І</w:t>
      </w:r>
      <w:r>
        <w:t>нфраструктури</w:t>
      </w:r>
      <w:r>
        <w:tab/>
      </w:r>
      <w:r>
        <w:tab/>
      </w:r>
      <w:r>
        <w:tab/>
      </w:r>
      <w:r>
        <w:tab/>
      </w:r>
      <w:r>
        <w:tab/>
      </w:r>
      <w:r>
        <w:tab/>
      </w:r>
      <w:r>
        <w:tab/>
      </w:r>
      <w:r>
        <w:tab/>
        <w:t>В.</w:t>
      </w:r>
      <w:r w:rsidR="00B97E80" w:rsidRPr="00D81651">
        <w:t>КАБАЛЬСЬКИЙ</w:t>
      </w:r>
    </w:p>
    <w:sectPr w:rsidR="00B97E80" w:rsidRPr="00D81651" w:rsidSect="00BA2224">
      <w:pgSz w:w="11906" w:h="16838"/>
      <w:pgMar w:top="851" w:right="768" w:bottom="1078"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32F06419"/>
    <w:multiLevelType w:val="hybridMultilevel"/>
    <w:tmpl w:val="D11EF2C6"/>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65D26F20"/>
    <w:multiLevelType w:val="hybridMultilevel"/>
    <w:tmpl w:val="E4B47F18"/>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A34261"/>
    <w:multiLevelType w:val="hybridMultilevel"/>
    <w:tmpl w:val="9C02621A"/>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5C"/>
    <w:rsid w:val="001424A5"/>
    <w:rsid w:val="002D1961"/>
    <w:rsid w:val="00321843"/>
    <w:rsid w:val="003F6EDC"/>
    <w:rsid w:val="005F06D9"/>
    <w:rsid w:val="0060287A"/>
    <w:rsid w:val="00747D02"/>
    <w:rsid w:val="008304BD"/>
    <w:rsid w:val="008E69E8"/>
    <w:rsid w:val="009C09B1"/>
    <w:rsid w:val="009D3D9B"/>
    <w:rsid w:val="00AC102A"/>
    <w:rsid w:val="00B97E80"/>
    <w:rsid w:val="00BA2224"/>
    <w:rsid w:val="00D32F47"/>
    <w:rsid w:val="00D81651"/>
    <w:rsid w:val="00DD20A8"/>
    <w:rsid w:val="00DD2A5C"/>
    <w:rsid w:val="00E172B2"/>
    <w:rsid w:val="00F21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1838D51-57F4-40EB-8C74-D4B73B1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b/>
      <w:i/>
      <w:iCs/>
      <w:sz w:val="28"/>
      <w:szCs w:val="28"/>
    </w:rPr>
  </w:style>
  <w:style w:type="paragraph" w:styleId="2">
    <w:name w:val="heading 2"/>
    <w:basedOn w:val="a"/>
    <w:next w:val="a"/>
    <w:link w:val="20"/>
    <w:qFormat/>
    <w:pPr>
      <w:keepNext/>
      <w:numPr>
        <w:ilvl w:val="1"/>
        <w:numId w:val="1"/>
      </w:numPr>
      <w:tabs>
        <w:tab w:val="left" w:pos="5940"/>
      </w:tabs>
      <w:jc w:val="right"/>
      <w:outlineLvl w:val="1"/>
    </w:pPr>
    <w:rPr>
      <w:sz w:val="28"/>
      <w:szCs w:val="28"/>
    </w:rPr>
  </w:style>
  <w:style w:type="paragraph" w:styleId="3">
    <w:name w:val="heading 3"/>
    <w:basedOn w:val="a"/>
    <w:next w:val="a"/>
    <w:link w:val="30"/>
    <w:qFormat/>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style>
  <w:style w:type="character" w:customStyle="1" w:styleId="WW8Num5z0">
    <w:name w:val="WW8Num5z0"/>
    <w:rPr>
      <w:rFonts w:ascii="Times New Roman" w:eastAsia="Times New Roman" w:hAnsi="Times New Roman" w:cs="Times New Roman"/>
    </w:rPr>
  </w:style>
  <w:style w:type="character" w:customStyle="1" w:styleId="11">
    <w:name w:val="Шрифт абзацу за промовчанням1"/>
  </w:style>
  <w:style w:type="character" w:customStyle="1" w:styleId="a3">
    <w:name w:val="Основной шрифт абзаца"/>
  </w:style>
  <w:style w:type="character" w:customStyle="1" w:styleId="a4">
    <w:name w:val="Текст у виносці Знак"/>
    <w:rPr>
      <w:rFonts w:ascii="Segoe UI" w:hAnsi="Segoe UI" w:cs="Segoe UI"/>
      <w:sz w:val="18"/>
      <w:szCs w:val="18"/>
      <w:lang w:val="uk-UA" w:eastAsia="zh-CN"/>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link w:val="a7"/>
    <w:pPr>
      <w:jc w:val="center"/>
    </w:pPr>
  </w:style>
  <w:style w:type="paragraph" w:styleId="a8">
    <w:name w:val="List"/>
    <w:basedOn w:val="a6"/>
    <w:rPr>
      <w:rFonts w:cs="Mangal"/>
    </w:rPr>
  </w:style>
  <w:style w:type="paragraph" w:styleId="a9">
    <w:name w:val="caption"/>
    <w:basedOn w:val="a"/>
    <w:qFormat/>
    <w:pPr>
      <w:suppressLineNumbers/>
      <w:spacing w:before="120" w:after="120"/>
    </w:pPr>
    <w:rPr>
      <w:rFonts w:cs="Mangal"/>
      <w:i/>
      <w:iCs/>
    </w:rPr>
  </w:style>
  <w:style w:type="paragraph" w:customStyle="1" w:styleId="aa">
    <w:name w:val="Указатель"/>
    <w:basedOn w:val="a"/>
    <w:pPr>
      <w:suppressLineNumbers/>
    </w:pPr>
    <w:rPr>
      <w:rFonts w:cs="Mangal"/>
    </w:rPr>
  </w:style>
  <w:style w:type="paragraph" w:customStyle="1" w:styleId="12">
    <w:name w:val="Назва об'єкта1"/>
    <w:basedOn w:val="a"/>
    <w:pPr>
      <w:suppressLineNumbers/>
      <w:spacing w:before="120" w:after="120"/>
    </w:pPr>
    <w:rPr>
      <w:rFonts w:cs="Mangal"/>
      <w:i/>
      <w:iCs/>
    </w:rPr>
  </w:style>
  <w:style w:type="paragraph" w:customStyle="1" w:styleId="ab">
    <w:name w:val="Название объекта"/>
    <w:basedOn w:val="a"/>
    <w:next w:val="a"/>
    <w:pPr>
      <w:jc w:val="both"/>
    </w:pPr>
    <w:rPr>
      <w:sz w:val="28"/>
      <w:szCs w:val="20"/>
      <w:lang w:val="ru-RU"/>
    </w:rPr>
  </w:style>
  <w:style w:type="paragraph" w:customStyle="1" w:styleId="21">
    <w:name w:val="Основной текст 2"/>
    <w:basedOn w:val="a"/>
    <w:pPr>
      <w:jc w:val="both"/>
    </w:pPr>
  </w:style>
  <w:style w:type="paragraph" w:styleId="ac">
    <w:name w:val="Body Text Indent"/>
    <w:basedOn w:val="a"/>
    <w:pPr>
      <w:ind w:firstLine="708"/>
      <w:jc w:val="both"/>
    </w:pPr>
  </w:style>
  <w:style w:type="paragraph" w:styleId="ad">
    <w:name w:val="Balloon Text"/>
    <w:basedOn w:val="a"/>
    <w:rPr>
      <w:rFonts w:ascii="Segoe UI" w:hAnsi="Segoe UI" w:cs="Segoe UI"/>
      <w:sz w:val="18"/>
      <w:szCs w:val="18"/>
    </w:rPr>
  </w:style>
  <w:style w:type="character" w:customStyle="1" w:styleId="10">
    <w:name w:val="Заголовок 1 Знак"/>
    <w:link w:val="1"/>
    <w:rsid w:val="00B97E80"/>
    <w:rPr>
      <w:b/>
      <w:i/>
      <w:iCs/>
      <w:sz w:val="28"/>
      <w:szCs w:val="28"/>
      <w:lang w:eastAsia="zh-CN"/>
    </w:rPr>
  </w:style>
  <w:style w:type="character" w:customStyle="1" w:styleId="20">
    <w:name w:val="Заголовок 2 Знак"/>
    <w:link w:val="2"/>
    <w:rsid w:val="00B97E80"/>
    <w:rPr>
      <w:sz w:val="28"/>
      <w:szCs w:val="28"/>
      <w:lang w:eastAsia="zh-CN"/>
    </w:rPr>
  </w:style>
  <w:style w:type="character" w:customStyle="1" w:styleId="30">
    <w:name w:val="Заголовок 3 Знак"/>
    <w:link w:val="3"/>
    <w:rsid w:val="00B97E80"/>
    <w:rPr>
      <w:sz w:val="28"/>
      <w:szCs w:val="24"/>
      <w:lang w:eastAsia="zh-CN"/>
    </w:rPr>
  </w:style>
  <w:style w:type="character" w:customStyle="1" w:styleId="WW8Num1z0">
    <w:name w:val="WW8Num1z0"/>
    <w:rsid w:val="00B97E80"/>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uk-UA" w:bidi="uk-UA"/>
    </w:rPr>
  </w:style>
  <w:style w:type="character" w:customStyle="1" w:styleId="a7">
    <w:name w:val="Основний текст Знак"/>
    <w:link w:val="a6"/>
    <w:rsid w:val="00B97E80"/>
    <w:rPr>
      <w:sz w:val="24"/>
      <w:szCs w:val="24"/>
      <w:lang w:eastAsia="zh-CN"/>
    </w:rPr>
  </w:style>
  <w:style w:type="paragraph" w:customStyle="1" w:styleId="ae">
    <w:name w:val="Содержимое таблицы"/>
    <w:basedOn w:val="a"/>
    <w:rsid w:val="00B97E80"/>
    <w:pPr>
      <w:suppressLineNumbers/>
    </w:pPr>
    <w:rPr>
      <w:lang w:val="ru-RU"/>
    </w:rPr>
  </w:style>
  <w:style w:type="paragraph" w:customStyle="1" w:styleId="af">
    <w:name w:val="Заголовок таблицы"/>
    <w:basedOn w:val="ae"/>
    <w:rsid w:val="00B97E80"/>
    <w:pPr>
      <w:jc w:val="center"/>
    </w:pPr>
    <w:rPr>
      <w:b/>
      <w:bCs/>
    </w:rPr>
  </w:style>
  <w:style w:type="paragraph" w:styleId="af0">
    <w:name w:val="Normal (Web)"/>
    <w:basedOn w:val="a"/>
    <w:uiPriority w:val="99"/>
    <w:unhideWhenUsed/>
    <w:rsid w:val="001424A5"/>
    <w:pPr>
      <w:suppressAutoHyphens w:val="0"/>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17034</Words>
  <Characters>9710</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L_Demchuk</dc:creator>
  <cp:keywords/>
  <cp:lastModifiedBy>Шарлай Олександр Федорович</cp:lastModifiedBy>
  <cp:revision>2</cp:revision>
  <cp:lastPrinted>2021-11-04T14:56:00Z</cp:lastPrinted>
  <dcterms:created xsi:type="dcterms:W3CDTF">2021-12-22T12:02:00Z</dcterms:created>
  <dcterms:modified xsi:type="dcterms:W3CDTF">2021-12-22T12:02:00Z</dcterms:modified>
</cp:coreProperties>
</file>