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037" w:rsidRPr="004172EB" w:rsidRDefault="004172EB" w:rsidP="00396037">
      <w:pPr>
        <w:rPr>
          <w:sz w:val="24"/>
          <w:szCs w:val="24"/>
          <w:lang w:val="uk-UA"/>
        </w:rPr>
      </w:pPr>
      <w:r w:rsidRPr="004172EB">
        <w:rPr>
          <w:color w:val="000000"/>
          <w:sz w:val="24"/>
          <w:szCs w:val="24"/>
          <w:shd w:val="clear" w:color="auto" w:fill="FFFFFF"/>
          <w:lang w:val="uk-UA"/>
        </w:rPr>
        <w:t>П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осилання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заповнену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r w:rsidR="00AC2F9F">
        <w:rPr>
          <w:color w:val="000000"/>
          <w:sz w:val="24"/>
          <w:szCs w:val="24"/>
          <w:shd w:val="clear" w:color="auto" w:fill="FFFFFF"/>
          <w:lang w:val="uk-UA"/>
        </w:rPr>
        <w:t>ПОГОРЖЕЛЬСЬКИМ</w:t>
      </w:r>
      <w:r w:rsidR="00FA1E5D">
        <w:rPr>
          <w:color w:val="000000"/>
          <w:sz w:val="24"/>
          <w:szCs w:val="24"/>
          <w:shd w:val="clear" w:color="auto" w:fill="FFFFFF"/>
        </w:rPr>
        <w:t xml:space="preserve"> </w:t>
      </w:r>
      <w:r w:rsidR="00AC2F9F">
        <w:rPr>
          <w:color w:val="000000"/>
          <w:sz w:val="24"/>
          <w:szCs w:val="24"/>
          <w:shd w:val="clear" w:color="auto" w:fill="FFFFFF"/>
          <w:lang w:val="uk-UA"/>
        </w:rPr>
        <w:t>Е</w:t>
      </w:r>
      <w:r w:rsidR="00FA1E5D">
        <w:rPr>
          <w:color w:val="000000"/>
          <w:sz w:val="24"/>
          <w:szCs w:val="24"/>
          <w:shd w:val="clear" w:color="auto" w:fill="FFFFFF"/>
        </w:rPr>
        <w:t>.</w:t>
      </w:r>
      <w:r w:rsidR="00AC2F9F">
        <w:rPr>
          <w:color w:val="000000"/>
          <w:sz w:val="24"/>
          <w:szCs w:val="24"/>
          <w:shd w:val="clear" w:color="auto" w:fill="FFFFFF"/>
          <w:lang w:val="uk-UA"/>
        </w:rPr>
        <w:t>Т</w:t>
      </w:r>
      <w:r w:rsidRPr="004172EB">
        <w:rPr>
          <w:color w:val="000000"/>
          <w:sz w:val="24"/>
          <w:szCs w:val="24"/>
          <w:shd w:val="clear" w:color="auto" w:fill="FFFFFF"/>
          <w:lang w:val="uk-UA"/>
        </w:rPr>
        <w:t xml:space="preserve">.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декларацію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Єдиному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державному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реєстрі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декларацій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осіб,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уповноважених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виконання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функцій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держави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або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місцевого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самоврядування</w:t>
      </w:r>
      <w:proofErr w:type="spellEnd"/>
      <w:r w:rsidRPr="004172EB">
        <w:rPr>
          <w:color w:val="000000"/>
          <w:sz w:val="24"/>
          <w:szCs w:val="24"/>
          <w:shd w:val="clear" w:color="auto" w:fill="FFFFFF"/>
          <w:lang w:val="uk-UA"/>
        </w:rPr>
        <w:t xml:space="preserve">: </w:t>
      </w:r>
      <w:r w:rsidR="00DD337D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DD337D" w:rsidRPr="00DD337D">
        <w:t>https://public.nazk.gov.ua/declaration/d6d5ec6a-1b93-40e6-9a60-2c4d6efa9453</w:t>
      </w:r>
      <w:bookmarkStart w:id="0" w:name="_GoBack"/>
      <w:bookmarkEnd w:id="0"/>
    </w:p>
    <w:p w:rsidR="001B7ECB" w:rsidRPr="004172EB" w:rsidRDefault="001B7ECB">
      <w:pPr>
        <w:rPr>
          <w:sz w:val="24"/>
          <w:szCs w:val="24"/>
          <w:lang w:val="uk-UA"/>
        </w:rPr>
      </w:pPr>
    </w:p>
    <w:sectPr w:rsidR="001B7ECB" w:rsidRPr="004172EB" w:rsidSect="004172E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2EB"/>
    <w:rsid w:val="000F5E3E"/>
    <w:rsid w:val="001B7ECB"/>
    <w:rsid w:val="00396037"/>
    <w:rsid w:val="004172EB"/>
    <w:rsid w:val="00604194"/>
    <w:rsid w:val="00AC2F9F"/>
    <w:rsid w:val="00DD337D"/>
    <w:rsid w:val="00FA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72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72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Костенецький Ігор Леонідович</dc:creator>
  <cp:keywords/>
  <dc:description/>
  <cp:lastModifiedBy>Чигрин Роман Юрійович</cp:lastModifiedBy>
  <cp:revision>7</cp:revision>
  <dcterms:created xsi:type="dcterms:W3CDTF">2020-04-10T08:02:00Z</dcterms:created>
  <dcterms:modified xsi:type="dcterms:W3CDTF">2020-10-01T11:25:00Z</dcterms:modified>
</cp:coreProperties>
</file>