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EA" w:rsidRDefault="00BE74C9" w:rsidP="00BE74C9">
      <w:pPr>
        <w:spacing w:after="0"/>
        <w:jc w:val="center"/>
        <w:rPr>
          <w:rFonts w:ascii="Times New Roman" w:hAnsi="Times New Roman" w:cs="Times New Roman"/>
          <w:b/>
          <w:sz w:val="28"/>
          <w:szCs w:val="28"/>
        </w:rPr>
      </w:pPr>
      <w:bookmarkStart w:id="0" w:name="_GoBack"/>
      <w:bookmarkEnd w:id="0"/>
      <w:r w:rsidRPr="00BE74C9">
        <w:rPr>
          <w:rFonts w:ascii="Times New Roman" w:hAnsi="Times New Roman" w:cs="Times New Roman"/>
          <w:b/>
          <w:sz w:val="28"/>
          <w:szCs w:val="28"/>
        </w:rPr>
        <w:t xml:space="preserve">Заява </w:t>
      </w:r>
    </w:p>
    <w:p w:rsidR="00BE74C9" w:rsidRPr="00BE74C9" w:rsidRDefault="00BE74C9" w:rsidP="00BE74C9">
      <w:pPr>
        <w:spacing w:after="0"/>
        <w:jc w:val="center"/>
        <w:rPr>
          <w:rFonts w:ascii="Times New Roman" w:hAnsi="Times New Roman" w:cs="Times New Roman"/>
          <w:b/>
          <w:sz w:val="28"/>
          <w:szCs w:val="28"/>
        </w:rPr>
      </w:pPr>
      <w:r w:rsidRPr="00BE74C9">
        <w:rPr>
          <w:rFonts w:ascii="Times New Roman" w:hAnsi="Times New Roman" w:cs="Times New Roman"/>
          <w:b/>
          <w:sz w:val="28"/>
          <w:szCs w:val="28"/>
        </w:rPr>
        <w:t xml:space="preserve"> про визначення обсягу СЕО проекту</w:t>
      </w:r>
    </w:p>
    <w:p w:rsidR="00BE74C9" w:rsidRPr="00BE74C9" w:rsidRDefault="00BE74C9" w:rsidP="00BE74C9">
      <w:pPr>
        <w:spacing w:after="0"/>
        <w:jc w:val="center"/>
        <w:rPr>
          <w:rFonts w:ascii="Times New Roman" w:hAnsi="Times New Roman" w:cs="Times New Roman"/>
          <w:b/>
          <w:sz w:val="28"/>
          <w:szCs w:val="28"/>
        </w:rPr>
      </w:pPr>
      <w:r w:rsidRPr="00BE74C9">
        <w:rPr>
          <w:rFonts w:ascii="Times New Roman" w:hAnsi="Times New Roman" w:cs="Times New Roman"/>
          <w:b/>
          <w:sz w:val="28"/>
          <w:szCs w:val="28"/>
        </w:rPr>
        <w:t>Програма охорони  навколишнього природного</w:t>
      </w:r>
    </w:p>
    <w:p w:rsidR="00BE74C9" w:rsidRDefault="00BE74C9" w:rsidP="00BE74C9">
      <w:pPr>
        <w:spacing w:after="0"/>
        <w:jc w:val="center"/>
        <w:rPr>
          <w:rFonts w:ascii="Times New Roman" w:hAnsi="Times New Roman" w:cs="Times New Roman"/>
          <w:b/>
          <w:sz w:val="28"/>
          <w:szCs w:val="28"/>
        </w:rPr>
      </w:pPr>
      <w:r w:rsidRPr="00BE74C9">
        <w:rPr>
          <w:rFonts w:ascii="Times New Roman" w:hAnsi="Times New Roman" w:cs="Times New Roman"/>
          <w:b/>
          <w:sz w:val="28"/>
          <w:szCs w:val="28"/>
        </w:rPr>
        <w:t>середовища міста Хмельницького на 2021-2025 роки</w:t>
      </w:r>
    </w:p>
    <w:p w:rsidR="00BE74C9" w:rsidRDefault="00BE74C9" w:rsidP="00BE74C9">
      <w:pPr>
        <w:spacing w:after="0"/>
        <w:jc w:val="center"/>
        <w:rPr>
          <w:rFonts w:ascii="Times New Roman" w:hAnsi="Times New Roman" w:cs="Times New Roman"/>
          <w:b/>
          <w:sz w:val="28"/>
          <w:szCs w:val="28"/>
        </w:rPr>
      </w:pPr>
    </w:p>
    <w:p w:rsidR="002B3DEA" w:rsidRPr="00854A50" w:rsidRDefault="002B3DEA" w:rsidP="0016120D">
      <w:pPr>
        <w:pStyle w:val="rvps2"/>
        <w:shd w:val="clear" w:color="auto" w:fill="FFFFFF"/>
        <w:spacing w:before="0" w:beforeAutospacing="0" w:after="0" w:afterAutospacing="0"/>
        <w:ind w:firstLine="567"/>
        <w:contextualSpacing/>
        <w:jc w:val="both"/>
        <w:rPr>
          <w:b/>
          <w:color w:val="000000"/>
        </w:rPr>
      </w:pPr>
      <w:r w:rsidRPr="00854A50">
        <w:rPr>
          <w:b/>
          <w:color w:val="000000"/>
        </w:rPr>
        <w:t>1. Замовник:</w:t>
      </w:r>
    </w:p>
    <w:p w:rsidR="002B3DEA" w:rsidRPr="00854A50" w:rsidRDefault="002B3DEA" w:rsidP="0016120D">
      <w:pPr>
        <w:pStyle w:val="a9"/>
        <w:spacing w:after="0"/>
        <w:ind w:left="0" w:firstLine="567"/>
        <w:jc w:val="both"/>
        <w:rPr>
          <w:rFonts w:ascii="Times New Roman" w:hAnsi="Times New Roman" w:cs="Times New Roman"/>
          <w:sz w:val="24"/>
          <w:szCs w:val="24"/>
        </w:rPr>
      </w:pPr>
      <w:r w:rsidRPr="00854A50">
        <w:rPr>
          <w:rFonts w:ascii="Times New Roman" w:hAnsi="Times New Roman" w:cs="Times New Roman"/>
          <w:sz w:val="24"/>
          <w:szCs w:val="24"/>
        </w:rPr>
        <w:t xml:space="preserve">Управління з питань екології та контролю за </w:t>
      </w:r>
      <w:proofErr w:type="spellStart"/>
      <w:r w:rsidRPr="00854A50">
        <w:rPr>
          <w:rFonts w:ascii="Times New Roman" w:hAnsi="Times New Roman" w:cs="Times New Roman"/>
          <w:sz w:val="24"/>
          <w:szCs w:val="24"/>
        </w:rPr>
        <w:t>благоустроєм</w:t>
      </w:r>
      <w:proofErr w:type="spellEnd"/>
      <w:r w:rsidRPr="00854A50">
        <w:rPr>
          <w:rFonts w:ascii="Times New Roman" w:hAnsi="Times New Roman" w:cs="Times New Roman"/>
          <w:sz w:val="24"/>
          <w:szCs w:val="24"/>
        </w:rPr>
        <w:t xml:space="preserve"> </w:t>
      </w:r>
      <w:r w:rsidR="0016120D">
        <w:rPr>
          <w:rFonts w:ascii="Times New Roman" w:hAnsi="Times New Roman" w:cs="Times New Roman"/>
          <w:sz w:val="24"/>
          <w:szCs w:val="24"/>
        </w:rPr>
        <w:t xml:space="preserve">міста, 29000, </w:t>
      </w:r>
      <w:proofErr w:type="spellStart"/>
      <w:r w:rsidR="0016120D">
        <w:rPr>
          <w:rFonts w:ascii="Times New Roman" w:hAnsi="Times New Roman" w:cs="Times New Roman"/>
          <w:sz w:val="24"/>
          <w:szCs w:val="24"/>
        </w:rPr>
        <w:t>м.Хмельницький</w:t>
      </w:r>
      <w:proofErr w:type="spellEnd"/>
      <w:r w:rsidR="0016120D">
        <w:rPr>
          <w:rFonts w:ascii="Times New Roman" w:hAnsi="Times New Roman" w:cs="Times New Roman"/>
          <w:sz w:val="24"/>
          <w:szCs w:val="24"/>
        </w:rPr>
        <w:t xml:space="preserve">, вул. </w:t>
      </w:r>
      <w:proofErr w:type="spellStart"/>
      <w:r w:rsidR="0016120D">
        <w:rPr>
          <w:rFonts w:ascii="Times New Roman" w:hAnsi="Times New Roman" w:cs="Times New Roman"/>
          <w:sz w:val="24"/>
          <w:szCs w:val="24"/>
        </w:rPr>
        <w:t>Кам’янецька</w:t>
      </w:r>
      <w:proofErr w:type="spellEnd"/>
      <w:r w:rsidR="0016120D">
        <w:rPr>
          <w:rFonts w:ascii="Times New Roman" w:hAnsi="Times New Roman" w:cs="Times New Roman"/>
          <w:sz w:val="24"/>
          <w:szCs w:val="24"/>
        </w:rPr>
        <w:t xml:space="preserve">, </w:t>
      </w:r>
      <w:r w:rsidRPr="00854A50">
        <w:rPr>
          <w:rFonts w:ascii="Times New Roman" w:hAnsi="Times New Roman" w:cs="Times New Roman"/>
          <w:sz w:val="24"/>
          <w:szCs w:val="24"/>
        </w:rPr>
        <w:t xml:space="preserve">74, </w:t>
      </w:r>
      <w:proofErr w:type="spellStart"/>
      <w:r w:rsidRPr="00854A50">
        <w:rPr>
          <w:rFonts w:ascii="Times New Roman" w:hAnsi="Times New Roman" w:cs="Times New Roman"/>
          <w:sz w:val="24"/>
          <w:szCs w:val="24"/>
        </w:rPr>
        <w:t>тел</w:t>
      </w:r>
      <w:proofErr w:type="spellEnd"/>
      <w:r w:rsidRPr="00854A50">
        <w:rPr>
          <w:rFonts w:ascii="Times New Roman" w:hAnsi="Times New Roman" w:cs="Times New Roman"/>
          <w:sz w:val="24"/>
          <w:szCs w:val="24"/>
        </w:rPr>
        <w:t xml:space="preserve"> (0382) 65-71-76</w:t>
      </w:r>
      <w:r w:rsidR="002A6B7B" w:rsidRPr="00854A50">
        <w:rPr>
          <w:rFonts w:ascii="Times New Roman" w:hAnsi="Times New Roman" w:cs="Times New Roman"/>
          <w:sz w:val="24"/>
          <w:szCs w:val="24"/>
        </w:rPr>
        <w:t>,</w:t>
      </w:r>
      <w:r w:rsidRPr="00854A50">
        <w:rPr>
          <w:rFonts w:ascii="Times New Roman" w:hAnsi="Times New Roman" w:cs="Times New Roman"/>
          <w:sz w:val="24"/>
          <w:szCs w:val="24"/>
        </w:rPr>
        <w:t xml:space="preserve"> </w:t>
      </w:r>
      <w:r w:rsidR="002A6B7B" w:rsidRPr="00854A50">
        <w:rPr>
          <w:rFonts w:ascii="Times New Roman" w:hAnsi="Times New Roman" w:cs="Times New Roman"/>
          <w:color w:val="000000"/>
          <w:sz w:val="24"/>
          <w:szCs w:val="24"/>
        </w:rPr>
        <w:t>е-</w:t>
      </w:r>
      <w:proofErr w:type="spellStart"/>
      <w:r w:rsidR="002A6B7B" w:rsidRPr="00854A50">
        <w:rPr>
          <w:rFonts w:ascii="Times New Roman" w:hAnsi="Times New Roman" w:cs="Times New Roman"/>
          <w:color w:val="000000"/>
          <w:sz w:val="24"/>
          <w:szCs w:val="24"/>
        </w:rPr>
        <w:t>mail</w:t>
      </w:r>
      <w:proofErr w:type="spellEnd"/>
      <w:r w:rsidR="002A6B7B" w:rsidRPr="00854A50">
        <w:rPr>
          <w:rFonts w:ascii="Times New Roman" w:hAnsi="Times New Roman" w:cs="Times New Roman"/>
          <w:sz w:val="24"/>
          <w:szCs w:val="24"/>
        </w:rPr>
        <w:t>: ecology@khm.gov.ua</w:t>
      </w:r>
      <w:r w:rsidR="0016120D">
        <w:rPr>
          <w:rFonts w:ascii="Times New Roman" w:hAnsi="Times New Roman" w:cs="Times New Roman"/>
          <w:sz w:val="24"/>
          <w:szCs w:val="24"/>
        </w:rPr>
        <w:t>.</w:t>
      </w:r>
    </w:p>
    <w:p w:rsidR="002B3DEA" w:rsidRPr="00854A50" w:rsidRDefault="002B3DEA" w:rsidP="0016120D">
      <w:pPr>
        <w:pStyle w:val="rvps2"/>
        <w:shd w:val="clear" w:color="auto" w:fill="FFFFFF"/>
        <w:spacing w:before="0" w:beforeAutospacing="0" w:after="0" w:afterAutospacing="0"/>
        <w:ind w:firstLine="567"/>
        <w:contextualSpacing/>
        <w:jc w:val="both"/>
        <w:rPr>
          <w:b/>
          <w:color w:val="000000"/>
        </w:rPr>
      </w:pPr>
      <w:r w:rsidRPr="00854A50">
        <w:rPr>
          <w:b/>
          <w:color w:val="000000"/>
        </w:rPr>
        <w:t xml:space="preserve">2. Вид та основні цілі </w:t>
      </w:r>
      <w:bookmarkStart w:id="1" w:name="_Hlk39651667"/>
      <w:r w:rsidRPr="00854A50">
        <w:rPr>
          <w:b/>
          <w:color w:val="000000"/>
        </w:rPr>
        <w:t>документа державного планування</w:t>
      </w:r>
      <w:bookmarkEnd w:id="1"/>
      <w:r w:rsidRPr="00854A50">
        <w:rPr>
          <w:b/>
          <w:color w:val="000000"/>
        </w:rPr>
        <w:t>, його зв’язок з іншими документами державного планування.</w:t>
      </w:r>
    </w:p>
    <w:p w:rsidR="002B3DEA" w:rsidRPr="00854A50" w:rsidRDefault="002B3DEA" w:rsidP="0016120D">
      <w:pPr>
        <w:pStyle w:val="rvps2"/>
        <w:shd w:val="clear" w:color="auto" w:fill="FFFFFF"/>
        <w:spacing w:before="0" w:beforeAutospacing="0" w:after="0" w:afterAutospacing="0"/>
        <w:ind w:firstLine="567"/>
        <w:contextualSpacing/>
        <w:jc w:val="both"/>
        <w:rPr>
          <w:color w:val="000000"/>
        </w:rPr>
      </w:pPr>
      <w:r w:rsidRPr="00854A50">
        <w:rPr>
          <w:color w:val="000000"/>
        </w:rPr>
        <w:t>Відповідно до п.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2B3DEA" w:rsidRPr="00854A50" w:rsidRDefault="002B3DEA" w:rsidP="0016120D">
      <w:pPr>
        <w:pStyle w:val="rvps2"/>
        <w:shd w:val="clear" w:color="auto" w:fill="FFFFFF"/>
        <w:spacing w:before="0" w:beforeAutospacing="0" w:after="0" w:afterAutospacing="0"/>
        <w:ind w:firstLine="567"/>
        <w:contextualSpacing/>
        <w:jc w:val="both"/>
        <w:rPr>
          <w:color w:val="000000"/>
        </w:rPr>
      </w:pPr>
      <w:r w:rsidRPr="00854A50">
        <w:rPr>
          <w:color w:val="000000"/>
        </w:rPr>
        <w:t xml:space="preserve">«Програма охорони </w:t>
      </w:r>
      <w:r w:rsidR="002A6B7B" w:rsidRPr="00854A50">
        <w:rPr>
          <w:color w:val="000000"/>
        </w:rPr>
        <w:t>довкілля міста Хмельницького</w:t>
      </w:r>
      <w:r w:rsidRPr="00854A50">
        <w:rPr>
          <w:color w:val="000000"/>
        </w:rPr>
        <w:t xml:space="preserve"> на 2021-202</w:t>
      </w:r>
      <w:r w:rsidR="002A6B7B" w:rsidRPr="00854A50">
        <w:rPr>
          <w:color w:val="000000"/>
        </w:rPr>
        <w:t>5</w:t>
      </w:r>
      <w:r w:rsidRPr="00854A50">
        <w:rPr>
          <w:color w:val="000000"/>
        </w:rPr>
        <w:t xml:space="preserve"> роки» (далі - Програма) – документ державного планування, що затверджується органом місцевого самоврядування. </w:t>
      </w:r>
    </w:p>
    <w:p w:rsidR="002A6B7B" w:rsidRPr="00854A50" w:rsidRDefault="002A6B7B" w:rsidP="002A6B7B">
      <w:pPr>
        <w:pStyle w:val="ab"/>
        <w:ind w:firstLine="567"/>
        <w:jc w:val="both"/>
        <w:rPr>
          <w:rFonts w:ascii="Times New Roman" w:hAnsi="Times New Roman" w:cs="Times New Roman"/>
          <w:color w:val="000000" w:themeColor="text1"/>
          <w:sz w:val="24"/>
          <w:szCs w:val="24"/>
        </w:rPr>
      </w:pPr>
      <w:r w:rsidRPr="00854A50">
        <w:rPr>
          <w:rFonts w:ascii="Times New Roman" w:hAnsi="Times New Roman" w:cs="Times New Roman"/>
          <w:color w:val="000000" w:themeColor="text1"/>
          <w:sz w:val="24"/>
          <w:szCs w:val="24"/>
        </w:rPr>
        <w:t xml:space="preserve">Програма розроблена відповідно до завдань і пріоритетів </w:t>
      </w:r>
      <w:r w:rsidRPr="00854A50">
        <w:rPr>
          <w:rFonts w:ascii="Times New Roman" w:hAnsi="Times New Roman" w:cs="Times New Roman"/>
          <w:color w:val="000000" w:themeColor="text1"/>
          <w:sz w:val="24"/>
          <w:szCs w:val="24"/>
          <w:shd w:val="clear" w:color="auto" w:fill="FDFDFD"/>
        </w:rPr>
        <w:t>Стратегії розвитку міста Хмельницького до 2025 року</w:t>
      </w:r>
      <w:r w:rsidRPr="00854A50">
        <w:rPr>
          <w:rFonts w:ascii="Times New Roman" w:hAnsi="Times New Roman" w:cs="Times New Roman"/>
          <w:color w:val="000000" w:themeColor="text1"/>
          <w:sz w:val="24"/>
          <w:szCs w:val="24"/>
        </w:rPr>
        <w:t xml:space="preserve">, затвердженої рішенням Хмельницької міської ради від </w:t>
      </w:r>
      <w:r w:rsidRPr="00854A50">
        <w:rPr>
          <w:rStyle w:val="a7"/>
          <w:rFonts w:ascii="Times New Roman" w:hAnsi="Times New Roman" w:cs="Times New Roman"/>
          <w:b w:val="0"/>
          <w:color w:val="000000" w:themeColor="text1"/>
          <w:sz w:val="24"/>
          <w:szCs w:val="24"/>
          <w:shd w:val="clear" w:color="auto" w:fill="FDFDFD"/>
        </w:rPr>
        <w:t xml:space="preserve">31.05.2017 р. № 2, </w:t>
      </w:r>
      <w:r w:rsidRPr="00854A50">
        <w:rPr>
          <w:rFonts w:ascii="Times New Roman" w:hAnsi="Times New Roman" w:cs="Times New Roman"/>
          <w:color w:val="000000" w:themeColor="text1"/>
          <w:sz w:val="24"/>
          <w:szCs w:val="24"/>
        </w:rPr>
        <w:t>і спрямована на запобігання забрудненню атм</w:t>
      </w:r>
      <w:r w:rsidR="0016120D">
        <w:rPr>
          <w:rFonts w:ascii="Times New Roman" w:hAnsi="Times New Roman" w:cs="Times New Roman"/>
          <w:color w:val="000000" w:themeColor="text1"/>
          <w:sz w:val="24"/>
          <w:szCs w:val="24"/>
        </w:rPr>
        <w:t xml:space="preserve">осферного та водного басейнів; </w:t>
      </w:r>
      <w:r w:rsidRPr="00854A50">
        <w:rPr>
          <w:rFonts w:ascii="Times New Roman" w:hAnsi="Times New Roman" w:cs="Times New Roman"/>
          <w:color w:val="000000" w:themeColor="text1"/>
          <w:sz w:val="24"/>
          <w:szCs w:val="24"/>
        </w:rPr>
        <w:t>охорону і раціональне використання природних рослинних</w:t>
      </w:r>
      <w:r w:rsidR="0016120D">
        <w:rPr>
          <w:rFonts w:ascii="Times New Roman" w:hAnsi="Times New Roman" w:cs="Times New Roman"/>
          <w:color w:val="000000" w:themeColor="text1"/>
          <w:sz w:val="24"/>
          <w:szCs w:val="24"/>
        </w:rPr>
        <w:t xml:space="preserve"> ресурсів та тваринного світу; </w:t>
      </w:r>
      <w:r w:rsidRPr="00854A50">
        <w:rPr>
          <w:rFonts w:ascii="Times New Roman" w:hAnsi="Times New Roman" w:cs="Times New Roman"/>
          <w:color w:val="000000" w:themeColor="text1"/>
          <w:sz w:val="24"/>
          <w:szCs w:val="24"/>
        </w:rPr>
        <w:t>збереження природно-заповідного фонду; оптимізацію  збору та  ут</w:t>
      </w:r>
      <w:r w:rsidR="0016120D">
        <w:rPr>
          <w:rFonts w:ascii="Times New Roman" w:hAnsi="Times New Roman" w:cs="Times New Roman"/>
          <w:color w:val="000000" w:themeColor="text1"/>
          <w:sz w:val="24"/>
          <w:szCs w:val="24"/>
        </w:rPr>
        <w:t xml:space="preserve">илізації комунальних відходів; </w:t>
      </w:r>
      <w:r w:rsidRPr="00854A50">
        <w:rPr>
          <w:rFonts w:ascii="Times New Roman" w:hAnsi="Times New Roman" w:cs="Times New Roman"/>
          <w:color w:val="000000" w:themeColor="text1"/>
          <w:sz w:val="24"/>
          <w:szCs w:val="24"/>
        </w:rPr>
        <w:t>підвищення рівня суспільної екологічної свідомості громадян.</w:t>
      </w:r>
    </w:p>
    <w:p w:rsidR="002A6B7B" w:rsidRPr="00854A50" w:rsidRDefault="002A6B7B" w:rsidP="002A6B7B">
      <w:pPr>
        <w:pStyle w:val="ab"/>
        <w:ind w:firstLine="567"/>
        <w:jc w:val="both"/>
        <w:rPr>
          <w:rFonts w:ascii="Times New Roman" w:hAnsi="Times New Roman" w:cs="Times New Roman"/>
          <w:sz w:val="24"/>
          <w:szCs w:val="24"/>
        </w:rPr>
      </w:pPr>
      <w:r w:rsidRPr="00854A50">
        <w:rPr>
          <w:rFonts w:ascii="Times New Roman" w:hAnsi="Times New Roman" w:cs="Times New Roman"/>
          <w:sz w:val="24"/>
          <w:szCs w:val="24"/>
        </w:rPr>
        <w:t>Програма базується на основі аналізу сучасного стану навколишнього природного середовища міста, визначає проблемні питання, окреслює цілі, завдання та комплекс заходів щодо їх реалізації.</w:t>
      </w:r>
    </w:p>
    <w:p w:rsidR="002B3DEA" w:rsidRPr="00854A50" w:rsidRDefault="002A6B7B" w:rsidP="0016120D">
      <w:pPr>
        <w:pStyle w:val="rvps2"/>
        <w:shd w:val="clear" w:color="auto" w:fill="FFFFFF"/>
        <w:spacing w:before="0" w:beforeAutospacing="0" w:after="0" w:afterAutospacing="0"/>
        <w:ind w:firstLine="567"/>
        <w:contextualSpacing/>
        <w:jc w:val="both"/>
        <w:rPr>
          <w:color w:val="000000"/>
        </w:rPr>
      </w:pPr>
      <w:r w:rsidRPr="00854A50">
        <w:rPr>
          <w:color w:val="000000"/>
        </w:rPr>
        <w:t>П</w:t>
      </w:r>
      <w:r w:rsidR="002B3DEA" w:rsidRPr="00854A50">
        <w:rPr>
          <w:color w:val="000000"/>
        </w:rPr>
        <w:t>рограма розроблена з урахуванням вимог Конституції України, Земельного кодексу України, Водного кодексу України, Податкового та Бюджетного кодексів України, Законів України «Про місцеве самоврядування в Україні», «Про охорону навколишнього природного середовища», «Про охорону атмосферного повітря», «Про відходи»,  «Про питну воду та питне водопостачання», «Про забезпечення санітарного та епідеміологічного благополуччя населе</w:t>
      </w:r>
      <w:r w:rsidRPr="00854A50">
        <w:rPr>
          <w:color w:val="000000"/>
        </w:rPr>
        <w:t>ння», «Про екологічний аудит»,</w:t>
      </w:r>
      <w:r w:rsidR="002B3DEA" w:rsidRPr="00854A50">
        <w:rPr>
          <w:color w:val="000000"/>
        </w:rPr>
        <w:t xml:space="preserve"> «Про природно-заповідний фонд України», «Про основні засади (стратегію) державної екологічної політики до 2020 року», постанови Кабінету Міністрів України від 17 вересня 1996 р. №1147 «Про затвердження переліку видів діяльності, що належать до природоохоронних заходів» (із змінами). </w:t>
      </w:r>
    </w:p>
    <w:p w:rsidR="002B3DEA" w:rsidRPr="00854A50" w:rsidRDefault="002B3DEA" w:rsidP="0016120D">
      <w:pPr>
        <w:pStyle w:val="rvps2"/>
        <w:shd w:val="clear" w:color="auto" w:fill="FFFFFF"/>
        <w:spacing w:before="0" w:beforeAutospacing="0" w:after="0" w:afterAutospacing="0"/>
        <w:ind w:firstLine="567"/>
        <w:contextualSpacing/>
        <w:jc w:val="both"/>
        <w:rPr>
          <w:b/>
          <w:color w:val="000000"/>
        </w:rPr>
      </w:pPr>
      <w:r w:rsidRPr="00854A50">
        <w:rPr>
          <w:b/>
          <w:color w:val="000000"/>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2B3DEA" w:rsidRPr="00854A50" w:rsidRDefault="002B3DEA" w:rsidP="0016120D">
      <w:pPr>
        <w:pStyle w:val="rvps2"/>
        <w:shd w:val="clear" w:color="auto" w:fill="FFFFFF"/>
        <w:spacing w:before="0" w:beforeAutospacing="0" w:after="0" w:afterAutospacing="0"/>
        <w:ind w:firstLine="567"/>
        <w:contextualSpacing/>
        <w:jc w:val="both"/>
        <w:rPr>
          <w:color w:val="000000"/>
        </w:rPr>
      </w:pPr>
      <w:r w:rsidRPr="00854A50">
        <w:rPr>
          <w:color w:val="000000"/>
        </w:rPr>
        <w:t>Напрями діяльності Програми реалізуються через здійснення конкретних заходів. Серед цих заходів можуть бути заходи,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заходів має бути здійснена процедура оцінки впливу на довкілля.</w:t>
      </w:r>
    </w:p>
    <w:p w:rsidR="002B3DEA" w:rsidRPr="00854A50" w:rsidRDefault="00A805F5" w:rsidP="0016120D">
      <w:pPr>
        <w:autoSpaceDE w:val="0"/>
        <w:autoSpaceDN w:val="0"/>
        <w:adjustRightInd w:val="0"/>
        <w:spacing w:after="0" w:line="240" w:lineRule="auto"/>
        <w:ind w:firstLine="567"/>
        <w:rPr>
          <w:rFonts w:ascii="Times New Roman" w:eastAsia="Times New Roman" w:hAnsi="Times New Roman" w:cs="Times New Roman"/>
          <w:b/>
          <w:color w:val="000000"/>
          <w:sz w:val="24"/>
          <w:szCs w:val="24"/>
          <w:lang w:eastAsia="uk-UA"/>
        </w:rPr>
      </w:pPr>
      <w:r w:rsidRPr="00854A50">
        <w:rPr>
          <w:rFonts w:ascii="Times New Roman" w:eastAsia="Times New Roman" w:hAnsi="Times New Roman" w:cs="Times New Roman"/>
          <w:b/>
          <w:color w:val="000000"/>
          <w:sz w:val="24"/>
          <w:szCs w:val="24"/>
          <w:lang w:eastAsia="uk-UA"/>
        </w:rPr>
        <w:tab/>
      </w:r>
      <w:r w:rsidR="002B3DEA" w:rsidRPr="00854A50">
        <w:rPr>
          <w:rFonts w:ascii="Times New Roman" w:eastAsia="Times New Roman" w:hAnsi="Times New Roman" w:cs="Times New Roman"/>
          <w:b/>
          <w:color w:val="000000"/>
          <w:sz w:val="24"/>
          <w:szCs w:val="24"/>
          <w:lang w:eastAsia="uk-UA"/>
        </w:rPr>
        <w:t>4. Ймовірні наслідки</w:t>
      </w:r>
    </w:p>
    <w:p w:rsidR="002B3DEA" w:rsidRPr="0016120D" w:rsidRDefault="002B3DEA" w:rsidP="0016120D">
      <w:pPr>
        <w:pStyle w:val="rvps2"/>
        <w:shd w:val="clear" w:color="auto" w:fill="FFFFFF"/>
        <w:spacing w:before="0" w:beforeAutospacing="0" w:after="0" w:afterAutospacing="0"/>
        <w:ind w:firstLine="567"/>
        <w:contextualSpacing/>
        <w:jc w:val="both"/>
        <w:rPr>
          <w:i/>
          <w:u w:val="single"/>
        </w:rPr>
      </w:pPr>
      <w:r w:rsidRPr="0016120D">
        <w:rPr>
          <w:i/>
        </w:rPr>
        <w:t>а) для довкілля</w:t>
      </w:r>
      <w:r w:rsidR="00341158" w:rsidRPr="0016120D">
        <w:rPr>
          <w:i/>
          <w:u w:val="single"/>
        </w:rPr>
        <w:t xml:space="preserve"> </w:t>
      </w:r>
      <w:r w:rsidR="00341158" w:rsidRPr="0016120D">
        <w:rPr>
          <w:i/>
          <w:shd w:val="clear" w:color="auto" w:fill="FFFFFF"/>
        </w:rPr>
        <w:t>у тому числі для здоров’я населенн</w:t>
      </w:r>
      <w:r w:rsidR="0053306C" w:rsidRPr="0016120D">
        <w:rPr>
          <w:i/>
          <w:shd w:val="clear" w:color="auto" w:fill="FFFFFF"/>
        </w:rPr>
        <w:t>я:</w:t>
      </w:r>
    </w:p>
    <w:p w:rsidR="004D5A76" w:rsidRPr="0016120D" w:rsidRDefault="0053306C" w:rsidP="0016120D">
      <w:pPr>
        <w:pStyle w:val="rvps2"/>
        <w:shd w:val="clear" w:color="auto" w:fill="FFFFFF"/>
        <w:spacing w:before="0" w:beforeAutospacing="0" w:after="0" w:afterAutospacing="0"/>
        <w:ind w:firstLine="567"/>
        <w:contextualSpacing/>
        <w:jc w:val="both"/>
      </w:pPr>
      <w:r w:rsidRPr="0016120D">
        <w:t>у</w:t>
      </w:r>
      <w:r w:rsidR="004D5A76" w:rsidRPr="0016120D">
        <w:t xml:space="preserve"> процесі здійснення стратегічної екологічної оцінки (далі – СЕО) мають бути оцінені ймовірні наслідки реалізації Програми. Зокрема, мають бути оцінені наслідки для таких складових довкілля: </w:t>
      </w:r>
    </w:p>
    <w:p w:rsidR="004D5A76" w:rsidRPr="0016120D" w:rsidRDefault="004D5A76" w:rsidP="0016120D">
      <w:pPr>
        <w:pStyle w:val="rvps2"/>
        <w:shd w:val="clear" w:color="auto" w:fill="FFFFFF"/>
        <w:spacing w:before="0" w:beforeAutospacing="0" w:after="0" w:afterAutospacing="0"/>
        <w:ind w:firstLine="567"/>
        <w:contextualSpacing/>
        <w:jc w:val="both"/>
      </w:pPr>
      <w:r w:rsidRPr="0016120D">
        <w:t xml:space="preserve">- атмосферне повітря; </w:t>
      </w:r>
    </w:p>
    <w:p w:rsidR="004D5A76" w:rsidRPr="0016120D" w:rsidRDefault="004D5A76" w:rsidP="0016120D">
      <w:pPr>
        <w:pStyle w:val="rvps2"/>
        <w:shd w:val="clear" w:color="auto" w:fill="FFFFFF"/>
        <w:spacing w:before="0" w:beforeAutospacing="0" w:after="0" w:afterAutospacing="0"/>
        <w:ind w:firstLine="567"/>
        <w:contextualSpacing/>
        <w:jc w:val="both"/>
      </w:pPr>
      <w:r w:rsidRPr="0016120D">
        <w:t xml:space="preserve">- водні ресурси; </w:t>
      </w:r>
    </w:p>
    <w:p w:rsidR="004D5A76" w:rsidRPr="00854A50" w:rsidRDefault="004D5A76" w:rsidP="0016120D">
      <w:pPr>
        <w:pStyle w:val="rvps2"/>
        <w:shd w:val="clear" w:color="auto" w:fill="FFFFFF"/>
        <w:spacing w:before="0" w:beforeAutospacing="0" w:after="0" w:afterAutospacing="0"/>
        <w:ind w:firstLine="567"/>
        <w:contextualSpacing/>
        <w:jc w:val="both"/>
      </w:pPr>
      <w:r w:rsidRPr="00854A50">
        <w:lastRenderedPageBreak/>
        <w:t>- земельні ресурси;</w:t>
      </w:r>
    </w:p>
    <w:p w:rsidR="004D5A76" w:rsidRPr="00854A50" w:rsidRDefault="004D5A76" w:rsidP="0016120D">
      <w:pPr>
        <w:pStyle w:val="rvps2"/>
        <w:shd w:val="clear" w:color="auto" w:fill="FFFFFF"/>
        <w:spacing w:before="0" w:beforeAutospacing="0" w:after="0" w:afterAutospacing="0"/>
        <w:ind w:firstLine="567"/>
        <w:contextualSpacing/>
        <w:jc w:val="both"/>
      </w:pPr>
      <w:r w:rsidRPr="00854A50">
        <w:t xml:space="preserve">- ландшафт, </w:t>
      </w:r>
      <w:proofErr w:type="spellStart"/>
      <w:r w:rsidRPr="00854A50">
        <w:t>біорізноманіття</w:t>
      </w:r>
      <w:proofErr w:type="spellEnd"/>
      <w:r w:rsidRPr="00854A50">
        <w:t xml:space="preserve"> та рекреаційні зони;</w:t>
      </w:r>
    </w:p>
    <w:p w:rsidR="004D5A76" w:rsidRPr="00854A50" w:rsidRDefault="004D5A76" w:rsidP="0016120D">
      <w:pPr>
        <w:pStyle w:val="rvps2"/>
        <w:shd w:val="clear" w:color="auto" w:fill="FFFFFF"/>
        <w:spacing w:before="0" w:beforeAutospacing="0" w:after="0" w:afterAutospacing="0"/>
        <w:ind w:firstLine="567"/>
        <w:contextualSpacing/>
        <w:jc w:val="both"/>
      </w:pPr>
      <w:r w:rsidRPr="00854A50">
        <w:t xml:space="preserve">- наслідки для здоров’я населення. </w:t>
      </w:r>
    </w:p>
    <w:p w:rsidR="004D5A76" w:rsidRPr="00854A50" w:rsidRDefault="004D5A76" w:rsidP="0016120D">
      <w:pPr>
        <w:pStyle w:val="rvps2"/>
        <w:shd w:val="clear" w:color="auto" w:fill="FFFFFF"/>
        <w:spacing w:before="0" w:beforeAutospacing="0" w:after="0" w:afterAutospacing="0"/>
        <w:ind w:firstLine="567"/>
        <w:contextualSpacing/>
        <w:jc w:val="both"/>
      </w:pPr>
      <w:r w:rsidRPr="00854A50">
        <w:rPr>
          <w:color w:val="000000"/>
        </w:rPr>
        <w:t>Забезпечення зниження навантаження на довкілля, зумовленого надмірним забруднення атмосферного повітря, водних ресурсів, земель, накопичення у великому обсязі відходів, планується шляхом впровадження природоохоронних заходів в рамках реалізації Програми.</w:t>
      </w:r>
    </w:p>
    <w:p w:rsidR="004D5A76" w:rsidRPr="00854A50" w:rsidRDefault="004D5A76" w:rsidP="0016120D">
      <w:pPr>
        <w:pStyle w:val="rvps2"/>
        <w:shd w:val="clear" w:color="auto" w:fill="FFFFFF"/>
        <w:spacing w:before="0" w:beforeAutospacing="0" w:after="0" w:afterAutospacing="0"/>
        <w:ind w:firstLine="567"/>
        <w:contextualSpacing/>
        <w:jc w:val="both"/>
      </w:pPr>
      <w:r w:rsidRPr="00854A50">
        <w:t>б</w:t>
      </w:r>
      <w:r w:rsidRPr="0053306C">
        <w:rPr>
          <w:i/>
        </w:rPr>
        <w:t>) для територій з природоохоронним статусом</w:t>
      </w:r>
      <w:r w:rsidRPr="00854A50">
        <w:t xml:space="preserve"> під час здійснення СЕО ймовірні наслідки від об’єктів інфраструктури, що пропонуються відповідно до Програми, на території з природоохоронним статусом відсутні. </w:t>
      </w:r>
    </w:p>
    <w:p w:rsidR="004D5A76" w:rsidRPr="00854A50" w:rsidRDefault="004D5A76" w:rsidP="0016120D">
      <w:pPr>
        <w:pStyle w:val="rvps2"/>
        <w:shd w:val="clear" w:color="auto" w:fill="FFFFFF"/>
        <w:spacing w:before="0" w:beforeAutospacing="0" w:after="0" w:afterAutospacing="0"/>
        <w:ind w:firstLine="567"/>
        <w:contextualSpacing/>
        <w:jc w:val="both"/>
        <w:rPr>
          <w:color w:val="000000"/>
        </w:rPr>
      </w:pPr>
      <w:r w:rsidRPr="00854A50">
        <w:t xml:space="preserve">в) </w:t>
      </w:r>
      <w:r w:rsidRPr="0053306C">
        <w:rPr>
          <w:i/>
        </w:rPr>
        <w:t>транскордонні наслідки для довкілля, у тому числі для здоров’я населення</w:t>
      </w:r>
      <w:r w:rsidRPr="00854A50">
        <w:t xml:space="preserve"> – відсутні.</w:t>
      </w:r>
    </w:p>
    <w:p w:rsidR="002B3DEA" w:rsidRPr="00854A50" w:rsidRDefault="00A805F5" w:rsidP="0016120D">
      <w:pPr>
        <w:tabs>
          <w:tab w:val="left" w:pos="567"/>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uk-UA"/>
        </w:rPr>
      </w:pPr>
      <w:r w:rsidRPr="00854A50">
        <w:rPr>
          <w:rFonts w:ascii="Times New Roman" w:eastAsia="Times New Roman" w:hAnsi="Times New Roman" w:cs="Times New Roman"/>
          <w:b/>
          <w:color w:val="000000"/>
          <w:sz w:val="24"/>
          <w:szCs w:val="24"/>
          <w:lang w:eastAsia="uk-UA"/>
        </w:rPr>
        <w:tab/>
      </w:r>
      <w:r w:rsidR="002B3DEA" w:rsidRPr="00854A50">
        <w:rPr>
          <w:rFonts w:ascii="Times New Roman" w:eastAsia="Times New Roman" w:hAnsi="Times New Roman" w:cs="Times New Roman"/>
          <w:b/>
          <w:color w:val="000000"/>
          <w:sz w:val="24"/>
          <w:szCs w:val="24"/>
          <w:lang w:eastAsia="uk-UA"/>
        </w:rPr>
        <w:t>5. Виправдані альтернативи, які необхідно розглянути, у тому числі якщо документ державного планування не буде затверджено.</w:t>
      </w:r>
    </w:p>
    <w:p w:rsidR="002B3DEA" w:rsidRPr="00854A50" w:rsidRDefault="002B3DEA" w:rsidP="0016120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uk-UA"/>
        </w:rPr>
      </w:pPr>
      <w:r w:rsidRPr="00854A50">
        <w:rPr>
          <w:rFonts w:ascii="Times New Roman" w:eastAsia="Times New Roman" w:hAnsi="Times New Roman" w:cs="Times New Roman"/>
          <w:color w:val="000000"/>
          <w:sz w:val="24"/>
          <w:szCs w:val="24"/>
          <w:lang w:eastAsia="uk-UA"/>
        </w:rPr>
        <w:t xml:space="preserve">Програма спрямована на координування дій виконавчих органів </w:t>
      </w:r>
      <w:r w:rsidR="00A805F5" w:rsidRPr="00854A50">
        <w:rPr>
          <w:rFonts w:ascii="Times New Roman" w:eastAsia="Times New Roman" w:hAnsi="Times New Roman" w:cs="Times New Roman"/>
          <w:color w:val="000000"/>
          <w:sz w:val="24"/>
          <w:szCs w:val="24"/>
          <w:lang w:eastAsia="uk-UA"/>
        </w:rPr>
        <w:t xml:space="preserve">Хмельницької </w:t>
      </w:r>
      <w:r w:rsidRPr="00854A50">
        <w:rPr>
          <w:rFonts w:ascii="Times New Roman" w:eastAsia="Times New Roman" w:hAnsi="Times New Roman" w:cs="Times New Roman"/>
          <w:color w:val="000000"/>
          <w:sz w:val="24"/>
          <w:szCs w:val="24"/>
          <w:lang w:eastAsia="uk-UA"/>
        </w:rPr>
        <w:t>міської ради та суб’єктів господарювання з метою покращення стану довкілля.</w:t>
      </w:r>
    </w:p>
    <w:p w:rsidR="002B3DEA" w:rsidRPr="00854A50" w:rsidRDefault="002B3DEA" w:rsidP="0016120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uk-UA"/>
        </w:rPr>
      </w:pPr>
      <w:r w:rsidRPr="00854A50">
        <w:rPr>
          <w:rFonts w:ascii="Times New Roman" w:eastAsia="Times New Roman" w:hAnsi="Times New Roman" w:cs="Times New Roman"/>
          <w:color w:val="000000"/>
          <w:sz w:val="24"/>
          <w:szCs w:val="24"/>
          <w:lang w:eastAsia="uk-UA"/>
        </w:rPr>
        <w:t>Враховуючи перелік заходів, визначених постановою Кабінету Міністрів України від 17.09.1996 № 1147 «Про затвердження переліку видів діяльності, що належать до природоохоронних заходів» Програмою передбачено природоохоронні заходи за основними напрямами:</w:t>
      </w:r>
    </w:p>
    <w:p w:rsidR="00A805F5" w:rsidRPr="00854A50" w:rsidRDefault="00A805F5" w:rsidP="00A805F5">
      <w:pPr>
        <w:pStyle w:val="a9"/>
        <w:numPr>
          <w:ilvl w:val="0"/>
          <w:numId w:val="21"/>
        </w:numPr>
        <w:autoSpaceDE w:val="0"/>
        <w:autoSpaceDN w:val="0"/>
        <w:adjustRightInd w:val="0"/>
        <w:spacing w:after="0" w:line="240" w:lineRule="auto"/>
        <w:ind w:left="709"/>
        <w:jc w:val="both"/>
        <w:rPr>
          <w:rFonts w:ascii="Times New Roman" w:hAnsi="Times New Roman" w:cs="Times New Roman"/>
          <w:sz w:val="24"/>
          <w:szCs w:val="24"/>
        </w:rPr>
      </w:pPr>
      <w:r w:rsidRPr="00854A50">
        <w:rPr>
          <w:rFonts w:ascii="Times New Roman" w:hAnsi="Times New Roman" w:cs="Times New Roman"/>
          <w:sz w:val="24"/>
          <w:szCs w:val="24"/>
        </w:rPr>
        <w:t>покращення якості атмосферного повітря.</w:t>
      </w:r>
    </w:p>
    <w:p w:rsidR="002B3DEA" w:rsidRPr="00854A50" w:rsidRDefault="00A805F5" w:rsidP="002B3DEA">
      <w:pPr>
        <w:pStyle w:val="a9"/>
        <w:numPr>
          <w:ilvl w:val="0"/>
          <w:numId w:val="21"/>
        </w:numPr>
        <w:autoSpaceDE w:val="0"/>
        <w:autoSpaceDN w:val="0"/>
        <w:adjustRightInd w:val="0"/>
        <w:spacing w:after="0" w:line="240" w:lineRule="auto"/>
        <w:ind w:left="709"/>
        <w:jc w:val="both"/>
        <w:rPr>
          <w:rFonts w:ascii="Times New Roman" w:hAnsi="Times New Roman" w:cs="Times New Roman"/>
          <w:sz w:val="24"/>
          <w:szCs w:val="24"/>
        </w:rPr>
      </w:pPr>
      <w:r w:rsidRPr="00854A50">
        <w:rPr>
          <w:rFonts w:ascii="Times New Roman" w:hAnsi="Times New Roman" w:cs="Times New Roman"/>
          <w:sz w:val="24"/>
          <w:szCs w:val="24"/>
        </w:rPr>
        <w:t>п</w:t>
      </w:r>
      <w:r w:rsidR="002B3DEA" w:rsidRPr="00854A50">
        <w:rPr>
          <w:rFonts w:ascii="Times New Roman" w:hAnsi="Times New Roman" w:cs="Times New Roman"/>
          <w:sz w:val="24"/>
          <w:szCs w:val="24"/>
        </w:rPr>
        <w:t>окращення стану водних ресурсів.</w:t>
      </w:r>
    </w:p>
    <w:p w:rsidR="002B3DEA" w:rsidRPr="00854A50" w:rsidRDefault="00A805F5" w:rsidP="002B3DEA">
      <w:pPr>
        <w:pStyle w:val="a9"/>
        <w:numPr>
          <w:ilvl w:val="0"/>
          <w:numId w:val="21"/>
        </w:numPr>
        <w:autoSpaceDE w:val="0"/>
        <w:autoSpaceDN w:val="0"/>
        <w:adjustRightInd w:val="0"/>
        <w:spacing w:after="0" w:line="240" w:lineRule="auto"/>
        <w:ind w:left="709"/>
        <w:jc w:val="both"/>
        <w:rPr>
          <w:rFonts w:ascii="Times New Roman" w:hAnsi="Times New Roman" w:cs="Times New Roman"/>
          <w:sz w:val="24"/>
          <w:szCs w:val="24"/>
        </w:rPr>
      </w:pPr>
      <w:r w:rsidRPr="00854A50">
        <w:rPr>
          <w:rFonts w:ascii="Times New Roman" w:hAnsi="Times New Roman" w:cs="Times New Roman"/>
          <w:sz w:val="24"/>
          <w:szCs w:val="24"/>
        </w:rPr>
        <w:t>в</w:t>
      </w:r>
      <w:r w:rsidR="002B3DEA" w:rsidRPr="00854A50">
        <w:rPr>
          <w:rFonts w:ascii="Times New Roman" w:hAnsi="Times New Roman" w:cs="Times New Roman"/>
          <w:sz w:val="24"/>
          <w:szCs w:val="24"/>
        </w:rPr>
        <w:t>досконалення системи поводження з відходами.</w:t>
      </w:r>
    </w:p>
    <w:p w:rsidR="002B3DEA" w:rsidRPr="00854A50" w:rsidRDefault="00A805F5" w:rsidP="002B3DEA">
      <w:pPr>
        <w:pStyle w:val="a9"/>
        <w:numPr>
          <w:ilvl w:val="0"/>
          <w:numId w:val="21"/>
        </w:numPr>
        <w:autoSpaceDE w:val="0"/>
        <w:autoSpaceDN w:val="0"/>
        <w:adjustRightInd w:val="0"/>
        <w:spacing w:after="0" w:line="240" w:lineRule="auto"/>
        <w:ind w:left="709"/>
        <w:jc w:val="both"/>
        <w:rPr>
          <w:rFonts w:ascii="Times New Roman" w:hAnsi="Times New Roman" w:cs="Times New Roman"/>
          <w:sz w:val="24"/>
          <w:szCs w:val="24"/>
        </w:rPr>
      </w:pPr>
      <w:r w:rsidRPr="00854A50">
        <w:rPr>
          <w:rFonts w:ascii="Times New Roman" w:hAnsi="Times New Roman" w:cs="Times New Roman"/>
          <w:sz w:val="24"/>
          <w:szCs w:val="24"/>
        </w:rPr>
        <w:t>о</w:t>
      </w:r>
      <w:r w:rsidR="002B3DEA" w:rsidRPr="00854A50">
        <w:rPr>
          <w:rFonts w:ascii="Times New Roman" w:hAnsi="Times New Roman" w:cs="Times New Roman"/>
          <w:sz w:val="24"/>
          <w:szCs w:val="24"/>
        </w:rPr>
        <w:t>хорона і раціональне використання зелених насаджень, збереження природно-заповідного фонду.</w:t>
      </w:r>
    </w:p>
    <w:p w:rsidR="00A805F5" w:rsidRPr="00854A50" w:rsidRDefault="00A805F5" w:rsidP="00A805F5">
      <w:pPr>
        <w:pStyle w:val="a9"/>
        <w:numPr>
          <w:ilvl w:val="0"/>
          <w:numId w:val="21"/>
        </w:numPr>
        <w:autoSpaceDE w:val="0"/>
        <w:autoSpaceDN w:val="0"/>
        <w:adjustRightInd w:val="0"/>
        <w:spacing w:after="0" w:line="240" w:lineRule="auto"/>
        <w:ind w:left="709"/>
        <w:jc w:val="both"/>
        <w:rPr>
          <w:rFonts w:ascii="Times New Roman" w:hAnsi="Times New Roman" w:cs="Times New Roman"/>
          <w:sz w:val="24"/>
          <w:szCs w:val="24"/>
        </w:rPr>
      </w:pPr>
      <w:r w:rsidRPr="00854A50">
        <w:rPr>
          <w:rFonts w:ascii="Times New Roman" w:hAnsi="Times New Roman" w:cs="Times New Roman"/>
          <w:sz w:val="24"/>
          <w:szCs w:val="24"/>
        </w:rPr>
        <w:t>підвищення екологічної свідомості населення.</w:t>
      </w:r>
    </w:p>
    <w:p w:rsidR="00A805F5" w:rsidRPr="00854A50" w:rsidRDefault="002B3DEA" w:rsidP="0016120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uk-UA"/>
        </w:rPr>
      </w:pPr>
      <w:r w:rsidRPr="00854A50">
        <w:rPr>
          <w:rFonts w:ascii="Times New Roman" w:eastAsia="Times New Roman" w:hAnsi="Times New Roman" w:cs="Times New Roman"/>
          <w:color w:val="000000"/>
          <w:sz w:val="24"/>
          <w:szCs w:val="24"/>
          <w:lang w:eastAsia="uk-UA"/>
        </w:rPr>
        <w:t>В основу Програми покладені такі принципи розвитку:</w:t>
      </w:r>
      <w:r w:rsidR="00A805F5" w:rsidRPr="00854A50">
        <w:rPr>
          <w:rFonts w:ascii="Times New Roman" w:eastAsia="Times New Roman" w:hAnsi="Times New Roman" w:cs="Times New Roman"/>
          <w:color w:val="000000"/>
          <w:sz w:val="24"/>
          <w:szCs w:val="24"/>
          <w:lang w:eastAsia="uk-UA"/>
        </w:rPr>
        <w:t xml:space="preserve"> </w:t>
      </w:r>
    </w:p>
    <w:p w:rsidR="002B3DEA" w:rsidRPr="00854A50" w:rsidRDefault="002B3DEA" w:rsidP="00A80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uk-UA"/>
        </w:rPr>
      </w:pPr>
      <w:r w:rsidRPr="00854A50">
        <w:rPr>
          <w:rFonts w:ascii="Times New Roman" w:eastAsia="Times New Roman" w:hAnsi="Times New Roman" w:cs="Times New Roman"/>
          <w:color w:val="000000" w:themeColor="text1"/>
          <w:sz w:val="24"/>
          <w:szCs w:val="24"/>
          <w:lang w:eastAsia="uk-UA"/>
        </w:rPr>
        <w:t>пріоритетність вирішення екологічних проблем з урахуванням соціально-еконо</w:t>
      </w:r>
      <w:r w:rsidR="00A805F5" w:rsidRPr="00854A50">
        <w:rPr>
          <w:rFonts w:ascii="Times New Roman" w:eastAsia="Times New Roman" w:hAnsi="Times New Roman" w:cs="Times New Roman"/>
          <w:color w:val="000000" w:themeColor="text1"/>
          <w:sz w:val="24"/>
          <w:szCs w:val="24"/>
          <w:lang w:eastAsia="uk-UA"/>
        </w:rPr>
        <w:t>мічної ситуації, що склалася в місті; у</w:t>
      </w:r>
      <w:r w:rsidRPr="00854A50">
        <w:rPr>
          <w:rFonts w:ascii="Times New Roman" w:eastAsia="Times New Roman" w:hAnsi="Times New Roman" w:cs="Times New Roman"/>
          <w:color w:val="000000" w:themeColor="text1"/>
          <w:sz w:val="24"/>
          <w:szCs w:val="24"/>
          <w:lang w:eastAsia="uk-UA"/>
        </w:rPr>
        <w:t>сунення причин забруднення навколишнього природного середовища, а не їх наслідків;</w:t>
      </w:r>
      <w:r w:rsidR="00A805F5" w:rsidRPr="00854A50">
        <w:rPr>
          <w:rFonts w:ascii="Times New Roman" w:eastAsia="Times New Roman" w:hAnsi="Times New Roman" w:cs="Times New Roman"/>
          <w:color w:val="000000" w:themeColor="text1"/>
          <w:sz w:val="24"/>
          <w:szCs w:val="24"/>
          <w:lang w:eastAsia="uk-UA"/>
        </w:rPr>
        <w:t xml:space="preserve"> </w:t>
      </w:r>
      <w:r w:rsidRPr="00854A50">
        <w:rPr>
          <w:rFonts w:ascii="Times New Roman" w:eastAsia="Times New Roman" w:hAnsi="Times New Roman" w:cs="Times New Roman"/>
          <w:color w:val="000000" w:themeColor="text1"/>
          <w:sz w:val="24"/>
          <w:szCs w:val="24"/>
          <w:lang w:eastAsia="uk-UA"/>
        </w:rPr>
        <w:t>дотримання природоохоронного законодавства та екологізація діяльності суб’єктів господарювання;</w:t>
      </w:r>
      <w:r w:rsidR="00A805F5" w:rsidRPr="00854A50">
        <w:rPr>
          <w:rFonts w:ascii="Times New Roman" w:eastAsia="Times New Roman" w:hAnsi="Times New Roman" w:cs="Times New Roman"/>
          <w:color w:val="000000" w:themeColor="text1"/>
          <w:sz w:val="24"/>
          <w:szCs w:val="24"/>
          <w:lang w:eastAsia="uk-UA"/>
        </w:rPr>
        <w:t xml:space="preserve"> </w:t>
      </w:r>
      <w:r w:rsidRPr="00854A50">
        <w:rPr>
          <w:rFonts w:ascii="Times New Roman" w:eastAsia="Times New Roman" w:hAnsi="Times New Roman" w:cs="Times New Roman"/>
          <w:color w:val="000000" w:themeColor="text1"/>
          <w:sz w:val="24"/>
          <w:szCs w:val="24"/>
          <w:lang w:eastAsia="uk-UA"/>
        </w:rPr>
        <w:t>забезпечення у встановленому законодавством порядку доступу населення до екологічної інформації.</w:t>
      </w:r>
    </w:p>
    <w:p w:rsidR="002B3DEA" w:rsidRPr="00854A50" w:rsidRDefault="002B3DEA" w:rsidP="00961919">
      <w:pPr>
        <w:autoSpaceDE w:val="0"/>
        <w:autoSpaceDN w:val="0"/>
        <w:adjustRightInd w:val="0"/>
        <w:spacing w:after="0" w:line="240" w:lineRule="auto"/>
        <w:ind w:firstLine="567"/>
        <w:rPr>
          <w:rFonts w:ascii="Times New Roman" w:eastAsia="Times New Roman" w:hAnsi="Times New Roman" w:cs="Times New Roman"/>
          <w:color w:val="000000" w:themeColor="text1"/>
          <w:sz w:val="24"/>
          <w:szCs w:val="24"/>
          <w:lang w:eastAsia="uk-UA"/>
        </w:rPr>
      </w:pPr>
      <w:r w:rsidRPr="00854A50">
        <w:rPr>
          <w:rFonts w:ascii="Times New Roman" w:eastAsia="Times New Roman" w:hAnsi="Times New Roman" w:cs="Times New Roman"/>
          <w:color w:val="000000" w:themeColor="text1"/>
          <w:sz w:val="24"/>
          <w:szCs w:val="24"/>
          <w:lang w:eastAsia="uk-UA"/>
        </w:rPr>
        <w:t>Альтернатива 1:</w:t>
      </w:r>
    </w:p>
    <w:p w:rsidR="002B3DEA" w:rsidRPr="00854A50" w:rsidRDefault="002B3DEA" w:rsidP="009619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uk-UA"/>
        </w:rPr>
      </w:pPr>
      <w:r w:rsidRPr="00854A50">
        <w:rPr>
          <w:rFonts w:ascii="Times New Roman" w:eastAsia="Times New Roman" w:hAnsi="Times New Roman" w:cs="Times New Roman"/>
          <w:color w:val="000000" w:themeColor="text1"/>
          <w:sz w:val="24"/>
          <w:szCs w:val="24"/>
          <w:lang w:eastAsia="uk-UA"/>
        </w:rPr>
        <w:t>«Нульовий сценарій» - тобто опис, прогнозування та оцінка ситуації у випадку незатвердження зазначеного документа державного планування.</w:t>
      </w:r>
    </w:p>
    <w:p w:rsidR="002B3DEA" w:rsidRPr="00854A50" w:rsidRDefault="002B3DEA" w:rsidP="009619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uk-UA"/>
        </w:rPr>
      </w:pPr>
      <w:r w:rsidRPr="00854A50">
        <w:rPr>
          <w:rFonts w:ascii="Times New Roman" w:eastAsia="Times New Roman" w:hAnsi="Times New Roman" w:cs="Times New Roman"/>
          <w:color w:val="000000" w:themeColor="text1"/>
          <w:sz w:val="24"/>
          <w:szCs w:val="24"/>
          <w:lang w:eastAsia="uk-UA"/>
        </w:rPr>
        <w:t>Оцінка ефективності вказаного альтернативного варіанту буде відображена у Звіті про стратегічну екологічну оцінку.</w:t>
      </w:r>
    </w:p>
    <w:p w:rsidR="002B3DEA" w:rsidRPr="00854A50" w:rsidRDefault="002B3DEA" w:rsidP="0096191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uk-UA"/>
        </w:rPr>
      </w:pPr>
      <w:r w:rsidRPr="00854A50">
        <w:rPr>
          <w:rFonts w:ascii="Times New Roman" w:eastAsia="Times New Roman" w:hAnsi="Times New Roman" w:cs="Times New Roman"/>
          <w:b/>
          <w:color w:val="000000"/>
          <w:sz w:val="24"/>
          <w:szCs w:val="24"/>
          <w:lang w:eastAsia="uk-UA"/>
        </w:rPr>
        <w:t>6. Дослідження, які необхідно провести, методи і критерії, що використовуватимуться під час стратегічної екологічної оцінки.</w:t>
      </w:r>
    </w:p>
    <w:p w:rsidR="00171EDB" w:rsidRPr="00854A50" w:rsidRDefault="00171EDB" w:rsidP="00961919">
      <w:pPr>
        <w:pStyle w:val="rvps2"/>
        <w:shd w:val="clear" w:color="auto" w:fill="FFFFFF"/>
        <w:spacing w:before="0" w:beforeAutospacing="0" w:after="0" w:afterAutospacing="0"/>
        <w:ind w:firstLine="567"/>
        <w:contextualSpacing/>
        <w:jc w:val="both"/>
      </w:pPr>
      <w:r w:rsidRPr="00854A50">
        <w:t>Для проведення стратегічної екологічної оцінки буде використана наступна інформація: доповіді про стан довкілля; статистична інформація; дані моніторингу стану довкілля; експертні оцінки; інша доступна інформація.</w:t>
      </w:r>
    </w:p>
    <w:p w:rsidR="00171EDB" w:rsidRPr="00854A50" w:rsidRDefault="00171EDB" w:rsidP="00961919">
      <w:pPr>
        <w:pStyle w:val="rvps2"/>
        <w:shd w:val="clear" w:color="auto" w:fill="FFFFFF"/>
        <w:spacing w:before="0" w:beforeAutospacing="0" w:after="0" w:afterAutospacing="0"/>
        <w:ind w:firstLine="567"/>
        <w:contextualSpacing/>
        <w:jc w:val="both"/>
        <w:rPr>
          <w:color w:val="000000"/>
        </w:rPr>
      </w:pPr>
      <w:r w:rsidRPr="00854A50">
        <w:t>Під час проведення стратегічної екологічної оцінки будуть застосовані такі аналітичні методи: аналіз тенденцій, оцінка ймовірних наслідків відповідно до контрольного переліку, експертний аналіз. Також будуть використані такі методи участі громадськості, як інформування, консультування, опитування, коментування, обговорення</w:t>
      </w:r>
      <w:r w:rsidR="00961919">
        <w:t>.</w:t>
      </w:r>
    </w:p>
    <w:p w:rsidR="00961919" w:rsidRDefault="002B3DEA" w:rsidP="0096191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uk-UA"/>
        </w:rPr>
      </w:pPr>
      <w:r w:rsidRPr="00854A50">
        <w:rPr>
          <w:rFonts w:ascii="Times New Roman" w:eastAsia="Times New Roman" w:hAnsi="Times New Roman" w:cs="Times New Roman"/>
          <w:b/>
          <w:color w:val="000000"/>
          <w:sz w:val="24"/>
          <w:szCs w:val="24"/>
          <w:lang w:eastAsia="uk-UA"/>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961919" w:rsidRDefault="002B3DEA" w:rsidP="00961919">
      <w:pPr>
        <w:autoSpaceDE w:val="0"/>
        <w:autoSpaceDN w:val="0"/>
        <w:adjustRightInd w:val="0"/>
        <w:spacing w:after="0" w:line="240" w:lineRule="auto"/>
        <w:ind w:firstLine="567"/>
        <w:jc w:val="both"/>
        <w:rPr>
          <w:rFonts w:ascii="Times New Roman" w:hAnsi="Times New Roman" w:cs="Times New Roman"/>
          <w:sz w:val="24"/>
          <w:szCs w:val="24"/>
        </w:rPr>
      </w:pPr>
      <w:r w:rsidRPr="00961919">
        <w:rPr>
          <w:rFonts w:ascii="Times New Roman" w:hAnsi="Times New Roman" w:cs="Times New Roman"/>
          <w:sz w:val="24"/>
          <w:szCs w:val="24"/>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 України.</w:t>
      </w:r>
    </w:p>
    <w:p w:rsidR="002B3DEA" w:rsidRPr="00961919" w:rsidRDefault="002B3DEA" w:rsidP="00961919">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uk-UA"/>
        </w:rPr>
      </w:pPr>
      <w:r w:rsidRPr="00961919">
        <w:rPr>
          <w:rFonts w:ascii="Times New Roman" w:hAnsi="Times New Roman" w:cs="Times New Roman"/>
          <w:sz w:val="24"/>
          <w:szCs w:val="24"/>
        </w:rPr>
        <w:t xml:space="preserve">Законом встановлено, що використання </w:t>
      </w:r>
      <w:r w:rsidRPr="00961919">
        <w:rPr>
          <w:rFonts w:ascii="Times New Roman" w:hAnsi="Times New Roman" w:cs="Times New Roman"/>
          <w:color w:val="000000"/>
          <w:sz w:val="24"/>
          <w:szCs w:val="24"/>
        </w:rPr>
        <w:t>природних ресурсів громадянами, підприємствами, установами та організаціями здійснюється з додержанням обов’язкових екологічних вимог:</w:t>
      </w:r>
    </w:p>
    <w:p w:rsidR="002B3DEA" w:rsidRPr="00854A50" w:rsidRDefault="002B3DEA" w:rsidP="00961919">
      <w:pPr>
        <w:pStyle w:val="rvps2"/>
        <w:shd w:val="clear" w:color="auto" w:fill="FFFFFF"/>
        <w:spacing w:before="0" w:beforeAutospacing="0" w:after="0" w:afterAutospacing="0"/>
        <w:ind w:firstLine="567"/>
        <w:contextualSpacing/>
        <w:jc w:val="both"/>
        <w:rPr>
          <w:color w:val="000000"/>
        </w:rPr>
      </w:pPr>
      <w:r w:rsidRPr="00854A50">
        <w:rPr>
          <w:color w:val="000000"/>
        </w:rPr>
        <w:lastRenderedPageBreak/>
        <w:t>раціонального і економного використання природних ресурсів на основі широкого застосування новітніх технологій;</w:t>
      </w:r>
    </w:p>
    <w:p w:rsidR="000C38D0" w:rsidRDefault="002B3DEA" w:rsidP="00961919">
      <w:pPr>
        <w:pStyle w:val="rvps2"/>
        <w:shd w:val="clear" w:color="auto" w:fill="FFFFFF"/>
        <w:spacing w:before="0" w:beforeAutospacing="0" w:after="0" w:afterAutospacing="0"/>
        <w:ind w:firstLine="567"/>
        <w:contextualSpacing/>
        <w:jc w:val="both"/>
        <w:rPr>
          <w:color w:val="000000"/>
        </w:rPr>
      </w:pPr>
      <w:r w:rsidRPr="00854A50">
        <w:rPr>
          <w:color w:val="000000"/>
        </w:rPr>
        <w:t>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2B3DEA" w:rsidRPr="00854A50" w:rsidRDefault="002B3DEA" w:rsidP="00961919">
      <w:pPr>
        <w:pStyle w:val="rvps2"/>
        <w:shd w:val="clear" w:color="auto" w:fill="FFFFFF"/>
        <w:spacing w:before="0" w:beforeAutospacing="0" w:after="0" w:afterAutospacing="0"/>
        <w:ind w:firstLine="567"/>
        <w:contextualSpacing/>
        <w:jc w:val="both"/>
        <w:rPr>
          <w:color w:val="000000"/>
        </w:rPr>
      </w:pPr>
      <w:r w:rsidRPr="00854A50">
        <w:rPr>
          <w:color w:val="000000"/>
        </w:rPr>
        <w:t>здійснення заходів щодо відтворення відновлюваних природних ресурсів;</w:t>
      </w:r>
    </w:p>
    <w:p w:rsidR="002B3DEA" w:rsidRPr="00854A50" w:rsidRDefault="002B3DEA" w:rsidP="00961919">
      <w:pPr>
        <w:pStyle w:val="rvps2"/>
        <w:shd w:val="clear" w:color="auto" w:fill="FFFFFF"/>
        <w:spacing w:before="0" w:beforeAutospacing="0" w:after="0" w:afterAutospacing="0"/>
        <w:ind w:firstLine="567"/>
        <w:contextualSpacing/>
        <w:jc w:val="both"/>
        <w:rPr>
          <w:color w:val="000000"/>
        </w:rPr>
      </w:pPr>
      <w:r w:rsidRPr="00854A50">
        <w:rPr>
          <w:color w:val="000000"/>
        </w:rPr>
        <w:t>збереження територій та об’єктів природно-заповідного фонду, а також інших територій, що підлягають особливій охороні;</w:t>
      </w:r>
    </w:p>
    <w:p w:rsidR="002B3DEA" w:rsidRPr="00854A50" w:rsidRDefault="002B3DEA" w:rsidP="00961919">
      <w:pPr>
        <w:pStyle w:val="rvps2"/>
        <w:shd w:val="clear" w:color="auto" w:fill="FFFFFF"/>
        <w:spacing w:before="0" w:beforeAutospacing="0" w:after="0" w:afterAutospacing="0"/>
        <w:ind w:firstLine="567"/>
        <w:contextualSpacing/>
        <w:jc w:val="both"/>
        <w:rPr>
          <w:color w:val="000000"/>
        </w:rPr>
      </w:pPr>
      <w:r w:rsidRPr="00854A50">
        <w:rPr>
          <w:color w:val="000000"/>
        </w:rPr>
        <w:t>здійснення господарської та іншої діяльності без порушення екологічних прав інших осіб</w:t>
      </w:r>
      <w:r w:rsidR="000C38D0">
        <w:rPr>
          <w:color w:val="000000"/>
        </w:rPr>
        <w:t xml:space="preserve"> тощо</w:t>
      </w:r>
      <w:r w:rsidR="00961919">
        <w:rPr>
          <w:color w:val="000000"/>
        </w:rPr>
        <w:t>.</w:t>
      </w:r>
    </w:p>
    <w:p w:rsidR="00961919" w:rsidRDefault="002B3DEA" w:rsidP="0096191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uk-UA"/>
        </w:rPr>
      </w:pPr>
      <w:r w:rsidRPr="00854A50">
        <w:rPr>
          <w:rFonts w:ascii="Times New Roman" w:eastAsia="Times New Roman" w:hAnsi="Times New Roman" w:cs="Times New Roman"/>
          <w:b/>
          <w:color w:val="000000"/>
          <w:sz w:val="24"/>
          <w:szCs w:val="24"/>
          <w:lang w:eastAsia="uk-UA"/>
        </w:rPr>
        <w:t>8. Пропозиції щодо структури та змісту звіту про стратегічну екологічну оцінку.</w:t>
      </w:r>
    </w:p>
    <w:p w:rsidR="002B3DEA" w:rsidRPr="00961919" w:rsidRDefault="002B3DEA" w:rsidP="0096191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uk-UA"/>
        </w:rPr>
      </w:pPr>
      <w:r w:rsidRPr="00961919">
        <w:rPr>
          <w:rFonts w:ascii="Times New Roman" w:hAnsi="Times New Roman" w:cs="Times New Roman"/>
          <w:color w:val="000000"/>
          <w:sz w:val="24"/>
          <w:szCs w:val="24"/>
        </w:rPr>
        <w:t>Стратегічна екологічна оцінка буде виконана в обсягах, визначених статтею 11 Закону України «Про стратегічну екологічну оцінку» та відповідно до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№296 від 10.08.2018</w:t>
      </w:r>
      <w:r w:rsidR="00961919">
        <w:rPr>
          <w:rFonts w:ascii="Times New Roman" w:hAnsi="Times New Roman" w:cs="Times New Roman"/>
          <w:color w:val="000000"/>
          <w:sz w:val="24"/>
          <w:szCs w:val="24"/>
        </w:rPr>
        <w:t>р.</w:t>
      </w:r>
      <w:r w:rsidRPr="00961919">
        <w:rPr>
          <w:rFonts w:ascii="Times New Roman" w:hAnsi="Times New Roman" w:cs="Times New Roman"/>
          <w:color w:val="000000"/>
          <w:sz w:val="24"/>
          <w:szCs w:val="24"/>
        </w:rPr>
        <w:t xml:space="preserve"> та № 425 від 23.12.2018р.</w:t>
      </w:r>
    </w:p>
    <w:p w:rsidR="002B3DEA" w:rsidRPr="00854A50" w:rsidRDefault="002B3DEA" w:rsidP="00961919">
      <w:pPr>
        <w:autoSpaceDE w:val="0"/>
        <w:autoSpaceDN w:val="0"/>
        <w:adjustRightInd w:val="0"/>
        <w:spacing w:after="0" w:line="240" w:lineRule="auto"/>
        <w:ind w:firstLine="567"/>
        <w:jc w:val="both"/>
        <w:rPr>
          <w:rFonts w:ascii="Times New Roman" w:hAnsi="Times New Roman" w:cs="Times New Roman"/>
          <w:b/>
          <w:bCs/>
          <w:sz w:val="24"/>
          <w:szCs w:val="24"/>
        </w:rPr>
      </w:pPr>
      <w:r w:rsidRPr="00854A50">
        <w:rPr>
          <w:rFonts w:ascii="Times New Roman" w:eastAsia="Times New Roman" w:hAnsi="Times New Roman" w:cs="Times New Roman"/>
          <w:b/>
          <w:color w:val="000000"/>
          <w:sz w:val="24"/>
          <w:szCs w:val="24"/>
          <w:lang w:eastAsia="uk-UA"/>
        </w:rPr>
        <w:t>9. Орган, до якого подаються зауваження і пропозиції, та строки їх подання.</w:t>
      </w:r>
    </w:p>
    <w:p w:rsidR="002B3DEA" w:rsidRPr="00854A50" w:rsidRDefault="002B3DEA" w:rsidP="00961919">
      <w:pPr>
        <w:pStyle w:val="rvps2"/>
        <w:shd w:val="clear" w:color="auto" w:fill="FFFFFF"/>
        <w:spacing w:before="0" w:beforeAutospacing="0" w:after="0" w:afterAutospacing="0"/>
        <w:ind w:firstLine="567"/>
        <w:contextualSpacing/>
        <w:jc w:val="both"/>
        <w:rPr>
          <w:color w:val="000000"/>
        </w:rPr>
      </w:pPr>
      <w:r w:rsidRPr="00854A50">
        <w:rPr>
          <w:color w:val="000000"/>
        </w:rPr>
        <w:t xml:space="preserve">Зауваження і пропозиції до Заяви про визначення обсягу стратегічної екологічної оцінки Програми охорони </w:t>
      </w:r>
      <w:r w:rsidR="00502720" w:rsidRPr="00854A50">
        <w:rPr>
          <w:color w:val="000000"/>
        </w:rPr>
        <w:t xml:space="preserve">довкілля міста Хмельницького на </w:t>
      </w:r>
      <w:r w:rsidRPr="00854A50">
        <w:rPr>
          <w:color w:val="000000"/>
        </w:rPr>
        <w:t>2021 – 202</w:t>
      </w:r>
      <w:r w:rsidR="00502720" w:rsidRPr="00854A50">
        <w:rPr>
          <w:color w:val="000000"/>
        </w:rPr>
        <w:t>5</w:t>
      </w:r>
      <w:r w:rsidRPr="00854A50">
        <w:rPr>
          <w:color w:val="000000"/>
        </w:rPr>
        <w:t xml:space="preserve"> роки подаються до</w:t>
      </w:r>
      <w:r w:rsidR="00502720" w:rsidRPr="00854A50">
        <w:rPr>
          <w:color w:val="000000"/>
        </w:rPr>
        <w:t xml:space="preserve"> </w:t>
      </w:r>
      <w:r w:rsidR="00502720" w:rsidRPr="00854A50">
        <w:t>Управління з питань екології та контролю за благоустроєм міста, вул</w:t>
      </w:r>
      <w:r w:rsidR="00961919">
        <w:t xml:space="preserve">. </w:t>
      </w:r>
      <w:proofErr w:type="spellStart"/>
      <w:r w:rsidR="00961919">
        <w:t>Кам’янецька</w:t>
      </w:r>
      <w:proofErr w:type="spellEnd"/>
      <w:r w:rsidR="00961919">
        <w:t xml:space="preserve">, будинок 74, </w:t>
      </w:r>
      <w:proofErr w:type="spellStart"/>
      <w:r w:rsidR="00961919">
        <w:t>тел</w:t>
      </w:r>
      <w:proofErr w:type="spellEnd"/>
      <w:r w:rsidR="00961919">
        <w:t xml:space="preserve"> </w:t>
      </w:r>
      <w:r w:rsidR="00502720" w:rsidRPr="00854A50">
        <w:t xml:space="preserve">(0382) 65-71-76, </w:t>
      </w:r>
      <w:r w:rsidR="00502720" w:rsidRPr="00854A50">
        <w:rPr>
          <w:color w:val="000000"/>
        </w:rPr>
        <w:t>е-</w:t>
      </w:r>
      <w:proofErr w:type="spellStart"/>
      <w:r w:rsidR="00502720" w:rsidRPr="00854A50">
        <w:rPr>
          <w:color w:val="000000"/>
        </w:rPr>
        <w:t>mail</w:t>
      </w:r>
      <w:proofErr w:type="spellEnd"/>
      <w:r w:rsidR="00502720" w:rsidRPr="00854A50">
        <w:t>: ecology@khm.gov.ua.</w:t>
      </w:r>
      <w:r w:rsidR="00502720" w:rsidRPr="00854A50">
        <w:rPr>
          <w:color w:val="000000"/>
        </w:rPr>
        <w:t xml:space="preserve"> </w:t>
      </w:r>
      <w:r w:rsidRPr="00854A50">
        <w:rPr>
          <w:color w:val="000000"/>
        </w:rPr>
        <w:t xml:space="preserve">Відповідальна особа – </w:t>
      </w:r>
      <w:r w:rsidR="00502720" w:rsidRPr="00854A50">
        <w:rPr>
          <w:color w:val="000000"/>
        </w:rPr>
        <w:t>Куцка Інна Василівна.</w:t>
      </w:r>
    </w:p>
    <w:p w:rsidR="002B3DEA" w:rsidRPr="00854A50" w:rsidRDefault="002B3DEA" w:rsidP="00961919">
      <w:pPr>
        <w:pStyle w:val="rvps2"/>
        <w:shd w:val="clear" w:color="auto" w:fill="FFFFFF"/>
        <w:spacing w:before="0" w:beforeAutospacing="0" w:after="0" w:afterAutospacing="0"/>
        <w:ind w:firstLine="567"/>
        <w:contextualSpacing/>
        <w:jc w:val="both"/>
      </w:pPr>
      <w:r w:rsidRPr="00854A50">
        <w:rPr>
          <w:color w:val="000000"/>
        </w:rPr>
        <w:t xml:space="preserve">Строк подання зауважень і пропозицій становить 15 днів з дня оприлюднення Заяви, тобто - </w:t>
      </w:r>
      <w:r w:rsidRPr="0053306C">
        <w:rPr>
          <w:color w:val="000000" w:themeColor="text1"/>
        </w:rPr>
        <w:t xml:space="preserve">по </w:t>
      </w:r>
      <w:r w:rsidR="0053306C" w:rsidRPr="0053306C">
        <w:rPr>
          <w:color w:val="000000" w:themeColor="text1"/>
        </w:rPr>
        <w:t>30</w:t>
      </w:r>
      <w:r w:rsidRPr="0053306C">
        <w:rPr>
          <w:color w:val="000000" w:themeColor="text1"/>
        </w:rPr>
        <w:t xml:space="preserve"> жовтня </w:t>
      </w:r>
      <w:r w:rsidRPr="00854A50">
        <w:rPr>
          <w:color w:val="000000"/>
        </w:rPr>
        <w:t>2020 року включно.</w:t>
      </w:r>
    </w:p>
    <w:p w:rsidR="002B3DEA" w:rsidRPr="00854A50" w:rsidRDefault="002B3DEA" w:rsidP="002B3DEA">
      <w:pPr>
        <w:pStyle w:val="rvps2"/>
        <w:shd w:val="clear" w:color="auto" w:fill="FFFFFF"/>
        <w:spacing w:before="0" w:beforeAutospacing="0" w:after="0" w:afterAutospacing="0"/>
        <w:ind w:firstLine="709"/>
        <w:contextualSpacing/>
        <w:jc w:val="both"/>
        <w:rPr>
          <w:color w:val="000000"/>
        </w:rPr>
      </w:pPr>
    </w:p>
    <w:p w:rsidR="002B3DEA" w:rsidRPr="00854A50" w:rsidRDefault="002B3DEA" w:rsidP="002B3DEA">
      <w:pPr>
        <w:pStyle w:val="a9"/>
        <w:rPr>
          <w:rFonts w:ascii="Times New Roman" w:hAnsi="Times New Roman" w:cs="Times New Roman"/>
          <w:sz w:val="24"/>
          <w:szCs w:val="24"/>
        </w:rPr>
      </w:pPr>
    </w:p>
    <w:p w:rsidR="002B3DEA" w:rsidRPr="00854A50" w:rsidRDefault="002B3DEA" w:rsidP="002B3DEA">
      <w:pPr>
        <w:pStyle w:val="a9"/>
        <w:rPr>
          <w:rFonts w:ascii="Times New Roman" w:hAnsi="Times New Roman" w:cs="Times New Roman"/>
          <w:sz w:val="24"/>
          <w:szCs w:val="24"/>
        </w:rPr>
      </w:pPr>
    </w:p>
    <w:p w:rsidR="002B3DEA" w:rsidRPr="00854A50" w:rsidRDefault="002B3DEA" w:rsidP="002B3DEA">
      <w:pPr>
        <w:pStyle w:val="a9"/>
        <w:rPr>
          <w:rFonts w:ascii="Times New Roman" w:hAnsi="Times New Roman" w:cs="Times New Roman"/>
          <w:sz w:val="24"/>
          <w:szCs w:val="24"/>
        </w:rPr>
      </w:pPr>
    </w:p>
    <w:p w:rsidR="002B3DEA" w:rsidRPr="00854A50" w:rsidRDefault="002B3DEA" w:rsidP="002B3DEA">
      <w:pPr>
        <w:pStyle w:val="a9"/>
        <w:rPr>
          <w:rFonts w:ascii="Times New Roman" w:hAnsi="Times New Roman" w:cs="Times New Roman"/>
          <w:sz w:val="24"/>
          <w:szCs w:val="24"/>
        </w:rPr>
      </w:pPr>
    </w:p>
    <w:p w:rsidR="002B3DEA" w:rsidRPr="00854A50" w:rsidRDefault="002B3DEA" w:rsidP="002B3DEA">
      <w:pPr>
        <w:pStyle w:val="a9"/>
        <w:rPr>
          <w:rFonts w:ascii="Times New Roman" w:hAnsi="Times New Roman" w:cs="Times New Roman"/>
          <w:sz w:val="24"/>
          <w:szCs w:val="24"/>
        </w:rPr>
      </w:pPr>
    </w:p>
    <w:p w:rsidR="002B3DEA" w:rsidRPr="00854A50" w:rsidRDefault="002B3DEA" w:rsidP="002B3DEA">
      <w:pPr>
        <w:pStyle w:val="a9"/>
        <w:rPr>
          <w:rFonts w:ascii="Times New Roman" w:hAnsi="Times New Roman" w:cs="Times New Roman"/>
          <w:sz w:val="24"/>
          <w:szCs w:val="24"/>
        </w:rPr>
      </w:pPr>
    </w:p>
    <w:p w:rsidR="002B3DEA" w:rsidRPr="00854A50"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961919" w:rsidRDefault="00961919" w:rsidP="002B3DEA">
      <w:pPr>
        <w:pStyle w:val="a9"/>
        <w:rPr>
          <w:rFonts w:ascii="Times New Roman" w:hAnsi="Times New Roman" w:cs="Times New Roman"/>
          <w:sz w:val="24"/>
          <w:szCs w:val="24"/>
        </w:rPr>
      </w:pPr>
    </w:p>
    <w:p w:rsidR="00961919" w:rsidRDefault="00961919" w:rsidP="002B3DEA">
      <w:pPr>
        <w:pStyle w:val="a9"/>
        <w:rPr>
          <w:rFonts w:ascii="Times New Roman" w:hAnsi="Times New Roman" w:cs="Times New Roman"/>
          <w:sz w:val="24"/>
          <w:szCs w:val="24"/>
        </w:rPr>
      </w:pPr>
    </w:p>
    <w:p w:rsidR="00961919" w:rsidRDefault="00961919"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DD17E7" w:rsidRDefault="00DD17E7"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854A50" w:rsidRDefault="00854A50" w:rsidP="002B3DEA">
      <w:pPr>
        <w:pStyle w:val="a9"/>
        <w:rPr>
          <w:rFonts w:ascii="Times New Roman" w:hAnsi="Times New Roman" w:cs="Times New Roman"/>
          <w:sz w:val="24"/>
          <w:szCs w:val="24"/>
        </w:rPr>
      </w:pPr>
    </w:p>
    <w:p w:rsidR="00854A50" w:rsidRDefault="00854A50" w:rsidP="002B3DEA">
      <w:pPr>
        <w:pStyle w:val="a9"/>
        <w:rPr>
          <w:rFonts w:ascii="Times New Roman" w:hAnsi="Times New Roman" w:cs="Times New Roman"/>
          <w:sz w:val="24"/>
          <w:szCs w:val="24"/>
        </w:rPr>
      </w:pPr>
    </w:p>
    <w:p w:rsidR="00854A50" w:rsidRDefault="00854A50" w:rsidP="002B3DEA">
      <w:pPr>
        <w:pStyle w:val="a9"/>
        <w:rPr>
          <w:rFonts w:ascii="Times New Roman" w:hAnsi="Times New Roman" w:cs="Times New Roman"/>
          <w:sz w:val="24"/>
          <w:szCs w:val="24"/>
        </w:rPr>
      </w:pPr>
    </w:p>
    <w:p w:rsidR="00854A50" w:rsidRDefault="00854A50" w:rsidP="002B3DEA">
      <w:pPr>
        <w:pStyle w:val="a9"/>
        <w:rPr>
          <w:rFonts w:ascii="Times New Roman" w:hAnsi="Times New Roman" w:cs="Times New Roman"/>
          <w:sz w:val="24"/>
          <w:szCs w:val="24"/>
        </w:rPr>
      </w:pPr>
    </w:p>
    <w:p w:rsidR="00854A50" w:rsidRDefault="00854A50" w:rsidP="002B3DEA">
      <w:pPr>
        <w:pStyle w:val="a9"/>
        <w:rPr>
          <w:rFonts w:ascii="Times New Roman" w:hAnsi="Times New Roman" w:cs="Times New Roman"/>
          <w:sz w:val="24"/>
          <w:szCs w:val="24"/>
        </w:rPr>
      </w:pPr>
    </w:p>
    <w:p w:rsidR="00854A50" w:rsidRDefault="00854A50"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Times New Roman" w:hAnsi="Times New Roman" w:cs="Times New Roman"/>
          <w:sz w:val="24"/>
          <w:szCs w:val="24"/>
        </w:rPr>
      </w:pPr>
    </w:p>
    <w:p w:rsidR="002B3DEA" w:rsidRDefault="002B3DEA" w:rsidP="002B3DEA">
      <w:pPr>
        <w:pStyle w:val="a9"/>
        <w:rPr>
          <w:rFonts w:ascii="ProbaProRegular" w:hAnsi="ProbaProRegular"/>
          <w:color w:val="1D1D1B"/>
          <w:sz w:val="27"/>
          <w:szCs w:val="27"/>
        </w:rPr>
      </w:pPr>
    </w:p>
    <w:sectPr w:rsidR="002B3DEA" w:rsidSect="00E96306">
      <w:pgSz w:w="11907" w:h="16839"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498B"/>
    <w:multiLevelType w:val="hybridMultilevel"/>
    <w:tmpl w:val="1A882738"/>
    <w:lvl w:ilvl="0" w:tplc="6D863B9E">
      <w:start w:val="1"/>
      <w:numFmt w:val="decimal"/>
      <w:lvlText w:val="%1."/>
      <w:lvlJc w:val="left"/>
      <w:pPr>
        <w:ind w:left="36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036D5F"/>
    <w:multiLevelType w:val="hybridMultilevel"/>
    <w:tmpl w:val="6814495C"/>
    <w:lvl w:ilvl="0" w:tplc="9E06B83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EC0E52"/>
    <w:multiLevelType w:val="hybridMultilevel"/>
    <w:tmpl w:val="CAB419C4"/>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041B7A"/>
    <w:multiLevelType w:val="hybridMultilevel"/>
    <w:tmpl w:val="C15A2C86"/>
    <w:lvl w:ilvl="0" w:tplc="0419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nsid w:val="128123AA"/>
    <w:multiLevelType w:val="hybridMultilevel"/>
    <w:tmpl w:val="ED4895C0"/>
    <w:lvl w:ilvl="0" w:tplc="9E06B83E">
      <w:numFmt w:val="bullet"/>
      <w:lvlText w:val="-"/>
      <w:lvlJc w:val="left"/>
      <w:pPr>
        <w:ind w:left="1440" w:hanging="360"/>
      </w:pPr>
      <w:rPr>
        <w:rFonts w:ascii="Calibri" w:eastAsiaTheme="minorHAnsi" w:hAnsi="Calibri" w:cs="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1DE1760E"/>
    <w:multiLevelType w:val="hybridMultilevel"/>
    <w:tmpl w:val="8E04A05C"/>
    <w:lvl w:ilvl="0" w:tplc="9E06B83E">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4017572"/>
    <w:multiLevelType w:val="hybridMultilevel"/>
    <w:tmpl w:val="F452AE66"/>
    <w:lvl w:ilvl="0" w:tplc="9E06B83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7981D2D"/>
    <w:multiLevelType w:val="hybridMultilevel"/>
    <w:tmpl w:val="FA52E418"/>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8">
    <w:nsid w:val="2C673044"/>
    <w:multiLevelType w:val="hybridMultilevel"/>
    <w:tmpl w:val="CE287EC2"/>
    <w:lvl w:ilvl="0" w:tplc="2A60FBCE">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5DA2A55"/>
    <w:multiLevelType w:val="hybridMultilevel"/>
    <w:tmpl w:val="56B6156C"/>
    <w:lvl w:ilvl="0" w:tplc="0419000B">
      <w:start w:val="1"/>
      <w:numFmt w:val="bullet"/>
      <w:lvlText w:val=""/>
      <w:lvlJc w:val="left"/>
      <w:pPr>
        <w:tabs>
          <w:tab w:val="num" w:pos="360"/>
        </w:tabs>
        <w:ind w:left="36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8E43E6F"/>
    <w:multiLevelType w:val="hybridMultilevel"/>
    <w:tmpl w:val="D76E389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C4B4CFE"/>
    <w:multiLevelType w:val="hybridMultilevel"/>
    <w:tmpl w:val="D5DAC600"/>
    <w:lvl w:ilvl="0" w:tplc="0419000B">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46130AB7"/>
    <w:multiLevelType w:val="hybridMultilevel"/>
    <w:tmpl w:val="A5D45E68"/>
    <w:lvl w:ilvl="0" w:tplc="0419000B">
      <w:start w:val="1"/>
      <w:numFmt w:val="bullet"/>
      <w:lvlText w:val=""/>
      <w:lvlJc w:val="left"/>
      <w:pPr>
        <w:tabs>
          <w:tab w:val="num" w:pos="720"/>
        </w:tabs>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6671220"/>
    <w:multiLevelType w:val="hybridMultilevel"/>
    <w:tmpl w:val="006C6B36"/>
    <w:lvl w:ilvl="0" w:tplc="0419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nsid w:val="48EE1F6A"/>
    <w:multiLevelType w:val="hybridMultilevel"/>
    <w:tmpl w:val="99FE55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199186F"/>
    <w:multiLevelType w:val="hybridMultilevel"/>
    <w:tmpl w:val="3B7096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9826DE"/>
    <w:multiLevelType w:val="hybridMultilevel"/>
    <w:tmpl w:val="A5E01438"/>
    <w:lvl w:ilvl="0" w:tplc="A4DE4A3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A803020"/>
    <w:multiLevelType w:val="hybridMultilevel"/>
    <w:tmpl w:val="0AF005E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0">
    <w:nsid w:val="66230B71"/>
    <w:multiLevelType w:val="hybridMultilevel"/>
    <w:tmpl w:val="3C084A9E"/>
    <w:lvl w:ilvl="0" w:tplc="0419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nsid w:val="6CCB6EF7"/>
    <w:multiLevelType w:val="hybridMultilevel"/>
    <w:tmpl w:val="F682742C"/>
    <w:lvl w:ilvl="0" w:tplc="D3EEF73A">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nsid w:val="6E546441"/>
    <w:multiLevelType w:val="hybridMultilevel"/>
    <w:tmpl w:val="E91088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7A704CB"/>
    <w:multiLevelType w:val="hybridMultilevel"/>
    <w:tmpl w:val="06D461D8"/>
    <w:lvl w:ilvl="0" w:tplc="0419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4">
    <w:nsid w:val="7A1376B5"/>
    <w:multiLevelType w:val="hybridMultilevel"/>
    <w:tmpl w:val="7E4A4230"/>
    <w:lvl w:ilvl="0" w:tplc="0419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5">
    <w:nsid w:val="7A706CED"/>
    <w:multiLevelType w:val="hybridMultilevel"/>
    <w:tmpl w:val="FEC0C2A8"/>
    <w:lvl w:ilvl="0" w:tplc="C0CCD522">
      <w:start w:val="1"/>
      <w:numFmt w:val="bullet"/>
      <w:lvlText w:val="-"/>
      <w:lvlJc w:val="left"/>
      <w:pPr>
        <w:tabs>
          <w:tab w:val="num" w:pos="1068"/>
        </w:tabs>
        <w:ind w:left="1068" w:hanging="360"/>
      </w:pPr>
      <w:rPr>
        <w:rFonts w:ascii="Verdana" w:eastAsia="Times New Roman" w:hAnsi="Verdana" w:cs="Arial" w:hint="default"/>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6">
    <w:nsid w:val="7C5E6CA6"/>
    <w:multiLevelType w:val="hybridMultilevel"/>
    <w:tmpl w:val="F9F6F6FE"/>
    <w:lvl w:ilvl="0" w:tplc="0419000B">
      <w:start w:val="1"/>
      <w:numFmt w:val="bullet"/>
      <w:lvlText w:val=""/>
      <w:lvlJc w:val="left"/>
      <w:pPr>
        <w:tabs>
          <w:tab w:val="num" w:pos="360"/>
        </w:tabs>
        <w:ind w:left="36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5"/>
  </w:num>
  <w:num w:numId="2">
    <w:abstractNumId w:val="0"/>
  </w:num>
  <w:num w:numId="3">
    <w:abstractNumId w:val="9"/>
  </w:num>
  <w:num w:numId="4">
    <w:abstractNumId w:val="26"/>
  </w:num>
  <w:num w:numId="5">
    <w:abstractNumId w:val="12"/>
  </w:num>
  <w:num w:numId="6">
    <w:abstractNumId w:val="11"/>
  </w:num>
  <w:num w:numId="7">
    <w:abstractNumId w:val="20"/>
  </w:num>
  <w:num w:numId="8">
    <w:abstractNumId w:val="15"/>
  </w:num>
  <w:num w:numId="9">
    <w:abstractNumId w:val="17"/>
  </w:num>
  <w:num w:numId="10">
    <w:abstractNumId w:val="10"/>
  </w:num>
  <w:num w:numId="11">
    <w:abstractNumId w:val="13"/>
  </w:num>
  <w:num w:numId="12">
    <w:abstractNumId w:val="23"/>
  </w:num>
  <w:num w:numId="13">
    <w:abstractNumId w:val="24"/>
  </w:num>
  <w:num w:numId="14">
    <w:abstractNumId w:val="3"/>
  </w:num>
  <w:num w:numId="15">
    <w:abstractNumId w:val="2"/>
  </w:num>
  <w:num w:numId="16">
    <w:abstractNumId w:val="19"/>
  </w:num>
  <w:num w:numId="17">
    <w:abstractNumId w:val="16"/>
  </w:num>
  <w:num w:numId="18">
    <w:abstractNumId w:val="8"/>
  </w:num>
  <w:num w:numId="19">
    <w:abstractNumId w:val="22"/>
  </w:num>
  <w:num w:numId="20">
    <w:abstractNumId w:val="18"/>
  </w:num>
  <w:num w:numId="21">
    <w:abstractNumId w:val="21"/>
  </w:num>
  <w:num w:numId="22">
    <w:abstractNumId w:val="14"/>
  </w:num>
  <w:num w:numId="23">
    <w:abstractNumId w:val="5"/>
  </w:num>
  <w:num w:numId="24">
    <w:abstractNumId w:val="1"/>
  </w:num>
  <w:num w:numId="25">
    <w:abstractNumId w:val="6"/>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31"/>
    <w:rsid w:val="00076B06"/>
    <w:rsid w:val="000C38D0"/>
    <w:rsid w:val="00140BCE"/>
    <w:rsid w:val="0014652E"/>
    <w:rsid w:val="0016120D"/>
    <w:rsid w:val="00171EDB"/>
    <w:rsid w:val="00202816"/>
    <w:rsid w:val="002929D4"/>
    <w:rsid w:val="002A6B7B"/>
    <w:rsid w:val="002B3DEA"/>
    <w:rsid w:val="002F3941"/>
    <w:rsid w:val="00313556"/>
    <w:rsid w:val="00337015"/>
    <w:rsid w:val="00341158"/>
    <w:rsid w:val="0040551C"/>
    <w:rsid w:val="00414FFA"/>
    <w:rsid w:val="00433D89"/>
    <w:rsid w:val="004D5A76"/>
    <w:rsid w:val="00502720"/>
    <w:rsid w:val="005218A3"/>
    <w:rsid w:val="0053306C"/>
    <w:rsid w:val="006D6D6B"/>
    <w:rsid w:val="007412B7"/>
    <w:rsid w:val="007A18F0"/>
    <w:rsid w:val="007F7D4D"/>
    <w:rsid w:val="00854A50"/>
    <w:rsid w:val="008C64CE"/>
    <w:rsid w:val="00926231"/>
    <w:rsid w:val="00954556"/>
    <w:rsid w:val="00961919"/>
    <w:rsid w:val="00A410E0"/>
    <w:rsid w:val="00A805F5"/>
    <w:rsid w:val="00B3254E"/>
    <w:rsid w:val="00B5744E"/>
    <w:rsid w:val="00BB1771"/>
    <w:rsid w:val="00BE74C9"/>
    <w:rsid w:val="00C30613"/>
    <w:rsid w:val="00C71461"/>
    <w:rsid w:val="00CD5402"/>
    <w:rsid w:val="00DD17E7"/>
    <w:rsid w:val="00E96306"/>
    <w:rsid w:val="00ED3D0D"/>
    <w:rsid w:val="00EE6FB7"/>
    <w:rsid w:val="00F21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4706E-3118-45F6-B9EB-12B6E4E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E74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uiPriority w:val="99"/>
    <w:unhideWhenUsed/>
    <w:rsid w:val="00BE74C9"/>
    <w:rPr>
      <w:color w:val="0000FF"/>
      <w:u w:val="single"/>
    </w:rPr>
  </w:style>
  <w:style w:type="paragraph" w:styleId="a4">
    <w:name w:val="annotation text"/>
    <w:basedOn w:val="a"/>
    <w:link w:val="a5"/>
    <w:uiPriority w:val="99"/>
    <w:semiHidden/>
    <w:unhideWhenUsed/>
    <w:rsid w:val="00BE74C9"/>
    <w:pPr>
      <w:spacing w:after="200" w:line="240" w:lineRule="auto"/>
    </w:pPr>
    <w:rPr>
      <w:rFonts w:ascii="Calibri" w:eastAsia="Calibri" w:hAnsi="Calibri" w:cs="Times New Roman"/>
      <w:sz w:val="20"/>
      <w:szCs w:val="20"/>
    </w:rPr>
  </w:style>
  <w:style w:type="character" w:customStyle="1" w:styleId="a5">
    <w:name w:val="Текст примітки Знак"/>
    <w:basedOn w:val="a0"/>
    <w:link w:val="a4"/>
    <w:uiPriority w:val="99"/>
    <w:semiHidden/>
    <w:rsid w:val="00BE74C9"/>
    <w:rPr>
      <w:rFonts w:ascii="Calibri" w:eastAsia="Calibri" w:hAnsi="Calibri" w:cs="Times New Roman"/>
      <w:sz w:val="20"/>
      <w:szCs w:val="20"/>
    </w:rPr>
  </w:style>
  <w:style w:type="paragraph" w:styleId="a6">
    <w:name w:val="Normal (Web)"/>
    <w:basedOn w:val="a"/>
    <w:uiPriority w:val="99"/>
    <w:semiHidden/>
    <w:unhideWhenUsed/>
    <w:rsid w:val="00F212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2929D4"/>
    <w:rPr>
      <w:b/>
      <w:bCs/>
    </w:rPr>
  </w:style>
  <w:style w:type="character" w:styleId="a8">
    <w:name w:val="Emphasis"/>
    <w:basedOn w:val="a0"/>
    <w:uiPriority w:val="20"/>
    <w:qFormat/>
    <w:rsid w:val="002929D4"/>
    <w:rPr>
      <w:i/>
      <w:iCs/>
    </w:rPr>
  </w:style>
  <w:style w:type="paragraph" w:styleId="a9">
    <w:name w:val="List Paragraph"/>
    <w:aliases w:val="Heading 2_sj,Numbered Para 1,Dot pt,No Spacing1,List Paragraph Char Char Char,Indicator Text,Bullet 1,List Paragraph1,MAIN CONTENT,List Paragraph12,F5 List Paragraph,Source,1st level - Bullet List Paragraph,List_Paragraph,Bullet Points"/>
    <w:basedOn w:val="a"/>
    <w:link w:val="aa"/>
    <w:uiPriority w:val="34"/>
    <w:qFormat/>
    <w:rsid w:val="002929D4"/>
    <w:pPr>
      <w:ind w:left="720"/>
      <w:contextualSpacing/>
    </w:pPr>
  </w:style>
  <w:style w:type="paragraph" w:styleId="2">
    <w:name w:val="Body Text 2"/>
    <w:basedOn w:val="a"/>
    <w:link w:val="20"/>
    <w:uiPriority w:val="99"/>
    <w:rsid w:val="002B3DEA"/>
    <w:pPr>
      <w:widowControl w:val="0"/>
      <w:tabs>
        <w:tab w:val="left" w:pos="288"/>
        <w:tab w:val="left" w:pos="576"/>
        <w:tab w:val="left" w:pos="720"/>
        <w:tab w:val="left" w:pos="1008"/>
        <w:tab w:val="left" w:pos="1152"/>
        <w:tab w:val="left" w:pos="3744"/>
        <w:tab w:val="left" w:pos="4608"/>
        <w:tab w:val="left" w:pos="7200"/>
        <w:tab w:val="left" w:pos="9072"/>
      </w:tabs>
      <w:spacing w:after="0" w:line="360" w:lineRule="auto"/>
      <w:jc w:val="both"/>
    </w:pPr>
    <w:rPr>
      <w:rFonts w:ascii="Times New Roman" w:eastAsia="Times New Roman" w:hAnsi="Times New Roman" w:cs="Times New Roman"/>
      <w:sz w:val="28"/>
      <w:szCs w:val="20"/>
      <w:lang w:eastAsia="ru-RU"/>
    </w:rPr>
  </w:style>
  <w:style w:type="character" w:customStyle="1" w:styleId="20">
    <w:name w:val="Основний текст 2 Знак"/>
    <w:basedOn w:val="a0"/>
    <w:link w:val="2"/>
    <w:uiPriority w:val="99"/>
    <w:rsid w:val="002B3DEA"/>
    <w:rPr>
      <w:rFonts w:ascii="Times New Roman" w:eastAsia="Times New Roman" w:hAnsi="Times New Roman" w:cs="Times New Roman"/>
      <w:sz w:val="28"/>
      <w:szCs w:val="20"/>
      <w:lang w:eastAsia="ru-RU"/>
    </w:rPr>
  </w:style>
  <w:style w:type="character" w:customStyle="1" w:styleId="aa">
    <w:name w:val="Абзац списку Знак"/>
    <w:aliases w:val="Heading 2_sj Знак,Numbered Para 1 Знак,Dot pt Знак,No Spacing1 Знак,List Paragraph Char Char Char Знак,Indicator Text Знак,Bullet 1 Знак,List Paragraph1 Знак,MAIN CONTENT Знак,List Paragraph12 Знак,F5 List Paragraph Знак,Source Знак"/>
    <w:link w:val="a9"/>
    <w:uiPriority w:val="34"/>
    <w:qFormat/>
    <w:locked/>
    <w:rsid w:val="002B3DEA"/>
  </w:style>
  <w:style w:type="paragraph" w:styleId="ab">
    <w:name w:val="No Spacing"/>
    <w:qFormat/>
    <w:rsid w:val="002A6B7B"/>
    <w:pPr>
      <w:spacing w:after="0" w:line="240" w:lineRule="auto"/>
    </w:pPr>
  </w:style>
  <w:style w:type="paragraph" w:styleId="ac">
    <w:name w:val="Subtitle"/>
    <w:basedOn w:val="a"/>
    <w:next w:val="a"/>
    <w:link w:val="ad"/>
    <w:uiPriority w:val="11"/>
    <w:qFormat/>
    <w:rsid w:val="00313556"/>
    <w:pPr>
      <w:numPr>
        <w:ilvl w:val="1"/>
      </w:numPr>
    </w:pPr>
    <w:rPr>
      <w:rFonts w:eastAsiaTheme="minorEastAsia"/>
      <w:color w:val="5A5A5A" w:themeColor="text1" w:themeTint="A5"/>
      <w:spacing w:val="15"/>
    </w:rPr>
  </w:style>
  <w:style w:type="character" w:customStyle="1" w:styleId="ad">
    <w:name w:val="Підзаголовок Знак"/>
    <w:basedOn w:val="a0"/>
    <w:link w:val="ac"/>
    <w:uiPriority w:val="11"/>
    <w:rsid w:val="00313556"/>
    <w:rPr>
      <w:rFonts w:eastAsiaTheme="minorEastAsia"/>
      <w:color w:val="5A5A5A" w:themeColor="text1" w:themeTint="A5"/>
      <w:spacing w:val="15"/>
    </w:rPr>
  </w:style>
  <w:style w:type="character" w:styleId="ae">
    <w:name w:val="Subtle Emphasis"/>
    <w:basedOn w:val="a0"/>
    <w:uiPriority w:val="19"/>
    <w:qFormat/>
    <w:rsid w:val="00313556"/>
    <w:rPr>
      <w:i/>
      <w:iCs/>
      <w:color w:val="404040" w:themeColor="text1" w:themeTint="BF"/>
    </w:rPr>
  </w:style>
  <w:style w:type="paragraph" w:styleId="af">
    <w:name w:val="Balloon Text"/>
    <w:basedOn w:val="a"/>
    <w:link w:val="af0"/>
    <w:uiPriority w:val="99"/>
    <w:semiHidden/>
    <w:unhideWhenUsed/>
    <w:rsid w:val="00CD5402"/>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CD5402"/>
    <w:rPr>
      <w:rFonts w:ascii="Segoe UI" w:hAnsi="Segoe UI" w:cs="Segoe UI"/>
      <w:sz w:val="18"/>
      <w:szCs w:val="18"/>
    </w:rPr>
  </w:style>
  <w:style w:type="paragraph" w:customStyle="1" w:styleId="1">
    <w:name w:val="Знак Знак Знак1 Знак"/>
    <w:basedOn w:val="a"/>
    <w:rsid w:val="002F3941"/>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1488">
      <w:bodyDiv w:val="1"/>
      <w:marLeft w:val="0"/>
      <w:marRight w:val="0"/>
      <w:marTop w:val="0"/>
      <w:marBottom w:val="0"/>
      <w:divBdr>
        <w:top w:val="none" w:sz="0" w:space="0" w:color="auto"/>
        <w:left w:val="none" w:sz="0" w:space="0" w:color="auto"/>
        <w:bottom w:val="none" w:sz="0" w:space="0" w:color="auto"/>
        <w:right w:val="none" w:sz="0" w:space="0" w:color="auto"/>
      </w:divBdr>
    </w:div>
    <w:div w:id="297493124">
      <w:bodyDiv w:val="1"/>
      <w:marLeft w:val="0"/>
      <w:marRight w:val="0"/>
      <w:marTop w:val="0"/>
      <w:marBottom w:val="0"/>
      <w:divBdr>
        <w:top w:val="none" w:sz="0" w:space="0" w:color="auto"/>
        <w:left w:val="none" w:sz="0" w:space="0" w:color="auto"/>
        <w:bottom w:val="none" w:sz="0" w:space="0" w:color="auto"/>
        <w:right w:val="none" w:sz="0" w:space="0" w:color="auto"/>
      </w:divBdr>
    </w:div>
    <w:div w:id="1340501504">
      <w:bodyDiv w:val="1"/>
      <w:marLeft w:val="0"/>
      <w:marRight w:val="0"/>
      <w:marTop w:val="0"/>
      <w:marBottom w:val="0"/>
      <w:divBdr>
        <w:top w:val="none" w:sz="0" w:space="0" w:color="auto"/>
        <w:left w:val="none" w:sz="0" w:space="0" w:color="auto"/>
        <w:bottom w:val="none" w:sz="0" w:space="0" w:color="auto"/>
        <w:right w:val="none" w:sz="0" w:space="0" w:color="auto"/>
      </w:divBdr>
    </w:div>
    <w:div w:id="1665082537">
      <w:bodyDiv w:val="1"/>
      <w:marLeft w:val="0"/>
      <w:marRight w:val="0"/>
      <w:marTop w:val="0"/>
      <w:marBottom w:val="0"/>
      <w:divBdr>
        <w:top w:val="none" w:sz="0" w:space="0" w:color="auto"/>
        <w:left w:val="none" w:sz="0" w:space="0" w:color="auto"/>
        <w:bottom w:val="none" w:sz="0" w:space="0" w:color="auto"/>
        <w:right w:val="none" w:sz="0" w:space="0" w:color="auto"/>
      </w:divBdr>
    </w:div>
    <w:div w:id="1928807302">
      <w:bodyDiv w:val="1"/>
      <w:marLeft w:val="0"/>
      <w:marRight w:val="0"/>
      <w:marTop w:val="0"/>
      <w:marBottom w:val="0"/>
      <w:divBdr>
        <w:top w:val="none" w:sz="0" w:space="0" w:color="auto"/>
        <w:left w:val="none" w:sz="0" w:space="0" w:color="auto"/>
        <w:bottom w:val="none" w:sz="0" w:space="0" w:color="auto"/>
        <w:right w:val="none" w:sz="0" w:space="0" w:color="auto"/>
      </w:divBdr>
    </w:div>
    <w:div w:id="20765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9EC6-7D70-4DF7-A062-5C201A28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5324</Words>
  <Characters>3035</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Куцка Інна Василівна</dc:creator>
  <cp:keywords/>
  <dc:description/>
  <cp:lastModifiedBy>Сибіга Наталя Миколаївна</cp:lastModifiedBy>
  <cp:revision>2</cp:revision>
  <cp:lastPrinted>2020-10-07T12:59:00Z</cp:lastPrinted>
  <dcterms:created xsi:type="dcterms:W3CDTF">2020-10-15T11:21:00Z</dcterms:created>
  <dcterms:modified xsi:type="dcterms:W3CDTF">2020-10-15T11:21:00Z</dcterms:modified>
</cp:coreProperties>
</file>