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5CF" w:rsidRDefault="009E05CF" w:rsidP="009E05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Обгрунтування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технічних та якісних характеристик предмета закупівлі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«Тактичне взуття», код ДК 021:2015:18830000-6 — Захисне взуття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9E05CF" w:rsidRDefault="009E05CF" w:rsidP="009E05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E05CF" w:rsidRDefault="009E05CF" w:rsidP="009E05CF">
      <w:pPr>
        <w:spacing w:after="0" w:line="240" w:lineRule="auto"/>
        <w:ind w:left="-426" w:right="140" w:firstLine="426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  В рамках виконання Програми заходів національного спротиву Хмельницької міської територіальної громади на 2023 рік, затвердженої рішенням позачергової </w:t>
      </w:r>
      <w:r w:rsidR="00DE136A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двадцять другої 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сесії Хмельницької міської ради від </w:t>
      </w:r>
      <w:r w:rsidR="00DE136A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21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.</w:t>
      </w:r>
      <w:r w:rsidR="00DE136A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12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.2022 року №1</w:t>
      </w:r>
      <w:r w:rsidR="00DE136A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та з метою здійснення матеріально-технічного забезпечення потреб сил територіальної оборони, добровольчих підрозділів територіальної оборони є потреба в закупівлі тактичного взуття (черевиків) у кількості 600 шт.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Технічні та якісні вимоги  до предмета закупівлі, визначені у відповідності до листа завідувача відділу з питань оборонно-мобілізаційної і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режимно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-секретної роботи та взаємодії з правоохоронними органами Хмельницької міської ради № 3090-02-23-23 від 23.06.2023 р</w:t>
      </w:r>
    </w:p>
    <w:p w:rsidR="009E05CF" w:rsidRDefault="009E05CF" w:rsidP="009E05CF">
      <w:pPr>
        <w:ind w:right="-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  Розмір бюджетного призначення 1080,00 тис. грн.</w:t>
      </w:r>
    </w:p>
    <w:p w:rsidR="00252376" w:rsidRPr="00252376" w:rsidRDefault="00252376" w:rsidP="00252376">
      <w:pPr>
        <w:widowControl w:val="0"/>
        <w:suppressAutoHyphens/>
        <w:autoSpaceDE w:val="0"/>
        <w:spacing w:after="0" w:line="240" w:lineRule="auto"/>
        <w:ind w:firstLine="691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uk-UA"/>
        </w:rPr>
      </w:pPr>
    </w:p>
    <w:p w:rsidR="00252376" w:rsidRPr="00252376" w:rsidRDefault="00252376" w:rsidP="00CD2F47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8"/>
          <w:u w:val="single"/>
          <w:lang w:eastAsia="uk-UA"/>
        </w:rPr>
      </w:pPr>
      <w:r w:rsidRPr="00252376">
        <w:rPr>
          <w:rFonts w:ascii="Times New Roman" w:eastAsia="Times New Roman" w:hAnsi="Times New Roman"/>
          <w:b/>
          <w:sz w:val="24"/>
          <w:szCs w:val="28"/>
          <w:u w:val="single"/>
          <w:lang w:eastAsia="uk-UA"/>
        </w:rPr>
        <w:t>ТЕХНІЧНІ ВИМОГИ:</w:t>
      </w:r>
    </w:p>
    <w:p w:rsidR="00252376" w:rsidRPr="00252376" w:rsidRDefault="00252376" w:rsidP="00252376">
      <w:pPr>
        <w:widowControl w:val="0"/>
        <w:suppressAutoHyphens/>
        <w:autoSpaceDE w:val="0"/>
        <w:spacing w:after="0" w:line="240" w:lineRule="auto"/>
        <w:ind w:firstLine="691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uk-UA"/>
        </w:rPr>
      </w:pPr>
    </w:p>
    <w:p w:rsidR="00252376" w:rsidRPr="00252376" w:rsidRDefault="00252376" w:rsidP="0025237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52376">
        <w:rPr>
          <w:rFonts w:ascii="Times New Roman" w:eastAsia="Times New Roman" w:hAnsi="Times New Roman"/>
          <w:sz w:val="24"/>
          <w:szCs w:val="24"/>
          <w:lang w:eastAsia="zh-CN"/>
        </w:rPr>
        <w:t>1. Тактичне взуття – черевики.</w:t>
      </w:r>
    </w:p>
    <w:p w:rsidR="00252376" w:rsidRPr="00252376" w:rsidRDefault="00252376" w:rsidP="0025237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52376">
        <w:rPr>
          <w:rFonts w:ascii="Times New Roman" w:eastAsia="Times New Roman" w:hAnsi="Times New Roman"/>
          <w:sz w:val="24"/>
          <w:szCs w:val="24"/>
          <w:lang w:eastAsia="zh-CN"/>
        </w:rPr>
        <w:t xml:space="preserve">2. Взуття виготовляється з натуральної шкіри – </w:t>
      </w:r>
      <w:proofErr w:type="spellStart"/>
      <w:r w:rsidRPr="00252376">
        <w:rPr>
          <w:rFonts w:ascii="Times New Roman" w:eastAsia="Times New Roman" w:hAnsi="Times New Roman"/>
          <w:sz w:val="24"/>
          <w:szCs w:val="24"/>
          <w:lang w:eastAsia="zh-CN"/>
        </w:rPr>
        <w:t>нубук</w:t>
      </w:r>
      <w:proofErr w:type="spellEnd"/>
      <w:r w:rsidRPr="00252376">
        <w:rPr>
          <w:rFonts w:ascii="Times New Roman" w:eastAsia="Times New Roman" w:hAnsi="Times New Roman"/>
          <w:sz w:val="24"/>
          <w:szCs w:val="24"/>
          <w:lang w:eastAsia="zh-CN"/>
        </w:rPr>
        <w:t>, хромового методу дублення з гідрофобною обробкою.</w:t>
      </w:r>
    </w:p>
    <w:p w:rsidR="00252376" w:rsidRPr="00252376" w:rsidRDefault="00252376" w:rsidP="0025237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52376">
        <w:rPr>
          <w:rFonts w:ascii="Times New Roman" w:eastAsia="Times New Roman" w:hAnsi="Times New Roman"/>
          <w:sz w:val="24"/>
          <w:szCs w:val="24"/>
          <w:lang w:eastAsia="zh-CN"/>
        </w:rPr>
        <w:t>3. Колір – койот із вставками піксель.</w:t>
      </w:r>
    </w:p>
    <w:p w:rsidR="00252376" w:rsidRPr="00252376" w:rsidRDefault="00252376" w:rsidP="0025237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52376">
        <w:rPr>
          <w:rFonts w:ascii="Times New Roman" w:eastAsia="Times New Roman" w:hAnsi="Times New Roman"/>
          <w:sz w:val="24"/>
          <w:szCs w:val="24"/>
          <w:lang w:eastAsia="zh-CN"/>
        </w:rPr>
        <w:t xml:space="preserve">4. Взуття виготовляється затяжним методом кріплення до основної устілки та </w:t>
      </w:r>
      <w:proofErr w:type="spellStart"/>
      <w:r w:rsidRPr="00252376">
        <w:rPr>
          <w:rFonts w:ascii="Times New Roman" w:eastAsia="Times New Roman" w:hAnsi="Times New Roman"/>
          <w:sz w:val="24"/>
          <w:szCs w:val="24"/>
          <w:lang w:eastAsia="zh-CN"/>
        </w:rPr>
        <w:t>вакуумнотермічноклейовим</w:t>
      </w:r>
      <w:proofErr w:type="spellEnd"/>
      <w:r w:rsidRPr="00252376">
        <w:rPr>
          <w:rFonts w:ascii="Times New Roman" w:eastAsia="Times New Roman" w:hAnsi="Times New Roman"/>
          <w:sz w:val="24"/>
          <w:szCs w:val="24"/>
          <w:lang w:eastAsia="zh-CN"/>
        </w:rPr>
        <w:t xml:space="preserve"> методом кріплення підошви із додатковим зовнішнім захистом носової частини від механічних пошкоджень.</w:t>
      </w:r>
    </w:p>
    <w:p w:rsidR="00252376" w:rsidRPr="00252376" w:rsidRDefault="0054057E" w:rsidP="0025237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5. </w:t>
      </w:r>
      <w:r w:rsidR="00252376" w:rsidRPr="00252376">
        <w:rPr>
          <w:rFonts w:ascii="Times New Roman" w:eastAsia="Times New Roman" w:hAnsi="Times New Roman"/>
          <w:sz w:val="24"/>
          <w:szCs w:val="24"/>
          <w:lang w:eastAsia="zh-CN"/>
        </w:rPr>
        <w:t xml:space="preserve">Підошва двошарова: шар поліуретан, ходовий шар зносостійка гума, із захисними властивостями (захист від механічних впливів, захист від сирої нафти, захист від нафтових </w:t>
      </w:r>
      <w:proofErr w:type="spellStart"/>
      <w:r w:rsidR="00252376" w:rsidRPr="00252376">
        <w:rPr>
          <w:rFonts w:ascii="Times New Roman" w:eastAsia="Times New Roman" w:hAnsi="Times New Roman"/>
          <w:sz w:val="24"/>
          <w:szCs w:val="24"/>
          <w:lang w:eastAsia="zh-CN"/>
        </w:rPr>
        <w:t>масел</w:t>
      </w:r>
      <w:proofErr w:type="spellEnd"/>
      <w:r w:rsidR="00252376" w:rsidRPr="00252376">
        <w:rPr>
          <w:rFonts w:ascii="Times New Roman" w:eastAsia="Times New Roman" w:hAnsi="Times New Roman"/>
          <w:sz w:val="24"/>
          <w:szCs w:val="24"/>
          <w:lang w:eastAsia="zh-CN"/>
        </w:rPr>
        <w:t xml:space="preserve"> та продуктів тяжких фракцій, захист від кислот концентрацією від 20% по сірчаній кислоті, захист від розчинів лугів концентрації до 20 % по гідроксиду натрію, </w:t>
      </w:r>
      <w:proofErr w:type="spellStart"/>
      <w:r w:rsidR="00252376" w:rsidRPr="00252376">
        <w:rPr>
          <w:rFonts w:ascii="Times New Roman" w:eastAsia="Times New Roman" w:hAnsi="Times New Roman"/>
          <w:sz w:val="24"/>
          <w:szCs w:val="24"/>
          <w:lang w:eastAsia="zh-CN"/>
        </w:rPr>
        <w:t>протиковзка</w:t>
      </w:r>
      <w:proofErr w:type="spellEnd"/>
      <w:r w:rsidR="00252376" w:rsidRPr="00252376">
        <w:rPr>
          <w:rFonts w:ascii="Times New Roman" w:eastAsia="Times New Roman" w:hAnsi="Times New Roman"/>
          <w:sz w:val="24"/>
          <w:szCs w:val="24"/>
          <w:lang w:eastAsia="zh-CN"/>
        </w:rPr>
        <w:t xml:space="preserve"> підошва), придатна для весняно-літніх умов експлуатації, висота протектору 3-4 мм.</w:t>
      </w:r>
    </w:p>
    <w:p w:rsidR="00252376" w:rsidRPr="00252376" w:rsidRDefault="00252376" w:rsidP="0025237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52376">
        <w:rPr>
          <w:rFonts w:ascii="Times New Roman" w:eastAsia="Times New Roman" w:hAnsi="Times New Roman"/>
          <w:sz w:val="24"/>
          <w:szCs w:val="24"/>
          <w:lang w:eastAsia="zh-CN"/>
        </w:rPr>
        <w:t>6. Матеріали виробу:</w:t>
      </w:r>
    </w:p>
    <w:p w:rsidR="00252376" w:rsidRPr="00252376" w:rsidRDefault="00252376" w:rsidP="0025237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52376">
        <w:rPr>
          <w:rFonts w:ascii="Times New Roman" w:eastAsia="Times New Roman" w:hAnsi="Times New Roman"/>
          <w:sz w:val="24"/>
          <w:szCs w:val="24"/>
          <w:lang w:eastAsia="zh-CN"/>
        </w:rPr>
        <w:t>-натуральна шкіра, товщина 1,1-1,6 мм, хромового методу дублення з гідрофобною обробкою;</w:t>
      </w:r>
    </w:p>
    <w:p w:rsidR="00252376" w:rsidRPr="00252376" w:rsidRDefault="00252376" w:rsidP="0025237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52376">
        <w:rPr>
          <w:rFonts w:ascii="Times New Roman" w:eastAsia="Times New Roman" w:hAnsi="Times New Roman"/>
          <w:sz w:val="24"/>
          <w:szCs w:val="24"/>
          <w:lang w:eastAsia="zh-CN"/>
        </w:rPr>
        <w:t xml:space="preserve">-щільний синтетичний формостійкий матеріал «CORDURA 1000d» (або аналог) з </w:t>
      </w:r>
      <w:proofErr w:type="spellStart"/>
      <w:r w:rsidRPr="00252376">
        <w:rPr>
          <w:rFonts w:ascii="Times New Roman" w:eastAsia="Times New Roman" w:hAnsi="Times New Roman"/>
          <w:sz w:val="24"/>
          <w:szCs w:val="24"/>
          <w:lang w:eastAsia="zh-CN"/>
        </w:rPr>
        <w:t>водовідштовхуючим</w:t>
      </w:r>
      <w:proofErr w:type="spellEnd"/>
      <w:r w:rsidRPr="00252376">
        <w:rPr>
          <w:rFonts w:ascii="Times New Roman" w:eastAsia="Times New Roman" w:hAnsi="Times New Roman"/>
          <w:sz w:val="24"/>
          <w:szCs w:val="24"/>
          <w:lang w:eastAsia="zh-CN"/>
        </w:rPr>
        <w:t xml:space="preserve"> просоченням і вогнетривким ефектом. Високоміцна на розрив стійка до механічних впливів та надвисоких температур тканина, поверхневою щільністю 465±5 </w:t>
      </w:r>
      <w:proofErr w:type="spellStart"/>
      <w:r w:rsidRPr="00252376">
        <w:rPr>
          <w:rFonts w:ascii="Times New Roman" w:eastAsia="Times New Roman" w:hAnsi="Times New Roman"/>
          <w:sz w:val="24"/>
          <w:szCs w:val="24"/>
          <w:lang w:eastAsia="zh-CN"/>
        </w:rPr>
        <w:t>гр</w:t>
      </w:r>
      <w:proofErr w:type="spellEnd"/>
      <w:r w:rsidRPr="00252376">
        <w:rPr>
          <w:rFonts w:ascii="Times New Roman" w:eastAsia="Times New Roman" w:hAnsi="Times New Roman"/>
          <w:sz w:val="24"/>
          <w:szCs w:val="24"/>
          <w:lang w:eastAsia="zh-CN"/>
        </w:rPr>
        <w:t>/м2, товщиною 3,0±0,1 мм;</w:t>
      </w:r>
    </w:p>
    <w:p w:rsidR="00252376" w:rsidRPr="00252376" w:rsidRDefault="00252376" w:rsidP="0025237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52376">
        <w:rPr>
          <w:rFonts w:ascii="Times New Roman" w:eastAsia="Times New Roman" w:hAnsi="Times New Roman"/>
          <w:sz w:val="24"/>
          <w:szCs w:val="24"/>
          <w:lang w:eastAsia="zh-CN"/>
        </w:rPr>
        <w:t xml:space="preserve">-м’який синтетичний матеріал з водовідштовхувальними властивостями: поліамідна тканина «нейлон 6.6» дубльований пінополіуретаном для виготовлення манжета клапана та язика, поверхневою щільністю 300±5 </w:t>
      </w:r>
      <w:proofErr w:type="spellStart"/>
      <w:r w:rsidRPr="00252376">
        <w:rPr>
          <w:rFonts w:ascii="Times New Roman" w:eastAsia="Times New Roman" w:hAnsi="Times New Roman"/>
          <w:sz w:val="24"/>
          <w:szCs w:val="24"/>
          <w:lang w:eastAsia="zh-CN"/>
        </w:rPr>
        <w:t>гр</w:t>
      </w:r>
      <w:proofErr w:type="spellEnd"/>
      <w:r w:rsidRPr="00252376">
        <w:rPr>
          <w:rFonts w:ascii="Times New Roman" w:eastAsia="Times New Roman" w:hAnsi="Times New Roman"/>
          <w:sz w:val="24"/>
          <w:szCs w:val="24"/>
          <w:lang w:eastAsia="zh-CN"/>
        </w:rPr>
        <w:t>/м2, товщиною 2,7±0,1 мм;</w:t>
      </w:r>
    </w:p>
    <w:p w:rsidR="00252376" w:rsidRPr="00252376" w:rsidRDefault="00252376" w:rsidP="0025237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52376">
        <w:rPr>
          <w:rFonts w:ascii="Times New Roman" w:eastAsia="Times New Roman" w:hAnsi="Times New Roman"/>
          <w:sz w:val="24"/>
          <w:szCs w:val="24"/>
          <w:lang w:eastAsia="zh-CN"/>
        </w:rPr>
        <w:t>-для виготовлення деталей захисту носової частини використовується натуральна шкіра, товщиною 1,8-2,0 мм, з полімерним покриттям типу «</w:t>
      </w:r>
      <w:proofErr w:type="spellStart"/>
      <w:r w:rsidRPr="00252376">
        <w:rPr>
          <w:rFonts w:ascii="Times New Roman" w:eastAsia="Times New Roman" w:hAnsi="Times New Roman"/>
          <w:sz w:val="24"/>
          <w:szCs w:val="24"/>
          <w:lang w:eastAsia="zh-CN"/>
        </w:rPr>
        <w:t>Байкаст</w:t>
      </w:r>
      <w:proofErr w:type="spellEnd"/>
      <w:r w:rsidRPr="00252376">
        <w:rPr>
          <w:rFonts w:ascii="Times New Roman" w:eastAsia="Times New Roman" w:hAnsi="Times New Roman"/>
          <w:sz w:val="24"/>
          <w:szCs w:val="24"/>
          <w:lang w:eastAsia="zh-CN"/>
        </w:rPr>
        <w:t>» хромового методу дублення;</w:t>
      </w:r>
    </w:p>
    <w:p w:rsidR="00252376" w:rsidRPr="00252376" w:rsidRDefault="00252376" w:rsidP="0025237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52376">
        <w:rPr>
          <w:rFonts w:ascii="Times New Roman" w:eastAsia="Times New Roman" w:hAnsi="Times New Roman"/>
          <w:sz w:val="24"/>
          <w:szCs w:val="24"/>
          <w:lang w:eastAsia="zh-CN"/>
        </w:rPr>
        <w:t xml:space="preserve">-форма </w:t>
      </w:r>
      <w:proofErr w:type="spellStart"/>
      <w:r w:rsidRPr="00252376">
        <w:rPr>
          <w:rFonts w:ascii="Times New Roman" w:eastAsia="Times New Roman" w:hAnsi="Times New Roman"/>
          <w:sz w:val="24"/>
          <w:szCs w:val="24"/>
          <w:lang w:eastAsia="zh-CN"/>
        </w:rPr>
        <w:t>підноска</w:t>
      </w:r>
      <w:proofErr w:type="spellEnd"/>
      <w:r w:rsidRPr="00252376">
        <w:rPr>
          <w:rFonts w:ascii="Times New Roman" w:eastAsia="Times New Roman" w:hAnsi="Times New Roman"/>
          <w:sz w:val="24"/>
          <w:szCs w:val="24"/>
          <w:lang w:eastAsia="zh-CN"/>
        </w:rPr>
        <w:t xml:space="preserve"> та задника зміцнені підсиленим термопластичним матеріалом товщиною 1,4-1,8 мм;</w:t>
      </w:r>
    </w:p>
    <w:p w:rsidR="00252376" w:rsidRPr="00252376" w:rsidRDefault="00252376" w:rsidP="0025237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52376">
        <w:rPr>
          <w:rFonts w:ascii="Times New Roman" w:eastAsia="Times New Roman" w:hAnsi="Times New Roman"/>
          <w:sz w:val="24"/>
          <w:szCs w:val="24"/>
          <w:lang w:eastAsia="zh-CN"/>
        </w:rPr>
        <w:t xml:space="preserve">-підкладка типу «3Д сітка » у швах підкладки </w:t>
      </w:r>
      <w:proofErr w:type="spellStart"/>
      <w:r w:rsidRPr="00252376">
        <w:rPr>
          <w:rFonts w:ascii="Times New Roman" w:eastAsia="Times New Roman" w:hAnsi="Times New Roman"/>
          <w:sz w:val="24"/>
          <w:szCs w:val="24"/>
          <w:lang w:eastAsia="zh-CN"/>
        </w:rPr>
        <w:t>берців</w:t>
      </w:r>
      <w:proofErr w:type="spellEnd"/>
      <w:r w:rsidRPr="00252376">
        <w:rPr>
          <w:rFonts w:ascii="Times New Roman" w:eastAsia="Times New Roman" w:hAnsi="Times New Roman"/>
          <w:sz w:val="24"/>
          <w:szCs w:val="24"/>
          <w:lang w:eastAsia="zh-CN"/>
        </w:rPr>
        <w:t xml:space="preserve"> та клапану з внутрішньої сторони додатково герметизуються </w:t>
      </w:r>
      <w:proofErr w:type="spellStart"/>
      <w:r w:rsidRPr="00252376">
        <w:rPr>
          <w:rFonts w:ascii="Times New Roman" w:eastAsia="Times New Roman" w:hAnsi="Times New Roman"/>
          <w:sz w:val="24"/>
          <w:szCs w:val="24"/>
          <w:lang w:eastAsia="zh-CN"/>
        </w:rPr>
        <w:t>термоклейкою</w:t>
      </w:r>
      <w:proofErr w:type="spellEnd"/>
      <w:r w:rsidRPr="00252376">
        <w:rPr>
          <w:rFonts w:ascii="Times New Roman" w:eastAsia="Times New Roman" w:hAnsi="Times New Roman"/>
          <w:sz w:val="24"/>
          <w:szCs w:val="24"/>
          <w:lang w:eastAsia="zh-CN"/>
        </w:rPr>
        <w:t xml:space="preserve"> стрічкою </w:t>
      </w:r>
      <w:proofErr w:type="spellStart"/>
      <w:r w:rsidRPr="00252376">
        <w:rPr>
          <w:rFonts w:ascii="Times New Roman" w:eastAsia="Times New Roman" w:hAnsi="Times New Roman"/>
          <w:sz w:val="24"/>
          <w:szCs w:val="24"/>
          <w:lang w:eastAsia="zh-CN"/>
        </w:rPr>
        <w:t>ePTFE</w:t>
      </w:r>
      <w:proofErr w:type="spellEnd"/>
      <w:r w:rsidRPr="00252376">
        <w:rPr>
          <w:rFonts w:ascii="Times New Roman" w:eastAsia="Times New Roman" w:hAnsi="Times New Roman"/>
          <w:sz w:val="24"/>
          <w:szCs w:val="24"/>
          <w:lang w:eastAsia="zh-CN"/>
        </w:rPr>
        <w:t>;</w:t>
      </w:r>
    </w:p>
    <w:p w:rsidR="00252376" w:rsidRPr="00252376" w:rsidRDefault="00252376" w:rsidP="0025237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52376">
        <w:rPr>
          <w:rFonts w:ascii="Times New Roman" w:eastAsia="Times New Roman" w:hAnsi="Times New Roman"/>
          <w:sz w:val="24"/>
          <w:szCs w:val="24"/>
          <w:lang w:eastAsia="zh-CN"/>
        </w:rPr>
        <w:t xml:space="preserve">-манжет у верхній частині підкладки черевика з поліефірного трикотажного полотна ажурного переплетення типу «3D сітка», поверхневою щільністю 200±20 </w:t>
      </w:r>
      <w:proofErr w:type="spellStart"/>
      <w:r w:rsidRPr="00252376">
        <w:rPr>
          <w:rFonts w:ascii="Times New Roman" w:eastAsia="Times New Roman" w:hAnsi="Times New Roman"/>
          <w:sz w:val="24"/>
          <w:szCs w:val="24"/>
          <w:lang w:eastAsia="zh-CN"/>
        </w:rPr>
        <w:t>гр</w:t>
      </w:r>
      <w:proofErr w:type="spellEnd"/>
      <w:r w:rsidRPr="00252376">
        <w:rPr>
          <w:rFonts w:ascii="Times New Roman" w:eastAsia="Times New Roman" w:hAnsi="Times New Roman"/>
          <w:sz w:val="24"/>
          <w:szCs w:val="24"/>
          <w:lang w:eastAsia="zh-CN"/>
        </w:rPr>
        <w:t>/м2, товщиною 1,0±0,2 мм;</w:t>
      </w:r>
    </w:p>
    <w:p w:rsidR="00252376" w:rsidRPr="00252376" w:rsidRDefault="00252376" w:rsidP="0025237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52376">
        <w:rPr>
          <w:rFonts w:ascii="Times New Roman" w:eastAsia="Times New Roman" w:hAnsi="Times New Roman"/>
          <w:sz w:val="24"/>
          <w:szCs w:val="24"/>
          <w:lang w:eastAsia="zh-CN"/>
        </w:rPr>
        <w:t>-кожна пара взуття - має металеві, антикорозійні гачки та петлі для шнурків;</w:t>
      </w:r>
    </w:p>
    <w:p w:rsidR="00252376" w:rsidRPr="00252376" w:rsidRDefault="00252376" w:rsidP="0025237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52376">
        <w:rPr>
          <w:rFonts w:ascii="Times New Roman" w:eastAsia="Times New Roman" w:hAnsi="Times New Roman"/>
          <w:sz w:val="24"/>
          <w:szCs w:val="24"/>
          <w:lang w:eastAsia="zh-CN"/>
        </w:rPr>
        <w:t xml:space="preserve">-язик (клапан) з м'якого синтетичного матеріалу з водовідштовхувальним покриттям, поліамідна тканина «нейлон 6.6» дубльована пінополіуретаном, у комбінуванні з натуральної шкірою - </w:t>
      </w:r>
      <w:proofErr w:type="spellStart"/>
      <w:r w:rsidRPr="00252376">
        <w:rPr>
          <w:rFonts w:ascii="Times New Roman" w:eastAsia="Times New Roman" w:hAnsi="Times New Roman"/>
          <w:sz w:val="24"/>
          <w:szCs w:val="24"/>
          <w:lang w:eastAsia="zh-CN"/>
        </w:rPr>
        <w:t>нубук</w:t>
      </w:r>
      <w:proofErr w:type="spellEnd"/>
      <w:r w:rsidRPr="00252376">
        <w:rPr>
          <w:rFonts w:ascii="Times New Roman" w:eastAsia="Times New Roman" w:hAnsi="Times New Roman"/>
          <w:sz w:val="24"/>
          <w:szCs w:val="24"/>
          <w:lang w:eastAsia="zh-CN"/>
        </w:rPr>
        <w:t>;</w:t>
      </w:r>
    </w:p>
    <w:p w:rsidR="00252376" w:rsidRPr="00252376" w:rsidRDefault="00252376" w:rsidP="0025237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52376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 xml:space="preserve">-вкладна устілка формована, виготовлена з матеріалу EVА, має перфорацію у вигляді правильних </w:t>
      </w:r>
      <w:proofErr w:type="spellStart"/>
      <w:r w:rsidRPr="00252376">
        <w:rPr>
          <w:rFonts w:ascii="Times New Roman" w:eastAsia="Times New Roman" w:hAnsi="Times New Roman"/>
          <w:sz w:val="24"/>
          <w:szCs w:val="24"/>
          <w:lang w:eastAsia="zh-CN"/>
        </w:rPr>
        <w:t>сот</w:t>
      </w:r>
      <w:proofErr w:type="spellEnd"/>
      <w:r w:rsidRPr="00252376">
        <w:rPr>
          <w:rFonts w:ascii="Times New Roman" w:eastAsia="Times New Roman" w:hAnsi="Times New Roman"/>
          <w:sz w:val="24"/>
          <w:szCs w:val="24"/>
          <w:lang w:eastAsia="zh-CN"/>
        </w:rPr>
        <w:t xml:space="preserve">, поверхневою щільністю 1100±20 </w:t>
      </w:r>
      <w:proofErr w:type="spellStart"/>
      <w:r w:rsidRPr="00252376">
        <w:rPr>
          <w:rFonts w:ascii="Times New Roman" w:eastAsia="Times New Roman" w:hAnsi="Times New Roman"/>
          <w:sz w:val="24"/>
          <w:szCs w:val="24"/>
          <w:lang w:eastAsia="zh-CN"/>
        </w:rPr>
        <w:t>гр</w:t>
      </w:r>
      <w:proofErr w:type="spellEnd"/>
      <w:r w:rsidRPr="00252376">
        <w:rPr>
          <w:rFonts w:ascii="Times New Roman" w:eastAsia="Times New Roman" w:hAnsi="Times New Roman"/>
          <w:sz w:val="24"/>
          <w:szCs w:val="24"/>
          <w:lang w:eastAsia="zh-CN"/>
        </w:rPr>
        <w:t>/м2, товщиною 2,0±0,1 мм;</w:t>
      </w:r>
    </w:p>
    <w:p w:rsidR="00252376" w:rsidRPr="00252376" w:rsidRDefault="00252376" w:rsidP="0025237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52376">
        <w:rPr>
          <w:rFonts w:ascii="Times New Roman" w:eastAsia="Times New Roman" w:hAnsi="Times New Roman"/>
          <w:sz w:val="24"/>
          <w:szCs w:val="24"/>
          <w:lang w:eastAsia="zh-CN"/>
        </w:rPr>
        <w:t>-шнурки плетені з синтетичних ниток з термічно обробленими наконечниками, водовідштовхувальні довжиною 1000 мм ±5%.</w:t>
      </w:r>
    </w:p>
    <w:p w:rsidR="00252376" w:rsidRPr="00252376" w:rsidRDefault="00252376" w:rsidP="00252376">
      <w:pPr>
        <w:suppressAutoHyphens/>
        <w:spacing w:after="0" w:line="240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shd w:val="clear" w:color="auto" w:fill="FFFFFF"/>
          <w:lang w:val="ru-RU" w:eastAsia="ru-RU"/>
        </w:rPr>
      </w:pPr>
      <w:r w:rsidRPr="00252376">
        <w:rPr>
          <w:rFonts w:ascii="Times New Roman CYR" w:eastAsia="Times New Roman" w:hAnsi="Times New Roman CYR" w:cs="Times New Roman CYR"/>
          <w:sz w:val="23"/>
          <w:szCs w:val="23"/>
          <w:lang w:eastAsia="ru-RU"/>
        </w:rPr>
        <w:t>7.</w:t>
      </w:r>
      <w:r w:rsidRPr="00252376">
        <w:rPr>
          <w:rFonts w:ascii="Times New Roman CYR" w:eastAsia="Times New Roman" w:hAnsi="Times New Roman CYR" w:cs="Times New Roman CYR"/>
          <w:sz w:val="23"/>
          <w:szCs w:val="23"/>
          <w:lang w:val="ru-RU" w:eastAsia="ru-RU"/>
        </w:rPr>
        <w:t xml:space="preserve"> </w:t>
      </w:r>
      <w:proofErr w:type="spellStart"/>
      <w:r w:rsidRPr="00252376">
        <w:rPr>
          <w:rFonts w:ascii="Times New Roman CYR" w:eastAsia="Times New Roman" w:hAnsi="Times New Roman CYR" w:cs="Times New Roman CYR"/>
          <w:sz w:val="23"/>
          <w:szCs w:val="23"/>
          <w:lang w:val="ru-RU" w:eastAsia="ru-RU"/>
        </w:rPr>
        <w:t>Деталі</w:t>
      </w:r>
      <w:proofErr w:type="spellEnd"/>
      <w:r w:rsidRPr="00252376">
        <w:rPr>
          <w:rFonts w:ascii="Times New Roman CYR" w:eastAsia="Times New Roman" w:hAnsi="Times New Roman CYR" w:cs="Times New Roman CYR"/>
          <w:sz w:val="23"/>
          <w:szCs w:val="23"/>
          <w:lang w:val="ru-RU" w:eastAsia="ru-RU"/>
        </w:rPr>
        <w:t xml:space="preserve"> </w:t>
      </w:r>
      <w:proofErr w:type="spellStart"/>
      <w:r w:rsidRPr="00252376">
        <w:rPr>
          <w:rFonts w:ascii="Times New Roman CYR" w:eastAsia="Times New Roman" w:hAnsi="Times New Roman CYR" w:cs="Times New Roman CYR"/>
          <w:sz w:val="23"/>
          <w:szCs w:val="23"/>
          <w:lang w:val="en-US" w:eastAsia="ru-RU"/>
        </w:rPr>
        <w:t>виробу</w:t>
      </w:r>
      <w:proofErr w:type="spellEnd"/>
      <w:r w:rsidRPr="00252376">
        <w:rPr>
          <w:rFonts w:ascii="Times New Roman CYR" w:eastAsia="Times New Roman" w:hAnsi="Times New Roman CYR" w:cs="Times New Roman CYR"/>
          <w:sz w:val="23"/>
          <w:szCs w:val="23"/>
          <w:lang w:val="ru-RU" w:eastAsia="ru-RU"/>
        </w:rPr>
        <w:t xml:space="preserve"> </w:t>
      </w:r>
      <w:proofErr w:type="spellStart"/>
      <w:r w:rsidRPr="00252376">
        <w:rPr>
          <w:rFonts w:ascii="Times New Roman CYR" w:eastAsia="Times New Roman" w:hAnsi="Times New Roman CYR" w:cs="Times New Roman CYR"/>
          <w:sz w:val="23"/>
          <w:szCs w:val="23"/>
          <w:lang w:val="ru-RU" w:eastAsia="ru-RU"/>
        </w:rPr>
        <w:t>скріплюються</w:t>
      </w:r>
      <w:proofErr w:type="spellEnd"/>
      <w:r w:rsidRPr="00252376">
        <w:rPr>
          <w:rFonts w:ascii="Times New Roman CYR" w:eastAsia="Times New Roman" w:hAnsi="Times New Roman CYR" w:cs="Times New Roman CYR"/>
          <w:sz w:val="23"/>
          <w:szCs w:val="23"/>
          <w:lang w:val="ru-RU" w:eastAsia="ru-RU"/>
        </w:rPr>
        <w:t xml:space="preserve"> </w:t>
      </w:r>
      <w:proofErr w:type="spellStart"/>
      <w:r w:rsidRPr="00252376">
        <w:rPr>
          <w:rFonts w:ascii="Times New Roman CYR" w:eastAsia="Times New Roman" w:hAnsi="Times New Roman CYR" w:cs="Times New Roman CYR"/>
          <w:sz w:val="23"/>
          <w:szCs w:val="23"/>
          <w:lang w:val="ru-RU" w:eastAsia="ru-RU"/>
        </w:rPr>
        <w:t>синтетичними</w:t>
      </w:r>
      <w:proofErr w:type="spellEnd"/>
      <w:r w:rsidRPr="00252376">
        <w:rPr>
          <w:rFonts w:ascii="Times New Roman CYR" w:eastAsia="Times New Roman" w:hAnsi="Times New Roman CYR" w:cs="Times New Roman CYR"/>
          <w:sz w:val="23"/>
          <w:szCs w:val="23"/>
          <w:lang w:val="ru-RU" w:eastAsia="ru-RU"/>
        </w:rPr>
        <w:t xml:space="preserve"> </w:t>
      </w:r>
      <w:proofErr w:type="spellStart"/>
      <w:r w:rsidRPr="00252376">
        <w:rPr>
          <w:rFonts w:ascii="Times New Roman CYR" w:eastAsia="Times New Roman" w:hAnsi="Times New Roman CYR" w:cs="Times New Roman CYR"/>
          <w:sz w:val="23"/>
          <w:szCs w:val="23"/>
          <w:lang w:val="ru-RU" w:eastAsia="ru-RU"/>
        </w:rPr>
        <w:t>поліамідними</w:t>
      </w:r>
      <w:proofErr w:type="spellEnd"/>
      <w:r w:rsidRPr="00252376">
        <w:rPr>
          <w:rFonts w:ascii="Times New Roman CYR" w:eastAsia="Times New Roman" w:hAnsi="Times New Roman CYR" w:cs="Times New Roman CYR"/>
          <w:sz w:val="23"/>
          <w:szCs w:val="23"/>
          <w:lang w:val="ru-RU" w:eastAsia="ru-RU"/>
        </w:rPr>
        <w:t xml:space="preserve"> </w:t>
      </w:r>
      <w:proofErr w:type="spellStart"/>
      <w:r w:rsidRPr="00252376">
        <w:rPr>
          <w:rFonts w:ascii="Times New Roman CYR" w:eastAsia="Times New Roman" w:hAnsi="Times New Roman CYR" w:cs="Times New Roman CYR"/>
          <w:sz w:val="23"/>
          <w:szCs w:val="23"/>
          <w:lang w:val="ru-RU" w:eastAsia="ru-RU"/>
        </w:rPr>
        <w:t>або</w:t>
      </w:r>
      <w:proofErr w:type="spellEnd"/>
      <w:r w:rsidRPr="00252376">
        <w:rPr>
          <w:rFonts w:ascii="Times New Roman CYR" w:eastAsia="Times New Roman" w:hAnsi="Times New Roman CYR" w:cs="Times New Roman CYR"/>
          <w:sz w:val="23"/>
          <w:szCs w:val="23"/>
          <w:lang w:val="ru-RU" w:eastAsia="ru-RU"/>
        </w:rPr>
        <w:t xml:space="preserve"> </w:t>
      </w:r>
      <w:proofErr w:type="spellStart"/>
      <w:r w:rsidRPr="00252376">
        <w:rPr>
          <w:rFonts w:ascii="Times New Roman CYR" w:eastAsia="Times New Roman" w:hAnsi="Times New Roman CYR" w:cs="Times New Roman CYR"/>
          <w:sz w:val="23"/>
          <w:szCs w:val="23"/>
          <w:lang w:val="ru-RU" w:eastAsia="ru-RU"/>
        </w:rPr>
        <w:t>поліефірними</w:t>
      </w:r>
      <w:proofErr w:type="spellEnd"/>
      <w:r w:rsidRPr="00252376">
        <w:rPr>
          <w:rFonts w:ascii="Times New Roman CYR" w:eastAsia="Times New Roman" w:hAnsi="Times New Roman CYR" w:cs="Times New Roman CYR"/>
          <w:sz w:val="23"/>
          <w:szCs w:val="23"/>
          <w:lang w:val="ru-RU" w:eastAsia="ru-RU"/>
        </w:rPr>
        <w:t xml:space="preserve"> нитками.</w:t>
      </w:r>
    </w:p>
    <w:p w:rsidR="00252376" w:rsidRPr="00252376" w:rsidRDefault="00252376" w:rsidP="00252376">
      <w:pPr>
        <w:suppressLineNumbers/>
        <w:tabs>
          <w:tab w:val="left" w:pos="0"/>
          <w:tab w:val="left" w:pos="28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252376">
        <w:rPr>
          <w:rFonts w:ascii="Times New Roman" w:eastAsia="Times New Roman" w:hAnsi="Times New Roman"/>
          <w:sz w:val="23"/>
          <w:szCs w:val="23"/>
          <w:lang w:eastAsia="ru-RU"/>
        </w:rPr>
        <w:t>8. Підошва кріпиться з використанням клею «</w:t>
      </w:r>
      <w:proofErr w:type="spellStart"/>
      <w:r w:rsidRPr="00252376">
        <w:rPr>
          <w:rFonts w:ascii="Times New Roman" w:eastAsia="Times New Roman" w:hAnsi="Times New Roman"/>
          <w:sz w:val="23"/>
          <w:szCs w:val="23"/>
          <w:lang w:eastAsia="ru-RU"/>
        </w:rPr>
        <w:t>Десмоколл</w:t>
      </w:r>
      <w:proofErr w:type="spellEnd"/>
      <w:r w:rsidRPr="00252376">
        <w:rPr>
          <w:rFonts w:ascii="Times New Roman" w:eastAsia="Times New Roman" w:hAnsi="Times New Roman"/>
          <w:sz w:val="23"/>
          <w:szCs w:val="23"/>
          <w:lang w:eastAsia="ru-RU"/>
        </w:rPr>
        <w:t>» (або аналог).</w:t>
      </w:r>
    </w:p>
    <w:p w:rsidR="00252376" w:rsidRPr="00252376" w:rsidRDefault="00252376" w:rsidP="00252376">
      <w:pPr>
        <w:suppressLineNumbers/>
        <w:tabs>
          <w:tab w:val="left" w:pos="0"/>
          <w:tab w:val="left" w:pos="28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252376">
        <w:rPr>
          <w:rFonts w:ascii="Times New Roman" w:eastAsia="Times New Roman" w:hAnsi="Times New Roman"/>
          <w:sz w:val="23"/>
          <w:szCs w:val="23"/>
          <w:lang w:eastAsia="ru-RU"/>
        </w:rPr>
        <w:t>9. Кожна пара взуття комплектується додатковою змінною парою устілок.</w:t>
      </w:r>
    </w:p>
    <w:p w:rsidR="00252376" w:rsidRPr="00252376" w:rsidRDefault="00252376" w:rsidP="00252376">
      <w:pPr>
        <w:widowControl w:val="0"/>
        <w:numPr>
          <w:ilvl w:val="0"/>
          <w:numId w:val="5"/>
        </w:numPr>
        <w:tabs>
          <w:tab w:val="left" w:pos="0"/>
          <w:tab w:val="left" w:pos="284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376">
        <w:rPr>
          <w:rFonts w:ascii="Times New Roman" w:eastAsia="Times New Roman" w:hAnsi="Times New Roman"/>
          <w:sz w:val="24"/>
          <w:szCs w:val="24"/>
          <w:lang w:eastAsia="ru-RU"/>
        </w:rPr>
        <w:t>Розмірний ряд в штрих масовій та метричний системі вимірювання:</w:t>
      </w:r>
    </w:p>
    <w:p w:rsidR="00252376" w:rsidRPr="00252376" w:rsidRDefault="00252376" w:rsidP="0025237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37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40-26.5 см – 50 пар;</w:t>
      </w:r>
    </w:p>
    <w:p w:rsidR="00252376" w:rsidRPr="00252376" w:rsidRDefault="00252376" w:rsidP="0025237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37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41-27.2 см – 75 пар;</w:t>
      </w:r>
    </w:p>
    <w:p w:rsidR="00252376" w:rsidRPr="00252376" w:rsidRDefault="00252376" w:rsidP="0025237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37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42-28.0 см – 100 пар;</w:t>
      </w:r>
    </w:p>
    <w:p w:rsidR="00252376" w:rsidRPr="00252376" w:rsidRDefault="00252376" w:rsidP="0025237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37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43-28.5 см – 100 пар;</w:t>
      </w:r>
    </w:p>
    <w:p w:rsidR="00252376" w:rsidRPr="00252376" w:rsidRDefault="00252376" w:rsidP="0025237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37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44-29.3 см  – 100 пар;</w:t>
      </w:r>
    </w:p>
    <w:p w:rsidR="00252376" w:rsidRPr="00252376" w:rsidRDefault="00252376" w:rsidP="00252376">
      <w:pPr>
        <w:suppressLineNumbers/>
        <w:tabs>
          <w:tab w:val="left" w:pos="-180"/>
          <w:tab w:val="left" w:pos="54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37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45-30.0 см  – 75 пар;</w:t>
      </w:r>
    </w:p>
    <w:p w:rsidR="00252376" w:rsidRPr="00252376" w:rsidRDefault="00252376" w:rsidP="00252376">
      <w:pPr>
        <w:suppressLineNumbers/>
        <w:tabs>
          <w:tab w:val="left" w:pos="-180"/>
          <w:tab w:val="left" w:pos="54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37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46-30.7 см – 50 пар;</w:t>
      </w:r>
    </w:p>
    <w:p w:rsidR="00252376" w:rsidRPr="00252376" w:rsidRDefault="00252376" w:rsidP="00252376">
      <w:pPr>
        <w:suppressLineNumbers/>
        <w:tabs>
          <w:tab w:val="left" w:pos="-180"/>
          <w:tab w:val="left" w:pos="54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37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47-31.5 см – 50 пар;</w:t>
      </w:r>
    </w:p>
    <w:p w:rsidR="00252376" w:rsidRPr="00252376" w:rsidRDefault="00252376" w:rsidP="00252376">
      <w:pPr>
        <w:suppressLineNumbers/>
        <w:tabs>
          <w:tab w:val="left" w:pos="-180"/>
          <w:tab w:val="left" w:pos="54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37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Загальна кількість 600 пар.</w:t>
      </w:r>
    </w:p>
    <w:p w:rsidR="00252376" w:rsidRPr="00252376" w:rsidRDefault="00252376" w:rsidP="00252376">
      <w:pPr>
        <w:suppressLineNumbers/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37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          11.</w:t>
      </w:r>
      <w:r w:rsidRPr="00252376">
        <w:rPr>
          <w:rFonts w:ascii="Times New Roman" w:eastAsia="Times New Roman" w:hAnsi="Times New Roman"/>
          <w:sz w:val="24"/>
          <w:szCs w:val="24"/>
          <w:lang w:eastAsia="ru-RU"/>
        </w:rPr>
        <w:t xml:space="preserve"> Гарантійний термін носки взуття становить 3 місяці з моменту експлуатації.  Гарантійний термін зберігання – 2 роки від дати виготовлення взуття при умові дотримання умов зберігання. </w:t>
      </w:r>
    </w:p>
    <w:p w:rsidR="00252376" w:rsidRPr="00252376" w:rsidRDefault="00252376" w:rsidP="0025237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37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12. Упаковка: Взуття упаковується попарно в індивідуальну коробку з коробкового картону.</w:t>
      </w:r>
    </w:p>
    <w:p w:rsidR="00252376" w:rsidRPr="00252376" w:rsidRDefault="00252376" w:rsidP="00252376">
      <w:pPr>
        <w:tabs>
          <w:tab w:val="left" w:pos="0"/>
          <w:tab w:val="left" w:pos="671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 w:rsidRPr="0025237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13. Кількість виробів у розрізі розмірного ряду узгоджується з Постачальником під час укладання договору.</w:t>
      </w:r>
    </w:p>
    <w:p w:rsidR="00252376" w:rsidRPr="00252376" w:rsidRDefault="00252376" w:rsidP="00252376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52376"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uk-UA"/>
        </w:rPr>
        <w:t xml:space="preserve">        14. </w:t>
      </w:r>
      <w:r w:rsidRPr="00252376">
        <w:rPr>
          <w:rFonts w:ascii="Times New Roman" w:eastAsia="Times New Roman" w:hAnsi="Times New Roman"/>
          <w:sz w:val="24"/>
          <w:szCs w:val="24"/>
          <w:lang w:eastAsia="zh-CN"/>
        </w:rPr>
        <w:t>Після підписання договору, перед поставною товару, Постачальник має надіслати на адресу замовника один екземпляр виробу для погодження.</w:t>
      </w:r>
    </w:p>
    <w:p w:rsidR="00252376" w:rsidRPr="00252376" w:rsidRDefault="00252376" w:rsidP="00252376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523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       15.</w:t>
      </w:r>
      <w:r w:rsidRPr="00252376">
        <w:rPr>
          <w:rFonts w:ascii="Times New Roman" w:eastAsia="Times New Roman" w:hAnsi="Times New Roman"/>
          <w:sz w:val="24"/>
          <w:szCs w:val="24"/>
          <w:lang w:eastAsia="zh-CN"/>
        </w:rPr>
        <w:t xml:space="preserve"> В складі пропозиції учасник </w:t>
      </w:r>
      <w:proofErr w:type="spellStart"/>
      <w:r w:rsidRPr="00252376">
        <w:rPr>
          <w:rFonts w:ascii="Times New Roman" w:eastAsia="Times New Roman" w:hAnsi="Times New Roman"/>
          <w:sz w:val="24"/>
          <w:szCs w:val="24"/>
          <w:lang w:eastAsia="zh-CN"/>
        </w:rPr>
        <w:t>обов</w:t>
      </w:r>
      <w:proofErr w:type="spellEnd"/>
      <w:r w:rsidRPr="00252376">
        <w:rPr>
          <w:rFonts w:ascii="Times New Roman" w:eastAsia="Times New Roman" w:hAnsi="Times New Roman"/>
          <w:sz w:val="24"/>
          <w:szCs w:val="24"/>
          <w:lang w:val="en-US" w:eastAsia="zh-CN"/>
        </w:rPr>
        <w:t>`</w:t>
      </w:r>
      <w:proofErr w:type="spellStart"/>
      <w:r w:rsidRPr="00252376">
        <w:rPr>
          <w:rFonts w:ascii="Times New Roman" w:eastAsia="Times New Roman" w:hAnsi="Times New Roman"/>
          <w:sz w:val="24"/>
          <w:szCs w:val="24"/>
          <w:lang w:eastAsia="zh-CN"/>
        </w:rPr>
        <w:t>язково</w:t>
      </w:r>
      <w:proofErr w:type="spellEnd"/>
      <w:r w:rsidRPr="00252376">
        <w:rPr>
          <w:rFonts w:ascii="Times New Roman" w:eastAsia="Times New Roman" w:hAnsi="Times New Roman"/>
          <w:sz w:val="24"/>
          <w:szCs w:val="24"/>
          <w:lang w:eastAsia="zh-CN"/>
        </w:rPr>
        <w:t xml:space="preserve"> надає фото готового виробу, що ілюструє товар спереду, ззаду, збоку та фото внутрішньої сторони товару.</w:t>
      </w:r>
    </w:p>
    <w:bookmarkEnd w:id="0"/>
    <w:p w:rsidR="00252376" w:rsidRPr="00252376" w:rsidRDefault="00252376" w:rsidP="00252376">
      <w:p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uk-UA"/>
        </w:rPr>
      </w:pPr>
    </w:p>
    <w:p w:rsidR="00252376" w:rsidRPr="00252376" w:rsidRDefault="00252376" w:rsidP="0025237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25237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uk-UA"/>
        </w:rPr>
        <w:t>Макет</w:t>
      </w:r>
      <w:r w:rsidRPr="002523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.</w:t>
      </w:r>
    </w:p>
    <w:p w:rsidR="009E05CF" w:rsidRDefault="009E05CF" w:rsidP="009E05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uk-UA"/>
        </w:rPr>
        <w:drawing>
          <wp:inline distT="0" distB="0" distL="0" distR="0">
            <wp:extent cx="6210300" cy="3228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380" w:rsidRDefault="00483380" w:rsidP="00FD495E">
      <w:pPr>
        <w:spacing w:after="0" w:line="240" w:lineRule="auto"/>
        <w:ind w:firstLine="709"/>
        <w:jc w:val="both"/>
      </w:pPr>
    </w:p>
    <w:sectPr w:rsidR="00483380" w:rsidSect="0003342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013AA"/>
    <w:multiLevelType w:val="hybridMultilevel"/>
    <w:tmpl w:val="FD240B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17B4B"/>
    <w:multiLevelType w:val="hybridMultilevel"/>
    <w:tmpl w:val="641262C2"/>
    <w:lvl w:ilvl="0" w:tplc="4D9255A0">
      <w:start w:val="10"/>
      <w:numFmt w:val="decimal"/>
      <w:lvlText w:val="%1."/>
      <w:lvlJc w:val="left"/>
      <w:pPr>
        <w:ind w:left="1047" w:hanging="360"/>
      </w:pPr>
    </w:lvl>
    <w:lvl w:ilvl="1" w:tplc="04220019">
      <w:start w:val="1"/>
      <w:numFmt w:val="lowerLetter"/>
      <w:lvlText w:val="%2."/>
      <w:lvlJc w:val="left"/>
      <w:pPr>
        <w:ind w:left="1767" w:hanging="360"/>
      </w:pPr>
    </w:lvl>
    <w:lvl w:ilvl="2" w:tplc="0422001B">
      <w:start w:val="1"/>
      <w:numFmt w:val="lowerRoman"/>
      <w:lvlText w:val="%3."/>
      <w:lvlJc w:val="right"/>
      <w:pPr>
        <w:ind w:left="2487" w:hanging="180"/>
      </w:pPr>
    </w:lvl>
    <w:lvl w:ilvl="3" w:tplc="0422000F">
      <w:start w:val="1"/>
      <w:numFmt w:val="decimal"/>
      <w:lvlText w:val="%4."/>
      <w:lvlJc w:val="left"/>
      <w:pPr>
        <w:ind w:left="3207" w:hanging="360"/>
      </w:pPr>
    </w:lvl>
    <w:lvl w:ilvl="4" w:tplc="04220019">
      <w:start w:val="1"/>
      <w:numFmt w:val="lowerLetter"/>
      <w:lvlText w:val="%5."/>
      <w:lvlJc w:val="left"/>
      <w:pPr>
        <w:ind w:left="3927" w:hanging="360"/>
      </w:pPr>
    </w:lvl>
    <w:lvl w:ilvl="5" w:tplc="0422001B">
      <w:start w:val="1"/>
      <w:numFmt w:val="lowerRoman"/>
      <w:lvlText w:val="%6."/>
      <w:lvlJc w:val="right"/>
      <w:pPr>
        <w:ind w:left="4647" w:hanging="180"/>
      </w:pPr>
    </w:lvl>
    <w:lvl w:ilvl="6" w:tplc="0422000F">
      <w:start w:val="1"/>
      <w:numFmt w:val="decimal"/>
      <w:lvlText w:val="%7."/>
      <w:lvlJc w:val="left"/>
      <w:pPr>
        <w:ind w:left="5367" w:hanging="360"/>
      </w:pPr>
    </w:lvl>
    <w:lvl w:ilvl="7" w:tplc="04220019">
      <w:start w:val="1"/>
      <w:numFmt w:val="lowerLetter"/>
      <w:lvlText w:val="%8."/>
      <w:lvlJc w:val="left"/>
      <w:pPr>
        <w:ind w:left="6087" w:hanging="360"/>
      </w:pPr>
    </w:lvl>
    <w:lvl w:ilvl="8" w:tplc="0422001B">
      <w:start w:val="1"/>
      <w:numFmt w:val="lowerRoman"/>
      <w:lvlText w:val="%9."/>
      <w:lvlJc w:val="right"/>
      <w:pPr>
        <w:ind w:left="6807" w:hanging="180"/>
      </w:pPr>
    </w:lvl>
  </w:abstractNum>
  <w:abstractNum w:abstractNumId="2">
    <w:nsid w:val="4DF90E8B"/>
    <w:multiLevelType w:val="hybridMultilevel"/>
    <w:tmpl w:val="7DEE80AA"/>
    <w:lvl w:ilvl="0" w:tplc="31481A68">
      <w:start w:val="9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8C6"/>
    <w:rsid w:val="00252376"/>
    <w:rsid w:val="002A3255"/>
    <w:rsid w:val="003B27F9"/>
    <w:rsid w:val="00483380"/>
    <w:rsid w:val="0054057E"/>
    <w:rsid w:val="00603615"/>
    <w:rsid w:val="007B06C4"/>
    <w:rsid w:val="009A38A5"/>
    <w:rsid w:val="009D021C"/>
    <w:rsid w:val="009E05CF"/>
    <w:rsid w:val="009E78C6"/>
    <w:rsid w:val="00CC4AA7"/>
    <w:rsid w:val="00CD2F47"/>
    <w:rsid w:val="00D14D69"/>
    <w:rsid w:val="00DE136A"/>
    <w:rsid w:val="00F41DB8"/>
    <w:rsid w:val="00FD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17A52-F222-4FC3-91FB-C4FD575C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21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6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3033</Words>
  <Characters>1730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Шостацька Марина Сергіївна</dc:creator>
  <cp:keywords/>
  <dc:description/>
  <cp:lastModifiedBy>Хмелівський Олександр Вікторович</cp:lastModifiedBy>
  <cp:revision>3</cp:revision>
  <dcterms:created xsi:type="dcterms:W3CDTF">2023-07-13T05:12:00Z</dcterms:created>
  <dcterms:modified xsi:type="dcterms:W3CDTF">2023-07-13T05:12:00Z</dcterms:modified>
</cp:coreProperties>
</file>