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BD" w:rsidRDefault="009071BD" w:rsidP="009071BD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00E3360" wp14:editId="5BD5A4EB">
            <wp:simplePos x="0" y="0"/>
            <wp:positionH relativeFrom="margin">
              <wp:posOffset>-33020</wp:posOffset>
            </wp:positionH>
            <wp:positionV relativeFrom="margin">
              <wp:posOffset>-53975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1BD" w:rsidRDefault="009071BD" w:rsidP="009071BD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071BD" w:rsidRDefault="009071BD" w:rsidP="009071B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B86539" w:rsidP="00B8653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11.12.2025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1703</w:t>
      </w:r>
      <w:bookmarkStart w:id="0" w:name="_GoBack"/>
      <w:bookmarkEnd w:id="0"/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36115D" w:rsidP="0090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 включення до фонду </w:t>
      </w:r>
      <w:r w:rsidR="009071BD"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захисних споруд </w:t>
      </w:r>
    </w:p>
    <w:p w:rsidR="009071BD" w:rsidRDefault="009071BD" w:rsidP="0090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Хмельницької міської територіальної </w:t>
      </w:r>
    </w:p>
    <w:p w:rsidR="009071BD" w:rsidRDefault="009071BD" w:rsidP="00907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72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громади протирадіаційного укриття</w:t>
      </w: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071BD" w:rsidRPr="005E6A68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Розглянувши клопотання Хмельницького закладу дошкільної</w:t>
      </w:r>
      <w:r w:rsidRPr="0066011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освіти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№ 23 «Вогник» Хмельницької міської ради, керуючись Законом України «Про місцеве самоврядування в Україні», постановою Кабінету  Міністрів  України  від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10  березня  2017 р. № 138 «Деякі питання використання захисних споруд цивільного захисту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виконавчий комітет міської ради</w:t>
      </w:r>
    </w:p>
    <w:p w:rsidR="009071BD" w:rsidRDefault="009071BD" w:rsidP="009071B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9071BD" w:rsidRDefault="009071BD" w:rsidP="009071B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9071BD" w:rsidRDefault="009071BD" w:rsidP="009071BD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071BD" w:rsidRPr="00511B48" w:rsidRDefault="009071BD" w:rsidP="009071BD">
      <w:pPr>
        <w:tabs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7261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1.</w:t>
      </w:r>
      <w:r w:rsidRPr="00BB58BF"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ключ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ити до фонду </w:t>
      </w:r>
      <w:r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захисних споруд Хмельницької міської територіальної громади протирадіаційн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е</w:t>
      </w:r>
      <w:r w:rsidRPr="00BB58B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укриття </w:t>
      </w:r>
      <w:r w:rsidR="000C3D8D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за адресою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вул. Бажана, 2, м. Хмельницький,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 присвоїти обліковий номер № 87398.</w:t>
      </w:r>
    </w:p>
    <w:p w:rsidR="009071BD" w:rsidRDefault="009071BD" w:rsidP="009071BD">
      <w:pPr>
        <w:pStyle w:val="a3"/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Контроль за виконанням рішення покласти на заступника міського голови –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директора департаменту інфраструктури міста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В. Новачка.</w:t>
      </w: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71BD" w:rsidRDefault="009071BD" w:rsidP="0090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071BD" w:rsidRDefault="009071BD" w:rsidP="009071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1" w:name="n73"/>
      <w:bookmarkEnd w:id="1"/>
    </w:p>
    <w:p w:rsidR="009071BD" w:rsidRDefault="009071BD" w:rsidP="009071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071BD" w:rsidRDefault="009071BD" w:rsidP="009071B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Олександр СИМЧИШИН         </w:t>
      </w:r>
    </w:p>
    <w:p w:rsidR="009071BD" w:rsidRDefault="009071BD" w:rsidP="00907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9071BD" w:rsidRDefault="009071BD" w:rsidP="00907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9071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A5"/>
    <w:rsid w:val="000C3D8D"/>
    <w:rsid w:val="001D7323"/>
    <w:rsid w:val="00244FA5"/>
    <w:rsid w:val="0036115D"/>
    <w:rsid w:val="009071BD"/>
    <w:rsid w:val="00B86539"/>
    <w:rsid w:val="00D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89EB1-B623-4629-84FE-97991B88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1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Суходольський Богдан Юрійович</dc:creator>
  <cp:keywords/>
  <dc:description/>
  <cp:lastModifiedBy>Отрощенко Сергій Володимирович</cp:lastModifiedBy>
  <cp:revision>6</cp:revision>
  <dcterms:created xsi:type="dcterms:W3CDTF">2025-09-04T08:06:00Z</dcterms:created>
  <dcterms:modified xsi:type="dcterms:W3CDTF">2025-12-17T12:50:00Z</dcterms:modified>
</cp:coreProperties>
</file>