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617" w:rsidRDefault="00780617" w:rsidP="00780617">
      <w:pPr>
        <w:ind w:left="-142"/>
        <w:jc w:val="both"/>
        <w:rPr>
          <w:lang w:eastAsia="uk-UA"/>
        </w:rPr>
      </w:pPr>
      <w:r>
        <w:rPr>
          <w:noProof/>
          <w:lang w:val="uk-UA" w:eastAsia="uk-UA"/>
        </w:rPr>
        <w:drawing>
          <wp:anchor distT="0" distB="0" distL="114300" distR="114300" simplePos="0" relativeHeight="251658240" behindDoc="1" locked="0" layoutInCell="1" allowOverlap="1">
            <wp:simplePos x="0" y="0"/>
            <wp:positionH relativeFrom="column">
              <wp:posOffset>-89535</wp:posOffset>
            </wp:positionH>
            <wp:positionV relativeFrom="paragraph">
              <wp:posOffset>3810</wp:posOffset>
            </wp:positionV>
            <wp:extent cx="5029200" cy="1847850"/>
            <wp:effectExtent l="0" t="0" r="0" b="0"/>
            <wp:wrapNone/>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бланк_МР (0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62B5" w:rsidRDefault="005362B5" w:rsidP="00780617">
      <w:pPr>
        <w:tabs>
          <w:tab w:val="left" w:pos="3828"/>
          <w:tab w:val="left" w:pos="3969"/>
          <w:tab w:val="left" w:pos="5529"/>
        </w:tabs>
        <w:ind w:right="4392"/>
        <w:jc w:val="both"/>
        <w:rPr>
          <w:lang w:val="uk-UA"/>
        </w:rPr>
      </w:pPr>
    </w:p>
    <w:p w:rsidR="00E01BE8" w:rsidRDefault="00E01BE8" w:rsidP="00780617">
      <w:pPr>
        <w:widowControl w:val="0"/>
        <w:tabs>
          <w:tab w:val="left" w:pos="0"/>
          <w:tab w:val="left" w:pos="3402"/>
          <w:tab w:val="left" w:pos="5400"/>
        </w:tabs>
        <w:ind w:right="5385"/>
        <w:jc w:val="both"/>
        <w:rPr>
          <w:rFonts w:eastAsia="SimSun" w:cs="Mangal"/>
          <w:kern w:val="2"/>
          <w:lang w:bidi="hi-IN"/>
        </w:rPr>
      </w:pPr>
    </w:p>
    <w:p w:rsidR="00E01BE8" w:rsidRDefault="00E01BE8" w:rsidP="00780617">
      <w:pPr>
        <w:widowControl w:val="0"/>
        <w:tabs>
          <w:tab w:val="left" w:pos="0"/>
          <w:tab w:val="left" w:pos="3402"/>
          <w:tab w:val="left" w:pos="5400"/>
        </w:tabs>
        <w:ind w:right="5385"/>
        <w:jc w:val="both"/>
        <w:rPr>
          <w:rFonts w:eastAsia="SimSun" w:cs="Mangal"/>
          <w:kern w:val="2"/>
          <w:lang w:bidi="hi-IN"/>
        </w:rPr>
      </w:pPr>
    </w:p>
    <w:p w:rsidR="00E01BE8" w:rsidRDefault="00E01BE8" w:rsidP="00780617">
      <w:pPr>
        <w:widowControl w:val="0"/>
        <w:tabs>
          <w:tab w:val="left" w:pos="0"/>
          <w:tab w:val="left" w:pos="3402"/>
          <w:tab w:val="left" w:pos="5400"/>
        </w:tabs>
        <w:ind w:right="5385"/>
        <w:jc w:val="both"/>
        <w:rPr>
          <w:rFonts w:eastAsia="SimSun" w:cs="Mangal"/>
          <w:kern w:val="2"/>
          <w:lang w:bidi="hi-IN"/>
        </w:rPr>
      </w:pPr>
    </w:p>
    <w:p w:rsidR="00E01BE8" w:rsidRDefault="00E01BE8" w:rsidP="00780617">
      <w:pPr>
        <w:widowControl w:val="0"/>
        <w:tabs>
          <w:tab w:val="left" w:pos="0"/>
          <w:tab w:val="left" w:pos="3402"/>
          <w:tab w:val="left" w:pos="5400"/>
        </w:tabs>
        <w:ind w:right="5385"/>
        <w:jc w:val="both"/>
        <w:rPr>
          <w:rFonts w:eastAsia="SimSun" w:cs="Mangal"/>
          <w:kern w:val="2"/>
          <w:lang w:bidi="hi-IN"/>
        </w:rPr>
      </w:pPr>
    </w:p>
    <w:p w:rsidR="00E01BE8" w:rsidRDefault="00E01BE8" w:rsidP="00780617">
      <w:pPr>
        <w:widowControl w:val="0"/>
        <w:tabs>
          <w:tab w:val="left" w:pos="0"/>
          <w:tab w:val="left" w:pos="3402"/>
          <w:tab w:val="left" w:pos="5400"/>
        </w:tabs>
        <w:ind w:right="5385"/>
        <w:jc w:val="both"/>
        <w:rPr>
          <w:rFonts w:eastAsia="SimSun" w:cs="Mangal"/>
          <w:kern w:val="2"/>
          <w:lang w:bidi="hi-IN"/>
        </w:rPr>
      </w:pPr>
    </w:p>
    <w:p w:rsidR="00E01BE8" w:rsidRDefault="00E01BE8" w:rsidP="00780617">
      <w:pPr>
        <w:widowControl w:val="0"/>
        <w:tabs>
          <w:tab w:val="left" w:pos="0"/>
          <w:tab w:val="left" w:pos="3402"/>
          <w:tab w:val="left" w:pos="5400"/>
        </w:tabs>
        <w:ind w:right="5385"/>
        <w:jc w:val="both"/>
        <w:rPr>
          <w:rFonts w:eastAsia="SimSun" w:cs="Mangal"/>
          <w:kern w:val="2"/>
          <w:lang w:bidi="hi-IN"/>
        </w:rPr>
      </w:pPr>
    </w:p>
    <w:p w:rsidR="00E01BE8" w:rsidRDefault="00E01BE8" w:rsidP="00780617">
      <w:pPr>
        <w:widowControl w:val="0"/>
        <w:tabs>
          <w:tab w:val="left" w:pos="0"/>
          <w:tab w:val="left" w:pos="3402"/>
          <w:tab w:val="left" w:pos="5400"/>
        </w:tabs>
        <w:ind w:right="5385"/>
        <w:jc w:val="both"/>
        <w:rPr>
          <w:rFonts w:eastAsia="SimSun" w:cs="Mangal"/>
          <w:kern w:val="2"/>
          <w:lang w:bidi="hi-IN"/>
        </w:rPr>
      </w:pPr>
    </w:p>
    <w:p w:rsidR="00E01BE8" w:rsidRPr="00E01BE8" w:rsidRDefault="00E01BE8" w:rsidP="00780617">
      <w:pPr>
        <w:widowControl w:val="0"/>
        <w:tabs>
          <w:tab w:val="left" w:pos="0"/>
          <w:tab w:val="left" w:pos="3402"/>
          <w:tab w:val="left" w:pos="5400"/>
        </w:tabs>
        <w:ind w:right="5385"/>
        <w:jc w:val="both"/>
        <w:rPr>
          <w:rFonts w:eastAsia="SimSun" w:cs="Mangal"/>
          <w:kern w:val="2"/>
          <w:lang w:val="uk-UA" w:bidi="hi-IN"/>
        </w:rPr>
      </w:pPr>
      <w:r>
        <w:rPr>
          <w:rFonts w:eastAsia="SimSun" w:cs="Mangal"/>
          <w:kern w:val="2"/>
          <w:lang w:val="uk-UA" w:bidi="hi-IN"/>
        </w:rPr>
        <w:t xml:space="preserve">          13.11.2025                     1519</w:t>
      </w:r>
    </w:p>
    <w:p w:rsidR="00E01BE8" w:rsidRDefault="00E01BE8" w:rsidP="00780617">
      <w:pPr>
        <w:widowControl w:val="0"/>
        <w:tabs>
          <w:tab w:val="left" w:pos="0"/>
          <w:tab w:val="left" w:pos="3402"/>
          <w:tab w:val="left" w:pos="5400"/>
        </w:tabs>
        <w:ind w:right="5385"/>
        <w:jc w:val="both"/>
        <w:rPr>
          <w:rFonts w:eastAsia="SimSun" w:cs="Mangal"/>
          <w:kern w:val="2"/>
          <w:lang w:bidi="hi-IN"/>
        </w:rPr>
      </w:pPr>
    </w:p>
    <w:p w:rsidR="00780617" w:rsidRPr="00962880" w:rsidRDefault="00780617" w:rsidP="00780617">
      <w:pPr>
        <w:widowControl w:val="0"/>
        <w:tabs>
          <w:tab w:val="left" w:pos="0"/>
          <w:tab w:val="left" w:pos="3402"/>
          <w:tab w:val="left" w:pos="5400"/>
        </w:tabs>
        <w:ind w:right="5385"/>
        <w:jc w:val="both"/>
        <w:rPr>
          <w:rFonts w:eastAsia="SimSun" w:cs="Mangal"/>
          <w:kern w:val="2"/>
          <w:lang w:val="uk-UA" w:bidi="hi-IN"/>
        </w:rPr>
      </w:pPr>
      <w:bookmarkStart w:id="0" w:name="_GoBack"/>
      <w:r w:rsidRPr="00962880">
        <w:rPr>
          <w:rFonts w:eastAsia="SimSun" w:cs="Mangal"/>
          <w:kern w:val="2"/>
          <w:lang w:val="uk-UA" w:bidi="hi-IN"/>
        </w:rPr>
        <w:t xml:space="preserve">Про </w:t>
      </w:r>
      <w:r w:rsidR="00C37D65" w:rsidRPr="00962880">
        <w:rPr>
          <w:rFonts w:eastAsia="SimSun" w:cs="Mangal"/>
          <w:kern w:val="2"/>
          <w:lang w:val="uk-UA" w:bidi="hi-IN"/>
        </w:rPr>
        <w:t>внесення змін в рішення</w:t>
      </w:r>
      <w:r w:rsidRPr="00962880">
        <w:rPr>
          <w:rFonts w:eastAsia="SimSun" w:cs="Mangal"/>
          <w:kern w:val="2"/>
          <w:lang w:val="uk-UA" w:bidi="hi-IN"/>
        </w:rPr>
        <w:t xml:space="preserve"> виконавчого комітету від 11.03.2021 № 223</w:t>
      </w:r>
      <w:r w:rsidR="001F1ED6" w:rsidRPr="00962880">
        <w:rPr>
          <w:rFonts w:eastAsia="SimSun" w:cs="Mangal"/>
          <w:kern w:val="2"/>
          <w:lang w:val="uk-UA" w:bidi="hi-IN"/>
        </w:rPr>
        <w:t xml:space="preserve"> із внесеними змінами</w:t>
      </w:r>
    </w:p>
    <w:p w:rsidR="00247A23" w:rsidRPr="00962880" w:rsidRDefault="00247A23" w:rsidP="00780617">
      <w:pPr>
        <w:widowControl w:val="0"/>
        <w:tabs>
          <w:tab w:val="left" w:pos="0"/>
          <w:tab w:val="left" w:pos="3402"/>
          <w:tab w:val="left" w:pos="5400"/>
        </w:tabs>
        <w:ind w:right="5385"/>
        <w:jc w:val="both"/>
        <w:rPr>
          <w:lang w:val="uk-UA"/>
        </w:rPr>
      </w:pPr>
    </w:p>
    <w:p w:rsidR="00080109" w:rsidRPr="00962880" w:rsidRDefault="00080109" w:rsidP="00780617">
      <w:pPr>
        <w:widowControl w:val="0"/>
        <w:tabs>
          <w:tab w:val="left" w:pos="0"/>
          <w:tab w:val="left" w:pos="3402"/>
          <w:tab w:val="left" w:pos="5400"/>
        </w:tabs>
        <w:ind w:right="5385"/>
        <w:jc w:val="both"/>
        <w:rPr>
          <w:lang w:val="uk-UA"/>
        </w:rPr>
      </w:pPr>
    </w:p>
    <w:p w:rsidR="00780617" w:rsidRPr="00962880" w:rsidRDefault="00C37D65" w:rsidP="00780617">
      <w:pPr>
        <w:ind w:right="140" w:firstLine="709"/>
        <w:jc w:val="both"/>
        <w:rPr>
          <w:kern w:val="2"/>
          <w:lang w:val="uk-UA" w:bidi="hi-IN"/>
        </w:rPr>
      </w:pPr>
      <w:r w:rsidRPr="00962880">
        <w:rPr>
          <w:kern w:val="2"/>
          <w:lang w:val="uk-UA" w:bidi="hi-IN"/>
        </w:rPr>
        <w:t>У зв’язку з кадровими змінами, р</w:t>
      </w:r>
      <w:r w:rsidR="00780617" w:rsidRPr="00962880">
        <w:rPr>
          <w:kern w:val="2"/>
          <w:lang w:val="uk-UA" w:bidi="hi-IN"/>
        </w:rPr>
        <w:t>озглянувши клопотання управління транспорту</w:t>
      </w:r>
      <w:r w:rsidR="00247A23" w:rsidRPr="00962880">
        <w:rPr>
          <w:kern w:val="2"/>
          <w:lang w:val="uk-UA" w:bidi="hi-IN"/>
        </w:rPr>
        <w:t xml:space="preserve"> та зв’яз</w:t>
      </w:r>
      <w:r w:rsidR="00780617" w:rsidRPr="00962880">
        <w:rPr>
          <w:kern w:val="2"/>
          <w:lang w:val="uk-UA" w:bidi="hi-IN"/>
        </w:rPr>
        <w:t>ку, керуючись законами України «Про автомобільний транспорт» та «Про місцеве самоврядування в Україні», постановою Кабінету Міністрів України «Про затвердження Порядку проведення конкурсу з перевезення пасажирів на автобусному маршруті загального користування» від 03.12.2008 № 1081, виконавчий комітет міської ради</w:t>
      </w:r>
    </w:p>
    <w:p w:rsidR="00780617" w:rsidRPr="00962880" w:rsidRDefault="00780617" w:rsidP="00780617">
      <w:pPr>
        <w:ind w:right="140"/>
        <w:jc w:val="both"/>
        <w:rPr>
          <w:lang w:val="uk-UA"/>
        </w:rPr>
      </w:pPr>
    </w:p>
    <w:p w:rsidR="00AE496C" w:rsidRPr="00962880" w:rsidRDefault="00AE496C" w:rsidP="00780617">
      <w:pPr>
        <w:ind w:right="140"/>
        <w:jc w:val="both"/>
        <w:rPr>
          <w:lang w:val="uk-UA"/>
        </w:rPr>
      </w:pPr>
    </w:p>
    <w:p w:rsidR="00780617" w:rsidRPr="00962880" w:rsidRDefault="00780617" w:rsidP="00780617">
      <w:pPr>
        <w:spacing w:line="276" w:lineRule="auto"/>
        <w:ind w:right="-285"/>
        <w:rPr>
          <w:lang w:val="uk-UA"/>
        </w:rPr>
      </w:pPr>
      <w:r w:rsidRPr="00962880">
        <w:rPr>
          <w:lang w:val="uk-UA"/>
        </w:rPr>
        <w:t>ВИРІШИВ:</w:t>
      </w:r>
    </w:p>
    <w:p w:rsidR="00780617" w:rsidRPr="00962880" w:rsidRDefault="00780617" w:rsidP="00C37D6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lang w:val="uk-UA"/>
        </w:rPr>
      </w:pPr>
    </w:p>
    <w:p w:rsidR="00780617" w:rsidRPr="00962880" w:rsidRDefault="00780617" w:rsidP="00C37D65">
      <w:pPr>
        <w:ind w:right="140" w:firstLine="567"/>
        <w:jc w:val="both"/>
        <w:rPr>
          <w:rFonts w:eastAsia="SimSun" w:cs="Mangal"/>
          <w:kern w:val="2"/>
          <w:lang w:val="uk-UA" w:bidi="hi-IN"/>
        </w:rPr>
      </w:pPr>
      <w:r w:rsidRPr="00962880">
        <w:rPr>
          <w:rFonts w:eastAsia="SimSun" w:cs="Mangal"/>
          <w:kern w:val="2"/>
          <w:lang w:val="uk-UA" w:bidi="hi-IN"/>
        </w:rPr>
        <w:t xml:space="preserve">1. Внести зміни </w:t>
      </w:r>
      <w:r w:rsidR="00322083" w:rsidRPr="00962880">
        <w:rPr>
          <w:rFonts w:eastAsia="SimSun" w:cs="Mangal"/>
          <w:kern w:val="2"/>
          <w:lang w:val="uk-UA" w:bidi="hi-IN"/>
        </w:rPr>
        <w:t xml:space="preserve">в </w:t>
      </w:r>
      <w:r w:rsidRPr="00962880">
        <w:rPr>
          <w:rFonts w:eastAsia="SimSun" w:cs="Mangal"/>
          <w:kern w:val="2"/>
          <w:lang w:val="uk-UA" w:bidi="hi-IN"/>
        </w:rPr>
        <w:t>рішення виконавчого комітету від 11.03.2021 № 223 «Про утворення комітету з визначення робочого органу по організації забезпечення роботи конкурсного комітету по організації та проведенню конкурсів на перевезення пасажирів автомобільним транспортом на території Хмельницької міської територіальної громади, затвердження форми заяви, переліку документів для участі у конкурсі, форми договору про виконання функцій робочого органу, умов конкурсу, проведення конкурсу та визнання такими, що втратили чинність рішень виконавчого комітету від 12.11.2009 № 1180, від 22.01.2015 № 23, від 28.04.2016 № 300, від 23.05.2018 № 384»</w:t>
      </w:r>
      <w:r w:rsidR="005605A3" w:rsidRPr="00962880">
        <w:rPr>
          <w:rFonts w:eastAsia="SimSun" w:cs="Mangal"/>
          <w:kern w:val="2"/>
          <w:lang w:val="uk-UA" w:bidi="hi-IN"/>
        </w:rPr>
        <w:t xml:space="preserve"> із внесеними змінами рішенням</w:t>
      </w:r>
      <w:r w:rsidR="00322083" w:rsidRPr="00962880">
        <w:rPr>
          <w:rFonts w:eastAsia="SimSun" w:cs="Mangal"/>
          <w:kern w:val="2"/>
          <w:lang w:val="uk-UA" w:bidi="hi-IN"/>
        </w:rPr>
        <w:t>и</w:t>
      </w:r>
      <w:r w:rsidR="005605A3" w:rsidRPr="00962880">
        <w:rPr>
          <w:rFonts w:eastAsia="SimSun" w:cs="Mangal"/>
          <w:kern w:val="2"/>
          <w:lang w:val="uk-UA" w:bidi="hi-IN"/>
        </w:rPr>
        <w:t xml:space="preserve"> виконавчого комітету від 13.04.2023 № 337</w:t>
      </w:r>
      <w:r w:rsidR="00080109" w:rsidRPr="00962880">
        <w:rPr>
          <w:rFonts w:eastAsia="SimSun" w:cs="Mangal"/>
          <w:kern w:val="2"/>
          <w:lang w:val="uk-UA" w:bidi="hi-IN"/>
        </w:rPr>
        <w:t xml:space="preserve"> та від 25.04.2024</w:t>
      </w:r>
      <w:r w:rsidR="005362B5" w:rsidRPr="00962880">
        <w:rPr>
          <w:rFonts w:eastAsia="SimSun" w:cs="Mangal"/>
          <w:kern w:val="2"/>
          <w:lang w:val="uk-UA" w:bidi="hi-IN"/>
        </w:rPr>
        <w:t xml:space="preserve"> № 784</w:t>
      </w:r>
      <w:r w:rsidR="005605A3" w:rsidRPr="00962880">
        <w:rPr>
          <w:rFonts w:eastAsia="SimSun" w:cs="Mangal"/>
          <w:kern w:val="2"/>
          <w:lang w:val="uk-UA" w:bidi="hi-IN"/>
        </w:rPr>
        <w:t>,</w:t>
      </w:r>
      <w:r w:rsidR="00117554" w:rsidRPr="00962880">
        <w:rPr>
          <w:rFonts w:eastAsia="SimSun" w:cs="Mangal"/>
          <w:kern w:val="2"/>
          <w:lang w:val="uk-UA" w:bidi="hi-IN"/>
        </w:rPr>
        <w:t xml:space="preserve"> виклавши </w:t>
      </w:r>
      <w:r w:rsidR="00322083" w:rsidRPr="00962880">
        <w:rPr>
          <w:rFonts w:eastAsia="SimSun" w:cs="Mangal"/>
          <w:kern w:val="2"/>
          <w:lang w:val="uk-UA" w:bidi="hi-IN"/>
        </w:rPr>
        <w:t>Додаток 1</w:t>
      </w:r>
      <w:r w:rsidR="00117554" w:rsidRPr="00962880">
        <w:rPr>
          <w:rFonts w:eastAsia="SimSun" w:cs="Mangal"/>
          <w:kern w:val="2"/>
          <w:lang w:val="uk-UA" w:bidi="hi-IN"/>
        </w:rPr>
        <w:t xml:space="preserve"> </w:t>
      </w:r>
      <w:r w:rsidRPr="00962880">
        <w:rPr>
          <w:rFonts w:eastAsia="SimSun" w:cs="Mangal"/>
          <w:kern w:val="2"/>
          <w:lang w:val="uk-UA" w:bidi="hi-IN"/>
        </w:rPr>
        <w:t>в но</w:t>
      </w:r>
      <w:r w:rsidR="006B662A" w:rsidRPr="00962880">
        <w:rPr>
          <w:rFonts w:eastAsia="SimSun" w:cs="Mangal"/>
          <w:kern w:val="2"/>
          <w:lang w:val="uk-UA" w:bidi="hi-IN"/>
        </w:rPr>
        <w:t>вій редакції</w:t>
      </w:r>
      <w:r w:rsidR="00117554" w:rsidRPr="00962880">
        <w:rPr>
          <w:rFonts w:eastAsia="SimSun" w:cs="Mangal"/>
          <w:kern w:val="2"/>
          <w:lang w:val="uk-UA" w:bidi="hi-IN"/>
        </w:rPr>
        <w:t>,</w:t>
      </w:r>
      <w:r w:rsidR="006B662A" w:rsidRPr="00962880">
        <w:rPr>
          <w:rFonts w:eastAsia="SimSun" w:cs="Mangal"/>
          <w:kern w:val="2"/>
          <w:lang w:val="uk-UA" w:bidi="hi-IN"/>
        </w:rPr>
        <w:t xml:space="preserve"> </w:t>
      </w:r>
      <w:r w:rsidR="00322083" w:rsidRPr="00962880">
        <w:rPr>
          <w:rFonts w:eastAsia="SimSun" w:cs="Mangal"/>
          <w:kern w:val="2"/>
          <w:lang w:val="uk-UA" w:bidi="hi-IN"/>
        </w:rPr>
        <w:t>згідно з додатком</w:t>
      </w:r>
      <w:r w:rsidRPr="00962880">
        <w:rPr>
          <w:rFonts w:eastAsia="SimSun" w:cs="Mangal"/>
          <w:kern w:val="2"/>
          <w:lang w:val="uk-UA" w:bidi="hi-IN"/>
        </w:rPr>
        <w:t>.</w:t>
      </w:r>
    </w:p>
    <w:p w:rsidR="00780617" w:rsidRPr="00962880" w:rsidRDefault="00780617" w:rsidP="00C37D65">
      <w:pPr>
        <w:ind w:right="140" w:firstLine="567"/>
        <w:jc w:val="both"/>
        <w:rPr>
          <w:lang w:val="uk-UA"/>
        </w:rPr>
      </w:pPr>
      <w:r w:rsidRPr="00962880">
        <w:rPr>
          <w:lang w:val="uk-UA"/>
        </w:rPr>
        <w:t xml:space="preserve">2. Контроль за виконанням рішення покласти на управління транспорту та зв’язку та заступника міського голови М. </w:t>
      </w:r>
      <w:proofErr w:type="spellStart"/>
      <w:r w:rsidRPr="00962880">
        <w:rPr>
          <w:lang w:val="uk-UA"/>
        </w:rPr>
        <w:t>Ваврищука</w:t>
      </w:r>
      <w:proofErr w:type="spellEnd"/>
      <w:r w:rsidRPr="00962880">
        <w:rPr>
          <w:lang w:val="uk-UA"/>
        </w:rPr>
        <w:t>.</w:t>
      </w:r>
    </w:p>
    <w:p w:rsidR="006B662A" w:rsidRPr="00962880" w:rsidRDefault="006B662A" w:rsidP="00780617">
      <w:pPr>
        <w:tabs>
          <w:tab w:val="left" w:pos="709"/>
        </w:tabs>
        <w:rPr>
          <w:lang w:val="uk-UA"/>
        </w:rPr>
      </w:pPr>
    </w:p>
    <w:p w:rsidR="006B662A" w:rsidRPr="00962880" w:rsidRDefault="006B662A" w:rsidP="00780617">
      <w:pPr>
        <w:tabs>
          <w:tab w:val="left" w:pos="709"/>
        </w:tabs>
        <w:rPr>
          <w:lang w:val="uk-UA"/>
        </w:rPr>
      </w:pPr>
    </w:p>
    <w:p w:rsidR="00780617" w:rsidRPr="00962880" w:rsidRDefault="00780617" w:rsidP="00780617">
      <w:pPr>
        <w:ind w:right="-1"/>
        <w:rPr>
          <w:bCs/>
          <w:lang w:val="uk-UA"/>
        </w:rPr>
      </w:pPr>
      <w:r w:rsidRPr="00962880">
        <w:rPr>
          <w:lang w:val="uk-UA"/>
        </w:rPr>
        <w:t>Міський голова</w:t>
      </w:r>
      <w:r w:rsidRPr="00962880">
        <w:rPr>
          <w:lang w:val="uk-UA"/>
        </w:rPr>
        <w:tab/>
      </w:r>
      <w:r w:rsidRPr="00962880">
        <w:rPr>
          <w:lang w:val="uk-UA"/>
        </w:rPr>
        <w:tab/>
      </w:r>
      <w:r w:rsidRPr="00962880">
        <w:rPr>
          <w:lang w:val="uk-UA"/>
        </w:rPr>
        <w:tab/>
      </w:r>
      <w:r w:rsidRPr="00962880">
        <w:rPr>
          <w:lang w:val="uk-UA"/>
        </w:rPr>
        <w:tab/>
      </w:r>
      <w:r w:rsidRPr="00962880">
        <w:rPr>
          <w:lang w:val="uk-UA"/>
        </w:rPr>
        <w:tab/>
      </w:r>
      <w:r w:rsidRPr="00962880">
        <w:rPr>
          <w:lang w:val="uk-UA"/>
        </w:rPr>
        <w:tab/>
      </w:r>
      <w:r w:rsidRPr="00962880">
        <w:rPr>
          <w:lang w:val="uk-UA"/>
        </w:rPr>
        <w:tab/>
        <w:t xml:space="preserve">          Олександр СИМЧИШИН</w:t>
      </w:r>
    </w:p>
    <w:bookmarkEnd w:id="0"/>
    <w:p w:rsidR="006B662A" w:rsidRDefault="006B662A" w:rsidP="00780617">
      <w:pPr>
        <w:rPr>
          <w:bCs/>
          <w:lang w:val="uk-UA"/>
        </w:rPr>
      </w:pPr>
    </w:p>
    <w:p w:rsidR="00080109" w:rsidRDefault="00080109" w:rsidP="00780617">
      <w:pPr>
        <w:rPr>
          <w:bCs/>
          <w:lang w:val="uk-UA"/>
        </w:rPr>
      </w:pPr>
    </w:p>
    <w:p w:rsidR="00080109" w:rsidRDefault="00080109" w:rsidP="00780617">
      <w:pPr>
        <w:rPr>
          <w:bCs/>
          <w:lang w:val="uk-UA"/>
        </w:rPr>
      </w:pPr>
    </w:p>
    <w:p w:rsidR="00080109" w:rsidRDefault="00080109" w:rsidP="00780617">
      <w:pPr>
        <w:rPr>
          <w:bCs/>
          <w:lang w:val="uk-UA"/>
        </w:rPr>
      </w:pPr>
    </w:p>
    <w:p w:rsidR="006B662A" w:rsidRDefault="006B662A" w:rsidP="00780617"/>
    <w:p w:rsidR="006B662A" w:rsidRDefault="006B662A" w:rsidP="00780617"/>
    <w:p w:rsidR="006B662A" w:rsidRDefault="006B662A" w:rsidP="00780617"/>
    <w:p w:rsidR="006B662A" w:rsidRDefault="006B662A" w:rsidP="00780617"/>
    <w:p w:rsidR="006B662A" w:rsidRDefault="006B662A" w:rsidP="00780617"/>
    <w:p w:rsidR="00920CD4" w:rsidRDefault="00920CD4" w:rsidP="00780617"/>
    <w:p w:rsidR="006B662A" w:rsidRDefault="006B662A" w:rsidP="00780617"/>
    <w:p w:rsidR="006B662A" w:rsidRDefault="006B662A" w:rsidP="00780617"/>
    <w:p w:rsidR="002D16BD" w:rsidRDefault="002D16BD" w:rsidP="00780617">
      <w:pPr>
        <w:rPr>
          <w:lang w:val="uk-UA"/>
        </w:rPr>
      </w:pPr>
    </w:p>
    <w:p w:rsidR="00780617" w:rsidRDefault="005362B5" w:rsidP="00780617">
      <w:pPr>
        <w:ind w:left="5954" w:firstLine="283"/>
        <w:jc w:val="right"/>
        <w:rPr>
          <w:lang w:val="uk-UA"/>
        </w:rPr>
      </w:pPr>
      <w:r>
        <w:rPr>
          <w:lang w:val="uk-UA"/>
        </w:rPr>
        <w:t>Додаток</w:t>
      </w:r>
    </w:p>
    <w:p w:rsidR="005362B5" w:rsidRDefault="005362B5" w:rsidP="00780617">
      <w:pPr>
        <w:ind w:left="5954" w:firstLine="283"/>
        <w:jc w:val="right"/>
        <w:rPr>
          <w:lang w:val="uk-UA"/>
        </w:rPr>
      </w:pPr>
      <w:r>
        <w:rPr>
          <w:lang w:val="uk-UA"/>
        </w:rPr>
        <w:t>до рішення виконавчого</w:t>
      </w:r>
    </w:p>
    <w:p w:rsidR="00780617" w:rsidRDefault="00780617" w:rsidP="00780617">
      <w:pPr>
        <w:ind w:left="5954" w:firstLine="283"/>
        <w:jc w:val="right"/>
      </w:pPr>
      <w:r>
        <w:rPr>
          <w:lang w:val="uk-UA"/>
        </w:rPr>
        <w:t>ко</w:t>
      </w:r>
      <w:proofErr w:type="spellStart"/>
      <w:r>
        <w:t>мітету</w:t>
      </w:r>
      <w:proofErr w:type="spellEnd"/>
      <w:r>
        <w:t xml:space="preserve"> </w:t>
      </w:r>
    </w:p>
    <w:p w:rsidR="00780617" w:rsidRDefault="00780617" w:rsidP="00780617">
      <w:pPr>
        <w:ind w:left="5954" w:firstLine="283"/>
        <w:jc w:val="right"/>
        <w:rPr>
          <w:shd w:val="clear" w:color="auto" w:fill="FFFFFF"/>
          <w:lang w:val="uk-UA"/>
        </w:rPr>
      </w:pPr>
      <w:proofErr w:type="spellStart"/>
      <w:proofErr w:type="gramStart"/>
      <w:r>
        <w:t>від</w:t>
      </w:r>
      <w:proofErr w:type="spellEnd"/>
      <w:proofErr w:type="gramEnd"/>
      <w:r>
        <w:t xml:space="preserve"> </w:t>
      </w:r>
      <w:r w:rsidR="009E69D7">
        <w:rPr>
          <w:lang w:val="uk-UA"/>
        </w:rPr>
        <w:t>13.11.2025</w:t>
      </w:r>
      <w:r>
        <w:t xml:space="preserve"> р. №</w:t>
      </w:r>
      <w:r>
        <w:rPr>
          <w:lang w:val="uk-UA"/>
        </w:rPr>
        <w:t xml:space="preserve"> </w:t>
      </w:r>
      <w:r w:rsidR="009E69D7">
        <w:rPr>
          <w:lang w:val="uk-UA"/>
        </w:rPr>
        <w:t>1519</w:t>
      </w:r>
    </w:p>
    <w:p w:rsidR="00780617" w:rsidRDefault="00780617" w:rsidP="00780617">
      <w:pPr>
        <w:ind w:right="480"/>
        <w:rPr>
          <w:shd w:val="clear" w:color="auto" w:fill="FFFFFF"/>
          <w:lang w:val="uk-UA"/>
        </w:rPr>
      </w:pPr>
    </w:p>
    <w:p w:rsidR="00780617" w:rsidRDefault="00780617" w:rsidP="00780617">
      <w:pPr>
        <w:ind w:right="480"/>
        <w:jc w:val="center"/>
        <w:rPr>
          <w:b/>
          <w:shd w:val="clear" w:color="auto" w:fill="FFFFFF"/>
          <w:lang w:val="uk-UA"/>
        </w:rPr>
      </w:pPr>
      <w:r>
        <w:rPr>
          <w:b/>
          <w:shd w:val="clear" w:color="auto" w:fill="FFFFFF"/>
        </w:rPr>
        <w:t>Склад</w:t>
      </w:r>
    </w:p>
    <w:p w:rsidR="00780617" w:rsidRDefault="00780617" w:rsidP="00780617">
      <w:pPr>
        <w:ind w:right="480"/>
        <w:jc w:val="center"/>
        <w:rPr>
          <w:b/>
          <w:lang w:val="uk-UA"/>
        </w:rPr>
      </w:pPr>
      <w:r>
        <w:rPr>
          <w:b/>
          <w:lang w:val="uk-UA"/>
        </w:rPr>
        <w:t>комітету з визначення робочого органу по організації забезпечення роботи конкурсного комітету по організації та проведенню конкурсів на перевезення пасажирів автомобільним транспортом на території Хмельницької міської територіальної громади</w:t>
      </w:r>
    </w:p>
    <w:p w:rsidR="00780617" w:rsidRDefault="00780617" w:rsidP="00780617">
      <w:pPr>
        <w:ind w:right="480"/>
        <w:jc w:val="center"/>
        <w:rPr>
          <w:b/>
          <w:lang w:val="uk-UA"/>
        </w:rPr>
      </w:pPr>
    </w:p>
    <w:p w:rsidR="00780617" w:rsidRDefault="00780617" w:rsidP="00780617">
      <w:pPr>
        <w:ind w:right="-2"/>
        <w:jc w:val="both"/>
      </w:pPr>
      <w:r>
        <w:rPr>
          <w:b/>
        </w:rPr>
        <w:t xml:space="preserve">Голова </w:t>
      </w:r>
      <w:r>
        <w:rPr>
          <w:b/>
          <w:lang w:val="uk-UA"/>
        </w:rPr>
        <w:t>комітету</w:t>
      </w:r>
      <w:r>
        <w:rPr>
          <w:b/>
        </w:rPr>
        <w:t>:</w:t>
      </w:r>
    </w:p>
    <w:p w:rsidR="00780617" w:rsidRDefault="00780617" w:rsidP="00780617">
      <w:pPr>
        <w:ind w:right="-2"/>
        <w:jc w:val="both"/>
      </w:pPr>
    </w:p>
    <w:p w:rsidR="00780617" w:rsidRDefault="00780617" w:rsidP="00780617">
      <w:pPr>
        <w:tabs>
          <w:tab w:val="left" w:pos="5954"/>
        </w:tabs>
        <w:ind w:right="-2"/>
        <w:jc w:val="both"/>
      </w:pPr>
      <w:proofErr w:type="spellStart"/>
      <w:r>
        <w:rPr>
          <w:lang w:val="uk-UA"/>
        </w:rPr>
        <w:t>Ваврищук</w:t>
      </w:r>
      <w:proofErr w:type="spellEnd"/>
      <w:r>
        <w:rPr>
          <w:lang w:val="uk-UA"/>
        </w:rPr>
        <w:t xml:space="preserve"> Микола Васильович</w:t>
      </w:r>
      <w:r>
        <w:tab/>
        <w:t xml:space="preserve">- заступник </w:t>
      </w:r>
      <w:proofErr w:type="spellStart"/>
      <w:r>
        <w:t>міського</w:t>
      </w:r>
      <w:proofErr w:type="spellEnd"/>
      <w:r>
        <w:t xml:space="preserve"> </w:t>
      </w:r>
      <w:proofErr w:type="spellStart"/>
      <w:r>
        <w:t>голови</w:t>
      </w:r>
      <w:proofErr w:type="spellEnd"/>
      <w:r>
        <w:t>.</w:t>
      </w:r>
    </w:p>
    <w:p w:rsidR="00780617" w:rsidRDefault="00780617" w:rsidP="00780617">
      <w:pPr>
        <w:ind w:right="-2"/>
        <w:jc w:val="both"/>
      </w:pPr>
    </w:p>
    <w:p w:rsidR="00780617" w:rsidRDefault="00780617" w:rsidP="00780617">
      <w:pPr>
        <w:ind w:right="-2"/>
        <w:jc w:val="both"/>
      </w:pPr>
      <w:r>
        <w:rPr>
          <w:b/>
        </w:rPr>
        <w:t xml:space="preserve">Заступник </w:t>
      </w:r>
      <w:proofErr w:type="spellStart"/>
      <w:r>
        <w:rPr>
          <w:b/>
        </w:rPr>
        <w:t>голови</w:t>
      </w:r>
      <w:proofErr w:type="spellEnd"/>
      <w:r>
        <w:rPr>
          <w:b/>
        </w:rPr>
        <w:t xml:space="preserve"> </w:t>
      </w:r>
      <w:r>
        <w:rPr>
          <w:b/>
          <w:lang w:val="uk-UA"/>
        </w:rPr>
        <w:t>комітету</w:t>
      </w:r>
      <w:r>
        <w:t>:</w:t>
      </w:r>
    </w:p>
    <w:p w:rsidR="00780617" w:rsidRDefault="00780617" w:rsidP="00780617">
      <w:pPr>
        <w:ind w:right="-2"/>
        <w:jc w:val="both"/>
      </w:pPr>
    </w:p>
    <w:p w:rsidR="00780617" w:rsidRDefault="00780617" w:rsidP="00780617">
      <w:pPr>
        <w:tabs>
          <w:tab w:val="left" w:pos="5954"/>
        </w:tabs>
        <w:ind w:left="3540" w:right="-2" w:hanging="3540"/>
        <w:jc w:val="both"/>
        <w:rPr>
          <w:lang w:val="uk-UA"/>
        </w:rPr>
      </w:pPr>
      <w:r>
        <w:rPr>
          <w:lang w:val="uk-UA"/>
        </w:rPr>
        <w:t>Костик Костянтин Олександрович</w:t>
      </w:r>
      <w:r>
        <w:rPr>
          <w:lang w:val="uk-UA"/>
        </w:rPr>
        <w:tab/>
      </w:r>
      <w:r>
        <w:tab/>
        <w:t xml:space="preserve">- </w:t>
      </w:r>
      <w:r w:rsidR="00E21130">
        <w:rPr>
          <w:lang w:val="uk-UA"/>
        </w:rPr>
        <w:t>начальник</w:t>
      </w:r>
      <w:r>
        <w:rPr>
          <w:lang w:val="uk-UA"/>
        </w:rPr>
        <w:t xml:space="preserve"> управління </w:t>
      </w:r>
    </w:p>
    <w:p w:rsidR="00780617" w:rsidRDefault="00780617" w:rsidP="00780617">
      <w:pPr>
        <w:tabs>
          <w:tab w:val="left" w:pos="5954"/>
        </w:tabs>
        <w:ind w:left="3540" w:right="-2" w:hanging="3540"/>
        <w:jc w:val="both"/>
        <w:rPr>
          <w:lang w:val="uk-UA"/>
        </w:rPr>
      </w:pPr>
      <w:r>
        <w:rPr>
          <w:lang w:val="uk-UA"/>
        </w:rPr>
        <w:t xml:space="preserve"> </w:t>
      </w:r>
      <w:r>
        <w:rPr>
          <w:lang w:val="uk-UA"/>
        </w:rPr>
        <w:tab/>
      </w:r>
      <w:r>
        <w:rPr>
          <w:lang w:val="uk-UA"/>
        </w:rPr>
        <w:tab/>
        <w:t>транспорту та зв’язку.</w:t>
      </w:r>
    </w:p>
    <w:p w:rsidR="00780617" w:rsidRDefault="00780617" w:rsidP="00780617">
      <w:pPr>
        <w:tabs>
          <w:tab w:val="left" w:pos="5954"/>
        </w:tabs>
        <w:ind w:right="-2"/>
        <w:jc w:val="both"/>
        <w:rPr>
          <w:lang w:val="uk-UA"/>
        </w:rPr>
      </w:pPr>
    </w:p>
    <w:p w:rsidR="00780617" w:rsidRDefault="00780617" w:rsidP="00780617">
      <w:pPr>
        <w:tabs>
          <w:tab w:val="left" w:pos="5954"/>
        </w:tabs>
        <w:ind w:right="-2"/>
        <w:jc w:val="both"/>
        <w:rPr>
          <w:b/>
          <w:lang w:val="uk-UA"/>
        </w:rPr>
      </w:pPr>
      <w:r>
        <w:rPr>
          <w:b/>
          <w:lang w:val="uk-UA"/>
        </w:rPr>
        <w:t>Секретар комітету:</w:t>
      </w:r>
    </w:p>
    <w:p w:rsidR="00780617" w:rsidRDefault="00780617" w:rsidP="00780617">
      <w:pPr>
        <w:tabs>
          <w:tab w:val="left" w:pos="5954"/>
        </w:tabs>
        <w:ind w:right="-2"/>
        <w:jc w:val="both"/>
        <w:rPr>
          <w:lang w:val="uk-UA"/>
        </w:rPr>
      </w:pPr>
    </w:p>
    <w:p w:rsidR="00780617" w:rsidRDefault="005362B5" w:rsidP="00780617">
      <w:pPr>
        <w:tabs>
          <w:tab w:val="left" w:pos="5954"/>
        </w:tabs>
        <w:ind w:right="-2"/>
        <w:jc w:val="both"/>
        <w:rPr>
          <w:lang w:val="uk-UA"/>
        </w:rPr>
      </w:pPr>
      <w:r>
        <w:rPr>
          <w:lang w:val="uk-UA"/>
        </w:rPr>
        <w:t>Лемішко Марина Миколаївна</w:t>
      </w:r>
      <w:r w:rsidR="00780617">
        <w:rPr>
          <w:lang w:val="uk-UA"/>
        </w:rPr>
        <w:tab/>
        <w:t>- головний спеціаліст</w:t>
      </w:r>
    </w:p>
    <w:p w:rsidR="00780617" w:rsidRDefault="00780617" w:rsidP="00780617">
      <w:pPr>
        <w:tabs>
          <w:tab w:val="left" w:pos="5954"/>
        </w:tabs>
        <w:ind w:right="-2"/>
        <w:jc w:val="both"/>
        <w:rPr>
          <w:lang w:val="uk-UA"/>
        </w:rPr>
      </w:pPr>
      <w:r>
        <w:rPr>
          <w:lang w:val="uk-UA"/>
        </w:rPr>
        <w:tab/>
        <w:t>управління транспорту та зв’язку.</w:t>
      </w:r>
    </w:p>
    <w:p w:rsidR="00780617" w:rsidRDefault="00780617" w:rsidP="00780617">
      <w:pPr>
        <w:ind w:right="-2"/>
      </w:pPr>
      <w:r>
        <w:rPr>
          <w:b/>
          <w:bCs/>
        </w:rPr>
        <w:t xml:space="preserve">Члени </w:t>
      </w:r>
      <w:r>
        <w:rPr>
          <w:b/>
          <w:bCs/>
          <w:lang w:val="uk-UA"/>
        </w:rPr>
        <w:t>комітету</w:t>
      </w:r>
      <w:r>
        <w:rPr>
          <w:b/>
          <w:bCs/>
        </w:rPr>
        <w:t>:</w:t>
      </w:r>
    </w:p>
    <w:p w:rsidR="00780617" w:rsidRDefault="00780617" w:rsidP="00780617">
      <w:pPr>
        <w:tabs>
          <w:tab w:val="left" w:pos="4290"/>
        </w:tabs>
        <w:ind w:left="4245" w:right="-2" w:hanging="4245"/>
      </w:pPr>
    </w:p>
    <w:p w:rsidR="00780617" w:rsidRDefault="005362B5" w:rsidP="00780617">
      <w:pPr>
        <w:tabs>
          <w:tab w:val="left" w:pos="5954"/>
        </w:tabs>
        <w:ind w:left="5664" w:right="-2" w:hanging="5664"/>
        <w:rPr>
          <w:lang w:val="uk-UA"/>
        </w:rPr>
      </w:pPr>
      <w:r>
        <w:rPr>
          <w:lang w:val="uk-UA"/>
        </w:rPr>
        <w:t>Чайковська Алла Віталіївна</w:t>
      </w:r>
      <w:r w:rsidR="00780617">
        <w:tab/>
      </w:r>
      <w:r w:rsidR="00780617">
        <w:tab/>
        <w:t xml:space="preserve">- </w:t>
      </w:r>
      <w:r w:rsidR="00780617">
        <w:rPr>
          <w:lang w:val="uk-UA"/>
        </w:rPr>
        <w:t>головний юрисконсульт</w:t>
      </w:r>
    </w:p>
    <w:p w:rsidR="00780617" w:rsidRDefault="00780617" w:rsidP="00780617">
      <w:pPr>
        <w:tabs>
          <w:tab w:val="left" w:pos="5954"/>
        </w:tabs>
        <w:ind w:left="5664" w:right="-2" w:hanging="5664"/>
        <w:rPr>
          <w:lang w:val="uk-UA"/>
        </w:rPr>
      </w:pPr>
      <w:r>
        <w:rPr>
          <w:lang w:val="uk-UA"/>
        </w:rPr>
        <w:tab/>
      </w:r>
      <w:r>
        <w:rPr>
          <w:lang w:val="uk-UA"/>
        </w:rPr>
        <w:tab/>
        <w:t>управління транспорту та зв’язку</w:t>
      </w:r>
      <w:r>
        <w:t>;</w:t>
      </w:r>
    </w:p>
    <w:p w:rsidR="00780617" w:rsidRDefault="00780617" w:rsidP="00780617">
      <w:pPr>
        <w:tabs>
          <w:tab w:val="left" w:pos="90"/>
          <w:tab w:val="left" w:pos="2100"/>
          <w:tab w:val="left" w:pos="5954"/>
          <w:tab w:val="right" w:pos="6456"/>
        </w:tabs>
        <w:autoSpaceDE w:val="0"/>
        <w:snapToGrid w:val="0"/>
        <w:spacing w:line="200" w:lineRule="atLeast"/>
        <w:rPr>
          <w:lang w:val="uk-UA"/>
        </w:rPr>
      </w:pPr>
    </w:p>
    <w:p w:rsidR="00780617" w:rsidRPr="00920CD4" w:rsidRDefault="00780617" w:rsidP="00780617">
      <w:pPr>
        <w:tabs>
          <w:tab w:val="left" w:pos="90"/>
          <w:tab w:val="left" w:pos="2100"/>
          <w:tab w:val="left" w:pos="5954"/>
          <w:tab w:val="right" w:pos="6456"/>
        </w:tabs>
        <w:autoSpaceDE w:val="0"/>
        <w:snapToGrid w:val="0"/>
        <w:spacing w:line="200" w:lineRule="atLeast"/>
        <w:rPr>
          <w:color w:val="000000" w:themeColor="text1"/>
          <w:lang w:val="uk-UA"/>
        </w:rPr>
      </w:pPr>
      <w:r w:rsidRPr="00920CD4">
        <w:rPr>
          <w:color w:val="000000" w:themeColor="text1"/>
          <w:lang w:val="uk-UA"/>
        </w:rPr>
        <w:t xml:space="preserve">Цимбалюк Ігор Анатолійович                                            </w:t>
      </w:r>
      <w:r w:rsidRPr="00920CD4">
        <w:rPr>
          <w:color w:val="000000" w:themeColor="text1"/>
          <w:lang w:val="uk-UA"/>
        </w:rPr>
        <w:tab/>
        <w:t>- голова правління</w:t>
      </w:r>
    </w:p>
    <w:p w:rsidR="00780617" w:rsidRPr="00920CD4" w:rsidRDefault="00780617" w:rsidP="00780617">
      <w:pPr>
        <w:tabs>
          <w:tab w:val="left" w:pos="90"/>
          <w:tab w:val="left" w:pos="2100"/>
          <w:tab w:val="left" w:pos="5954"/>
          <w:tab w:val="right" w:pos="6456"/>
        </w:tabs>
        <w:autoSpaceDE w:val="0"/>
        <w:snapToGrid w:val="0"/>
        <w:spacing w:line="200" w:lineRule="atLeast"/>
        <w:rPr>
          <w:color w:val="000000" w:themeColor="text1"/>
          <w:lang w:val="uk-UA"/>
        </w:rPr>
      </w:pPr>
      <w:r w:rsidRPr="00920CD4">
        <w:rPr>
          <w:color w:val="000000" w:themeColor="text1"/>
          <w:lang w:val="uk-UA"/>
        </w:rPr>
        <w:tab/>
      </w:r>
      <w:r w:rsidRPr="00920CD4">
        <w:rPr>
          <w:color w:val="000000" w:themeColor="text1"/>
          <w:lang w:val="uk-UA"/>
        </w:rPr>
        <w:tab/>
      </w:r>
      <w:r w:rsidRPr="00920CD4">
        <w:rPr>
          <w:color w:val="000000" w:themeColor="text1"/>
          <w:lang w:val="uk-UA"/>
        </w:rPr>
        <w:tab/>
        <w:t xml:space="preserve"> громадської організації</w:t>
      </w:r>
    </w:p>
    <w:p w:rsidR="00780617" w:rsidRPr="00920CD4" w:rsidRDefault="00780617" w:rsidP="00780617">
      <w:pPr>
        <w:tabs>
          <w:tab w:val="left" w:pos="90"/>
          <w:tab w:val="left" w:pos="2100"/>
          <w:tab w:val="left" w:pos="5954"/>
          <w:tab w:val="right" w:pos="6456"/>
        </w:tabs>
        <w:autoSpaceDE w:val="0"/>
        <w:snapToGrid w:val="0"/>
        <w:spacing w:line="200" w:lineRule="atLeast"/>
        <w:rPr>
          <w:color w:val="000000" w:themeColor="text1"/>
          <w:lang w:val="uk-UA"/>
        </w:rPr>
      </w:pPr>
      <w:r w:rsidRPr="00920CD4">
        <w:rPr>
          <w:color w:val="000000" w:themeColor="text1"/>
          <w:lang w:val="uk-UA"/>
        </w:rPr>
        <w:tab/>
      </w:r>
      <w:r w:rsidRPr="00920CD4">
        <w:rPr>
          <w:color w:val="000000" w:themeColor="text1"/>
          <w:lang w:val="uk-UA"/>
        </w:rPr>
        <w:tab/>
      </w:r>
      <w:r w:rsidRPr="00920CD4">
        <w:rPr>
          <w:color w:val="000000" w:themeColor="text1"/>
          <w:lang w:val="uk-UA"/>
        </w:rPr>
        <w:tab/>
        <w:t xml:space="preserve"> «ГРОМАДА ПОДІЛЛЯ»</w:t>
      </w:r>
    </w:p>
    <w:p w:rsidR="00780617" w:rsidRPr="00920CD4" w:rsidRDefault="00780617" w:rsidP="00AE496C">
      <w:pPr>
        <w:tabs>
          <w:tab w:val="left" w:pos="90"/>
          <w:tab w:val="left" w:pos="2100"/>
          <w:tab w:val="left" w:pos="5954"/>
          <w:tab w:val="right" w:pos="6456"/>
        </w:tabs>
        <w:autoSpaceDE w:val="0"/>
        <w:snapToGrid w:val="0"/>
        <w:spacing w:line="200" w:lineRule="atLeast"/>
        <w:rPr>
          <w:color w:val="000000" w:themeColor="text1"/>
          <w:lang w:val="uk-UA"/>
        </w:rPr>
      </w:pPr>
      <w:r w:rsidRPr="00920CD4">
        <w:rPr>
          <w:color w:val="000000" w:themeColor="text1"/>
          <w:lang w:val="uk-UA"/>
        </w:rPr>
        <w:tab/>
      </w:r>
      <w:r w:rsidRPr="00920CD4">
        <w:rPr>
          <w:color w:val="000000" w:themeColor="text1"/>
          <w:lang w:val="uk-UA"/>
        </w:rPr>
        <w:tab/>
      </w:r>
      <w:r w:rsidRPr="00920CD4">
        <w:rPr>
          <w:color w:val="000000" w:themeColor="text1"/>
          <w:lang w:val="uk-UA"/>
        </w:rPr>
        <w:tab/>
      </w:r>
      <w:r w:rsidR="00920CD4">
        <w:rPr>
          <w:color w:val="000000" w:themeColor="text1"/>
          <w:lang w:val="uk-UA"/>
        </w:rPr>
        <w:t xml:space="preserve"> </w:t>
      </w:r>
      <w:r w:rsidRPr="00920CD4">
        <w:rPr>
          <w:color w:val="000000" w:themeColor="text1"/>
          <w:lang w:val="uk-UA"/>
        </w:rPr>
        <w:t>(за згодою).</w:t>
      </w:r>
    </w:p>
    <w:p w:rsidR="00780617" w:rsidRDefault="00780617" w:rsidP="00780617">
      <w:pPr>
        <w:tabs>
          <w:tab w:val="left" w:pos="90"/>
          <w:tab w:val="left" w:pos="2100"/>
          <w:tab w:val="left" w:pos="5954"/>
        </w:tabs>
        <w:autoSpaceDE w:val="0"/>
        <w:snapToGrid w:val="0"/>
        <w:spacing w:line="200" w:lineRule="atLeast"/>
        <w:ind w:right="-144"/>
        <w:rPr>
          <w:color w:val="000000"/>
          <w:lang w:val="uk-UA"/>
        </w:rPr>
      </w:pPr>
    </w:p>
    <w:p w:rsidR="00780617" w:rsidRDefault="00780617" w:rsidP="00780617">
      <w:pPr>
        <w:tabs>
          <w:tab w:val="left" w:pos="90"/>
          <w:tab w:val="left" w:pos="2100"/>
          <w:tab w:val="left" w:pos="2832"/>
          <w:tab w:val="left" w:pos="3540"/>
          <w:tab w:val="left" w:pos="4248"/>
          <w:tab w:val="left" w:pos="4956"/>
        </w:tabs>
        <w:autoSpaceDE w:val="0"/>
        <w:snapToGrid w:val="0"/>
        <w:spacing w:line="200" w:lineRule="atLeast"/>
        <w:rPr>
          <w:color w:val="000000"/>
          <w:lang w:val="uk-UA"/>
        </w:rPr>
      </w:pPr>
      <w:r>
        <w:rPr>
          <w:color w:val="000000"/>
          <w:lang w:val="uk-UA"/>
        </w:rPr>
        <w:tab/>
      </w:r>
      <w:r>
        <w:rPr>
          <w:color w:val="000000"/>
          <w:lang w:val="uk-UA"/>
        </w:rPr>
        <w:tab/>
      </w:r>
      <w:r>
        <w:rPr>
          <w:color w:val="000000"/>
          <w:lang w:val="uk-UA"/>
        </w:rPr>
        <w:tab/>
      </w:r>
      <w:r>
        <w:rPr>
          <w:color w:val="000000"/>
          <w:lang w:val="uk-UA"/>
        </w:rPr>
        <w:tab/>
      </w:r>
    </w:p>
    <w:p w:rsidR="00117554" w:rsidRDefault="00117554" w:rsidP="00117554">
      <w:pPr>
        <w:tabs>
          <w:tab w:val="left" w:pos="2748"/>
          <w:tab w:val="left" w:pos="3664"/>
          <w:tab w:val="left" w:pos="4580"/>
          <w:tab w:val="left" w:pos="5496"/>
          <w:tab w:val="left" w:pos="6412"/>
          <w:tab w:val="left" w:pos="6946"/>
          <w:tab w:val="left" w:pos="7088"/>
          <w:tab w:val="left" w:pos="7328"/>
          <w:tab w:val="left" w:pos="8244"/>
          <w:tab w:val="left" w:pos="9160"/>
          <w:tab w:val="left" w:pos="10076"/>
          <w:tab w:val="left" w:pos="10992"/>
          <w:tab w:val="left" w:pos="11908"/>
          <w:tab w:val="left" w:pos="12824"/>
          <w:tab w:val="left" w:pos="13740"/>
          <w:tab w:val="left" w:pos="14656"/>
        </w:tabs>
        <w:jc w:val="both"/>
      </w:pPr>
      <w:r>
        <w:t xml:space="preserve">Заступник </w:t>
      </w:r>
      <w:proofErr w:type="spellStart"/>
      <w:r>
        <w:t>міського</w:t>
      </w:r>
      <w:proofErr w:type="spellEnd"/>
      <w:r>
        <w:t xml:space="preserve"> </w:t>
      </w:r>
      <w:proofErr w:type="spellStart"/>
      <w:r>
        <w:t>голови</w:t>
      </w:r>
      <w:proofErr w:type="spellEnd"/>
      <w:r>
        <w:tab/>
      </w:r>
      <w:r>
        <w:tab/>
        <w:t xml:space="preserve">         </w:t>
      </w:r>
      <w:r>
        <w:tab/>
      </w:r>
      <w:r>
        <w:tab/>
        <w:t xml:space="preserve">          </w:t>
      </w:r>
      <w:r w:rsidR="00920CD4">
        <w:rPr>
          <w:lang w:val="uk-UA"/>
        </w:rPr>
        <w:t xml:space="preserve"> </w:t>
      </w:r>
      <w:r>
        <w:t>Михайло КРИВАК</w:t>
      </w:r>
    </w:p>
    <w:p w:rsidR="00780617" w:rsidRDefault="00780617" w:rsidP="00780617">
      <w:pPr>
        <w:pStyle w:val="a3"/>
        <w:tabs>
          <w:tab w:val="left" w:pos="851"/>
        </w:tabs>
        <w:spacing w:before="0" w:after="0"/>
        <w:jc w:val="both"/>
        <w:rPr>
          <w:bCs/>
        </w:rPr>
      </w:pPr>
    </w:p>
    <w:p w:rsidR="00780617" w:rsidRDefault="00E21130" w:rsidP="00780617">
      <w:pPr>
        <w:pStyle w:val="a3"/>
        <w:tabs>
          <w:tab w:val="left" w:pos="709"/>
        </w:tabs>
        <w:spacing w:before="0" w:after="0"/>
        <w:jc w:val="both"/>
        <w:rPr>
          <w:bCs/>
        </w:rPr>
      </w:pPr>
      <w:r>
        <w:rPr>
          <w:bCs/>
        </w:rPr>
        <w:t>Начальник</w:t>
      </w:r>
      <w:r w:rsidR="00780617">
        <w:rPr>
          <w:bCs/>
        </w:rPr>
        <w:t xml:space="preserve"> управління</w:t>
      </w:r>
    </w:p>
    <w:p w:rsidR="00780617" w:rsidRDefault="00780617" w:rsidP="00780617">
      <w:pPr>
        <w:pStyle w:val="a3"/>
        <w:tabs>
          <w:tab w:val="left" w:pos="709"/>
        </w:tabs>
        <w:spacing w:before="0" w:after="0"/>
        <w:jc w:val="both"/>
        <w:rPr>
          <w:bCs/>
        </w:rPr>
      </w:pPr>
      <w:r>
        <w:rPr>
          <w:bCs/>
        </w:rPr>
        <w:t xml:space="preserve">транспорту та зв’язку </w:t>
      </w:r>
      <w:r>
        <w:rPr>
          <w:bCs/>
        </w:rPr>
        <w:tab/>
      </w:r>
      <w:r>
        <w:rPr>
          <w:bCs/>
        </w:rPr>
        <w:tab/>
      </w:r>
      <w:r>
        <w:rPr>
          <w:bCs/>
        </w:rPr>
        <w:tab/>
      </w:r>
      <w:r>
        <w:rPr>
          <w:bCs/>
        </w:rPr>
        <w:tab/>
      </w:r>
      <w:r>
        <w:rPr>
          <w:bCs/>
        </w:rPr>
        <w:tab/>
      </w:r>
      <w:r>
        <w:rPr>
          <w:bCs/>
        </w:rPr>
        <w:tab/>
        <w:t xml:space="preserve">    </w:t>
      </w:r>
      <w:r>
        <w:rPr>
          <w:bCs/>
        </w:rPr>
        <w:tab/>
      </w:r>
      <w:r>
        <w:t>Костянтин КОСТИК</w:t>
      </w:r>
    </w:p>
    <w:p w:rsidR="00780617" w:rsidRDefault="00780617" w:rsidP="00780617">
      <w:pPr>
        <w:pStyle w:val="a3"/>
        <w:tabs>
          <w:tab w:val="left" w:pos="709"/>
        </w:tabs>
        <w:spacing w:before="0" w:after="0"/>
        <w:jc w:val="both"/>
      </w:pPr>
    </w:p>
    <w:p w:rsidR="00780617" w:rsidRDefault="00780617" w:rsidP="00780617">
      <w:pPr>
        <w:pStyle w:val="a3"/>
        <w:tabs>
          <w:tab w:val="left" w:pos="709"/>
        </w:tabs>
        <w:spacing w:before="0" w:after="0"/>
        <w:jc w:val="both"/>
      </w:pPr>
    </w:p>
    <w:p w:rsidR="00780617" w:rsidRDefault="00780617" w:rsidP="00780617">
      <w:pPr>
        <w:pStyle w:val="a3"/>
        <w:tabs>
          <w:tab w:val="left" w:pos="709"/>
        </w:tabs>
        <w:spacing w:before="0" w:after="0"/>
        <w:jc w:val="both"/>
      </w:pPr>
    </w:p>
    <w:p w:rsidR="00780617" w:rsidRDefault="00780617" w:rsidP="00780617">
      <w:pPr>
        <w:tabs>
          <w:tab w:val="center" w:pos="4677"/>
        </w:tabs>
        <w:rPr>
          <w:b/>
          <w:lang w:val="uk-UA"/>
        </w:rPr>
      </w:pPr>
    </w:p>
    <w:p w:rsidR="00780617" w:rsidRDefault="00780617" w:rsidP="00780617">
      <w:pPr>
        <w:tabs>
          <w:tab w:val="center" w:pos="4677"/>
        </w:tabs>
        <w:rPr>
          <w:b/>
          <w:lang w:val="uk-UA"/>
        </w:rPr>
      </w:pPr>
    </w:p>
    <w:sectPr w:rsidR="00780617" w:rsidSect="005605A3">
      <w:pgSz w:w="11906" w:h="16838"/>
      <w:pgMar w:top="1134" w:right="567"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A347E2"/>
    <w:multiLevelType w:val="hybridMultilevel"/>
    <w:tmpl w:val="D84097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4FCC07DE"/>
    <w:multiLevelType w:val="hybridMultilevel"/>
    <w:tmpl w:val="8A681E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CC71845"/>
    <w:multiLevelType w:val="hybridMultilevel"/>
    <w:tmpl w:val="384C44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6E9060C5"/>
    <w:multiLevelType w:val="hybridMultilevel"/>
    <w:tmpl w:val="4F109B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AC3"/>
    <w:rsid w:val="000465A6"/>
    <w:rsid w:val="00080109"/>
    <w:rsid w:val="00117554"/>
    <w:rsid w:val="001F1ED6"/>
    <w:rsid w:val="00247A23"/>
    <w:rsid w:val="002D16BD"/>
    <w:rsid w:val="00322083"/>
    <w:rsid w:val="003E0DF6"/>
    <w:rsid w:val="005362B5"/>
    <w:rsid w:val="005605A3"/>
    <w:rsid w:val="00562627"/>
    <w:rsid w:val="006B662A"/>
    <w:rsid w:val="00730ABE"/>
    <w:rsid w:val="00780617"/>
    <w:rsid w:val="007A4C65"/>
    <w:rsid w:val="007D096C"/>
    <w:rsid w:val="00920CD4"/>
    <w:rsid w:val="00962880"/>
    <w:rsid w:val="009E69D7"/>
    <w:rsid w:val="00AE094B"/>
    <w:rsid w:val="00AE496C"/>
    <w:rsid w:val="00C37D65"/>
    <w:rsid w:val="00CA0AC3"/>
    <w:rsid w:val="00E01BE8"/>
    <w:rsid w:val="00E21130"/>
    <w:rsid w:val="00EA01D3"/>
    <w:rsid w:val="00ED16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7A721F-2E72-48A5-AD0E-A1E2BA771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617"/>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rsid w:val="00780617"/>
    <w:pPr>
      <w:suppressAutoHyphens w:val="0"/>
      <w:spacing w:before="280" w:after="280"/>
    </w:pPr>
    <w:rPr>
      <w:lang w:val="x-none"/>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780617"/>
    <w:rPr>
      <w:rFonts w:ascii="Times New Roman" w:eastAsia="Times New Roman" w:hAnsi="Times New Roman" w:cs="Times New Roman"/>
      <w:sz w:val="24"/>
      <w:szCs w:val="24"/>
      <w:lang w:val="x-none" w:eastAsia="zh-CN"/>
    </w:rPr>
  </w:style>
  <w:style w:type="character" w:styleId="a5">
    <w:name w:val="Strong"/>
    <w:basedOn w:val="a0"/>
    <w:uiPriority w:val="22"/>
    <w:qFormat/>
    <w:rsid w:val="00780617"/>
    <w:rPr>
      <w:b/>
      <w:bCs/>
    </w:rPr>
  </w:style>
  <w:style w:type="paragraph" w:styleId="a6">
    <w:name w:val="Balloon Text"/>
    <w:basedOn w:val="a"/>
    <w:link w:val="a7"/>
    <w:uiPriority w:val="99"/>
    <w:semiHidden/>
    <w:unhideWhenUsed/>
    <w:rsid w:val="00C37D65"/>
    <w:rPr>
      <w:rFonts w:ascii="Segoe UI" w:hAnsi="Segoe UI" w:cs="Segoe UI"/>
      <w:sz w:val="18"/>
      <w:szCs w:val="18"/>
    </w:rPr>
  </w:style>
  <w:style w:type="character" w:customStyle="1" w:styleId="a7">
    <w:name w:val="Текст у виносці Знак"/>
    <w:basedOn w:val="a0"/>
    <w:link w:val="a6"/>
    <w:uiPriority w:val="99"/>
    <w:semiHidden/>
    <w:rsid w:val="00C37D65"/>
    <w:rPr>
      <w:rFonts w:ascii="Segoe UI" w:eastAsia="Times New Roman" w:hAnsi="Segoe UI" w:cs="Segoe UI"/>
      <w:sz w:val="18"/>
      <w:szCs w:val="18"/>
      <w:lang w:val="ru-RU" w:eastAsia="zh-CN"/>
    </w:rPr>
  </w:style>
  <w:style w:type="paragraph" w:styleId="a8">
    <w:name w:val="List Paragraph"/>
    <w:basedOn w:val="a"/>
    <w:uiPriority w:val="34"/>
    <w:qFormat/>
    <w:rsid w:val="001F1E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2</Pages>
  <Words>1629</Words>
  <Characters>929</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Кірічук Оксана Володимирівна</cp:lastModifiedBy>
  <cp:revision>11</cp:revision>
  <cp:lastPrinted>2025-11-03T09:45:00Z</cp:lastPrinted>
  <dcterms:created xsi:type="dcterms:W3CDTF">2025-07-08T05:44:00Z</dcterms:created>
  <dcterms:modified xsi:type="dcterms:W3CDTF">2025-11-20T14:13:00Z</dcterms:modified>
</cp:coreProperties>
</file>