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5C01" w14:textId="77777777" w:rsidR="00BD2E54" w:rsidRDefault="00BD2E54" w:rsidP="004B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1B93BC3" wp14:editId="2A366B5A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936DB" w14:textId="77777777" w:rsidR="00BD2E54" w:rsidRDefault="00BD2E54" w:rsidP="004B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35CA34A5" w14:textId="77777777" w:rsidR="00BD2E54" w:rsidRDefault="00BD2E54" w:rsidP="004B7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952638D" w14:textId="77777777" w:rsidR="00BD2E54" w:rsidRDefault="00BD2E54" w:rsidP="004B716A">
      <w:pPr>
        <w:widowControl w:val="0"/>
        <w:tabs>
          <w:tab w:val="left" w:pos="4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58C1E83F" w14:textId="77777777" w:rsidR="00BD2E54" w:rsidRDefault="00BD2E54" w:rsidP="004B71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40"/>
        </w:rPr>
      </w:pPr>
    </w:p>
    <w:p w14:paraId="21F7926E" w14:textId="61A585D7" w:rsidR="00BD2E54" w:rsidRDefault="00BD2E54" w:rsidP="004B71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від _________________ №_______</w:t>
      </w:r>
      <w:r>
        <w:rPr>
          <w:rFonts w:ascii="Times New Roman CYR" w:hAnsi="Times New Roman CYR" w:cs="Times New Roman CYR"/>
          <w:bCs/>
        </w:rPr>
        <w:tab/>
      </w:r>
      <w:r w:rsidR="004B716A">
        <w:rPr>
          <w:rFonts w:ascii="Times New Roman CYR" w:hAnsi="Times New Roman CYR" w:cs="Times New Roman CYR"/>
          <w:bCs/>
        </w:rPr>
        <w:tab/>
      </w:r>
      <w:r w:rsidR="004B716A">
        <w:rPr>
          <w:rFonts w:ascii="Times New Roman CYR" w:hAnsi="Times New Roman CYR" w:cs="Times New Roman CYR"/>
          <w:bCs/>
        </w:rPr>
        <w:tab/>
      </w:r>
      <w:r w:rsidR="004B716A">
        <w:rPr>
          <w:rFonts w:ascii="Times New Roman CYR" w:hAnsi="Times New Roman CYR" w:cs="Times New Roman CYR"/>
          <w:bCs/>
        </w:rPr>
        <w:tab/>
      </w:r>
      <w:r w:rsidR="004B716A">
        <w:rPr>
          <w:rFonts w:ascii="Times New Roman CYR" w:hAnsi="Times New Roman CYR" w:cs="Times New Roman CYR"/>
          <w:bCs/>
        </w:rPr>
        <w:tab/>
      </w:r>
      <w:r w:rsidR="004B716A">
        <w:rPr>
          <w:rFonts w:ascii="Times New Roman CYR" w:hAnsi="Times New Roman CYR" w:cs="Times New Roman CYR"/>
          <w:bCs/>
        </w:rPr>
        <w:tab/>
      </w:r>
      <w:r w:rsidR="004B716A"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</w:p>
    <w:p w14:paraId="0C31D79A" w14:textId="77777777" w:rsidR="001B3464" w:rsidRPr="002A52F4" w:rsidRDefault="001B3464" w:rsidP="004B716A">
      <w:pPr>
        <w:pStyle w:val="af1"/>
        <w:rPr>
          <w:rFonts w:ascii="Times New Roman" w:hAnsi="Times New Roman"/>
          <w:sz w:val="24"/>
          <w:szCs w:val="24"/>
          <w:lang w:val="uk-UA"/>
        </w:rPr>
      </w:pPr>
    </w:p>
    <w:p w14:paraId="00EF82F0" w14:textId="77777777" w:rsidR="008C4454" w:rsidRPr="005D2655" w:rsidRDefault="008C4454" w:rsidP="004B716A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A1553">
        <w:rPr>
          <w:rFonts w:ascii="Times New Roman" w:eastAsia="Times New Roman" w:hAnsi="Times New Roman"/>
          <w:sz w:val="24"/>
          <w:szCs w:val="24"/>
          <w:lang w:eastAsia="uk-UA"/>
        </w:rPr>
        <w:t>Про розробку Муніципального енергетичного плану Хмельницької міської територіальної громади на період до 2030 року</w:t>
      </w:r>
    </w:p>
    <w:p w14:paraId="7006FC73" w14:textId="77777777" w:rsidR="000E381E" w:rsidRDefault="000E381E" w:rsidP="004B716A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F29D369" w14:textId="77777777" w:rsidR="001B3464" w:rsidRPr="00FD701E" w:rsidRDefault="001B346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D1CC393" w14:textId="77777777" w:rsidR="008C4454" w:rsidRPr="00DC6555" w:rsidRDefault="0034763D" w:rsidP="008C4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454">
        <w:rPr>
          <w:rFonts w:ascii="Times New Roman" w:hAnsi="Times New Roman"/>
          <w:sz w:val="24"/>
          <w:szCs w:val="24"/>
        </w:rPr>
        <w:t xml:space="preserve">Розглянувши </w:t>
      </w:r>
      <w:r w:rsidR="00CD7D71" w:rsidRPr="008C4454">
        <w:rPr>
          <w:rFonts w:ascii="Times New Roman" w:hAnsi="Times New Roman"/>
          <w:sz w:val="24"/>
          <w:szCs w:val="24"/>
        </w:rPr>
        <w:t>пропозицію виконавчого комітету</w:t>
      </w:r>
      <w:r w:rsidR="00F11732" w:rsidRPr="008C4454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="00694A5A" w:rsidRPr="008C4454">
        <w:rPr>
          <w:rFonts w:ascii="Times New Roman" w:hAnsi="Times New Roman"/>
          <w:sz w:val="24"/>
          <w:szCs w:val="24"/>
        </w:rPr>
        <w:t>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метою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сприяння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досягненню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національних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цілей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енергоефективності,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розвитку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відновлюваних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джерел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енергії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на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території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Хмельницької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міської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територіальної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громади,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а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також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метою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залучення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зовнішніх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ресурсів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у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розвиток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громади,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керуючись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законами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України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«Про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енергетичну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ефективність»</w:t>
      </w:r>
      <w:r w:rsidR="008C4454">
        <w:rPr>
          <w:rFonts w:ascii="Times New Roman" w:hAnsi="Times New Roman"/>
          <w:sz w:val="24"/>
          <w:szCs w:val="24"/>
        </w:rPr>
        <w:t xml:space="preserve">, </w:t>
      </w:r>
      <w:r w:rsidR="008C4454" w:rsidRPr="00E27950">
        <w:rPr>
          <w:rFonts w:ascii="Times New Roman" w:hAnsi="Times New Roman"/>
          <w:sz w:val="24"/>
          <w:szCs w:val="24"/>
        </w:rPr>
        <w:t>«Про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місцеве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самоврядування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в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Україні»,</w:t>
      </w:r>
      <w:r w:rsidR="008C4454">
        <w:rPr>
          <w:rFonts w:ascii="Times New Roman" w:hAnsi="Times New Roman"/>
          <w:sz w:val="24"/>
          <w:szCs w:val="24"/>
        </w:rPr>
        <w:t xml:space="preserve"> міська рада</w:t>
      </w:r>
    </w:p>
    <w:p w14:paraId="3B190855" w14:textId="77777777" w:rsidR="000C6FF2" w:rsidRPr="00DC6555" w:rsidRDefault="000C6FF2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05BE1" w14:textId="77777777" w:rsidR="008C4454" w:rsidRPr="00DC6555" w:rsidRDefault="008C4454" w:rsidP="008C4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Pr="00DC6555">
        <w:rPr>
          <w:rFonts w:ascii="Times New Roman" w:hAnsi="Times New Roman"/>
          <w:sz w:val="24"/>
          <w:szCs w:val="24"/>
        </w:rPr>
        <w:t>:</w:t>
      </w:r>
    </w:p>
    <w:p w14:paraId="17A93D24" w14:textId="77777777" w:rsidR="000C6FF2" w:rsidRPr="00DC6555" w:rsidRDefault="000C6FF2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92AEE" w14:textId="5F9ED3B5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C4454" w:rsidRPr="004B716A">
        <w:rPr>
          <w:rFonts w:ascii="Times New Roman" w:hAnsi="Times New Roman"/>
          <w:sz w:val="24"/>
          <w:szCs w:val="24"/>
        </w:rPr>
        <w:t xml:space="preserve">Розробити </w:t>
      </w:r>
      <w:r w:rsidR="008C4454" w:rsidRPr="004B716A">
        <w:rPr>
          <w:rFonts w:ascii="Times New Roman" w:eastAsia="Times New Roman" w:hAnsi="Times New Roman"/>
          <w:sz w:val="24"/>
          <w:szCs w:val="24"/>
          <w:lang w:eastAsia="uk-UA"/>
        </w:rPr>
        <w:t>Муніципальний енергетичний план Хмельницької міської територіальної громади на період до 2030 року.</w:t>
      </w:r>
    </w:p>
    <w:p w14:paraId="0220D4B1" w14:textId="5739B2B6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C4454" w:rsidRPr="004B716A">
        <w:rPr>
          <w:rFonts w:ascii="Times New Roman" w:hAnsi="Times New Roman"/>
          <w:sz w:val="24"/>
          <w:szCs w:val="24"/>
        </w:rPr>
        <w:t>Створити робочу групу з питань сталого енергетичного розвитку Хмельницької міської територіальної громади та затвердити її особо</w:t>
      </w:r>
      <w:r w:rsidR="00191ACB" w:rsidRPr="004B716A">
        <w:rPr>
          <w:rFonts w:ascii="Times New Roman" w:hAnsi="Times New Roman"/>
          <w:sz w:val="24"/>
          <w:szCs w:val="24"/>
        </w:rPr>
        <w:t>вий склад</w:t>
      </w:r>
      <w:r w:rsidR="008C4454" w:rsidRPr="004B716A">
        <w:rPr>
          <w:rFonts w:ascii="Times New Roman" w:hAnsi="Times New Roman"/>
          <w:sz w:val="24"/>
          <w:szCs w:val="24"/>
        </w:rPr>
        <w:t xml:space="preserve"> згідно з додатком 1.</w:t>
      </w:r>
    </w:p>
    <w:p w14:paraId="408C30E4" w14:textId="4FA6F25C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C4454" w:rsidRPr="004B716A">
        <w:rPr>
          <w:rFonts w:ascii="Times New Roman" w:hAnsi="Times New Roman"/>
          <w:sz w:val="24"/>
          <w:szCs w:val="24"/>
        </w:rPr>
        <w:t>Затвердити Положення про робочу групу з питань сталого енергетичного розвитку Хмельницької міської територіальної громади згідно з додатком 2.</w:t>
      </w:r>
    </w:p>
    <w:p w14:paraId="5D3C6336" w14:textId="7D2F37F9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C4454" w:rsidRPr="004B716A">
        <w:rPr>
          <w:rFonts w:ascii="Times New Roman" w:hAnsi="Times New Roman"/>
          <w:sz w:val="24"/>
          <w:szCs w:val="24"/>
        </w:rPr>
        <w:t xml:space="preserve">Затвердити орієнтовний графік заходів з підготовки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проєкту</w:t>
      </w:r>
      <w:proofErr w:type="spellEnd"/>
      <w:r w:rsidR="008C4454" w:rsidRPr="004B716A">
        <w:rPr>
          <w:rFonts w:ascii="Times New Roman" w:hAnsi="Times New Roman"/>
          <w:sz w:val="24"/>
          <w:szCs w:val="24"/>
        </w:rPr>
        <w:t xml:space="preserve"> Муніципального енергетичного плану Хмельницької міської територіальної громади на період до 2030 року та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проєкту</w:t>
      </w:r>
      <w:proofErr w:type="spellEnd"/>
      <w:r w:rsidR="008C4454" w:rsidRPr="004B716A">
        <w:rPr>
          <w:rFonts w:ascii="Times New Roman" w:hAnsi="Times New Roman"/>
          <w:sz w:val="24"/>
          <w:szCs w:val="24"/>
        </w:rPr>
        <w:t xml:space="preserve"> цільової програми згідно з додатком 3.</w:t>
      </w:r>
    </w:p>
    <w:p w14:paraId="70B6EAED" w14:textId="7F08D903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C4454" w:rsidRPr="004B716A">
        <w:rPr>
          <w:rFonts w:ascii="Times New Roman" w:hAnsi="Times New Roman"/>
          <w:sz w:val="24"/>
          <w:szCs w:val="24"/>
        </w:rPr>
        <w:t xml:space="preserve">Визначити головним розробником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проєкту</w:t>
      </w:r>
      <w:proofErr w:type="spellEnd"/>
      <w:r w:rsidR="008C4454" w:rsidRPr="004B716A">
        <w:rPr>
          <w:rFonts w:ascii="Times New Roman" w:hAnsi="Times New Roman"/>
          <w:sz w:val="24"/>
          <w:szCs w:val="24"/>
        </w:rPr>
        <w:t xml:space="preserve"> Муніципального енергетичного плану Хмельницької міської територіальної громади на період до 2030 року та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п</w:t>
      </w:r>
      <w:r w:rsidR="00191ACB" w:rsidRPr="004B716A">
        <w:rPr>
          <w:rFonts w:ascii="Times New Roman" w:hAnsi="Times New Roman"/>
          <w:sz w:val="24"/>
          <w:szCs w:val="24"/>
        </w:rPr>
        <w:t>роєкту</w:t>
      </w:r>
      <w:proofErr w:type="spellEnd"/>
      <w:r w:rsidR="00191ACB" w:rsidRPr="004B716A">
        <w:rPr>
          <w:rFonts w:ascii="Times New Roman" w:hAnsi="Times New Roman"/>
          <w:sz w:val="24"/>
          <w:szCs w:val="24"/>
        </w:rPr>
        <w:t xml:space="preserve"> цільової програми відділ</w:t>
      </w:r>
      <w:r w:rsidR="008C4454" w:rsidRPr="004B7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="00191ACB" w:rsidRPr="004B716A">
        <w:rPr>
          <w:rFonts w:ascii="Times New Roman" w:hAnsi="Times New Roman"/>
          <w:sz w:val="24"/>
          <w:szCs w:val="24"/>
        </w:rPr>
        <w:t>.</w:t>
      </w:r>
    </w:p>
    <w:p w14:paraId="345F7DE9" w14:textId="1A37D6D8" w:rsidR="00191ACB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511413" w:rsidRPr="004B716A">
        <w:rPr>
          <w:rFonts w:ascii="Times New Roman" w:hAnsi="Times New Roman"/>
          <w:sz w:val="24"/>
          <w:szCs w:val="24"/>
        </w:rPr>
        <w:t>В</w:t>
      </w:r>
      <w:r w:rsidR="00235CF0" w:rsidRPr="004B716A">
        <w:rPr>
          <w:rFonts w:ascii="Times New Roman" w:hAnsi="Times New Roman"/>
          <w:sz w:val="24"/>
          <w:szCs w:val="24"/>
        </w:rPr>
        <w:t>ідділ</w:t>
      </w:r>
      <w:r w:rsidR="00511413" w:rsidRPr="004B716A">
        <w:rPr>
          <w:rFonts w:ascii="Times New Roman" w:hAnsi="Times New Roman"/>
          <w:sz w:val="24"/>
          <w:szCs w:val="24"/>
        </w:rPr>
        <w:t>у</w:t>
      </w:r>
      <w:r w:rsidR="00235CF0" w:rsidRPr="004B7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CF0"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="00511413" w:rsidRPr="004B716A">
        <w:rPr>
          <w:rFonts w:ascii="Times New Roman" w:hAnsi="Times New Roman"/>
          <w:sz w:val="24"/>
          <w:szCs w:val="24"/>
        </w:rPr>
        <w:t xml:space="preserve"> забезпечити розробку</w:t>
      </w:r>
      <w:r w:rsidR="00235CF0" w:rsidRPr="004B716A">
        <w:rPr>
          <w:rFonts w:ascii="Times New Roman" w:hAnsi="Times New Roman"/>
          <w:sz w:val="24"/>
          <w:szCs w:val="24"/>
        </w:rPr>
        <w:t xml:space="preserve"> </w:t>
      </w:r>
      <w:r w:rsidR="008C4454" w:rsidRPr="004B716A">
        <w:rPr>
          <w:rFonts w:ascii="Times New Roman" w:hAnsi="Times New Roman"/>
          <w:sz w:val="24"/>
          <w:szCs w:val="24"/>
        </w:rPr>
        <w:t>Муніципального енергетичного плану Хмельницької міської територіальної громади на період до 2030 року згідно</w:t>
      </w:r>
      <w:r w:rsidR="00191ACB" w:rsidRPr="004B716A">
        <w:rPr>
          <w:rFonts w:ascii="Times New Roman" w:hAnsi="Times New Roman"/>
          <w:sz w:val="24"/>
          <w:szCs w:val="24"/>
        </w:rPr>
        <w:t xml:space="preserve"> орієнтовного графіку та подати</w:t>
      </w:r>
      <w:r w:rsidR="008C4454" w:rsidRPr="004B716A">
        <w:rPr>
          <w:rFonts w:ascii="Times New Roman" w:hAnsi="Times New Roman"/>
          <w:sz w:val="24"/>
          <w:szCs w:val="24"/>
        </w:rPr>
        <w:t xml:space="preserve"> в установленому порядку на </w:t>
      </w:r>
      <w:r w:rsidR="00191ACB" w:rsidRPr="004B716A">
        <w:rPr>
          <w:rFonts w:ascii="Times New Roman" w:hAnsi="Times New Roman"/>
          <w:sz w:val="24"/>
          <w:szCs w:val="24"/>
        </w:rPr>
        <w:t>затвердження сесії міської ради.</w:t>
      </w:r>
    </w:p>
    <w:p w14:paraId="4E6E1834" w14:textId="16336019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72395" w:rsidRPr="004B716A">
        <w:rPr>
          <w:rFonts w:ascii="Times New Roman" w:hAnsi="Times New Roman"/>
          <w:sz w:val="24"/>
          <w:szCs w:val="24"/>
        </w:rPr>
        <w:t>В</w:t>
      </w:r>
      <w:r w:rsidR="008C4454" w:rsidRPr="004B716A">
        <w:rPr>
          <w:rFonts w:ascii="Times New Roman" w:hAnsi="Times New Roman"/>
          <w:sz w:val="24"/>
          <w:szCs w:val="24"/>
        </w:rPr>
        <w:t>иконавчим органами міської ради, комунальним підприємствами та установ</w:t>
      </w:r>
      <w:r w:rsidR="00191ACB" w:rsidRPr="004B716A">
        <w:rPr>
          <w:rFonts w:ascii="Times New Roman" w:hAnsi="Times New Roman"/>
          <w:sz w:val="24"/>
          <w:szCs w:val="24"/>
        </w:rPr>
        <w:t xml:space="preserve">ам міської ради </w:t>
      </w:r>
      <w:r w:rsidR="00072395" w:rsidRPr="004B716A">
        <w:rPr>
          <w:rFonts w:ascii="Times New Roman" w:hAnsi="Times New Roman"/>
          <w:sz w:val="24"/>
          <w:szCs w:val="24"/>
        </w:rPr>
        <w:t xml:space="preserve">забезпечити </w:t>
      </w:r>
      <w:r w:rsidR="00191ACB" w:rsidRPr="004B716A">
        <w:rPr>
          <w:rFonts w:ascii="Times New Roman" w:hAnsi="Times New Roman"/>
          <w:sz w:val="24"/>
          <w:szCs w:val="24"/>
        </w:rPr>
        <w:t>безперешкодний доступ</w:t>
      </w:r>
      <w:r w:rsidR="008C4454" w:rsidRPr="004B716A">
        <w:rPr>
          <w:rFonts w:ascii="Times New Roman" w:hAnsi="Times New Roman"/>
          <w:sz w:val="24"/>
          <w:szCs w:val="24"/>
        </w:rPr>
        <w:t xml:space="preserve"> до інформації про енергетичні показники для виконання даного рішення.</w:t>
      </w:r>
    </w:p>
    <w:p w14:paraId="2CBAEC5A" w14:textId="140D3916" w:rsidR="00E532F0" w:rsidRPr="00FD701E" w:rsidRDefault="004B716A" w:rsidP="004B716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8. </w:t>
      </w:r>
      <w:r w:rsidR="00E532F0" w:rsidRPr="00FD701E">
        <w:t xml:space="preserve">Відповідальність за виконання рішення покласти на </w:t>
      </w:r>
      <w:r w:rsidR="00E532F0">
        <w:t xml:space="preserve">відділ </w:t>
      </w:r>
      <w:proofErr w:type="spellStart"/>
      <w:r w:rsidR="00E532F0">
        <w:t>енергоменеджменту</w:t>
      </w:r>
      <w:proofErr w:type="spellEnd"/>
      <w:r w:rsidR="00E532F0" w:rsidRPr="00FD701E">
        <w:t xml:space="preserve"> Хмельницької міської ради і </w:t>
      </w:r>
      <w:r w:rsidR="00E532F0" w:rsidRPr="00AE535B">
        <w:t>заступника міського голови – директора департаменту інфраструктури міста Василя НОВАЧКА</w:t>
      </w:r>
      <w:r w:rsidR="00E532F0">
        <w:t>.</w:t>
      </w:r>
    </w:p>
    <w:p w14:paraId="1A09F0AB" w14:textId="21368CA7" w:rsidR="00E532F0" w:rsidRPr="00FD701E" w:rsidRDefault="004B716A" w:rsidP="004B716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9. </w:t>
      </w:r>
      <w:r w:rsidR="00E532F0" w:rsidRPr="00FD701E">
        <w:t xml:space="preserve">Контроль за виконанням рішення покласти на постійну комісію з питань </w:t>
      </w:r>
      <w:r w:rsidR="00E532F0">
        <w:t>соціально-економічного розвитку, інвестиційної політики та дерегуляції.</w:t>
      </w:r>
    </w:p>
    <w:p w14:paraId="16680584" w14:textId="77777777" w:rsidR="00036515" w:rsidRDefault="00036515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76A2AFD" w14:textId="77777777" w:rsidR="004B716A" w:rsidRDefault="004B716A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FA84802" w14:textId="77777777" w:rsidR="00A513C3" w:rsidRPr="00FD701E" w:rsidRDefault="00A513C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74E89B3" w14:textId="77777777" w:rsidR="004B716A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  <w:r w:rsidRPr="00FD701E">
        <w:t>Міський голова</w:t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  <w:t>Олександр СИМЧИШИН</w:t>
      </w:r>
    </w:p>
    <w:p w14:paraId="4317BD97" w14:textId="77777777" w:rsidR="004B716A" w:rsidRDefault="004B716A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EFFF5F0" w14:textId="77777777" w:rsidR="004B716A" w:rsidRDefault="004B716A" w:rsidP="00FD701E">
      <w:pPr>
        <w:pStyle w:val="a4"/>
        <w:shd w:val="clear" w:color="auto" w:fill="FFFFFF"/>
        <w:spacing w:before="0" w:beforeAutospacing="0" w:after="0" w:afterAutospacing="0"/>
        <w:jc w:val="both"/>
        <w:sectPr w:rsidR="004B716A" w:rsidSect="004B716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9D0E4FC" w14:textId="72253767" w:rsidR="00EB2AED" w:rsidRPr="004B716A" w:rsidRDefault="00EB2AED" w:rsidP="004B71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4B716A">
        <w:rPr>
          <w:rFonts w:ascii="Times New Roman" w:hAnsi="Times New Roman"/>
          <w:i/>
          <w:color w:val="000000"/>
          <w:sz w:val="24"/>
          <w:szCs w:val="24"/>
        </w:rPr>
        <w:lastRenderedPageBreak/>
        <w:t>Додаток 1</w:t>
      </w:r>
    </w:p>
    <w:p w14:paraId="6DED6339" w14:textId="77777777" w:rsidR="00EB2AED" w:rsidRPr="004B716A" w:rsidRDefault="00EB2AED" w:rsidP="004B716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B716A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14:paraId="47046D14" w14:textId="77777777" w:rsidR="00EB2AED" w:rsidRPr="004B716A" w:rsidRDefault="00EB2AED" w:rsidP="004B716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B716A">
        <w:rPr>
          <w:rFonts w:ascii="Times New Roman" w:hAnsi="Times New Roman"/>
          <w:i/>
          <w:sz w:val="24"/>
          <w:szCs w:val="24"/>
        </w:rPr>
        <w:t>від ____________2025 р. №___</w:t>
      </w:r>
    </w:p>
    <w:p w14:paraId="0FD97D59" w14:textId="77777777" w:rsidR="00EB2AED" w:rsidRPr="004B716A" w:rsidRDefault="00EB2AED" w:rsidP="004B716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5AA7415" w14:textId="77777777" w:rsidR="00EB2AED" w:rsidRPr="004B716A" w:rsidRDefault="00EB2AED" w:rsidP="004B716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>СКЛАД</w:t>
      </w:r>
    </w:p>
    <w:p w14:paraId="17341EAD" w14:textId="77777777" w:rsidR="00EB2AED" w:rsidRPr="004B716A" w:rsidRDefault="00EB2AED" w:rsidP="004B716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 w:rsidRPr="004B716A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робочої групи з питань сталого енергетичного розвитку Хмельницької міської територіальної громади</w:t>
      </w:r>
    </w:p>
    <w:p w14:paraId="45898C8B" w14:textId="77777777" w:rsidR="00EB2AED" w:rsidRPr="004B716A" w:rsidRDefault="00EB2AED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E18517" w14:textId="77777777" w:rsidR="00EB2AED" w:rsidRPr="004B716A" w:rsidRDefault="00EB2AED" w:rsidP="004B7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716A">
        <w:rPr>
          <w:rFonts w:ascii="Times New Roman" w:hAnsi="Times New Roman"/>
          <w:b/>
          <w:sz w:val="24"/>
          <w:szCs w:val="24"/>
        </w:rPr>
        <w:t>Голова робочої групи:</w:t>
      </w:r>
    </w:p>
    <w:p w14:paraId="0EBB9FF8" w14:textId="77777777" w:rsidR="00EB2AED" w:rsidRPr="004B716A" w:rsidRDefault="00EB2AED" w:rsidP="004B716A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16A">
        <w:rPr>
          <w:rFonts w:ascii="Times New Roman" w:hAnsi="Times New Roman"/>
          <w:sz w:val="24"/>
          <w:szCs w:val="24"/>
          <w:lang w:eastAsia="ru-RU"/>
        </w:rPr>
        <w:t xml:space="preserve">Новачок Василь Пилипович – </w:t>
      </w:r>
      <w:r w:rsidRPr="004B716A">
        <w:rPr>
          <w:rFonts w:ascii="Times New Roman" w:hAnsi="Times New Roman"/>
          <w:sz w:val="24"/>
          <w:szCs w:val="24"/>
        </w:rPr>
        <w:t>заступник міського голови – д</w:t>
      </w:r>
      <w:r w:rsidRPr="004B716A">
        <w:rPr>
          <w:rFonts w:ascii="Times New Roman" w:hAnsi="Times New Roman"/>
          <w:sz w:val="24"/>
          <w:szCs w:val="24"/>
          <w:lang w:eastAsia="ru-RU"/>
        </w:rPr>
        <w:t>иректор департаменту інфраструктури міста</w:t>
      </w:r>
    </w:p>
    <w:p w14:paraId="1CAC3117" w14:textId="77777777" w:rsidR="00EB2AED" w:rsidRPr="004B716A" w:rsidRDefault="00EB2AED" w:rsidP="004B7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716A">
        <w:rPr>
          <w:rFonts w:ascii="Times New Roman" w:hAnsi="Times New Roman"/>
          <w:b/>
          <w:sz w:val="24"/>
          <w:szCs w:val="24"/>
        </w:rPr>
        <w:t>Заступник голови робочої групи</w:t>
      </w:r>
      <w:r w:rsidRPr="004B716A">
        <w:rPr>
          <w:rFonts w:ascii="Times New Roman" w:hAnsi="Times New Roman"/>
          <w:sz w:val="24"/>
          <w:szCs w:val="24"/>
        </w:rPr>
        <w:t>:</w:t>
      </w:r>
    </w:p>
    <w:p w14:paraId="14E3F515" w14:textId="77777777" w:rsidR="00EB2AED" w:rsidRPr="004B716A" w:rsidRDefault="00EB2AED" w:rsidP="004B716A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B716A">
        <w:rPr>
          <w:rFonts w:ascii="Times New Roman" w:hAnsi="Times New Roman"/>
          <w:color w:val="000000"/>
          <w:sz w:val="24"/>
          <w:szCs w:val="24"/>
        </w:rPr>
        <w:t xml:space="preserve">Леськів Дмитро Володимирович – начальник відділу </w:t>
      </w:r>
      <w:proofErr w:type="spellStart"/>
      <w:r w:rsidRPr="004B716A">
        <w:rPr>
          <w:rFonts w:ascii="Times New Roman" w:hAnsi="Times New Roman"/>
          <w:color w:val="000000"/>
          <w:sz w:val="24"/>
          <w:szCs w:val="24"/>
        </w:rPr>
        <w:t>енергоменеджменту</w:t>
      </w:r>
      <w:proofErr w:type="spellEnd"/>
    </w:p>
    <w:p w14:paraId="4940DFD5" w14:textId="77777777" w:rsidR="00EB2AED" w:rsidRPr="004B716A" w:rsidRDefault="00EB2AED" w:rsidP="004B716A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716A">
        <w:rPr>
          <w:rFonts w:ascii="Times New Roman" w:hAnsi="Times New Roman"/>
          <w:b/>
          <w:sz w:val="24"/>
          <w:szCs w:val="24"/>
        </w:rPr>
        <w:t>Секретар робочої групи:</w:t>
      </w:r>
    </w:p>
    <w:p w14:paraId="58D7C7D8" w14:textId="77777777" w:rsidR="00EB2AED" w:rsidRPr="004B716A" w:rsidRDefault="00EB2AED" w:rsidP="004B716A">
      <w:pPr>
        <w:tabs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Власенко Наталія Володимирівна – головний спеціаліст відділу </w:t>
      </w:r>
      <w:proofErr w:type="spellStart"/>
      <w:r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</w:p>
    <w:p w14:paraId="387A0764" w14:textId="77777777" w:rsidR="00EB2AED" w:rsidRPr="004B716A" w:rsidRDefault="00EB2AED" w:rsidP="004B71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B716A">
        <w:rPr>
          <w:rFonts w:ascii="Times New Roman" w:hAnsi="Times New Roman"/>
          <w:b/>
          <w:bCs/>
          <w:sz w:val="24"/>
          <w:szCs w:val="24"/>
        </w:rPr>
        <w:t>Члени робочої групи:</w:t>
      </w:r>
    </w:p>
    <w:p w14:paraId="3C7A53AE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Бригадир Віра Іванівна – директор департаменту розвитку громад, будівництва та житлово-комунального господарства Хмельницької обласної державної адміністрації (за згодою);</w:t>
      </w:r>
    </w:p>
    <w:p w14:paraId="3BE91792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Вінер Марина Вікторівна – в.о. начальника управління архітектури та містобудування;</w:t>
      </w:r>
    </w:p>
    <w:p w14:paraId="783A2250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Вітковська Наталія Володимирівна – заступник директора департаменту інфраструктури міста- начальник управління житлової політики і майна;</w:t>
      </w:r>
    </w:p>
    <w:p w14:paraId="694354F1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Воронецький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B716A">
        <w:rPr>
          <w:rFonts w:ascii="Times New Roman" w:hAnsi="Times New Roman"/>
          <w:bCs/>
          <w:sz w:val="24"/>
          <w:szCs w:val="24"/>
        </w:rPr>
        <w:t>Словян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Ількович – начальник управління праці та соціального захисту населення;</w:t>
      </w:r>
    </w:p>
    <w:p w14:paraId="571E8162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Головатюк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Василь Сергійович – начальник управління молоді та спорту;</w:t>
      </w:r>
    </w:p>
    <w:p w14:paraId="485672A7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Демчук Лілія Григорівна – начальник управління правового забезпечення та представництва;</w:t>
      </w:r>
    </w:p>
    <w:p w14:paraId="377959A5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Дмитрів Дмитро Ігорович – в.о. начальника управління капітального будівництва;</w:t>
      </w:r>
    </w:p>
    <w:p w14:paraId="4570D4C6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Кабальський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Василь </w:t>
      </w:r>
      <w:proofErr w:type="spellStart"/>
      <w:r w:rsidRPr="004B716A">
        <w:rPr>
          <w:rFonts w:ascii="Times New Roman" w:hAnsi="Times New Roman"/>
          <w:bCs/>
          <w:sz w:val="24"/>
          <w:szCs w:val="24"/>
        </w:rPr>
        <w:t>Нарцисович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– заступник директора департаменту інфраструктури міста- начальник управління комунальної інфраструктури;</w:t>
      </w:r>
    </w:p>
    <w:p w14:paraId="149F94DC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Кизима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Борис Анатолійович – головний інженер міського комунального підприємства «Хмельницьктеплокомуненерго»;</w:t>
      </w:r>
    </w:p>
    <w:p w14:paraId="491E8919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Мощанець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Андрій Андрійович – в.о. директора комунальної установи «Агенція розвитку Хмельницького»;</w:t>
      </w:r>
    </w:p>
    <w:p w14:paraId="337E615E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Надольний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Олександр Васильович – директор міського комунального підприємства «Хмельницькводоканал»;</w:t>
      </w:r>
    </w:p>
    <w:p w14:paraId="126A3276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Палій Інна Вікторівна – в.о. начальника ві</w:t>
      </w:r>
      <w:r w:rsidRPr="004B716A">
        <w:rPr>
          <w:rFonts w:ascii="Times New Roman" w:hAnsi="Times New Roman"/>
          <w:sz w:val="24"/>
          <w:szCs w:val="24"/>
        </w:rPr>
        <w:t>дділу інвестиційної політики та міжнародного співробітництва;</w:t>
      </w:r>
    </w:p>
    <w:p w14:paraId="0F1E8E25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Підопригора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Іван Валентинович – заступник директора Хмельницького комунального підприємства «</w:t>
      </w:r>
      <w:proofErr w:type="spellStart"/>
      <w:r w:rsidRPr="004B716A">
        <w:rPr>
          <w:rFonts w:ascii="Times New Roman" w:hAnsi="Times New Roman"/>
          <w:bCs/>
          <w:sz w:val="24"/>
          <w:szCs w:val="24"/>
        </w:rPr>
        <w:t>Спецкомунтранс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>», керівник Офісу «Розумне довкілля. Хмельницький»;</w:t>
      </w:r>
    </w:p>
    <w:p w14:paraId="223FDA8A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Пукас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Владислав Вадимович – в.о. начальника управління з питань екології та контролю за </w:t>
      </w:r>
      <w:proofErr w:type="spellStart"/>
      <w:r w:rsidRPr="004B716A">
        <w:rPr>
          <w:rFonts w:ascii="Times New Roman" w:hAnsi="Times New Roman"/>
          <w:bCs/>
          <w:sz w:val="24"/>
          <w:szCs w:val="24"/>
        </w:rPr>
        <w:t>благоустроєм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>;</w:t>
      </w:r>
    </w:p>
    <w:p w14:paraId="06AFA359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Ромасюков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Артем Євгенійович – начальник управління культури і туризму;</w:t>
      </w:r>
    </w:p>
    <w:p w14:paraId="1B1A3E30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Ткач Борис Васильович – начальник управління охорони здоров’я;</w:t>
      </w:r>
    </w:p>
    <w:p w14:paraId="58D07B65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Хмелівський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Олександр Вікторович – в.о. директора Департаменту освіти та науки;</w:t>
      </w:r>
    </w:p>
    <w:p w14:paraId="511AC83A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Ямчук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Сергій Миколайович – начальник фінансового управління;</w:t>
      </w:r>
    </w:p>
    <w:p w14:paraId="0B80408D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0" w:name="_Hlk208413968"/>
      <w:r w:rsidRPr="004B716A">
        <w:rPr>
          <w:rFonts w:ascii="Times New Roman" w:hAnsi="Times New Roman"/>
          <w:bCs/>
          <w:sz w:val="24"/>
          <w:szCs w:val="24"/>
        </w:rPr>
        <w:t>Представник АТ «Хмельницькобленерго» (за згодою);</w:t>
      </w:r>
    </w:p>
    <w:p w14:paraId="52390EC7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Представник Хмельницької філії ТОВ «Газорозподільні мережі України» (за згодою).</w:t>
      </w:r>
    </w:p>
    <w:bookmarkEnd w:id="0"/>
    <w:p w14:paraId="71C0470D" w14:textId="77777777" w:rsidR="003B06FF" w:rsidRPr="004B716A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72BB39" w14:textId="4FA71B4B" w:rsidR="00EB2AED" w:rsidRPr="004B716A" w:rsidRDefault="00EB2AED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Віталій ДІДЕНКО</w:t>
      </w:r>
    </w:p>
    <w:p w14:paraId="615E9AE9" w14:textId="77777777" w:rsidR="004B716A" w:rsidRPr="004B716A" w:rsidRDefault="004B716A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58EF88" w14:textId="77777777" w:rsidR="004B716A" w:rsidRPr="004B716A" w:rsidRDefault="00EB2AED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Начальник відділу </w:t>
      </w:r>
      <w:proofErr w:type="spellStart"/>
      <w:r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4B716A">
        <w:rPr>
          <w:rFonts w:ascii="Times New Roman" w:hAnsi="Times New Roman"/>
          <w:sz w:val="24"/>
          <w:szCs w:val="24"/>
        </w:rPr>
        <w:t xml:space="preserve"> </w:t>
      </w:r>
      <w:r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Дмитро ЛЕСЬКІВ</w:t>
      </w:r>
    </w:p>
    <w:p w14:paraId="55820072" w14:textId="77777777" w:rsidR="004B716A" w:rsidRP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372D2" w14:textId="77777777" w:rsidR="004B716A" w:rsidRP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  <w:sectPr w:rsidR="004B716A" w:rsidRPr="004B716A" w:rsidSect="004B716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0F802926" w14:textId="77777777" w:rsidR="003B06FF" w:rsidRPr="004B716A" w:rsidRDefault="003B06FF" w:rsidP="004B71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4B716A">
        <w:rPr>
          <w:rFonts w:ascii="Times New Roman" w:hAnsi="Times New Roman"/>
          <w:i/>
          <w:color w:val="000000"/>
          <w:sz w:val="24"/>
          <w:szCs w:val="24"/>
        </w:rPr>
        <w:lastRenderedPageBreak/>
        <w:t>Додаток 2</w:t>
      </w:r>
    </w:p>
    <w:p w14:paraId="42B7542C" w14:textId="77777777" w:rsidR="003B06FF" w:rsidRPr="004B716A" w:rsidRDefault="003B06FF" w:rsidP="004B716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B716A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14:paraId="0E24ECC3" w14:textId="77777777" w:rsidR="003B06FF" w:rsidRPr="004B716A" w:rsidRDefault="003B06FF" w:rsidP="004B716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B716A">
        <w:rPr>
          <w:rFonts w:ascii="Times New Roman" w:hAnsi="Times New Roman"/>
          <w:i/>
          <w:sz w:val="24"/>
          <w:szCs w:val="24"/>
        </w:rPr>
        <w:t>від ____________2025 р. №___</w:t>
      </w:r>
    </w:p>
    <w:p w14:paraId="399BA0F9" w14:textId="77777777" w:rsidR="00191ACB" w:rsidRPr="004B716A" w:rsidRDefault="00191ACB" w:rsidP="004B716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27B49C6" w14:textId="77777777" w:rsidR="003B06FF" w:rsidRPr="004B716A" w:rsidRDefault="003B06FF" w:rsidP="004B716A">
      <w:pPr>
        <w:pStyle w:val="a4"/>
        <w:spacing w:before="0" w:beforeAutospacing="0" w:after="0" w:afterAutospacing="0"/>
        <w:jc w:val="center"/>
      </w:pPr>
      <w:r w:rsidRPr="004B716A">
        <w:rPr>
          <w:bCs/>
          <w:color w:val="000000"/>
        </w:rPr>
        <w:t>ПОЛОЖЕННЯ</w:t>
      </w:r>
    </w:p>
    <w:p w14:paraId="5543194F" w14:textId="0E31F7B3" w:rsidR="003B06FF" w:rsidRPr="004B716A" w:rsidRDefault="003B06FF" w:rsidP="004B716A">
      <w:pPr>
        <w:pStyle w:val="a4"/>
        <w:spacing w:before="0" w:beforeAutospacing="0" w:after="0" w:afterAutospacing="0"/>
        <w:jc w:val="center"/>
        <w:rPr>
          <w:bCs/>
          <w:color w:val="000000"/>
        </w:rPr>
      </w:pPr>
      <w:r w:rsidRPr="004B716A">
        <w:rPr>
          <w:bCs/>
          <w:color w:val="000000"/>
        </w:rPr>
        <w:t>про робочу групу з питань сталого енергетичного розвитку</w:t>
      </w:r>
      <w:r w:rsidR="004B716A" w:rsidRPr="004B716A">
        <w:rPr>
          <w:bCs/>
          <w:color w:val="000000"/>
        </w:rPr>
        <w:t xml:space="preserve"> </w:t>
      </w:r>
      <w:r w:rsidRPr="004B716A">
        <w:rPr>
          <w:bCs/>
          <w:color w:val="000000"/>
        </w:rPr>
        <w:t>Хмельницької міської</w:t>
      </w:r>
      <w:r w:rsidRPr="004B716A">
        <w:rPr>
          <w:color w:val="000000"/>
        </w:rPr>
        <w:t xml:space="preserve"> </w:t>
      </w:r>
      <w:r w:rsidRPr="004B716A">
        <w:rPr>
          <w:bCs/>
          <w:color w:val="000000"/>
        </w:rPr>
        <w:t>територіальної громади</w:t>
      </w:r>
    </w:p>
    <w:p w14:paraId="0A2EDDD2" w14:textId="77777777" w:rsidR="00BB3BBF" w:rsidRPr="004B716A" w:rsidRDefault="00BB3BBF" w:rsidP="004B716A">
      <w:pPr>
        <w:pStyle w:val="a4"/>
        <w:spacing w:before="0" w:beforeAutospacing="0" w:after="0" w:afterAutospacing="0"/>
        <w:jc w:val="center"/>
      </w:pPr>
    </w:p>
    <w:p w14:paraId="430066E7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1. Робоча група з питань сталого енергетичного розвитку Хмельницької міської територіальної громади (далі – робоча група) є постійно діючим органом, що утворюється для координації дій з реалізації місцевої енергетичної політики.</w:t>
      </w:r>
    </w:p>
    <w:p w14:paraId="01788CC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2. У своїй діяльності робоча група керується Конституцією та Законами України, а також актами Президента України, Кабінету Міністрів України, рішеннями міської ради, її виконавчого комітету та цим Положенням.</w:t>
      </w:r>
    </w:p>
    <w:p w14:paraId="08BE68FF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3. Метою створення робочої групи є реалізація місцевої енергетичної політики, систематизація та створення комплексного підходу до планування сталого енергетичного розвитку Хмельницької міської територіальної громади.</w:t>
      </w:r>
    </w:p>
    <w:p w14:paraId="0BCEADEC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 Основними завданнями робочої групи є:</w:t>
      </w:r>
    </w:p>
    <w:p w14:paraId="12F2E6F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B716A">
        <w:rPr>
          <w:color w:val="000000"/>
        </w:rPr>
        <w:t>4.1. Планування та координація розробки Муніципального енергетичного плану Хмельницької міської територіальної громади та середньострокової місцевої цільової програми на виконання муніципального енергетичного плану (далі – цільової програми).</w:t>
      </w:r>
    </w:p>
    <w:p w14:paraId="0B92E0EB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4.2. Організація та забезпечення збору у повному обсязі необхідних вихідних даних.</w:t>
      </w:r>
    </w:p>
    <w:p w14:paraId="1CCB5108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 xml:space="preserve">4.3. Організація та забезпечення процесу громадського обговорення та доопрацювання </w:t>
      </w:r>
      <w:proofErr w:type="spellStart"/>
      <w:r w:rsidRPr="004B716A">
        <w:rPr>
          <w:color w:val="000000"/>
        </w:rPr>
        <w:t>проєкту</w:t>
      </w:r>
      <w:proofErr w:type="spellEnd"/>
      <w:r w:rsidRPr="004B716A">
        <w:rPr>
          <w:color w:val="000000"/>
        </w:rPr>
        <w:t xml:space="preserve"> Муніципального енергетичного плану</w:t>
      </w:r>
      <w:r w:rsidRPr="004B716A">
        <w:t>.</w:t>
      </w:r>
    </w:p>
    <w:p w14:paraId="3EF05DD6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4.4. Координація співпраці виконавчих органів міської ради, комунальних підприємств, установ, закладів, задіяних у розробці та впроваджені Муніципального енергетичного плану та програми.</w:t>
      </w:r>
    </w:p>
    <w:p w14:paraId="264CA63C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4.5. Взаємодія з Хмельницькою обласною державною адміністрацією.</w:t>
      </w:r>
    </w:p>
    <w:p w14:paraId="65921287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4.6. Визначення шляхів, механізмів та способів вирішення проблемних питань, що виникають під час реалізації місцевої енергетичної політики.</w:t>
      </w:r>
    </w:p>
    <w:p w14:paraId="2FDDB0D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4.7. Підготовка пропозицій щодо підвищення ефективності діяльності виконавчих органів міської ради, комунальних підприємств, установ, закладів з питань реалізації місцевої енергетичної політики.</w:t>
      </w:r>
    </w:p>
    <w:p w14:paraId="66D6F6BC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4.8. Виконання інших завдань, визначених розпорядженням міського голови.</w:t>
      </w:r>
    </w:p>
    <w:p w14:paraId="5FC46C1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 Робоча група відповідно до покладених на неї завдань:</w:t>
      </w:r>
    </w:p>
    <w:p w14:paraId="0D7316A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5.1. Проводить аналіз впровадження Муніципального енергетичного плану Хмельницької міської територіальної громади та причин виникнення проблем у процесі реалізації Муніципального енергетичного плану та місцевої енергетичної політики.</w:t>
      </w:r>
    </w:p>
    <w:p w14:paraId="1339DBC5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5.2. Розробляє пропозиції щодо організаційного, науково-технічного забезпечення виконання завдань з реалізації енергетичної політики громади.</w:t>
      </w:r>
    </w:p>
    <w:p w14:paraId="6698E577" w14:textId="77777777" w:rsidR="004B716A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5.3. Подає міському голові розроблені за результатами своєї діяльності рекомендації та пропозиції з вдосконалення енергетичної політики громади для надання відповідних доручень виконавцям.</w:t>
      </w:r>
    </w:p>
    <w:p w14:paraId="706D5162" w14:textId="2B513CDE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 Робоча група має право:</w:t>
      </w:r>
    </w:p>
    <w:p w14:paraId="2CD8117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6.1. Отримувати в установленому порядку від виконавчих органів міської ради, комунальних підприємств, установ, закладів, організацій та підприємств інформацію, необхідну для виконання покладених на неї завдань.</w:t>
      </w:r>
    </w:p>
    <w:p w14:paraId="7823D008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6.2. Залучати до участі у своїй роботі представників підприємств, закладів, установ та організацій (за погодженням з їх керівниками), а також незалежних експертів, представників громадськості (за згодою).</w:t>
      </w:r>
    </w:p>
    <w:p w14:paraId="10F0CB21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6.3. Організовувати проведення конференцій, семінарів, нарад та інших заходів.</w:t>
      </w:r>
    </w:p>
    <w:p w14:paraId="00AD6D29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6.4. Висвітлювати в установленому порядку результати своєї діяльності.</w:t>
      </w:r>
    </w:p>
    <w:p w14:paraId="18416BE7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lastRenderedPageBreak/>
        <w:t xml:space="preserve">6.5. Розробляти та вносити в установленому порядку на розгляд виконавчим органам міської ради </w:t>
      </w:r>
      <w:proofErr w:type="spellStart"/>
      <w:r w:rsidRPr="004B716A">
        <w:rPr>
          <w:color w:val="000000"/>
        </w:rPr>
        <w:t>проєкти</w:t>
      </w:r>
      <w:proofErr w:type="spellEnd"/>
      <w:r w:rsidRPr="004B716A">
        <w:rPr>
          <w:color w:val="000000"/>
        </w:rPr>
        <w:t xml:space="preserve"> нормативно-правових актів, спрямованих на реалізацію енергетичної політики та сталого розвитку громади.</w:t>
      </w:r>
    </w:p>
    <w:p w14:paraId="20D544A1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B716A">
        <w:rPr>
          <w:color w:val="000000"/>
        </w:rPr>
        <w:t>7. Склад робочої групи затверджується рішенням сесії.</w:t>
      </w:r>
    </w:p>
    <w:p w14:paraId="30B68CF3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B716A">
        <w:rPr>
          <w:color w:val="000000"/>
        </w:rPr>
        <w:t>7.1. Робочу групу очолює заступник міського голови.</w:t>
      </w:r>
    </w:p>
    <w:p w14:paraId="664A07CD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7.2. Склад Робочої групи формується відповідно до Методики розроблення місцевих енергетичних планів, затвердженої відповідно до Наказу Міністерства розвитку громад, територій та інфраструктури України 21 грудня 2023 року № 1163.</w:t>
      </w:r>
    </w:p>
    <w:p w14:paraId="411A2A89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7.3. Голова робочої групи здійснює керівництво діяльністю робочої групи; підписує документи від імені робочої групи; представляє інтереси та виступає від імені робочої групи у відносинах з органами виконавчої влади та місцевого самоврядування, підприємствами, установами та організаціями.</w:t>
      </w:r>
    </w:p>
    <w:p w14:paraId="23DEB0DF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 xml:space="preserve">7.4. Секретар робочої групи </w:t>
      </w:r>
      <w:proofErr w:type="spellStart"/>
      <w:r w:rsidRPr="004B716A">
        <w:rPr>
          <w:color w:val="000000"/>
        </w:rPr>
        <w:t>скликає</w:t>
      </w:r>
      <w:proofErr w:type="spellEnd"/>
      <w:r w:rsidRPr="004B716A">
        <w:rPr>
          <w:color w:val="000000"/>
        </w:rPr>
        <w:t xml:space="preserve"> та забезпечує організацію її засідань; веде протокол робочої групи.</w:t>
      </w:r>
    </w:p>
    <w:p w14:paraId="3134327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 Організація роботи робочої групи:</w:t>
      </w:r>
    </w:p>
    <w:p w14:paraId="3A806502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8.1. Формою роботи робочої групи є засідання, що проводяться за рішенням її голови.</w:t>
      </w:r>
    </w:p>
    <w:p w14:paraId="6AAFC189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8.2. Засідання робочої групи веде голова, а за його відсутності – заступник робочої групи.</w:t>
      </w:r>
    </w:p>
    <w:p w14:paraId="73A08D5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8.3. Засідання робочої групи вважається правомочним за участі в ній не менше половини від загального її складу. Члени робочої групи зобов’язані особисто брати участь у засіданнях.</w:t>
      </w:r>
    </w:p>
    <w:p w14:paraId="715C3EDD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8.4. Організацію роботи та підготовку матеріалів для розгляду на засіданнях робочої групи забезпечує секретар робочої групи.</w:t>
      </w:r>
    </w:p>
    <w:p w14:paraId="7AE49DE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8.5. На своїх засіданнях робоча група розробляє пропозиції та рекомендації з питань, що належать до її компетенції. Пропозиції та рекомендації вважаються схваленими, якщо за них проголосувало більш як половина усіх присутніх на засіданні членів робочої групи.</w:t>
      </w:r>
    </w:p>
    <w:p w14:paraId="2F8A2C8A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8.6. Рішення робочої групи оформляються протоколом, який підписує голова та секретар робочої групи. Доручення за результатами засідань оформляються у разі потреби.</w:t>
      </w:r>
    </w:p>
    <w:p w14:paraId="62DB7595" w14:textId="77777777" w:rsidR="003B06FF" w:rsidRPr="004B716A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3AD1F6" w14:textId="77777777" w:rsidR="003B06FF" w:rsidRPr="004B716A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95955F" w14:textId="74B55D3E" w:rsidR="003B06FF" w:rsidRPr="004B716A" w:rsidRDefault="003B06FF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Віталій ДІДЕНКО</w:t>
      </w:r>
    </w:p>
    <w:p w14:paraId="3C903088" w14:textId="77777777" w:rsidR="003B06FF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CBBD3D" w14:textId="77777777" w:rsidR="004B716A" w:rsidRPr="004B716A" w:rsidRDefault="004B716A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4DAF7E" w14:textId="77777777" w:rsidR="004B716A" w:rsidRDefault="003B06FF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Начальник відділу </w:t>
      </w:r>
      <w:proofErr w:type="spellStart"/>
      <w:r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Дмитро ЛЕСЬКІВ</w:t>
      </w:r>
    </w:p>
    <w:p w14:paraId="14C94A3D" w14:textId="77777777" w:rsid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77F84" w14:textId="77777777" w:rsid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  <w:sectPr w:rsidR="004B716A" w:rsidSect="004B716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B4A1DE8" w14:textId="77777777" w:rsidR="00BB3BBF" w:rsidRPr="004B716A" w:rsidRDefault="00BB3BBF" w:rsidP="004B71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4B716A">
        <w:rPr>
          <w:rFonts w:ascii="Times New Roman" w:hAnsi="Times New Roman"/>
          <w:i/>
          <w:color w:val="000000"/>
          <w:sz w:val="24"/>
          <w:szCs w:val="24"/>
        </w:rPr>
        <w:lastRenderedPageBreak/>
        <w:t>Додаток 3</w:t>
      </w:r>
    </w:p>
    <w:p w14:paraId="456A3D99" w14:textId="77777777" w:rsidR="00BB3BBF" w:rsidRPr="004B716A" w:rsidRDefault="00BB3BBF" w:rsidP="004B716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B716A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14:paraId="17C9FB23" w14:textId="77777777" w:rsidR="00BB3BBF" w:rsidRPr="004B716A" w:rsidRDefault="00BB3BBF" w:rsidP="004B716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B716A">
        <w:rPr>
          <w:rFonts w:ascii="Times New Roman" w:hAnsi="Times New Roman"/>
          <w:i/>
          <w:sz w:val="24"/>
          <w:szCs w:val="24"/>
        </w:rPr>
        <w:t>від ____________2025 р. №___</w:t>
      </w:r>
    </w:p>
    <w:p w14:paraId="3AB43E6A" w14:textId="77777777" w:rsidR="003B06FF" w:rsidRPr="004B716A" w:rsidRDefault="003B06FF" w:rsidP="004B716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CB3409" w14:textId="77777777" w:rsidR="00BB3BBF" w:rsidRPr="004B716A" w:rsidRDefault="00BB3BBF" w:rsidP="004B716A">
      <w:pPr>
        <w:pStyle w:val="a4"/>
        <w:spacing w:before="0" w:beforeAutospacing="0" w:after="0" w:afterAutospacing="0"/>
        <w:jc w:val="center"/>
      </w:pPr>
      <w:r w:rsidRPr="004B716A">
        <w:rPr>
          <w:b/>
          <w:bCs/>
          <w:color w:val="000000"/>
        </w:rPr>
        <w:t>ОРІЄНТОВНИЙ ГРАФІК ЗАХОДІВ</w:t>
      </w:r>
    </w:p>
    <w:p w14:paraId="21981AB5" w14:textId="77777777" w:rsidR="00BB3BBF" w:rsidRPr="004B716A" w:rsidRDefault="00BB3BBF" w:rsidP="004B716A">
      <w:pPr>
        <w:pStyle w:val="a4"/>
        <w:spacing w:before="0" w:beforeAutospacing="0" w:after="0" w:afterAutospacing="0"/>
        <w:jc w:val="center"/>
      </w:pPr>
      <w:r w:rsidRPr="004B716A">
        <w:rPr>
          <w:color w:val="000000"/>
        </w:rPr>
        <w:t xml:space="preserve">з підготовки </w:t>
      </w:r>
      <w:proofErr w:type="spellStart"/>
      <w:r w:rsidRPr="004B716A">
        <w:rPr>
          <w:color w:val="000000"/>
        </w:rPr>
        <w:t>проєкту</w:t>
      </w:r>
      <w:proofErr w:type="spellEnd"/>
      <w:r w:rsidRPr="004B716A">
        <w:rPr>
          <w:color w:val="000000"/>
        </w:rPr>
        <w:t xml:space="preserve"> Муніципального енергетичного плану та </w:t>
      </w:r>
      <w:proofErr w:type="spellStart"/>
      <w:r w:rsidRPr="004B716A">
        <w:rPr>
          <w:color w:val="000000"/>
        </w:rPr>
        <w:t>проєкту</w:t>
      </w:r>
      <w:proofErr w:type="spellEnd"/>
      <w:r w:rsidRPr="004B716A">
        <w:rPr>
          <w:color w:val="000000"/>
        </w:rPr>
        <w:t xml:space="preserve"> середньострокової місцевої цільової програми на виконання Муніципального енергетичного плану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2976"/>
      </w:tblGrid>
      <w:tr w:rsidR="00BB3BBF" w:rsidRPr="004B716A" w14:paraId="0E73D246" w14:textId="77777777" w:rsidTr="00BB3BB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558A2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Зміст заходу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66389B" w14:textId="77777777" w:rsidR="00BB3BBF" w:rsidRPr="004B716A" w:rsidRDefault="00BB3BBF" w:rsidP="004B716A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Строк виконання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9698E1" w14:textId="77777777" w:rsidR="00BB3BBF" w:rsidRPr="004B716A" w:rsidRDefault="00BB3BBF" w:rsidP="004B716A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Відповідальні за виконання</w:t>
            </w:r>
          </w:p>
        </w:tc>
      </w:tr>
      <w:tr w:rsidR="00BB3BBF" w:rsidRPr="004B716A" w14:paraId="60580354" w14:textId="77777777" w:rsidTr="00C86370">
        <w:trPr>
          <w:trHeight w:val="120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6757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Збір вихідних даних про енергоспоживання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41164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вересень-жовтень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C2303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Виконавчі органи міської ради, комунальні підприємства, підприємства і організації інших форм власності</w:t>
            </w:r>
          </w:p>
        </w:tc>
      </w:tr>
      <w:tr w:rsidR="00BB3BBF" w:rsidRPr="004B716A" w14:paraId="417D8B0D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4942B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Аналіз вихідного стану енергетичного розвитку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5099E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жовтень-листопад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EBDA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358CDEB9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C4918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Визначення базової лінії споживання енергії та цілей сталого енергетичного розвитку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CC94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листопад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18A8C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3E8165A1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92C15" w14:textId="156289A0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 xml:space="preserve">Розроблення </w:t>
            </w:r>
            <w:proofErr w:type="spellStart"/>
            <w:r w:rsidRPr="004B716A">
              <w:rPr>
                <w:color w:val="000000"/>
              </w:rPr>
              <w:t>проєкту</w:t>
            </w:r>
            <w:proofErr w:type="spellEnd"/>
            <w:r w:rsidRPr="004B716A">
              <w:rPr>
                <w:color w:val="000000"/>
              </w:rPr>
              <w:t xml:space="preserve"> Муніципального енергетичного плану відповідно до Методики розроблення місцевих енергетичних планів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D0968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грудень 2025 -січень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EA44A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515AF699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4948E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 xml:space="preserve">Узгодження </w:t>
            </w:r>
            <w:proofErr w:type="spellStart"/>
            <w:r w:rsidRPr="004B716A">
              <w:rPr>
                <w:color w:val="000000"/>
              </w:rPr>
              <w:t>проєкту</w:t>
            </w:r>
            <w:proofErr w:type="spellEnd"/>
            <w:r w:rsidRPr="004B716A">
              <w:rPr>
                <w:color w:val="000000"/>
              </w:rPr>
              <w:t xml:space="preserve"> Муніципального енергетичного плану з Хмельницькою обласною державною адміністрацією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3AE8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січень-лютий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A571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1233CEAD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33A1A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Проведення громадського обговорення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8CE36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січень-лютий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BD47E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7D15021D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C81B6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Затвердження Муніципального енергетичного плану Хмельницькою міською радою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90C2A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лютий-березень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49A6D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>Відділ забезпечення роботи Хмельницької міської ради</w:t>
            </w:r>
          </w:p>
        </w:tc>
      </w:tr>
      <w:tr w:rsidR="00BB3BBF" w:rsidRPr="004B716A" w14:paraId="07386DE8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F0D6C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Оприлюднення Муніципального енергетичного плану на офіційному веб-сайті міської ради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2A5E7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березень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35534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>Відділ забезпечення роботи Хмельницької міської ради</w:t>
            </w:r>
          </w:p>
        </w:tc>
      </w:tr>
      <w:tr w:rsidR="00BB3BBF" w:rsidRPr="004B716A" w14:paraId="245C3207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D11BC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Направлення рішення міської ради про затвердження Муніципального енергетичного плану до Хмельницької обласної державної адміністрації та Державного агентства з енергоефективності та енергозбереження України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E1278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впродовж 10 днів з дня прийняття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74FC7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>Відділ забезпечення роботи Хмельницької міської ради</w:t>
            </w:r>
          </w:p>
        </w:tc>
      </w:tr>
      <w:tr w:rsidR="00BB3BBF" w:rsidRPr="004B716A" w14:paraId="090D1332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7FAE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 xml:space="preserve">Розроблення </w:t>
            </w:r>
            <w:proofErr w:type="spellStart"/>
            <w:r w:rsidRPr="004B716A">
              <w:rPr>
                <w:color w:val="000000"/>
              </w:rPr>
              <w:t>проєкту</w:t>
            </w:r>
            <w:proofErr w:type="spellEnd"/>
            <w:r w:rsidRPr="004B716A">
              <w:rPr>
                <w:color w:val="000000"/>
              </w:rPr>
              <w:t xml:space="preserve"> середньострокової місцевої цільової програми на виконання Муніципального енергетичного плану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05663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квітень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F0D45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 xml:space="preserve">Відділ </w:t>
            </w:r>
            <w:proofErr w:type="spellStart"/>
            <w:r w:rsidRPr="004B716A">
              <w:rPr>
                <w:color w:val="000000"/>
              </w:rPr>
              <w:t>енергоменеджменту</w:t>
            </w:r>
            <w:proofErr w:type="spellEnd"/>
          </w:p>
        </w:tc>
      </w:tr>
      <w:tr w:rsidR="00BB3BBF" w:rsidRPr="004B716A" w14:paraId="71C3C9D3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613D8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Затвердження середньострокової місцевої цільової програми на сесії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42586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травень-липень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080A3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Відділ забезпечення роботи Хмельницької міської ради</w:t>
            </w:r>
          </w:p>
        </w:tc>
      </w:tr>
    </w:tbl>
    <w:p w14:paraId="7F2290F8" w14:textId="77777777" w:rsidR="00BB3BBF" w:rsidRDefault="00BB3BB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DD30E4" w14:textId="77777777" w:rsidR="00C86370" w:rsidRPr="004B716A" w:rsidRDefault="00C86370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207AE5" w14:textId="459C7858" w:rsidR="00BB3BBF" w:rsidRPr="004B716A" w:rsidRDefault="00BB3BBF" w:rsidP="00C86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4B716A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Віталій ДІДЕНКО</w:t>
      </w:r>
    </w:p>
    <w:p w14:paraId="35178653" w14:textId="77777777" w:rsidR="00BB3BBF" w:rsidRDefault="00BB3BB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447FF4" w14:textId="77777777" w:rsidR="00C86370" w:rsidRPr="004B716A" w:rsidRDefault="00C86370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88DD9D" w14:textId="2CCE2A74" w:rsidR="00BB3BBF" w:rsidRPr="004B716A" w:rsidRDefault="00BB3BBF" w:rsidP="00C86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Начальник відділу </w:t>
      </w:r>
      <w:proofErr w:type="spellStart"/>
      <w:r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4B716A">
        <w:rPr>
          <w:rFonts w:ascii="Times New Roman" w:hAnsi="Times New Roman"/>
          <w:sz w:val="24"/>
          <w:szCs w:val="24"/>
        </w:rPr>
        <w:t xml:space="preserve"> </w:t>
      </w:r>
      <w:r w:rsidRPr="004B716A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Дмитро ЛЕСЬКІВ</w:t>
      </w:r>
    </w:p>
    <w:sectPr w:rsidR="00BB3BBF" w:rsidRPr="004B716A" w:rsidSect="004B716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B607" w14:textId="77777777" w:rsidR="000A7FBB" w:rsidRDefault="000A7FBB" w:rsidP="00D66F55">
      <w:pPr>
        <w:spacing w:after="0" w:line="240" w:lineRule="auto"/>
      </w:pPr>
      <w:r>
        <w:separator/>
      </w:r>
    </w:p>
  </w:endnote>
  <w:endnote w:type="continuationSeparator" w:id="0">
    <w:p w14:paraId="68CE4922" w14:textId="77777777" w:rsidR="000A7FBB" w:rsidRDefault="000A7FBB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C21F" w14:textId="77777777" w:rsidR="000A7FBB" w:rsidRDefault="000A7FBB" w:rsidP="00D66F55">
      <w:pPr>
        <w:spacing w:after="0" w:line="240" w:lineRule="auto"/>
      </w:pPr>
      <w:r>
        <w:separator/>
      </w:r>
    </w:p>
  </w:footnote>
  <w:footnote w:type="continuationSeparator" w:id="0">
    <w:p w14:paraId="74FD95F2" w14:textId="77777777" w:rsidR="000A7FBB" w:rsidRDefault="000A7FBB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820"/>
    <w:multiLevelType w:val="hybridMultilevel"/>
    <w:tmpl w:val="D2965FD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A32545"/>
    <w:multiLevelType w:val="hybridMultilevel"/>
    <w:tmpl w:val="593E29A6"/>
    <w:lvl w:ilvl="0" w:tplc="ECA06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1561805">
    <w:abstractNumId w:val="1"/>
  </w:num>
  <w:num w:numId="2" w16cid:durableId="1450011993">
    <w:abstractNumId w:val="3"/>
  </w:num>
  <w:num w:numId="3" w16cid:durableId="801314582">
    <w:abstractNumId w:val="2"/>
  </w:num>
  <w:num w:numId="4" w16cid:durableId="1405106010">
    <w:abstractNumId w:val="0"/>
  </w:num>
  <w:num w:numId="5" w16cid:durableId="1979869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72395"/>
    <w:rsid w:val="00096734"/>
    <w:rsid w:val="000A7FBB"/>
    <w:rsid w:val="000B6EE4"/>
    <w:rsid w:val="000B7DF9"/>
    <w:rsid w:val="000C6FF2"/>
    <w:rsid w:val="000E381E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1ACB"/>
    <w:rsid w:val="00197752"/>
    <w:rsid w:val="001B14A5"/>
    <w:rsid w:val="001B3464"/>
    <w:rsid w:val="001D7767"/>
    <w:rsid w:val="00202F2F"/>
    <w:rsid w:val="002171D0"/>
    <w:rsid w:val="00224D95"/>
    <w:rsid w:val="002352AB"/>
    <w:rsid w:val="00235CF0"/>
    <w:rsid w:val="002403A8"/>
    <w:rsid w:val="00246873"/>
    <w:rsid w:val="002550ED"/>
    <w:rsid w:val="0026003D"/>
    <w:rsid w:val="0026649C"/>
    <w:rsid w:val="002729C8"/>
    <w:rsid w:val="002811A5"/>
    <w:rsid w:val="002959F5"/>
    <w:rsid w:val="002C422D"/>
    <w:rsid w:val="002C7E53"/>
    <w:rsid w:val="002D2374"/>
    <w:rsid w:val="002D676F"/>
    <w:rsid w:val="002E300B"/>
    <w:rsid w:val="003035E8"/>
    <w:rsid w:val="00306F79"/>
    <w:rsid w:val="003128DE"/>
    <w:rsid w:val="003134BF"/>
    <w:rsid w:val="003168F0"/>
    <w:rsid w:val="0034763D"/>
    <w:rsid w:val="00360069"/>
    <w:rsid w:val="003640B7"/>
    <w:rsid w:val="003749A6"/>
    <w:rsid w:val="00386715"/>
    <w:rsid w:val="003927DF"/>
    <w:rsid w:val="003B06FF"/>
    <w:rsid w:val="003B787A"/>
    <w:rsid w:val="003B7D68"/>
    <w:rsid w:val="003B7D71"/>
    <w:rsid w:val="003E3BA1"/>
    <w:rsid w:val="003E43D5"/>
    <w:rsid w:val="003E7270"/>
    <w:rsid w:val="00413A6B"/>
    <w:rsid w:val="004159D4"/>
    <w:rsid w:val="0042096E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B716A"/>
    <w:rsid w:val="004C00E3"/>
    <w:rsid w:val="004D7DEA"/>
    <w:rsid w:val="004E1947"/>
    <w:rsid w:val="004E72E7"/>
    <w:rsid w:val="00511413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31F55"/>
    <w:rsid w:val="00632F41"/>
    <w:rsid w:val="00653B39"/>
    <w:rsid w:val="00675E40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C4454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3C3"/>
    <w:rsid w:val="00A516CB"/>
    <w:rsid w:val="00A528DC"/>
    <w:rsid w:val="00A76731"/>
    <w:rsid w:val="00A810E2"/>
    <w:rsid w:val="00AB1B4A"/>
    <w:rsid w:val="00AD67E3"/>
    <w:rsid w:val="00AF650B"/>
    <w:rsid w:val="00B23177"/>
    <w:rsid w:val="00B309E6"/>
    <w:rsid w:val="00B34A0F"/>
    <w:rsid w:val="00B359CE"/>
    <w:rsid w:val="00B3650D"/>
    <w:rsid w:val="00B40A40"/>
    <w:rsid w:val="00B80667"/>
    <w:rsid w:val="00BA3907"/>
    <w:rsid w:val="00BB3BBF"/>
    <w:rsid w:val="00BD2E54"/>
    <w:rsid w:val="00BD4BED"/>
    <w:rsid w:val="00BD70AF"/>
    <w:rsid w:val="00C03E43"/>
    <w:rsid w:val="00C27B45"/>
    <w:rsid w:val="00C36021"/>
    <w:rsid w:val="00C5618B"/>
    <w:rsid w:val="00C607ED"/>
    <w:rsid w:val="00C66AA3"/>
    <w:rsid w:val="00C729B4"/>
    <w:rsid w:val="00C843A4"/>
    <w:rsid w:val="00C86370"/>
    <w:rsid w:val="00C95853"/>
    <w:rsid w:val="00C9627B"/>
    <w:rsid w:val="00CB08E9"/>
    <w:rsid w:val="00CC60C4"/>
    <w:rsid w:val="00CD098A"/>
    <w:rsid w:val="00CD3B87"/>
    <w:rsid w:val="00CD7617"/>
    <w:rsid w:val="00CD7D71"/>
    <w:rsid w:val="00CF424B"/>
    <w:rsid w:val="00CF52D7"/>
    <w:rsid w:val="00D1339F"/>
    <w:rsid w:val="00D24FD9"/>
    <w:rsid w:val="00D45382"/>
    <w:rsid w:val="00D66F55"/>
    <w:rsid w:val="00DA0CD4"/>
    <w:rsid w:val="00DA2898"/>
    <w:rsid w:val="00DA778B"/>
    <w:rsid w:val="00DB075A"/>
    <w:rsid w:val="00DF23EA"/>
    <w:rsid w:val="00DF7BA9"/>
    <w:rsid w:val="00E4411F"/>
    <w:rsid w:val="00E46192"/>
    <w:rsid w:val="00E532F0"/>
    <w:rsid w:val="00E53C8A"/>
    <w:rsid w:val="00E63213"/>
    <w:rsid w:val="00E73963"/>
    <w:rsid w:val="00E97EC9"/>
    <w:rsid w:val="00EA3AAD"/>
    <w:rsid w:val="00EB2AE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318C8"/>
    <w:rsid w:val="00F4709A"/>
    <w:rsid w:val="00F53188"/>
    <w:rsid w:val="00F60EEE"/>
    <w:rsid w:val="00F64BC5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9A9E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3B06F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06FF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af0">
    <w:name w:val="Текст примітки Знак"/>
    <w:basedOn w:val="a0"/>
    <w:link w:val="af"/>
    <w:uiPriority w:val="99"/>
    <w:semiHidden/>
    <w:rsid w:val="003B06FF"/>
    <w:rPr>
      <w:rFonts w:asciiTheme="minorHAnsi" w:eastAsiaTheme="minorHAnsi" w:hAnsiTheme="minorHAnsi" w:cstheme="minorBidi"/>
      <w:lang w:val="en-US" w:eastAsia="en-US"/>
    </w:rPr>
  </w:style>
  <w:style w:type="paragraph" w:styleId="af1">
    <w:name w:val="No Spacing"/>
    <w:qFormat/>
    <w:rsid w:val="00F4709A"/>
    <w:pPr>
      <w:suppressAutoHyphens/>
    </w:pPr>
    <w:rPr>
      <w:kern w:val="1"/>
      <w:sz w:val="22"/>
      <w:szCs w:val="22"/>
      <w:lang w:val="ru-RU" w:eastAsia="zh-CN"/>
    </w:rPr>
  </w:style>
  <w:style w:type="paragraph" w:styleId="af2">
    <w:name w:val="List Paragraph"/>
    <w:basedOn w:val="a"/>
    <w:uiPriority w:val="34"/>
    <w:qFormat/>
    <w:rsid w:val="002C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EA88-D097-417D-91AF-4C45C1BB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7782</Words>
  <Characters>4436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3</cp:revision>
  <cp:lastPrinted>2025-09-16T14:16:00Z</cp:lastPrinted>
  <dcterms:created xsi:type="dcterms:W3CDTF">2025-09-17T05:27:00Z</dcterms:created>
  <dcterms:modified xsi:type="dcterms:W3CDTF">2025-09-17T07:54:00Z</dcterms:modified>
</cp:coreProperties>
</file>