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BD6B" w14:textId="0C096559" w:rsidR="001071AE" w:rsidRPr="009D545A" w:rsidRDefault="004C1617" w:rsidP="001071AE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szCs w:val="24"/>
          <w:lang w:eastAsia="hi-IN" w:bidi="hi-IN"/>
        </w:rPr>
      </w:pPr>
      <w:r w:rsidRPr="001071AE">
        <w:rPr>
          <w:rFonts w:ascii="Arial CYR" w:eastAsia="SimSun" w:hAnsi="Arial CYR" w:cs="Arial CYR"/>
          <w:noProof/>
          <w:kern w:val="1"/>
          <w:sz w:val="20"/>
          <w:lang w:eastAsia="uk-UA"/>
        </w:rPr>
        <w:drawing>
          <wp:inline distT="0" distB="0" distL="0" distR="0" wp14:anchorId="37045A63" wp14:editId="5D1865E2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39082" w14:textId="77777777" w:rsidR="001071AE" w:rsidRPr="009D545A" w:rsidRDefault="001071AE" w:rsidP="001071AE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341B8E83" w14:textId="31CE058D" w:rsidR="001071AE" w:rsidRPr="009D545A" w:rsidRDefault="004C1617" w:rsidP="001071AE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E637E" wp14:editId="7B16B942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06876758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911701" w14:textId="77777777" w:rsidR="001071AE" w:rsidRPr="009B0D59" w:rsidRDefault="001071AE" w:rsidP="001071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637E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12911701" w14:textId="77777777" w:rsidR="001071AE" w:rsidRPr="009B0D59" w:rsidRDefault="001071AE" w:rsidP="001071A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0D59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1071AE"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203715C7" w14:textId="77777777" w:rsidR="001071AE" w:rsidRPr="009D545A" w:rsidRDefault="001071AE" w:rsidP="001071AE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7C4B3321" w14:textId="77936863" w:rsidR="001071AE" w:rsidRPr="009D545A" w:rsidRDefault="004C1617" w:rsidP="001071AE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A5FA4" wp14:editId="4BEA5388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206354174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638634" w14:textId="391D3AFC" w:rsidR="001071AE" w:rsidRPr="001071AE" w:rsidRDefault="001071AE" w:rsidP="001071AE">
                            <w:pPr>
                              <w:jc w:val="center"/>
                              <w:rPr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  <w:lang w:val="en-US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A5FA4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5638634" w14:textId="391D3AFC" w:rsidR="001071AE" w:rsidRPr="001071AE" w:rsidRDefault="001071AE" w:rsidP="001071AE">
                      <w:pPr>
                        <w:jc w:val="center"/>
                        <w:rPr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  <w:lang w:val="en-US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78DBB" wp14:editId="2DB390BE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7049793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F19D8" w14:textId="77777777" w:rsidR="001071AE" w:rsidRPr="00567C7D" w:rsidRDefault="001071AE" w:rsidP="001071A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16</w:t>
                            </w:r>
                            <w:r w:rsidRPr="00567C7D">
                              <w:rPr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Cs w:val="24"/>
                              </w:rPr>
                              <w:t>7</w:t>
                            </w:r>
                            <w:r w:rsidRPr="00567C7D">
                              <w:rPr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8DBB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61BF19D8" w14:textId="77777777" w:rsidR="001071AE" w:rsidRPr="00567C7D" w:rsidRDefault="001071AE" w:rsidP="001071A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16</w:t>
                      </w:r>
                      <w:r w:rsidRPr="00567C7D">
                        <w:rPr>
                          <w:szCs w:val="24"/>
                        </w:rPr>
                        <w:t>.0</w:t>
                      </w:r>
                      <w:r>
                        <w:rPr>
                          <w:szCs w:val="24"/>
                        </w:rPr>
                        <w:t>7</w:t>
                      </w:r>
                      <w:r w:rsidRPr="00567C7D">
                        <w:rPr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6BF56FE6" w14:textId="77777777" w:rsidR="001071AE" w:rsidRPr="009D545A" w:rsidRDefault="001071AE" w:rsidP="001071AE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  <w:t>№ _____________</w:t>
      </w:r>
    </w:p>
    <w:p w14:paraId="41D2AE96" w14:textId="77777777" w:rsidR="001071AE" w:rsidRPr="009D545A" w:rsidRDefault="001071AE" w:rsidP="001071AE">
      <w:pPr>
        <w:spacing w:line="259" w:lineRule="auto"/>
        <w:jc w:val="both"/>
        <w:rPr>
          <w:rFonts w:eastAsia="Calibri"/>
          <w:szCs w:val="24"/>
        </w:rPr>
      </w:pPr>
    </w:p>
    <w:p w14:paraId="086570C3" w14:textId="77777777" w:rsidR="00E90AA4" w:rsidRDefault="0043025B" w:rsidP="00AC63F3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AC63F3">
        <w:t xml:space="preserve"> </w:t>
      </w:r>
      <w:r w:rsidR="000B43DF">
        <w:t xml:space="preserve">окремого </w:t>
      </w:r>
      <w:r w:rsidR="00A92D04">
        <w:t>май</w:t>
      </w:r>
      <w:r w:rsidR="00E90AA4">
        <w:t xml:space="preserve">на </w:t>
      </w:r>
      <w:r w:rsidR="00E4592A">
        <w:t>–</w:t>
      </w:r>
      <w:r w:rsidR="00E90AA4">
        <w:t xml:space="preserve"> </w:t>
      </w:r>
      <w:r w:rsidR="007442B6">
        <w:t>нежитлово</w:t>
      </w:r>
      <w:r w:rsidR="00AF0828">
        <w:t>ї будівлі</w:t>
      </w:r>
      <w:r w:rsidR="008E0E7C" w:rsidRPr="008E0E7C">
        <w:rPr>
          <w:lang w:val="ru-RU"/>
        </w:rPr>
        <w:t xml:space="preserve"> </w:t>
      </w:r>
      <w:r w:rsidR="00250582">
        <w:t>на вул.Госпітальній,8 у м.Хмельницькому</w:t>
      </w:r>
    </w:p>
    <w:p w14:paraId="36A39A38" w14:textId="77777777" w:rsidR="00461DD4" w:rsidRDefault="00461DD4" w:rsidP="00E90AA4">
      <w:pPr>
        <w:tabs>
          <w:tab w:val="left" w:pos="142"/>
        </w:tabs>
        <w:jc w:val="both"/>
      </w:pPr>
    </w:p>
    <w:p w14:paraId="3D6024B8" w14:textId="77777777" w:rsidR="00AC63F3" w:rsidRDefault="00AC63F3" w:rsidP="00AC63F3">
      <w:pPr>
        <w:jc w:val="both"/>
      </w:pPr>
    </w:p>
    <w:p w14:paraId="2C6D8089" w14:textId="1F50B7AD" w:rsidR="008F3573" w:rsidRDefault="00E4592A" w:rsidP="00AC63F3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14:paraId="7FE8CB80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20D3F57F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7E7DD6AF" w14:textId="77777777" w:rsidR="0043025B" w:rsidRDefault="0043025B" w:rsidP="00990F75">
      <w:pPr>
        <w:pStyle w:val="a4"/>
        <w:ind w:right="0"/>
      </w:pPr>
    </w:p>
    <w:p w14:paraId="3CA1F7B4" w14:textId="77777777" w:rsidR="008A4A22" w:rsidRPr="00903433" w:rsidRDefault="00990F75" w:rsidP="00AC63F3">
      <w:pPr>
        <w:pStyle w:val="a4"/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</w:t>
      </w:r>
      <w:r w:rsidR="00AF0828">
        <w:rPr>
          <w:lang w:val="uk-UA"/>
        </w:rPr>
        <w:t>у будівлю</w:t>
      </w:r>
      <w:r w:rsidR="008E0E7C">
        <w:rPr>
          <w:lang w:val="uk-UA"/>
        </w:rPr>
        <w:t xml:space="preserve"> </w:t>
      </w:r>
      <w:r w:rsidR="008A4A22">
        <w:rPr>
          <w:lang w:val="uk-UA"/>
        </w:rPr>
        <w:t xml:space="preserve">загальною площею </w:t>
      </w:r>
      <w:r w:rsidR="00250582">
        <w:rPr>
          <w:lang w:val="uk-UA"/>
        </w:rPr>
        <w:t>80</w:t>
      </w:r>
      <w:r w:rsidR="008A4A22">
        <w:rPr>
          <w:lang w:val="uk-UA"/>
        </w:rPr>
        <w:t>,</w:t>
      </w:r>
      <w:r w:rsidR="00250582">
        <w:rPr>
          <w:lang w:val="uk-UA"/>
        </w:rPr>
        <w:t>5</w:t>
      </w:r>
      <w:r w:rsidR="001608E1">
        <w:rPr>
          <w:lang w:val="uk-UA"/>
        </w:rPr>
        <w:t xml:space="preserve"> кв.м</w:t>
      </w:r>
      <w:r w:rsidR="00250582">
        <w:rPr>
          <w:lang w:val="uk-UA"/>
        </w:rPr>
        <w:t xml:space="preserve"> на вул.Госпітальній,8 у м.Хмельницькому</w:t>
      </w:r>
      <w:r w:rsidR="008A4A22" w:rsidRPr="002F34A4">
        <w:t xml:space="preserve">, що перебуває на балансі </w:t>
      </w:r>
      <w:r w:rsidR="008A4A22">
        <w:rPr>
          <w:lang w:val="uk-UA"/>
        </w:rPr>
        <w:t>комунального підприємства «</w:t>
      </w:r>
      <w:r w:rsidR="001608E1">
        <w:rPr>
          <w:lang w:val="uk-UA"/>
        </w:rPr>
        <w:t>Агенція</w:t>
      </w:r>
      <w:r w:rsidR="008A4A22">
        <w:rPr>
          <w:lang w:val="uk-UA"/>
        </w:rPr>
        <w:t xml:space="preserve"> муніципальн</w:t>
      </w:r>
      <w:r w:rsidR="001608E1">
        <w:rPr>
          <w:lang w:val="uk-UA"/>
        </w:rPr>
        <w:t>ої нерухомості»</w:t>
      </w:r>
      <w:r w:rsidR="008A4A22" w:rsidRPr="00903433">
        <w:t xml:space="preserve">, код за ЄДРПОУ </w:t>
      </w:r>
      <w:r w:rsidR="001608E1">
        <w:rPr>
          <w:lang w:val="uk-UA"/>
        </w:rPr>
        <w:t>30579655</w:t>
      </w:r>
      <w:r w:rsidR="008A4A22" w:rsidRPr="00903433">
        <w:t xml:space="preserve">, шляхом продажу на аукціоні </w:t>
      </w:r>
      <w:r w:rsidR="00AF0828">
        <w:rPr>
          <w:lang w:val="uk-UA"/>
        </w:rPr>
        <w:t>бе</w:t>
      </w:r>
      <w:r w:rsidR="008A4A22" w:rsidRPr="00903433">
        <w:rPr>
          <w:lang w:val="uk-UA"/>
        </w:rPr>
        <w:t>з</w:t>
      </w:r>
      <w:r w:rsidR="008A4A22">
        <w:t xml:space="preserve"> умов.</w:t>
      </w:r>
    </w:p>
    <w:p w14:paraId="2CA87F3F" w14:textId="77777777" w:rsidR="0064582E" w:rsidRPr="000A7B8D" w:rsidRDefault="0064582E" w:rsidP="00AC63F3">
      <w:pPr>
        <w:pStyle w:val="a4"/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</w:t>
      </w:r>
      <w:r w:rsidR="00AF0828">
        <w:rPr>
          <w:lang w:val="uk-UA"/>
        </w:rPr>
        <w:t xml:space="preserve">(повторному аукціоні) </w:t>
      </w:r>
      <w:r w:rsidRPr="000A7B8D">
        <w:t xml:space="preserve">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14:paraId="572658F8" w14:textId="76A333D2" w:rsidR="00E90AA4" w:rsidRDefault="0064582E" w:rsidP="00AC63F3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75300E10" w14:textId="77777777" w:rsidR="00312BE7" w:rsidRDefault="00312BE7" w:rsidP="00AC63F3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4F987233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2661E812" w14:textId="77777777" w:rsidR="003376A3" w:rsidRPr="00627DD3" w:rsidRDefault="003376A3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510B057" w14:textId="77777777" w:rsidR="00312BE7" w:rsidRPr="00627DD3" w:rsidRDefault="00312BE7" w:rsidP="00312BE7"/>
    <w:p w14:paraId="3C49BD1E" w14:textId="77777777"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EE5">
        <w:t>Олександр СИМЧИШИН</w:t>
      </w:r>
    </w:p>
    <w:sectPr w:rsidR="00312BE7" w:rsidSect="00AC63F3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77783018">
    <w:abstractNumId w:val="3"/>
  </w:num>
  <w:num w:numId="2" w16cid:durableId="1000042749">
    <w:abstractNumId w:val="0"/>
  </w:num>
  <w:num w:numId="3" w16cid:durableId="1641572911">
    <w:abstractNumId w:val="2"/>
  </w:num>
  <w:num w:numId="4" w16cid:durableId="1623802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65D0"/>
    <w:rsid w:val="000A0633"/>
    <w:rsid w:val="000A1E0D"/>
    <w:rsid w:val="000B43DF"/>
    <w:rsid w:val="000C33EA"/>
    <w:rsid w:val="001015D7"/>
    <w:rsid w:val="001071AE"/>
    <w:rsid w:val="0014474D"/>
    <w:rsid w:val="001608E1"/>
    <w:rsid w:val="00165F67"/>
    <w:rsid w:val="00171992"/>
    <w:rsid w:val="001E27E6"/>
    <w:rsid w:val="00207002"/>
    <w:rsid w:val="00250582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24DF3"/>
    <w:rsid w:val="003376A3"/>
    <w:rsid w:val="0034211A"/>
    <w:rsid w:val="00372530"/>
    <w:rsid w:val="003A0200"/>
    <w:rsid w:val="003C482C"/>
    <w:rsid w:val="003E6819"/>
    <w:rsid w:val="00404435"/>
    <w:rsid w:val="0040527A"/>
    <w:rsid w:val="0043025B"/>
    <w:rsid w:val="00456A43"/>
    <w:rsid w:val="00461DD4"/>
    <w:rsid w:val="00485F38"/>
    <w:rsid w:val="004B6291"/>
    <w:rsid w:val="004C0172"/>
    <w:rsid w:val="004C1617"/>
    <w:rsid w:val="004C1A5F"/>
    <w:rsid w:val="004C27AD"/>
    <w:rsid w:val="004D5306"/>
    <w:rsid w:val="004E4A6C"/>
    <w:rsid w:val="004F0D0F"/>
    <w:rsid w:val="004F57C2"/>
    <w:rsid w:val="004F660E"/>
    <w:rsid w:val="00516EFA"/>
    <w:rsid w:val="00531CEA"/>
    <w:rsid w:val="005B3709"/>
    <w:rsid w:val="005E5F61"/>
    <w:rsid w:val="00613898"/>
    <w:rsid w:val="006235B3"/>
    <w:rsid w:val="0064582E"/>
    <w:rsid w:val="00653DA7"/>
    <w:rsid w:val="00667F84"/>
    <w:rsid w:val="006955C2"/>
    <w:rsid w:val="006D5D8B"/>
    <w:rsid w:val="006E5A4D"/>
    <w:rsid w:val="007126B5"/>
    <w:rsid w:val="00726EEE"/>
    <w:rsid w:val="007442B6"/>
    <w:rsid w:val="00790C0D"/>
    <w:rsid w:val="007A04DD"/>
    <w:rsid w:val="007A0C4C"/>
    <w:rsid w:val="007A764B"/>
    <w:rsid w:val="00876120"/>
    <w:rsid w:val="008A4A22"/>
    <w:rsid w:val="008B2987"/>
    <w:rsid w:val="008D2EFA"/>
    <w:rsid w:val="008E0E7C"/>
    <w:rsid w:val="008F04E5"/>
    <w:rsid w:val="008F1B89"/>
    <w:rsid w:val="008F3573"/>
    <w:rsid w:val="00926496"/>
    <w:rsid w:val="00961948"/>
    <w:rsid w:val="00971DC1"/>
    <w:rsid w:val="00990F75"/>
    <w:rsid w:val="009B65D6"/>
    <w:rsid w:val="009E5ACB"/>
    <w:rsid w:val="00A3699F"/>
    <w:rsid w:val="00A60F13"/>
    <w:rsid w:val="00A66FFD"/>
    <w:rsid w:val="00A92D04"/>
    <w:rsid w:val="00AB3D89"/>
    <w:rsid w:val="00AC2A8D"/>
    <w:rsid w:val="00AC63F3"/>
    <w:rsid w:val="00AD0689"/>
    <w:rsid w:val="00AF0828"/>
    <w:rsid w:val="00B25735"/>
    <w:rsid w:val="00B50AE9"/>
    <w:rsid w:val="00B63D5B"/>
    <w:rsid w:val="00B71191"/>
    <w:rsid w:val="00B747F0"/>
    <w:rsid w:val="00B945A8"/>
    <w:rsid w:val="00BA2057"/>
    <w:rsid w:val="00BC5D5D"/>
    <w:rsid w:val="00BD6DD9"/>
    <w:rsid w:val="00BE74C3"/>
    <w:rsid w:val="00C0632F"/>
    <w:rsid w:val="00C153C9"/>
    <w:rsid w:val="00C22BE2"/>
    <w:rsid w:val="00C6102B"/>
    <w:rsid w:val="00C6647F"/>
    <w:rsid w:val="00C82916"/>
    <w:rsid w:val="00C947F6"/>
    <w:rsid w:val="00CA5732"/>
    <w:rsid w:val="00CA7958"/>
    <w:rsid w:val="00CB6EE5"/>
    <w:rsid w:val="00CD066E"/>
    <w:rsid w:val="00CF19AF"/>
    <w:rsid w:val="00D10C63"/>
    <w:rsid w:val="00D13916"/>
    <w:rsid w:val="00D14FCC"/>
    <w:rsid w:val="00D22EC4"/>
    <w:rsid w:val="00D30104"/>
    <w:rsid w:val="00D369C5"/>
    <w:rsid w:val="00D56585"/>
    <w:rsid w:val="00D91E89"/>
    <w:rsid w:val="00D96D59"/>
    <w:rsid w:val="00DA7446"/>
    <w:rsid w:val="00DC1D55"/>
    <w:rsid w:val="00DD5C2A"/>
    <w:rsid w:val="00DE2412"/>
    <w:rsid w:val="00DF0DDD"/>
    <w:rsid w:val="00E40D1D"/>
    <w:rsid w:val="00E4530C"/>
    <w:rsid w:val="00E4592A"/>
    <w:rsid w:val="00E547E3"/>
    <w:rsid w:val="00E558D6"/>
    <w:rsid w:val="00E636D0"/>
    <w:rsid w:val="00E65C45"/>
    <w:rsid w:val="00E74A66"/>
    <w:rsid w:val="00E90AA4"/>
    <w:rsid w:val="00EA1FEA"/>
    <w:rsid w:val="00EB3A31"/>
    <w:rsid w:val="00EB48F6"/>
    <w:rsid w:val="00F26E0A"/>
    <w:rsid w:val="00F329BF"/>
    <w:rsid w:val="00F37C2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4F577"/>
  <w15:chartTrackingRefBased/>
  <w15:docId w15:val="{F3304A76-72BC-42AE-88FE-6208CA54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8D62-DE1E-40B8-B34E-DC0228F1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6</TotalTime>
  <Pages>1</Pages>
  <Words>195</Words>
  <Characters>1461</Characters>
  <Application>Microsoft Office Word</Application>
  <DocSecurity>0</DocSecurity>
  <Lines>40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2025-07-30T05:20:00Z</cp:lastPrinted>
  <dcterms:created xsi:type="dcterms:W3CDTF">2026-07-21T11:46:00Z</dcterms:created>
  <dcterms:modified xsi:type="dcterms:W3CDTF">2026-07-21T11:46:00Z</dcterms:modified>
</cp:coreProperties>
</file>