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9EB3" w14:textId="550DA120" w:rsidR="00027987" w:rsidRPr="00081DE2" w:rsidRDefault="00BE34D0" w:rsidP="00027987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027987">
        <w:rPr>
          <w:noProof/>
          <w:color w:val="000000"/>
          <w:lang w:eastAsia="ar-SA"/>
        </w:rPr>
        <w:drawing>
          <wp:inline distT="0" distB="0" distL="0" distR="0" wp14:anchorId="06E6AFEF" wp14:editId="63051543">
            <wp:extent cx="485775" cy="657225"/>
            <wp:effectExtent l="0" t="0" r="0" b="0"/>
            <wp:docPr id="11830972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4106" w14:textId="77777777" w:rsidR="00027987" w:rsidRPr="00081DE2" w:rsidRDefault="00027987" w:rsidP="00027987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19350BB" w14:textId="7C9FEEC2" w:rsidR="00027987" w:rsidRPr="00081DE2" w:rsidRDefault="00BE34D0" w:rsidP="00027987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5B859" wp14:editId="356848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8863407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2AF2A6" w14:textId="77777777" w:rsidR="00027987" w:rsidRPr="00081DE2" w:rsidRDefault="00027987" w:rsidP="000279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B85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2AF2A6" w14:textId="77777777" w:rsidR="00027987" w:rsidRPr="00081DE2" w:rsidRDefault="00027987" w:rsidP="0002798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27987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4B8CEFB3" w14:textId="77777777" w:rsidR="00027987" w:rsidRPr="00081DE2" w:rsidRDefault="00027987" w:rsidP="00027987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8D470BA" w14:textId="27BA43FF" w:rsidR="00027987" w:rsidRPr="00081DE2" w:rsidRDefault="00BE34D0" w:rsidP="00027987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BD369" wp14:editId="5586997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8331228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00085" w14:textId="77777777" w:rsidR="00027987" w:rsidRPr="00891807" w:rsidRDefault="00027987" w:rsidP="00027987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BD36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E00085" w14:textId="77777777" w:rsidR="00027987" w:rsidRPr="00891807" w:rsidRDefault="00027987" w:rsidP="00027987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E6BD2" wp14:editId="360D57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828449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AFBD3" w14:textId="72F0CD51" w:rsidR="00027987" w:rsidRPr="00A00AB3" w:rsidRDefault="00027987" w:rsidP="00027987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E6BD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3AFBD3" w14:textId="72F0CD51" w:rsidR="00027987" w:rsidRPr="00A00AB3" w:rsidRDefault="00027987" w:rsidP="00027987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08F59373" w14:textId="77777777" w:rsidR="00027987" w:rsidRPr="00081DE2" w:rsidRDefault="00027987" w:rsidP="00027987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50264A44" w14:textId="77777777" w:rsidR="00027987" w:rsidRPr="00081DE2" w:rsidRDefault="00027987" w:rsidP="00027987">
      <w:pPr>
        <w:suppressAutoHyphens/>
        <w:ind w:right="5385"/>
        <w:jc w:val="both"/>
        <w:rPr>
          <w:lang w:eastAsia="ar-SA"/>
        </w:rPr>
      </w:pPr>
    </w:p>
    <w:bookmarkEnd w:id="0"/>
    <w:p w14:paraId="726DC215" w14:textId="77777777" w:rsidR="00903192" w:rsidRPr="00704467" w:rsidRDefault="00741A52" w:rsidP="00704467">
      <w:pPr>
        <w:pStyle w:val="NoSpacing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704467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BD405A" w:rsidRPr="00704467">
        <w:rPr>
          <w:rFonts w:ascii="Times New Roman" w:hAnsi="Times New Roman"/>
          <w:sz w:val="24"/>
          <w:szCs w:val="24"/>
          <w:lang w:val="uk-UA"/>
        </w:rPr>
        <w:t>затвердження Порядку надання</w:t>
      </w:r>
      <w:r w:rsidR="00704467" w:rsidRPr="007044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405A" w:rsidRPr="00704467">
        <w:rPr>
          <w:rFonts w:ascii="Times New Roman" w:hAnsi="Times New Roman"/>
          <w:sz w:val="24"/>
          <w:szCs w:val="24"/>
          <w:lang w:val="uk-UA"/>
        </w:rPr>
        <w:t>грошової допомоги</w:t>
      </w:r>
      <w:r w:rsidR="00903192" w:rsidRPr="007044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405A" w:rsidRPr="00704467">
        <w:rPr>
          <w:rFonts w:ascii="Times New Roman" w:hAnsi="Times New Roman"/>
          <w:color w:val="111111"/>
          <w:sz w:val="24"/>
          <w:szCs w:val="24"/>
          <w:lang w:val="uk-UA"/>
        </w:rPr>
        <w:t>на кишенькові витрати</w:t>
      </w:r>
      <w:r w:rsidR="00704467" w:rsidRPr="00704467">
        <w:rPr>
          <w:rFonts w:ascii="Times New Roman" w:hAnsi="Times New Roman"/>
          <w:color w:val="111111"/>
          <w:sz w:val="24"/>
          <w:szCs w:val="24"/>
          <w:lang w:val="uk-UA"/>
        </w:rPr>
        <w:t xml:space="preserve"> </w:t>
      </w:r>
      <w:r w:rsidR="00BD405A" w:rsidRPr="00704467">
        <w:rPr>
          <w:rFonts w:ascii="Times New Roman" w:hAnsi="Times New Roman"/>
          <w:color w:val="111111"/>
          <w:sz w:val="24"/>
          <w:szCs w:val="24"/>
          <w:lang w:val="uk-UA"/>
        </w:rPr>
        <w:t>дітям-сиротам та дітям, позбавленим батьківського піклування</w:t>
      </w:r>
    </w:p>
    <w:p w14:paraId="77BB97D0" w14:textId="77777777" w:rsidR="00BD405A" w:rsidRDefault="00BD405A" w:rsidP="00BD405A">
      <w:pPr>
        <w:tabs>
          <w:tab w:val="left" w:pos="720"/>
        </w:tabs>
        <w:jc w:val="both"/>
      </w:pPr>
    </w:p>
    <w:p w14:paraId="72BBEDE3" w14:textId="77777777" w:rsidR="00704467" w:rsidRPr="00DF6AB7" w:rsidRDefault="00704467" w:rsidP="00BD405A">
      <w:pPr>
        <w:tabs>
          <w:tab w:val="left" w:pos="720"/>
        </w:tabs>
        <w:jc w:val="both"/>
      </w:pPr>
    </w:p>
    <w:p w14:paraId="2EA209E3" w14:textId="77777777" w:rsidR="00903192" w:rsidRPr="00DF6AB7" w:rsidRDefault="00903192" w:rsidP="00704467">
      <w:pPr>
        <w:ind w:firstLine="567"/>
        <w:jc w:val="both"/>
      </w:pPr>
      <w:r w:rsidRPr="00DF6AB7">
        <w:t>Розглянувши</w:t>
      </w:r>
      <w:r w:rsidR="00C82598">
        <w:t xml:space="preserve"> пропозицію виконавчого комітету Хмельницької міської ради</w:t>
      </w:r>
      <w:r w:rsidR="00376648" w:rsidRPr="00DF6AB7">
        <w:t xml:space="preserve">, </w:t>
      </w:r>
      <w:r w:rsidRPr="00DF6AB7">
        <w:t xml:space="preserve">керуючись </w:t>
      </w:r>
      <w:r w:rsidR="00BD405A">
        <w:t>з</w:t>
      </w:r>
      <w:r w:rsidRPr="00DF6AB7">
        <w:t>акон</w:t>
      </w:r>
      <w:r w:rsidR="00BD405A">
        <w:t>а</w:t>
      </w:r>
      <w:r w:rsidRPr="00DF6AB7">
        <w:t>м</w:t>
      </w:r>
      <w:r w:rsidR="00BD405A">
        <w:t>и</w:t>
      </w:r>
      <w:r w:rsidRPr="00DF6AB7">
        <w:t xml:space="preserve"> України </w:t>
      </w:r>
      <w:r w:rsidR="00BD405A">
        <w:t xml:space="preserve">«Про охорону дитинства», </w:t>
      </w:r>
      <w:r w:rsidR="006859A1" w:rsidRPr="00890FE1">
        <w:rPr>
          <w:rFonts w:ascii="e-ukraine" w:eastAsia="Times New Roman" w:hAnsi="e-ukraine"/>
          <w:color w:val="000000"/>
        </w:rPr>
        <w:t>«Про забезпечення організаційно-правових умов соціального захисту дітей-сиріт та дітей, позбавлених батьківського піклування»</w:t>
      </w:r>
      <w:r w:rsidR="006859A1">
        <w:t>,</w:t>
      </w:r>
      <w:r w:rsidR="006859A1" w:rsidRPr="00DF6AB7">
        <w:t xml:space="preserve"> </w:t>
      </w:r>
      <w:r w:rsidRPr="00DF6AB7">
        <w:t xml:space="preserve">«Про місцеве самоврядування в Україні», </w:t>
      </w:r>
      <w:r w:rsidR="00C82598">
        <w:t xml:space="preserve">міська рада </w:t>
      </w:r>
    </w:p>
    <w:p w14:paraId="19621D03" w14:textId="77777777" w:rsidR="00903192" w:rsidRPr="00DF6AB7" w:rsidRDefault="00903192" w:rsidP="003C62A0"/>
    <w:p w14:paraId="63FFC3DF" w14:textId="77777777" w:rsidR="00903192" w:rsidRPr="00DF6AB7" w:rsidRDefault="00C82598" w:rsidP="003C62A0">
      <w:r>
        <w:t>ВИРІШИЛА</w:t>
      </w:r>
      <w:r w:rsidR="00903192" w:rsidRPr="00DF6AB7">
        <w:t>:</w:t>
      </w:r>
    </w:p>
    <w:p w14:paraId="660A1C4C" w14:textId="77777777" w:rsidR="00903192" w:rsidRPr="00DF6AB7" w:rsidRDefault="00903192" w:rsidP="003C62A0"/>
    <w:p w14:paraId="2CEC8B18" w14:textId="77777777" w:rsidR="003A42CF" w:rsidRDefault="00704467" w:rsidP="00704467">
      <w:pPr>
        <w:ind w:rightChars="-15" w:right="-36" w:firstLine="567"/>
        <w:jc w:val="both"/>
      </w:pPr>
      <w:r>
        <w:t xml:space="preserve">1. </w:t>
      </w:r>
      <w:r w:rsidR="00C82598">
        <w:t>Затвердити Порядок</w:t>
      </w:r>
      <w:r w:rsidR="00BD405A">
        <w:t xml:space="preserve"> надання грошової допомоги на кишенькові витрати дітям-сиротам та дітям, позбавленим батьківського піклування (додається)</w:t>
      </w:r>
      <w:r w:rsidR="00F509A4" w:rsidRPr="00DF6AB7">
        <w:t>.</w:t>
      </w:r>
    </w:p>
    <w:p w14:paraId="09A0D863" w14:textId="77777777" w:rsidR="00833552" w:rsidRDefault="00704467" w:rsidP="00704467">
      <w:pPr>
        <w:ind w:rightChars="-15" w:right="-36" w:firstLine="567"/>
        <w:jc w:val="both"/>
      </w:pPr>
      <w:r>
        <w:t xml:space="preserve">2. </w:t>
      </w:r>
      <w:r w:rsidR="00833552" w:rsidRPr="00AA5648">
        <w:t>Відповідальність за виконання рішення покласти на</w:t>
      </w:r>
      <w:r w:rsidR="00833552">
        <w:rPr>
          <w:rStyle w:val="ab"/>
        </w:rPr>
        <w:t xml:space="preserve"> </w:t>
      </w:r>
      <w:r w:rsidR="00833552">
        <w:t>заступника місь</w:t>
      </w:r>
      <w:r w:rsidR="00016616">
        <w:t>кого голови Михайла КРИВАКА.</w:t>
      </w:r>
    </w:p>
    <w:p w14:paraId="7A99F812" w14:textId="77777777" w:rsidR="00C82598" w:rsidRPr="00DF6AB7" w:rsidRDefault="00704467" w:rsidP="00704467">
      <w:pPr>
        <w:ind w:rightChars="-15" w:right="-36" w:firstLine="567"/>
        <w:jc w:val="both"/>
      </w:pPr>
      <w:r>
        <w:t xml:space="preserve">3. </w:t>
      </w:r>
      <w:r w:rsidR="00833552" w:rsidRPr="00AA5648"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</w:t>
      </w:r>
    </w:p>
    <w:p w14:paraId="7FCECDE3" w14:textId="77777777" w:rsidR="00CB48E8" w:rsidRDefault="00CB48E8" w:rsidP="00704467"/>
    <w:p w14:paraId="3BBD6757" w14:textId="77777777" w:rsidR="00704467" w:rsidRPr="00DF6AB7" w:rsidRDefault="00704467" w:rsidP="00704467"/>
    <w:p w14:paraId="6C324168" w14:textId="77777777" w:rsidR="003A521C" w:rsidRPr="00DF6AB7" w:rsidRDefault="003A521C" w:rsidP="003C62A0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14:paraId="5F041396" w14:textId="77777777" w:rsidR="00704467" w:rsidRDefault="003C73F4" w:rsidP="003C73F4">
      <w:pPr>
        <w:tabs>
          <w:tab w:val="left" w:pos="0"/>
          <w:tab w:val="left" w:pos="110"/>
          <w:tab w:val="left" w:pos="1760"/>
        </w:tabs>
        <w:jc w:val="both"/>
      </w:pPr>
      <w:r w:rsidRPr="00DF6AB7">
        <w:t>Міський голова</w:t>
      </w:r>
      <w:r w:rsidRPr="00DF6AB7">
        <w:tab/>
      </w:r>
      <w:r w:rsidRPr="00DF6AB7">
        <w:tab/>
      </w:r>
      <w:r w:rsidRPr="00DF6AB7">
        <w:tab/>
      </w:r>
      <w:r w:rsidRPr="00DF6AB7">
        <w:tab/>
      </w:r>
      <w:r w:rsidRPr="00DF6AB7">
        <w:tab/>
      </w:r>
      <w:r w:rsidRPr="00DF6AB7">
        <w:tab/>
      </w:r>
      <w:r w:rsidRPr="00DF6AB7">
        <w:tab/>
      </w:r>
      <w:r w:rsidR="0011244B" w:rsidRPr="00DF6AB7">
        <w:tab/>
      </w:r>
      <w:r w:rsidRPr="00DF6AB7">
        <w:t>Олександр СИМЧИШИН</w:t>
      </w:r>
    </w:p>
    <w:p w14:paraId="3A705568" w14:textId="77777777" w:rsidR="00704467" w:rsidRDefault="00704467" w:rsidP="003C73F4">
      <w:pPr>
        <w:tabs>
          <w:tab w:val="left" w:pos="0"/>
          <w:tab w:val="left" w:pos="110"/>
          <w:tab w:val="left" w:pos="1760"/>
        </w:tabs>
        <w:jc w:val="both"/>
      </w:pPr>
    </w:p>
    <w:p w14:paraId="0289508D" w14:textId="77777777" w:rsidR="00704467" w:rsidRDefault="00704467" w:rsidP="003C73F4">
      <w:pPr>
        <w:tabs>
          <w:tab w:val="left" w:pos="0"/>
          <w:tab w:val="left" w:pos="110"/>
          <w:tab w:val="left" w:pos="1760"/>
        </w:tabs>
        <w:jc w:val="both"/>
        <w:sectPr w:rsidR="00704467" w:rsidSect="0002798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5652049" w14:textId="77777777" w:rsidR="0045583A" w:rsidRPr="00A00AB3" w:rsidRDefault="0045583A" w:rsidP="0045583A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439490B9" w14:textId="77777777" w:rsidR="0045583A" w:rsidRPr="00A41C1A" w:rsidRDefault="0045583A" w:rsidP="0045583A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3580DAF4" w14:textId="07838BAE" w:rsidR="0045583A" w:rsidRPr="00A00AB3" w:rsidRDefault="0045583A" w:rsidP="0045583A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36</w:t>
      </w:r>
    </w:p>
    <w:bookmarkEnd w:id="1"/>
    <w:p w14:paraId="3A10BA6F" w14:textId="77777777" w:rsidR="00704467" w:rsidRPr="00704467" w:rsidRDefault="00704467" w:rsidP="00704467">
      <w:pPr>
        <w:tabs>
          <w:tab w:val="left" w:pos="220"/>
          <w:tab w:val="left" w:pos="567"/>
          <w:tab w:val="left" w:pos="709"/>
        </w:tabs>
        <w:spacing w:before="40" w:after="40"/>
        <w:jc w:val="right"/>
      </w:pPr>
    </w:p>
    <w:p w14:paraId="2ECD15BB" w14:textId="77777777" w:rsidR="00104C79" w:rsidRPr="00704467" w:rsidRDefault="00104C79" w:rsidP="00104C79">
      <w:pPr>
        <w:tabs>
          <w:tab w:val="left" w:pos="220"/>
          <w:tab w:val="left" w:pos="567"/>
          <w:tab w:val="left" w:pos="709"/>
        </w:tabs>
        <w:spacing w:before="40" w:after="40"/>
        <w:ind w:rightChars="100" w:right="240"/>
        <w:jc w:val="center"/>
      </w:pPr>
      <w:r w:rsidRPr="00704467">
        <w:t>ПОРЯДОК</w:t>
      </w:r>
    </w:p>
    <w:p w14:paraId="0CC785DF" w14:textId="77777777" w:rsidR="00741A52" w:rsidRPr="00704467" w:rsidRDefault="00741A52" w:rsidP="00704467">
      <w:pPr>
        <w:pStyle w:val="NoSpacing"/>
        <w:tabs>
          <w:tab w:val="left" w:pos="3402"/>
          <w:tab w:val="left" w:pos="4536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704467">
        <w:rPr>
          <w:rFonts w:ascii="Times New Roman" w:hAnsi="Times New Roman"/>
          <w:sz w:val="24"/>
          <w:szCs w:val="24"/>
          <w:lang w:val="uk-UA"/>
        </w:rPr>
        <w:t xml:space="preserve">надання грошової допомоги </w:t>
      </w:r>
      <w:r w:rsidRPr="00704467">
        <w:rPr>
          <w:rFonts w:ascii="Times New Roman" w:hAnsi="Times New Roman"/>
          <w:color w:val="111111"/>
          <w:sz w:val="24"/>
          <w:szCs w:val="24"/>
          <w:lang w:val="uk-UA"/>
        </w:rPr>
        <w:t>на кишенькові витрати</w:t>
      </w:r>
      <w:r w:rsidR="00704467" w:rsidRPr="00704467">
        <w:rPr>
          <w:rFonts w:ascii="Times New Roman" w:hAnsi="Times New Roman"/>
          <w:color w:val="111111"/>
          <w:sz w:val="24"/>
          <w:szCs w:val="24"/>
          <w:lang w:val="uk-UA"/>
        </w:rPr>
        <w:t xml:space="preserve"> </w:t>
      </w:r>
      <w:r w:rsidRPr="00704467">
        <w:rPr>
          <w:rFonts w:ascii="Times New Roman" w:hAnsi="Times New Roman"/>
          <w:color w:val="111111"/>
          <w:sz w:val="24"/>
          <w:szCs w:val="24"/>
          <w:lang w:val="uk-UA"/>
        </w:rPr>
        <w:t>дітям-сиротам та дітям, позбавленим батьківського піклування</w:t>
      </w:r>
    </w:p>
    <w:p w14:paraId="5D6774CE" w14:textId="77777777" w:rsidR="00104C79" w:rsidRPr="00DF6AB7" w:rsidRDefault="00104C79" w:rsidP="00104C79">
      <w:pPr>
        <w:tabs>
          <w:tab w:val="left" w:pos="220"/>
          <w:tab w:val="left" w:pos="567"/>
        </w:tabs>
        <w:jc w:val="both"/>
      </w:pPr>
    </w:p>
    <w:p w14:paraId="64F8F6E6" w14:textId="5C92349A" w:rsidR="00971F28" w:rsidRDefault="00104C79" w:rsidP="00C64B37">
      <w:pPr>
        <w:ind w:firstLine="567"/>
        <w:jc w:val="both"/>
      </w:pPr>
      <w:r w:rsidRPr="00DF6AB7">
        <w:t xml:space="preserve">1. </w:t>
      </w:r>
      <w:r w:rsidR="001C78AB">
        <w:t xml:space="preserve">Цей </w:t>
      </w:r>
      <w:r w:rsidR="00340FEB" w:rsidRPr="00DF6AB7">
        <w:t xml:space="preserve">Порядок </w:t>
      </w:r>
      <w:r w:rsidR="001C78AB">
        <w:t xml:space="preserve">визначає механізм </w:t>
      </w:r>
      <w:r w:rsidR="00340FEB" w:rsidRPr="00DF6AB7">
        <w:t>надання грошової допомоги</w:t>
      </w:r>
      <w:r w:rsidRPr="00DF6AB7">
        <w:t xml:space="preserve"> </w:t>
      </w:r>
      <w:r w:rsidR="009A7844">
        <w:t xml:space="preserve">на кишенькові витрати </w:t>
      </w:r>
      <w:r w:rsidRPr="00DF6AB7">
        <w:t>(далі – грошова допомога)</w:t>
      </w:r>
      <w:r w:rsidR="00971F28">
        <w:rPr>
          <w:color w:val="111111"/>
        </w:rPr>
        <w:t xml:space="preserve"> </w:t>
      </w:r>
      <w:r w:rsidR="00971F28" w:rsidRPr="00741A52">
        <w:rPr>
          <w:color w:val="111111"/>
        </w:rPr>
        <w:t>дітям-сиротам та дітям, позбавленим</w:t>
      </w:r>
      <w:r w:rsidR="00971F28">
        <w:rPr>
          <w:color w:val="111111"/>
        </w:rPr>
        <w:t xml:space="preserve"> </w:t>
      </w:r>
      <w:r w:rsidR="00971F28" w:rsidRPr="00741A52">
        <w:rPr>
          <w:color w:val="111111"/>
        </w:rPr>
        <w:t>батьківського піклування</w:t>
      </w:r>
      <w:r w:rsidR="00E57E10">
        <w:rPr>
          <w:color w:val="111111"/>
        </w:rPr>
        <w:t xml:space="preserve"> (далі - </w:t>
      </w:r>
      <w:r w:rsidR="001E3606">
        <w:rPr>
          <w:color w:val="111111"/>
        </w:rPr>
        <w:t>д</w:t>
      </w:r>
      <w:r w:rsidR="00E57E10">
        <w:rPr>
          <w:color w:val="111111"/>
        </w:rPr>
        <w:t>іти)</w:t>
      </w:r>
      <w:r w:rsidRPr="00DF6AB7">
        <w:t xml:space="preserve">, що зареєстровані </w:t>
      </w:r>
      <w:r w:rsidR="00164AFA">
        <w:t xml:space="preserve">на території Хмельницької міської територіальної громади </w:t>
      </w:r>
      <w:r w:rsidRPr="00DF6AB7">
        <w:t xml:space="preserve">або проживають </w:t>
      </w:r>
      <w:r w:rsidR="00971F28">
        <w:t xml:space="preserve">як внутрішньо переміщені особи </w:t>
      </w:r>
      <w:r w:rsidRPr="00DF6AB7">
        <w:t>на території Хмельницької</w:t>
      </w:r>
      <w:r w:rsidR="00340FEB" w:rsidRPr="00DF6AB7">
        <w:t xml:space="preserve"> міської територіальної громади</w:t>
      </w:r>
      <w:r w:rsidR="00971F28">
        <w:t>.</w:t>
      </w:r>
    </w:p>
    <w:p w14:paraId="3E24BD42" w14:textId="6FF8E018" w:rsidR="00971F28" w:rsidRDefault="00971F28" w:rsidP="00C64B37">
      <w:pPr>
        <w:tabs>
          <w:tab w:val="left" w:pos="709"/>
        </w:tabs>
        <w:ind w:firstLine="567"/>
        <w:jc w:val="both"/>
      </w:pPr>
      <w:r>
        <w:t xml:space="preserve">2. Грошова допомога </w:t>
      </w:r>
      <w:r w:rsidRPr="003B007F">
        <w:rPr>
          <w:rFonts w:eastAsia="Times New Roman"/>
          <w:color w:val="1A1C1C"/>
          <w:bdr w:val="none" w:sz="0" w:space="0" w:color="auto" w:frame="1"/>
          <w:lang w:eastAsia="uk-UA"/>
        </w:rPr>
        <w:t xml:space="preserve">призначається </w:t>
      </w:r>
      <w:r w:rsidR="001C78AB">
        <w:rPr>
          <w:rFonts w:eastAsia="Times New Roman"/>
          <w:color w:val="1A1C1C"/>
          <w:bdr w:val="none" w:sz="0" w:space="0" w:color="auto" w:frame="1"/>
          <w:lang w:eastAsia="uk-UA"/>
        </w:rPr>
        <w:t xml:space="preserve">та виплачується щомісячно </w:t>
      </w:r>
      <w:r w:rsidRPr="003B007F">
        <w:rPr>
          <w:rFonts w:eastAsia="Times New Roman"/>
          <w:color w:val="1A1C1C"/>
          <w:bdr w:val="none" w:sz="0" w:space="0" w:color="auto" w:frame="1"/>
          <w:lang w:eastAsia="uk-UA"/>
        </w:rPr>
        <w:t>батькам-вихователям на кожну дитину-вихованця</w:t>
      </w:r>
      <w:r w:rsidR="00E37AAC">
        <w:rPr>
          <w:rFonts w:eastAsia="Times New Roman"/>
          <w:color w:val="1A1C1C"/>
          <w:bdr w:val="none" w:sz="0" w:space="0" w:color="auto" w:frame="1"/>
          <w:lang w:eastAsia="uk-UA"/>
        </w:rPr>
        <w:t>,</w:t>
      </w:r>
      <w:r w:rsidRPr="003B007F">
        <w:rPr>
          <w:rFonts w:eastAsia="Times New Roman"/>
          <w:color w:val="1A1C1C"/>
          <w:bdr w:val="none" w:sz="0" w:space="0" w:color="auto" w:frame="1"/>
          <w:lang w:eastAsia="uk-UA"/>
        </w:rPr>
        <w:t xml:space="preserve"> прийомним батькам</w:t>
      </w:r>
      <w:r w:rsidR="000553BA">
        <w:rPr>
          <w:rFonts w:eastAsia="Times New Roman"/>
          <w:color w:val="1A1C1C"/>
          <w:bdr w:val="none" w:sz="0" w:space="0" w:color="auto" w:frame="1"/>
          <w:lang w:eastAsia="uk-UA"/>
        </w:rPr>
        <w:t xml:space="preserve"> -</w:t>
      </w:r>
      <w:r w:rsidRPr="003B007F">
        <w:rPr>
          <w:rFonts w:eastAsia="Times New Roman"/>
          <w:color w:val="1A1C1C"/>
          <w:bdr w:val="none" w:sz="0" w:space="0" w:color="auto" w:frame="1"/>
          <w:lang w:eastAsia="uk-UA"/>
        </w:rPr>
        <w:t xml:space="preserve"> на кожну п</w:t>
      </w:r>
      <w:r w:rsidR="009976AC">
        <w:rPr>
          <w:rFonts w:eastAsia="Times New Roman"/>
          <w:color w:val="1A1C1C"/>
          <w:bdr w:val="none" w:sz="0" w:space="0" w:color="auto" w:frame="1"/>
          <w:lang w:eastAsia="uk-UA"/>
        </w:rPr>
        <w:t xml:space="preserve">рийомну дитину в грошовій формі, а також </w:t>
      </w:r>
      <w:r w:rsidR="009976AC" w:rsidRPr="00C45F8A">
        <w:t>опікун</w:t>
      </w:r>
      <w:r w:rsidR="009976AC">
        <w:t>у</w:t>
      </w:r>
      <w:r w:rsidR="009976AC" w:rsidRPr="00C45F8A">
        <w:t>/піклувальник</w:t>
      </w:r>
      <w:r w:rsidR="009976AC">
        <w:t xml:space="preserve">у </w:t>
      </w:r>
      <w:r w:rsidR="000553BA">
        <w:t xml:space="preserve">- </w:t>
      </w:r>
      <w:r w:rsidR="009976AC">
        <w:t xml:space="preserve">на кожну дитину, </w:t>
      </w:r>
      <w:r w:rsidR="000553BA">
        <w:t>яка</w:t>
      </w:r>
      <w:r w:rsidR="009976AC">
        <w:t xml:space="preserve"> знаходиться під опікою</w:t>
      </w:r>
      <w:r w:rsidR="000553BA">
        <w:t>,</w:t>
      </w:r>
      <w:r w:rsidR="001161EE">
        <w:t xml:space="preserve"> з місяця звернення.</w:t>
      </w:r>
    </w:p>
    <w:p w14:paraId="227D4F71" w14:textId="39B9E4FE" w:rsidR="00DF1179" w:rsidRPr="00FE0523" w:rsidRDefault="00DF1179" w:rsidP="00C64B37">
      <w:pPr>
        <w:ind w:firstLine="567"/>
        <w:jc w:val="both"/>
      </w:pPr>
      <w:r w:rsidRPr="00FE0523">
        <w:t xml:space="preserve">3. </w:t>
      </w:r>
      <w:r w:rsidR="001F691C" w:rsidRPr="00FE0523">
        <w:t xml:space="preserve">Для отримання грошової допомоги, особи зазначені в пункті 2 цього Порядку, подають </w:t>
      </w:r>
      <w:r w:rsidR="001F691C" w:rsidRPr="00FE0523">
        <w:rPr>
          <w:lang w:eastAsia="uk-UA"/>
        </w:rPr>
        <w:t>до управління праці та соціального захисту населення Хмельницької міської ради (далі - Управління) з</w:t>
      </w:r>
      <w:r w:rsidRPr="00FE0523">
        <w:rPr>
          <w:lang w:eastAsia="uk-UA"/>
        </w:rPr>
        <w:t>аяв</w:t>
      </w:r>
      <w:r w:rsidR="001F691C" w:rsidRPr="00FE0523">
        <w:rPr>
          <w:lang w:eastAsia="uk-UA"/>
        </w:rPr>
        <w:t>у</w:t>
      </w:r>
      <w:r w:rsidRPr="00FE0523">
        <w:rPr>
          <w:lang w:eastAsia="uk-UA"/>
        </w:rPr>
        <w:t xml:space="preserve"> про призначення грошової допомоги </w:t>
      </w:r>
      <w:r w:rsidR="001E3606" w:rsidRPr="00FE0523">
        <w:t xml:space="preserve">за встановленою формою згідно </w:t>
      </w:r>
      <w:r w:rsidR="000553BA" w:rsidRPr="00FE0523">
        <w:t xml:space="preserve">з </w:t>
      </w:r>
      <w:r w:rsidR="001E3606" w:rsidRPr="00FE0523">
        <w:t>додатк</w:t>
      </w:r>
      <w:r w:rsidR="000553BA" w:rsidRPr="00FE0523">
        <w:t>ом</w:t>
      </w:r>
      <w:r w:rsidR="001E3606" w:rsidRPr="00FE0523">
        <w:t xml:space="preserve"> до Порядку</w:t>
      </w:r>
      <w:r w:rsidR="001F691C" w:rsidRPr="00FE0523">
        <w:t>, на кожну дитину окремо</w:t>
      </w:r>
      <w:r w:rsidRPr="00FE0523">
        <w:rPr>
          <w:lang w:eastAsia="uk-UA"/>
        </w:rPr>
        <w:t>.</w:t>
      </w:r>
      <w:r w:rsidR="001F691C" w:rsidRPr="00FE0523">
        <w:rPr>
          <w:lang w:eastAsia="uk-UA"/>
        </w:rPr>
        <w:t xml:space="preserve"> </w:t>
      </w:r>
    </w:p>
    <w:p w14:paraId="3C5D59F3" w14:textId="2B92A9E2" w:rsidR="000A61F7" w:rsidRPr="00FE0523" w:rsidRDefault="001E3606" w:rsidP="00C64B37">
      <w:pPr>
        <w:ind w:firstLine="567"/>
        <w:jc w:val="both"/>
      </w:pPr>
      <w:r w:rsidRPr="00FE0523">
        <w:t>4</w:t>
      </w:r>
      <w:r w:rsidR="000A61F7" w:rsidRPr="00FE0523">
        <w:t xml:space="preserve">. </w:t>
      </w:r>
      <w:r w:rsidR="001F691C" w:rsidRPr="00FE0523">
        <w:t>До заяви про надання</w:t>
      </w:r>
      <w:r w:rsidR="000A61F7" w:rsidRPr="00FE0523">
        <w:t xml:space="preserve"> грошов</w:t>
      </w:r>
      <w:r w:rsidR="001F691C" w:rsidRPr="00FE0523">
        <w:t>ої</w:t>
      </w:r>
      <w:r w:rsidR="000A61F7" w:rsidRPr="00FE0523">
        <w:t xml:space="preserve"> допомог</w:t>
      </w:r>
      <w:r w:rsidR="001F691C" w:rsidRPr="00FE0523">
        <w:t>и</w:t>
      </w:r>
      <w:r w:rsidR="000A61F7" w:rsidRPr="00FE0523">
        <w:t xml:space="preserve"> додаються</w:t>
      </w:r>
      <w:r w:rsidR="001F691C" w:rsidRPr="00FE0523">
        <w:t xml:space="preserve"> наступні документи</w:t>
      </w:r>
      <w:r w:rsidR="000A61F7" w:rsidRPr="00FE0523">
        <w:t>:</w:t>
      </w:r>
    </w:p>
    <w:p w14:paraId="64508615" w14:textId="46503FF9" w:rsidR="00DF1179" w:rsidRPr="00FE0523" w:rsidRDefault="000A61F7" w:rsidP="00C64B37">
      <w:pPr>
        <w:ind w:firstLine="567"/>
        <w:jc w:val="both"/>
      </w:pPr>
      <w:r w:rsidRPr="00FE0523">
        <w:t>- копія паспорта</w:t>
      </w:r>
      <w:r w:rsidR="001F691C" w:rsidRPr="00FE0523">
        <w:t xml:space="preserve"> громадянина України</w:t>
      </w:r>
      <w:r w:rsidRPr="00FE0523">
        <w:t xml:space="preserve"> (1, 2 сторінки та сторінка з реєстрацією) або копія </w:t>
      </w:r>
      <w:r w:rsidR="001F691C" w:rsidRPr="00FE0523">
        <w:t xml:space="preserve">паспорта у формі </w:t>
      </w:r>
      <w:r w:rsidRPr="00FE0523">
        <w:t>ID</w:t>
      </w:r>
      <w:r w:rsidR="001F691C" w:rsidRPr="00FE0523">
        <w:t>-паспорта заявника;</w:t>
      </w:r>
    </w:p>
    <w:p w14:paraId="0034C66C" w14:textId="77777777" w:rsidR="000A61F7" w:rsidRPr="00FE0523" w:rsidRDefault="00DF1179" w:rsidP="00C64B37">
      <w:pPr>
        <w:ind w:firstLine="567"/>
        <w:jc w:val="both"/>
      </w:pPr>
      <w:r w:rsidRPr="00FE0523">
        <w:t xml:space="preserve">- </w:t>
      </w:r>
      <w:r w:rsidR="000A61F7" w:rsidRPr="00FE0523">
        <w:t>копія довідки про реєстрацію місця проживання (перебування) особи або витяг з</w:t>
      </w:r>
      <w:r w:rsidRPr="00FE0523">
        <w:t xml:space="preserve"> реєстру територіальної громади</w:t>
      </w:r>
      <w:r w:rsidR="001F691C" w:rsidRPr="00FE0523">
        <w:t xml:space="preserve"> заявника та дитини</w:t>
      </w:r>
      <w:r w:rsidRPr="00FE0523">
        <w:t>;</w:t>
      </w:r>
      <w:r w:rsidR="000A61F7" w:rsidRPr="00FE0523">
        <w:t xml:space="preserve"> </w:t>
      </w:r>
    </w:p>
    <w:p w14:paraId="03ACDB34" w14:textId="77777777" w:rsidR="001E3606" w:rsidRPr="00FE0523" w:rsidRDefault="001E3606" w:rsidP="00C64B37">
      <w:pPr>
        <w:ind w:firstLine="567"/>
        <w:jc w:val="both"/>
      </w:pPr>
      <w:r w:rsidRPr="00FE0523">
        <w:t>- копію довідки про взяття на облік внутрішньо переміщеної особи (для дітей – обов’язково на кожну дитину, для заявника(-ці) – за наявності), акт фактичного місця проживання (за наявності)</w:t>
      </w:r>
      <w:r w:rsidR="001F691C" w:rsidRPr="00FE0523">
        <w:t xml:space="preserve"> подається у разі, якщо дитина є внутрішньо переміщеною особою</w:t>
      </w:r>
      <w:r w:rsidRPr="00FE0523">
        <w:t>;</w:t>
      </w:r>
    </w:p>
    <w:p w14:paraId="196215B0" w14:textId="77777777" w:rsidR="000A61F7" w:rsidRPr="00FE0523" w:rsidRDefault="000A61F7" w:rsidP="00C64B37">
      <w:pPr>
        <w:ind w:firstLine="567"/>
        <w:jc w:val="both"/>
      </w:pPr>
      <w:r w:rsidRPr="00FE0523">
        <w:t xml:space="preserve">- копію реєстраційного номера облікової картки платника податків (крім особи, яка через свої релігійні переконання відмовилась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паспорті) на </w:t>
      </w:r>
      <w:r w:rsidR="004364C5">
        <w:t>заявника</w:t>
      </w:r>
      <w:r w:rsidRPr="00FE0523">
        <w:t>;</w:t>
      </w:r>
    </w:p>
    <w:p w14:paraId="62E6C0D6" w14:textId="0FB316D1" w:rsidR="000A61F7" w:rsidRPr="00FE0523" w:rsidRDefault="000A61F7" w:rsidP="00C64B37">
      <w:pPr>
        <w:ind w:firstLine="567"/>
        <w:jc w:val="both"/>
      </w:pPr>
      <w:r w:rsidRPr="00FE0523">
        <w:t>- копію свідоцтва про народження або документ, що його замінює</w:t>
      </w:r>
      <w:r w:rsidR="000553BA" w:rsidRPr="00FE0523">
        <w:t>,</w:t>
      </w:r>
      <w:r w:rsidRPr="00FE0523">
        <w:t xml:space="preserve"> на дитину віком до 14-ти років, копію</w:t>
      </w:r>
      <w:r w:rsidR="001F691C" w:rsidRPr="00FE0523">
        <w:t xml:space="preserve"> паспорта у формі</w:t>
      </w:r>
      <w:r w:rsidRPr="00FE0523">
        <w:t xml:space="preserve"> ID-картки на дитину віком від 14-ти років;</w:t>
      </w:r>
    </w:p>
    <w:p w14:paraId="4980B8BB" w14:textId="77777777" w:rsidR="000A61F7" w:rsidRPr="00FE0523" w:rsidRDefault="000A61F7" w:rsidP="00C64B37">
      <w:pPr>
        <w:ind w:firstLine="567"/>
        <w:jc w:val="both"/>
      </w:pPr>
      <w:r w:rsidRPr="00FE0523">
        <w:t xml:space="preserve">- документи, що підтверджують </w:t>
      </w:r>
      <w:r w:rsidR="00C80BA3" w:rsidRPr="00FE0523">
        <w:t xml:space="preserve">надання </w:t>
      </w:r>
      <w:r w:rsidRPr="00FE0523">
        <w:t>дитин</w:t>
      </w:r>
      <w:r w:rsidR="00C80BA3" w:rsidRPr="00FE0523">
        <w:t>і відповідного статусу</w:t>
      </w:r>
      <w:r w:rsidRPr="00FE0523">
        <w:t>;</w:t>
      </w:r>
    </w:p>
    <w:p w14:paraId="6A3BBE24" w14:textId="77777777" w:rsidR="00DF1179" w:rsidRPr="00FE0523" w:rsidRDefault="00DF1179" w:rsidP="00C64B37">
      <w:pPr>
        <w:ind w:firstLine="567"/>
        <w:jc w:val="both"/>
      </w:pPr>
      <w:r w:rsidRPr="00FE0523">
        <w:t xml:space="preserve">- документи, що підтверджують статус заявника; </w:t>
      </w:r>
    </w:p>
    <w:p w14:paraId="10FA4D9D" w14:textId="77777777" w:rsidR="000A61F7" w:rsidRPr="00FE0523" w:rsidRDefault="000A61F7" w:rsidP="00C64B37">
      <w:pPr>
        <w:ind w:firstLine="567"/>
        <w:jc w:val="both"/>
      </w:pPr>
      <w:r w:rsidRPr="00FE0523">
        <w:t>- довідку з банківської установи про відкриття особового рахунку за стандартами IBAN, на який може б</w:t>
      </w:r>
      <w:r w:rsidR="00C80BA3" w:rsidRPr="00FE0523">
        <w:t>ути зарахована грошова допомога.</w:t>
      </w:r>
    </w:p>
    <w:p w14:paraId="6D802E0A" w14:textId="348C1320" w:rsidR="000A61F7" w:rsidRPr="00FE0523" w:rsidRDefault="000A61F7" w:rsidP="00C64B37">
      <w:pPr>
        <w:ind w:firstLine="567"/>
        <w:jc w:val="both"/>
      </w:pPr>
      <w:r w:rsidRPr="00FE0523">
        <w:t>Відповідальність за достовірність даних, зазначених у заяві</w:t>
      </w:r>
      <w:r w:rsidR="000553BA" w:rsidRPr="00FE0523">
        <w:t>,</w:t>
      </w:r>
      <w:r w:rsidRPr="00FE0523">
        <w:t xml:space="preserve"> та документів, доданих до неї, несе особа, яка звернулась за отриманням грошової допомоги.</w:t>
      </w:r>
    </w:p>
    <w:p w14:paraId="697323B3" w14:textId="7CC68C29" w:rsidR="001C78AB" w:rsidRPr="00FE0523" w:rsidRDefault="001C78AB" w:rsidP="00C64B37">
      <w:pPr>
        <w:ind w:firstLine="567"/>
        <w:jc w:val="both"/>
      </w:pPr>
      <w:r w:rsidRPr="00FE0523">
        <w:t>5. Заява з необхідними документами може бути надіслана засобами поштового зв’язку (з накладенням кваліфікованого електронного підпису або удосконаленого електронного підпису, що базується на кваліфікованому сертифікаті еле</w:t>
      </w:r>
      <w:r w:rsidR="00EF3780" w:rsidRPr="00FE0523">
        <w:t xml:space="preserve">ктронного підпису відповідно до </w:t>
      </w:r>
      <w:hyperlink r:id="rId7" w:tgtFrame="_blank" w:history="1">
        <w:r w:rsidRPr="00FE0523">
          <w:rPr>
            <w:rStyle w:val="aa"/>
            <w:color w:val="auto"/>
            <w:u w:val="none"/>
          </w:rPr>
          <w:t>Закону України</w:t>
        </w:r>
      </w:hyperlink>
      <w:r w:rsidR="00EF3780" w:rsidRPr="00FE0523">
        <w:t xml:space="preserve"> «</w:t>
      </w:r>
      <w:r w:rsidRPr="00FE0523">
        <w:t>Про електронну ідентифікацію та електронні довірчі послуги</w:t>
      </w:r>
      <w:r w:rsidR="00EF3780" w:rsidRPr="00FE0523">
        <w:t>»</w:t>
      </w:r>
      <w:r w:rsidRPr="00FE0523">
        <w:t>).</w:t>
      </w:r>
    </w:p>
    <w:p w14:paraId="012D83CA" w14:textId="785468F6" w:rsidR="00D66EB5" w:rsidRPr="00FE0523" w:rsidRDefault="00007FE9" w:rsidP="00C64B37">
      <w:pPr>
        <w:ind w:firstLine="567"/>
        <w:jc w:val="both"/>
      </w:pPr>
      <w:r w:rsidRPr="00FE0523">
        <w:t>6</w:t>
      </w:r>
      <w:r w:rsidR="0086059A" w:rsidRPr="00FE0523">
        <w:t xml:space="preserve">. У разі коли до заяви не додано всі необхідні документи та/або відомості, </w:t>
      </w:r>
      <w:r w:rsidR="00484DA6" w:rsidRPr="00FE0523">
        <w:t xml:space="preserve">управління </w:t>
      </w:r>
      <w:r w:rsidR="0086059A" w:rsidRPr="00FE0523">
        <w:t xml:space="preserve">протягом трьох робочих днів з дня отримання заяви </w:t>
      </w:r>
      <w:r w:rsidR="0024340E" w:rsidRPr="00FE0523">
        <w:t xml:space="preserve">повідомляє </w:t>
      </w:r>
      <w:r w:rsidR="0086059A" w:rsidRPr="00FE0523">
        <w:t>заявник</w:t>
      </w:r>
      <w:r w:rsidR="0024340E" w:rsidRPr="00FE0523">
        <w:t>а</w:t>
      </w:r>
      <w:r w:rsidR="0086059A" w:rsidRPr="00FE0523">
        <w:t xml:space="preserve"> про </w:t>
      </w:r>
      <w:r w:rsidR="0024340E" w:rsidRPr="00FE0523">
        <w:t xml:space="preserve">необхідність </w:t>
      </w:r>
      <w:r w:rsidR="004C324C" w:rsidRPr="00FE0523">
        <w:t xml:space="preserve">протягом </w:t>
      </w:r>
      <w:r w:rsidR="00236C67" w:rsidRPr="00FE0523">
        <w:t>15</w:t>
      </w:r>
      <w:r w:rsidR="004C324C" w:rsidRPr="00FE0523">
        <w:t xml:space="preserve"> робочих днів </w:t>
      </w:r>
      <w:r w:rsidR="0014313F">
        <w:t xml:space="preserve">додати решту </w:t>
      </w:r>
      <w:r w:rsidR="0024340E" w:rsidRPr="00FE0523">
        <w:t>документів</w:t>
      </w:r>
      <w:r w:rsidR="000553BA" w:rsidRPr="00FE0523">
        <w:t>,</w:t>
      </w:r>
      <w:r w:rsidR="0024340E" w:rsidRPr="00FE0523">
        <w:t xml:space="preserve"> </w:t>
      </w:r>
      <w:r w:rsidR="009E16BC" w:rsidRPr="00FE0523">
        <w:t>передбачених п.4 Порядку</w:t>
      </w:r>
      <w:r w:rsidR="004C324C" w:rsidRPr="00FE0523">
        <w:t>,</w:t>
      </w:r>
      <w:r w:rsidR="009E16BC" w:rsidRPr="00FE0523">
        <w:t xml:space="preserve"> шляхом надсилання повідомлення з використанням засобів поштового/електронного зв'язку</w:t>
      </w:r>
      <w:r w:rsidR="00484DA6" w:rsidRPr="00FE0523">
        <w:t>.</w:t>
      </w:r>
    </w:p>
    <w:p w14:paraId="4A25963A" w14:textId="4A1C09E5" w:rsidR="00F13D28" w:rsidRPr="00FE0523" w:rsidRDefault="00F13D28" w:rsidP="00C64B37">
      <w:pPr>
        <w:ind w:firstLine="567"/>
        <w:jc w:val="both"/>
      </w:pPr>
      <w:r w:rsidRPr="00FE0523">
        <w:t xml:space="preserve">7. Управління приймає рішення про призначення грошової допомоги або про відмову в її призначенні протягом </w:t>
      </w:r>
      <w:r w:rsidR="00236C67" w:rsidRPr="00FE0523">
        <w:t>20</w:t>
      </w:r>
      <w:r w:rsidRPr="00FE0523">
        <w:t xml:space="preserve"> </w:t>
      </w:r>
      <w:r w:rsidR="009E16BC" w:rsidRPr="00FE0523">
        <w:t xml:space="preserve">робочих </w:t>
      </w:r>
      <w:r w:rsidRPr="00FE0523">
        <w:t>днів з дати надходження</w:t>
      </w:r>
      <w:r w:rsidR="00236C67" w:rsidRPr="00FE0523">
        <w:t>/ненадходження</w:t>
      </w:r>
      <w:r w:rsidRPr="00FE0523">
        <w:t xml:space="preserve"> документів або відомостей, передбачених пунктом 4 цього Порядку</w:t>
      </w:r>
      <w:r w:rsidR="000553BA" w:rsidRPr="00FE0523">
        <w:t>.</w:t>
      </w:r>
    </w:p>
    <w:p w14:paraId="1F01119B" w14:textId="30B470DB" w:rsidR="007B0B1B" w:rsidRDefault="007B0B1B" w:rsidP="00C64B37">
      <w:pPr>
        <w:ind w:firstLine="567"/>
        <w:jc w:val="both"/>
        <w:rPr>
          <w:lang w:eastAsia="uk-UA"/>
        </w:rPr>
      </w:pPr>
      <w:r>
        <w:rPr>
          <w:lang w:eastAsia="uk-UA"/>
        </w:rPr>
        <w:t>8. Підставою для відмови у призначенні грошової допомоги є:</w:t>
      </w:r>
    </w:p>
    <w:p w14:paraId="070D20C8" w14:textId="155A5329" w:rsidR="007B0B1B" w:rsidRPr="00FE0523" w:rsidRDefault="007B0B1B" w:rsidP="00C64B37">
      <w:pPr>
        <w:ind w:firstLine="567"/>
        <w:jc w:val="both"/>
      </w:pPr>
      <w:r>
        <w:lastRenderedPageBreak/>
        <w:t xml:space="preserve">- </w:t>
      </w:r>
      <w:r w:rsidRPr="00890FE1">
        <w:t>подання</w:t>
      </w:r>
      <w:r>
        <w:t xml:space="preserve"> неповно</w:t>
      </w:r>
      <w:r w:rsidR="0014313F">
        <w:t>го пакету</w:t>
      </w:r>
      <w:r w:rsidRPr="00890FE1">
        <w:t xml:space="preserve"> документів, </w:t>
      </w:r>
      <w:r w:rsidR="008F5710">
        <w:t>передбаченого</w:t>
      </w:r>
      <w:r w:rsidRPr="00890FE1">
        <w:t xml:space="preserve"> у пункті </w:t>
      </w:r>
      <w:r>
        <w:t>4</w:t>
      </w:r>
      <w:r w:rsidRPr="00890FE1">
        <w:t xml:space="preserve"> Порядку, або подан</w:t>
      </w:r>
      <w:r w:rsidR="0037597C">
        <w:t>ня</w:t>
      </w:r>
      <w:r w:rsidRPr="00890FE1">
        <w:t xml:space="preserve"> </w:t>
      </w:r>
      <w:r w:rsidR="0037597C">
        <w:t xml:space="preserve">їх </w:t>
      </w:r>
      <w:r w:rsidRPr="00FE0523">
        <w:t xml:space="preserve">після сплину </w:t>
      </w:r>
      <w:r w:rsidR="00427CDC" w:rsidRPr="00FE0523">
        <w:t>15 робочих днів</w:t>
      </w:r>
      <w:r w:rsidRPr="00FE0523">
        <w:t xml:space="preserve"> з дати звернення;</w:t>
      </w:r>
    </w:p>
    <w:p w14:paraId="1DAF5859" w14:textId="4534F7F4" w:rsidR="007B0B1B" w:rsidRDefault="007B0B1B" w:rsidP="00C64B37">
      <w:pPr>
        <w:ind w:firstLine="567"/>
        <w:jc w:val="both"/>
        <w:rPr>
          <w:lang w:eastAsia="uk-UA"/>
        </w:rPr>
      </w:pPr>
      <w:r>
        <w:t xml:space="preserve">- </w:t>
      </w:r>
      <w:r w:rsidRPr="001D6778">
        <w:rPr>
          <w:lang w:eastAsia="uk-UA"/>
        </w:rPr>
        <w:t>дос</w:t>
      </w:r>
      <w:r>
        <w:rPr>
          <w:lang w:eastAsia="uk-UA"/>
        </w:rPr>
        <w:t xml:space="preserve">ягнення дитиною 18-річного віку </w:t>
      </w:r>
      <w:r w:rsidRPr="00FE0523">
        <w:t>на момент подачі заяви</w:t>
      </w:r>
      <w:r>
        <w:rPr>
          <w:lang w:eastAsia="uk-UA"/>
        </w:rPr>
        <w:t>.</w:t>
      </w:r>
    </w:p>
    <w:p w14:paraId="6ADD10F1" w14:textId="1C191DFD" w:rsidR="007B0B1B" w:rsidRPr="00FE0523" w:rsidRDefault="007B0B1B" w:rsidP="00C64B37">
      <w:pPr>
        <w:ind w:firstLine="567"/>
        <w:jc w:val="both"/>
      </w:pPr>
      <w:r>
        <w:rPr>
          <w:lang w:eastAsia="uk-UA"/>
        </w:rPr>
        <w:t>9</w:t>
      </w:r>
      <w:r w:rsidRPr="00FE0523">
        <w:t>. Грошова допомога призначається за розпорядженням начальника управління праці та соціального захисту Хмельницької міської ради, або особи, на яку покладено виконання його обов’язків.</w:t>
      </w:r>
    </w:p>
    <w:p w14:paraId="3DDFD9BF" w14:textId="594B8DAB" w:rsidR="00EF3780" w:rsidRDefault="007B0B1B" w:rsidP="00C64B37">
      <w:pPr>
        <w:ind w:firstLine="567"/>
        <w:jc w:val="both"/>
        <w:rPr>
          <w:lang w:eastAsia="uk-UA"/>
        </w:rPr>
      </w:pPr>
      <w:r>
        <w:t>10</w:t>
      </w:r>
      <w:r w:rsidR="00007FE9" w:rsidRPr="00F13D28">
        <w:t xml:space="preserve">. </w:t>
      </w:r>
      <w:r w:rsidR="00EF3780" w:rsidRPr="001D6778">
        <w:rPr>
          <w:lang w:eastAsia="uk-UA"/>
        </w:rPr>
        <w:t xml:space="preserve">Розмір </w:t>
      </w:r>
      <w:r w:rsidR="00EF3780">
        <w:rPr>
          <w:lang w:eastAsia="uk-UA"/>
        </w:rPr>
        <w:t>грошової</w:t>
      </w:r>
      <w:r w:rsidR="00EF3780" w:rsidRPr="001D6778">
        <w:rPr>
          <w:lang w:eastAsia="uk-UA"/>
        </w:rPr>
        <w:t xml:space="preserve"> допомоги </w:t>
      </w:r>
      <w:r w:rsidR="00CD405D">
        <w:rPr>
          <w:lang w:eastAsia="uk-UA"/>
        </w:rPr>
        <w:t>встановлюється рішенням виконавчого комітету</w:t>
      </w:r>
      <w:r w:rsidR="00EF3780">
        <w:t>.</w:t>
      </w:r>
    </w:p>
    <w:p w14:paraId="4FB15951" w14:textId="77777777" w:rsidR="00F13D28" w:rsidRPr="0027709B" w:rsidRDefault="007B0B1B" w:rsidP="00C64B37">
      <w:pPr>
        <w:ind w:firstLine="567"/>
        <w:jc w:val="both"/>
      </w:pPr>
      <w:r>
        <w:rPr>
          <w:lang w:eastAsia="uk-UA"/>
        </w:rPr>
        <w:t>11</w:t>
      </w:r>
      <w:r w:rsidR="00F13D28">
        <w:rPr>
          <w:lang w:eastAsia="uk-UA"/>
        </w:rPr>
        <w:t>. Грошова</w:t>
      </w:r>
      <w:r w:rsidR="00F13D28" w:rsidRPr="001D6778">
        <w:rPr>
          <w:lang w:eastAsia="uk-UA"/>
        </w:rPr>
        <w:t xml:space="preserve"> допомога виплачуються щомісяця на особові рахунки батьків-вихователів</w:t>
      </w:r>
      <w:r w:rsidR="00F13D28">
        <w:rPr>
          <w:lang w:eastAsia="uk-UA"/>
        </w:rPr>
        <w:t>, опікунів/піклувальників</w:t>
      </w:r>
      <w:r w:rsidR="00F13D28" w:rsidRPr="001D6778">
        <w:rPr>
          <w:lang w:eastAsia="uk-UA"/>
        </w:rPr>
        <w:t xml:space="preserve"> а</w:t>
      </w:r>
      <w:r w:rsidR="00F13D28">
        <w:rPr>
          <w:lang w:eastAsia="uk-UA"/>
        </w:rPr>
        <w:t>бо</w:t>
      </w:r>
      <w:r w:rsidR="00F13D28" w:rsidRPr="001D6778">
        <w:rPr>
          <w:lang w:eastAsia="uk-UA"/>
        </w:rPr>
        <w:t xml:space="preserve"> особовий рахунок одного з прийомних батьків у банківській установі за їх вибором.</w:t>
      </w:r>
      <w:r w:rsidR="00F13D28">
        <w:rPr>
          <w:lang w:eastAsia="uk-UA"/>
        </w:rPr>
        <w:t xml:space="preserve"> </w:t>
      </w:r>
      <w:r w:rsidR="00F13D28" w:rsidRPr="0027709B">
        <w:rPr>
          <w:color w:val="000000"/>
        </w:rPr>
        <w:t xml:space="preserve">Видатки, пов'язані з виплатою </w:t>
      </w:r>
      <w:r w:rsidR="00F13D28">
        <w:rPr>
          <w:color w:val="000000"/>
        </w:rPr>
        <w:t>грошової</w:t>
      </w:r>
      <w:r w:rsidR="00F13D28" w:rsidRPr="0027709B">
        <w:rPr>
          <w:color w:val="000000"/>
        </w:rPr>
        <w:t xml:space="preserve"> допомоги</w:t>
      </w:r>
      <w:r w:rsidR="000553BA">
        <w:rPr>
          <w:color w:val="000000"/>
        </w:rPr>
        <w:t>,</w:t>
      </w:r>
      <w:r w:rsidR="00F13D28" w:rsidRPr="0027709B">
        <w:rPr>
          <w:color w:val="000000"/>
        </w:rPr>
        <w:t xml:space="preserve"> здійснюються </w:t>
      </w:r>
      <w:r w:rsidR="00F13D28">
        <w:rPr>
          <w:color w:val="000000"/>
        </w:rPr>
        <w:t>Управлінням</w:t>
      </w:r>
      <w:r w:rsidR="00F13D28" w:rsidRPr="0027709B">
        <w:rPr>
          <w:color w:val="000000"/>
        </w:rPr>
        <w:t xml:space="preserve"> за рахунок коштів бюджету</w:t>
      </w:r>
      <w:r w:rsidR="00F13D28">
        <w:rPr>
          <w:color w:val="000000"/>
        </w:rPr>
        <w:t xml:space="preserve"> Хмельницької міської територіальної громади на відповідний рік</w:t>
      </w:r>
      <w:r w:rsidR="00F13D28" w:rsidRPr="0027709B">
        <w:rPr>
          <w:color w:val="000000"/>
        </w:rPr>
        <w:t>.</w:t>
      </w:r>
    </w:p>
    <w:p w14:paraId="61BC459A" w14:textId="40826C62" w:rsidR="0027709B" w:rsidRPr="0027709B" w:rsidRDefault="00F13D28" w:rsidP="00C64B37">
      <w:pPr>
        <w:tabs>
          <w:tab w:val="left" w:pos="720"/>
        </w:tabs>
        <w:ind w:firstLine="567"/>
        <w:jc w:val="both"/>
      </w:pPr>
      <w:r>
        <w:t>1</w:t>
      </w:r>
      <w:r w:rsidR="007B0B1B">
        <w:t>2</w:t>
      </w:r>
      <w:r w:rsidR="00E37D4D">
        <w:t xml:space="preserve">. У разі втрати </w:t>
      </w:r>
      <w:r w:rsidR="000553BA">
        <w:t>дитиною</w:t>
      </w:r>
      <w:r w:rsidR="00C80BA3">
        <w:t>,</w:t>
      </w:r>
      <w:r w:rsidR="00E37D4D">
        <w:t xml:space="preserve"> </w:t>
      </w:r>
      <w:r w:rsidR="00C80BA3">
        <w:t xml:space="preserve">на яку призначено грошову допомогу, </w:t>
      </w:r>
      <w:r w:rsidR="00E37D4D">
        <w:t>статусу</w:t>
      </w:r>
      <w:r w:rsidR="00C80BA3">
        <w:t>,</w:t>
      </w:r>
      <w:r w:rsidR="00E37D4D">
        <w:t xml:space="preserve"> служба у справах дітей протягом трьох робочих днів повідомляє </w:t>
      </w:r>
      <w:r w:rsidR="00C80BA3">
        <w:t xml:space="preserve">про це </w:t>
      </w:r>
      <w:r w:rsidR="00E37D4D">
        <w:t>Управління для припинення виплати грошової допомоги.</w:t>
      </w:r>
      <w:r w:rsidR="0027709B">
        <w:rPr>
          <w:rFonts w:ascii="Verdana" w:hAnsi="Verdana" w:cs="Verdana"/>
          <w:sz w:val="16"/>
          <w:szCs w:val="16"/>
        </w:rPr>
        <w:t xml:space="preserve"> </w:t>
      </w:r>
      <w:r w:rsidR="0027709B" w:rsidRPr="0027709B">
        <w:t xml:space="preserve">У </w:t>
      </w:r>
      <w:r w:rsidR="00E37AAC">
        <w:t xml:space="preserve">наданих службою у справах дітей </w:t>
      </w:r>
      <w:r w:rsidR="00C80BA3">
        <w:t>відомостях</w:t>
      </w:r>
      <w:r w:rsidR="0027709B" w:rsidRPr="0027709B">
        <w:t xml:space="preserve"> зазначається прізвище, ім’я, по батькові дитини, число, місяць, рік народження, постійне місце проживання</w:t>
      </w:r>
      <w:r w:rsidR="00E57E10">
        <w:t xml:space="preserve">, підстава втрати статусу та дата </w:t>
      </w:r>
      <w:r w:rsidR="00C80BA3">
        <w:t xml:space="preserve">коли дитина </w:t>
      </w:r>
      <w:r w:rsidR="00E57E10">
        <w:t>втрати</w:t>
      </w:r>
      <w:r w:rsidR="00C80BA3">
        <w:t>ла відповідний</w:t>
      </w:r>
      <w:r w:rsidR="00E57E10">
        <w:t xml:space="preserve"> статус</w:t>
      </w:r>
      <w:r w:rsidR="00C80BA3">
        <w:t>.</w:t>
      </w:r>
    </w:p>
    <w:p w14:paraId="0EC7023C" w14:textId="6684BAB9" w:rsidR="00CD306B" w:rsidRDefault="00CD306B" w:rsidP="00C64B37">
      <w:pPr>
        <w:ind w:firstLine="567"/>
        <w:jc w:val="both"/>
        <w:rPr>
          <w:lang w:eastAsia="uk-UA"/>
        </w:rPr>
      </w:pPr>
      <w:r>
        <w:rPr>
          <w:lang w:eastAsia="uk-UA"/>
        </w:rPr>
        <w:t>1</w:t>
      </w:r>
      <w:r w:rsidR="007B0B1B">
        <w:rPr>
          <w:lang w:eastAsia="uk-UA"/>
        </w:rPr>
        <w:t>3</w:t>
      </w:r>
      <w:r>
        <w:rPr>
          <w:lang w:eastAsia="uk-UA"/>
        </w:rPr>
        <w:t xml:space="preserve">. </w:t>
      </w:r>
      <w:r w:rsidRPr="00DF6AB7">
        <w:t xml:space="preserve">У разі смерті заявника </w:t>
      </w:r>
      <w:r>
        <w:t xml:space="preserve">грошова </w:t>
      </w:r>
      <w:r w:rsidRPr="00DF6AB7">
        <w:t xml:space="preserve">допомога не надається, призначена сума </w:t>
      </w:r>
      <w:r>
        <w:t xml:space="preserve">грошової </w:t>
      </w:r>
      <w:r w:rsidRPr="00DF6AB7">
        <w:t>допомоги членам сім`ї не виплачується та до складу спадщини не входить.</w:t>
      </w:r>
    </w:p>
    <w:p w14:paraId="03AD70BF" w14:textId="0CFC4438" w:rsidR="00CB5C0F" w:rsidRDefault="00CD306B" w:rsidP="00C64B37">
      <w:pPr>
        <w:ind w:firstLine="567"/>
        <w:jc w:val="both"/>
      </w:pPr>
      <w:r w:rsidRPr="00FE0523">
        <w:t>1</w:t>
      </w:r>
      <w:r w:rsidR="007B0B1B" w:rsidRPr="00FE0523">
        <w:t>4</w:t>
      </w:r>
      <w:r w:rsidRPr="00FE0523">
        <w:t xml:space="preserve">. Грошова допомога не надається заявникам, які </w:t>
      </w:r>
      <w:r w:rsidR="00E37AAC" w:rsidRPr="00FE0523">
        <w:t xml:space="preserve">за інформацією </w:t>
      </w:r>
      <w:r w:rsidR="00E57E10" w:rsidRPr="00FE0523">
        <w:t>Держ</w:t>
      </w:r>
      <w:r w:rsidR="004C6C42" w:rsidRPr="00FE0523">
        <w:t xml:space="preserve">авної </w:t>
      </w:r>
      <w:r w:rsidR="00E57E10" w:rsidRPr="00FE0523">
        <w:t>прикордо</w:t>
      </w:r>
      <w:r w:rsidR="004C6C42" w:rsidRPr="00FE0523">
        <w:t>н</w:t>
      </w:r>
      <w:r w:rsidR="00E57E10" w:rsidRPr="00FE0523">
        <w:t>н</w:t>
      </w:r>
      <w:r w:rsidR="004C6C42" w:rsidRPr="00FE0523">
        <w:t xml:space="preserve">ої </w:t>
      </w:r>
      <w:r w:rsidR="00E57E10" w:rsidRPr="00FE0523">
        <w:t>служби</w:t>
      </w:r>
      <w:r w:rsidR="004C6C42" w:rsidRPr="00FE0523">
        <w:t xml:space="preserve"> України</w:t>
      </w:r>
      <w:r w:rsidR="00E57E10" w:rsidRPr="00FE0523">
        <w:t xml:space="preserve"> </w:t>
      </w:r>
      <w:r w:rsidRPr="00FE0523">
        <w:t xml:space="preserve">знаходяться більше </w:t>
      </w:r>
      <w:r w:rsidR="00E37AAC" w:rsidRPr="00FE0523">
        <w:t>9</w:t>
      </w:r>
      <w:r w:rsidRPr="00FE0523">
        <w:t>0 календарних днів за межами України.</w:t>
      </w:r>
      <w:r w:rsidR="00CB5C0F">
        <w:t xml:space="preserve"> Дана інформація надається на запит управління, який надсилається не менше одного разу на 90 календарних днів.</w:t>
      </w:r>
      <w:r w:rsidR="00C80BA3" w:rsidRPr="00FE0523">
        <w:t xml:space="preserve"> В такому разі виплата допомоги припиняється з </w:t>
      </w:r>
      <w:r w:rsidR="002800B1" w:rsidRPr="00FE0523">
        <w:t>місяця наступного за місяцем в якому надійшла відповідна інформація.</w:t>
      </w:r>
    </w:p>
    <w:p w14:paraId="2FCB04A9" w14:textId="44D1D93B" w:rsidR="00D66EB5" w:rsidRPr="00FE0523" w:rsidRDefault="00605A31" w:rsidP="00C64B37">
      <w:pPr>
        <w:ind w:firstLine="567"/>
        <w:jc w:val="both"/>
      </w:pPr>
      <w:r w:rsidRPr="00FE0523">
        <w:t>1</w:t>
      </w:r>
      <w:r w:rsidR="007B0B1B" w:rsidRPr="00FE0523">
        <w:t>5</w:t>
      </w:r>
      <w:r w:rsidRPr="00FE0523">
        <w:t>. Підстав</w:t>
      </w:r>
      <w:r w:rsidR="007B0B1B" w:rsidRPr="00FE0523">
        <w:t>ою</w:t>
      </w:r>
      <w:r w:rsidRPr="00FE0523">
        <w:t xml:space="preserve"> для припинення виплати </w:t>
      </w:r>
      <w:r w:rsidR="00947278" w:rsidRPr="00FE0523">
        <w:t>грошової</w:t>
      </w:r>
      <w:r w:rsidRPr="00FE0523">
        <w:t xml:space="preserve"> допомоги</w:t>
      </w:r>
      <w:r w:rsidR="00947278" w:rsidRPr="00FE0523">
        <w:t xml:space="preserve"> </w:t>
      </w:r>
      <w:r w:rsidRPr="00FE0523">
        <w:t>є:</w:t>
      </w:r>
    </w:p>
    <w:p w14:paraId="1A7EA6DB" w14:textId="77777777" w:rsidR="00605A31" w:rsidRPr="00FE0523" w:rsidRDefault="00605A31" w:rsidP="00C64B37">
      <w:pPr>
        <w:ind w:firstLine="567"/>
        <w:jc w:val="both"/>
      </w:pPr>
      <w:r w:rsidRPr="00FE0523">
        <w:t>- досягнення дитиною 18-річного віку;</w:t>
      </w:r>
    </w:p>
    <w:p w14:paraId="07D3E2C6" w14:textId="77777777" w:rsidR="00605A31" w:rsidRPr="00FE0523" w:rsidRDefault="00605A31" w:rsidP="00C64B37">
      <w:pPr>
        <w:ind w:firstLine="567"/>
        <w:jc w:val="both"/>
      </w:pPr>
      <w:bookmarkStart w:id="2" w:name="n77"/>
      <w:bookmarkEnd w:id="2"/>
      <w:r w:rsidRPr="00FE0523">
        <w:t>- набуття або надання дитині повної цивільної дієздатності (реєстрація шлюбу, працевлаштування за трудовим договором, запис матір’ю або батьком дитини, провадження підприємницької діяльності);</w:t>
      </w:r>
    </w:p>
    <w:p w14:paraId="66AF76C8" w14:textId="77777777" w:rsidR="00605A31" w:rsidRPr="00FE0523" w:rsidRDefault="00605A31" w:rsidP="00C64B37">
      <w:pPr>
        <w:ind w:firstLine="567"/>
        <w:jc w:val="both"/>
      </w:pPr>
      <w:bookmarkStart w:id="3" w:name="n78"/>
      <w:bookmarkEnd w:id="3"/>
      <w:r w:rsidRPr="00FE0523">
        <w:t>- влаштування дитини на повне державне забезпечення;</w:t>
      </w:r>
    </w:p>
    <w:p w14:paraId="746CC0FA" w14:textId="77777777" w:rsidR="00605A31" w:rsidRPr="00FE0523" w:rsidRDefault="00605A31" w:rsidP="00C64B37">
      <w:pPr>
        <w:ind w:firstLine="567"/>
        <w:jc w:val="both"/>
      </w:pPr>
      <w:bookmarkStart w:id="4" w:name="n79"/>
      <w:bookmarkEnd w:id="4"/>
      <w:r w:rsidRPr="00FE0523">
        <w:t>- смерть дит</w:t>
      </w:r>
      <w:r w:rsidR="00CA6353" w:rsidRPr="00FE0523">
        <w:t>ини;</w:t>
      </w:r>
    </w:p>
    <w:p w14:paraId="0B342D5C" w14:textId="77777777" w:rsidR="00CA6353" w:rsidRPr="00FE0523" w:rsidRDefault="00CA6353" w:rsidP="00C64B37">
      <w:pPr>
        <w:ind w:firstLine="567"/>
        <w:jc w:val="both"/>
      </w:pPr>
      <w:r w:rsidRPr="00FE0523">
        <w:t>- втрата дитиною</w:t>
      </w:r>
      <w:r w:rsidR="007B0B1B" w:rsidRPr="00FE0523">
        <w:t xml:space="preserve"> відповідного статусу</w:t>
      </w:r>
      <w:r w:rsidRPr="00FE0523">
        <w:t>;</w:t>
      </w:r>
    </w:p>
    <w:p w14:paraId="6BBCE3AF" w14:textId="73AF8800" w:rsidR="00CA6353" w:rsidRPr="00FE0523" w:rsidRDefault="00CA6353" w:rsidP="00C64B37">
      <w:pPr>
        <w:ind w:firstLine="567"/>
        <w:jc w:val="both"/>
      </w:pPr>
      <w:r w:rsidRPr="00FE0523">
        <w:t xml:space="preserve">- </w:t>
      </w:r>
      <w:r w:rsidR="007B0B1B" w:rsidRPr="00FE0523">
        <w:t>вибуття дитини за межі Хмельницької міської територіальної громади (</w:t>
      </w:r>
      <w:r w:rsidRPr="00FE0523">
        <w:t xml:space="preserve">зміна місця реєстрації або </w:t>
      </w:r>
      <w:r w:rsidR="004C6C42" w:rsidRPr="00FE0523">
        <w:t>місця проживання для внутрішньо переміщеної дитини</w:t>
      </w:r>
      <w:r w:rsidR="007B0B1B" w:rsidRPr="00FE0523">
        <w:t>).</w:t>
      </w:r>
    </w:p>
    <w:p w14:paraId="4877926E" w14:textId="77777777" w:rsidR="00EA61C9" w:rsidRDefault="00EA61C9" w:rsidP="00C64B37">
      <w:pPr>
        <w:ind w:firstLine="567"/>
        <w:jc w:val="both"/>
        <w:rPr>
          <w:lang w:eastAsia="uk-UA"/>
        </w:rPr>
      </w:pPr>
      <w:r>
        <w:rPr>
          <w:lang w:eastAsia="uk-UA"/>
        </w:rPr>
        <w:t>1</w:t>
      </w:r>
      <w:r w:rsidR="007B0B1B">
        <w:rPr>
          <w:lang w:eastAsia="uk-UA"/>
        </w:rPr>
        <w:t>6</w:t>
      </w:r>
      <w:r>
        <w:rPr>
          <w:lang w:eastAsia="uk-UA"/>
        </w:rPr>
        <w:t xml:space="preserve">. </w:t>
      </w:r>
      <w:r w:rsidRPr="00113297">
        <w:t>Виплата допомоги припиняється з місяця, що настає за місяцем, в якому виникли обставини</w:t>
      </w:r>
      <w:r w:rsidR="00D638B3">
        <w:t>,</w:t>
      </w:r>
      <w:r w:rsidR="00CA6353">
        <w:t xml:space="preserve"> передбачені пунктом 1</w:t>
      </w:r>
      <w:r w:rsidR="002800B1">
        <w:t>5</w:t>
      </w:r>
      <w:r w:rsidRPr="00113297">
        <w:t>.</w:t>
      </w:r>
    </w:p>
    <w:p w14:paraId="2E39687E" w14:textId="77777777" w:rsidR="00845001" w:rsidRPr="001D6778" w:rsidRDefault="00845001" w:rsidP="00C64B37">
      <w:pPr>
        <w:ind w:firstLine="567"/>
        <w:jc w:val="both"/>
        <w:rPr>
          <w:lang w:eastAsia="uk-UA"/>
        </w:rPr>
      </w:pPr>
      <w:r>
        <w:rPr>
          <w:lang w:eastAsia="uk-UA"/>
        </w:rPr>
        <w:t>1</w:t>
      </w:r>
      <w:r w:rsidR="007B0B1B">
        <w:rPr>
          <w:lang w:eastAsia="uk-UA"/>
        </w:rPr>
        <w:t>7</w:t>
      </w:r>
      <w:r>
        <w:rPr>
          <w:lang w:eastAsia="uk-UA"/>
        </w:rPr>
        <w:t xml:space="preserve">. Виплата грошової допомоги призначеної </w:t>
      </w:r>
      <w:r w:rsidRPr="003B007F">
        <w:rPr>
          <w:rFonts w:eastAsia="Times New Roman"/>
          <w:color w:val="1A1C1C"/>
          <w:bdr w:val="none" w:sz="0" w:space="0" w:color="auto" w:frame="1"/>
          <w:lang w:eastAsia="uk-UA"/>
        </w:rPr>
        <w:t>батькам-вихователям</w:t>
      </w:r>
      <w:r>
        <w:rPr>
          <w:rFonts w:eastAsia="Times New Roman"/>
          <w:color w:val="1A1C1C"/>
          <w:bdr w:val="none" w:sz="0" w:space="0" w:color="auto" w:frame="1"/>
          <w:lang w:eastAsia="uk-UA"/>
        </w:rPr>
        <w:t>,</w:t>
      </w:r>
      <w:r w:rsidRPr="003B007F">
        <w:rPr>
          <w:rFonts w:eastAsia="Times New Roman"/>
          <w:color w:val="1A1C1C"/>
          <w:bdr w:val="none" w:sz="0" w:space="0" w:color="auto" w:frame="1"/>
          <w:lang w:eastAsia="uk-UA"/>
        </w:rPr>
        <w:t xml:space="preserve"> прийомним батькам</w:t>
      </w:r>
      <w:r>
        <w:rPr>
          <w:rFonts w:eastAsia="Times New Roman"/>
          <w:color w:val="1A1C1C"/>
          <w:bdr w:val="none" w:sz="0" w:space="0" w:color="auto" w:frame="1"/>
          <w:lang w:eastAsia="uk-UA"/>
        </w:rPr>
        <w:t xml:space="preserve">, а також </w:t>
      </w:r>
      <w:r w:rsidRPr="00C45F8A">
        <w:t>опікун</w:t>
      </w:r>
      <w:r>
        <w:t>у</w:t>
      </w:r>
      <w:r w:rsidRPr="00C45F8A">
        <w:t>/піклувальник</w:t>
      </w:r>
      <w:r>
        <w:t xml:space="preserve">у </w:t>
      </w:r>
      <w:r w:rsidR="007B0B1B">
        <w:rPr>
          <w:lang w:eastAsia="uk-UA"/>
        </w:rPr>
        <w:t>до прийняття даного П</w:t>
      </w:r>
      <w:r>
        <w:rPr>
          <w:lang w:eastAsia="uk-UA"/>
        </w:rPr>
        <w:t>орядку, продовжується автоматично по 31 грудня 2025 року включно.</w:t>
      </w:r>
    </w:p>
    <w:p w14:paraId="6B6A7E24" w14:textId="77777777" w:rsidR="00B26D23" w:rsidRPr="00B26D23" w:rsidRDefault="00B26D23" w:rsidP="00C64B37">
      <w:pPr>
        <w:ind w:firstLine="567"/>
        <w:jc w:val="both"/>
      </w:pPr>
      <w:r>
        <w:t>1</w:t>
      </w:r>
      <w:r w:rsidR="007B0B1B">
        <w:t>8</w:t>
      </w:r>
      <w:r>
        <w:t xml:space="preserve">. </w:t>
      </w:r>
      <w:r w:rsidRPr="00B26D23">
        <w:t>Персональні дані заявника(-ці) та дитини (дітей), отримані у зв’язку з реалізацією Порядку, збираються, обробляються та використовуються відповідно до Закону України «Про захист персональних даних» та можуть бути передані третім особам відповідно до вимог чинного законодавства України.</w:t>
      </w:r>
    </w:p>
    <w:p w14:paraId="6F761925" w14:textId="77777777" w:rsidR="00104C79" w:rsidRPr="00DF6AB7" w:rsidRDefault="00104C79" w:rsidP="00104C79">
      <w:pPr>
        <w:tabs>
          <w:tab w:val="left" w:pos="220"/>
          <w:tab w:val="left" w:pos="709"/>
        </w:tabs>
        <w:jc w:val="both"/>
      </w:pPr>
    </w:p>
    <w:p w14:paraId="20AF9A34" w14:textId="77777777" w:rsidR="008932F6" w:rsidRPr="00DF6AB7" w:rsidRDefault="008932F6" w:rsidP="00863D54">
      <w:pPr>
        <w:ind w:left="3540" w:right="-285" w:hanging="3540"/>
        <w:jc w:val="both"/>
      </w:pPr>
    </w:p>
    <w:p w14:paraId="0BBB76D0" w14:textId="77777777" w:rsidR="00863D54" w:rsidRPr="00DF6AB7" w:rsidRDefault="00833552" w:rsidP="00863D54">
      <w:pPr>
        <w:ind w:left="3540" w:right="-285" w:hanging="3540"/>
        <w:jc w:val="both"/>
        <w:rPr>
          <w:color w:val="264969"/>
        </w:rPr>
      </w:pPr>
      <w:r>
        <w:t>Секретар міської ради</w:t>
      </w:r>
      <w:r w:rsidR="00704467">
        <w:tab/>
      </w:r>
      <w:r w:rsidR="00704467">
        <w:tab/>
      </w:r>
      <w:r w:rsidR="00704467">
        <w:tab/>
      </w:r>
      <w:r w:rsidR="00704467">
        <w:tab/>
      </w:r>
      <w:r w:rsidR="00704467">
        <w:tab/>
      </w:r>
      <w:r>
        <w:t>Віталій ДІДЕНКО</w:t>
      </w:r>
    </w:p>
    <w:p w14:paraId="31C9CCB3" w14:textId="77777777" w:rsidR="00863D54" w:rsidRPr="00DF6AB7" w:rsidRDefault="00863D54" w:rsidP="00704467">
      <w:pPr>
        <w:ind w:right="-285"/>
        <w:jc w:val="both"/>
        <w:rPr>
          <w:color w:val="264969"/>
        </w:rPr>
      </w:pPr>
    </w:p>
    <w:p w14:paraId="25BEBF47" w14:textId="77777777" w:rsidR="00863D54" w:rsidRPr="00DF6AB7" w:rsidRDefault="00863D54" w:rsidP="00863D54">
      <w:pPr>
        <w:ind w:right="-285"/>
        <w:jc w:val="both"/>
      </w:pPr>
    </w:p>
    <w:p w14:paraId="21BCCEE0" w14:textId="77777777" w:rsidR="00482889" w:rsidRPr="00DF6AB7" w:rsidRDefault="00482889" w:rsidP="00482889">
      <w:r w:rsidRPr="00DF6AB7">
        <w:t>Начальник управління праці та</w:t>
      </w:r>
    </w:p>
    <w:p w14:paraId="6359372C" w14:textId="77777777" w:rsidR="00704467" w:rsidRDefault="00482889" w:rsidP="00482889">
      <w:r>
        <w:t>соціального захисту населення</w:t>
      </w:r>
      <w:r>
        <w:tab/>
      </w:r>
      <w:r>
        <w:tab/>
      </w:r>
      <w:r>
        <w:tab/>
      </w:r>
      <w:r>
        <w:tab/>
      </w:r>
      <w:r>
        <w:tab/>
        <w:t>Словян ВОРОНЕЦЬКИЙ</w:t>
      </w:r>
    </w:p>
    <w:p w14:paraId="70A67DFB" w14:textId="77777777" w:rsidR="00704467" w:rsidRDefault="00704467" w:rsidP="00482889"/>
    <w:p w14:paraId="3E3BEEB6" w14:textId="77777777" w:rsidR="00704467" w:rsidRDefault="00704467" w:rsidP="00482889">
      <w:pPr>
        <w:sectPr w:rsidR="00704467" w:rsidSect="0070446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C417E95" w14:textId="77777777" w:rsidR="00C45F8A" w:rsidRPr="00C77084" w:rsidRDefault="00C45F8A" w:rsidP="00C45F8A">
      <w:pPr>
        <w:ind w:left="6521"/>
        <w:jc w:val="both"/>
        <w:rPr>
          <w:bCs/>
          <w:lang w:eastAsia="uk-UA"/>
        </w:rPr>
      </w:pPr>
      <w:r w:rsidRPr="00C77084">
        <w:rPr>
          <w:bCs/>
          <w:lang w:eastAsia="uk-UA"/>
        </w:rPr>
        <w:lastRenderedPageBreak/>
        <w:t xml:space="preserve">Додаток </w:t>
      </w:r>
    </w:p>
    <w:p w14:paraId="17A1D207" w14:textId="77777777" w:rsidR="00001B7A" w:rsidRPr="00C77084" w:rsidRDefault="00C45F8A" w:rsidP="00C45F8A">
      <w:pPr>
        <w:ind w:left="6521"/>
        <w:rPr>
          <w:lang w:val="ru-RU"/>
        </w:rPr>
      </w:pPr>
      <w:r w:rsidRPr="00C77084">
        <w:rPr>
          <w:bCs/>
          <w:lang w:eastAsia="uk-UA"/>
        </w:rPr>
        <w:t>до Порядку</w:t>
      </w:r>
      <w:r w:rsidRPr="00C77084">
        <w:rPr>
          <w:lang w:val="ru-RU"/>
        </w:rPr>
        <w:t xml:space="preserve"> </w:t>
      </w:r>
      <w:r w:rsidRPr="00C77084">
        <w:t xml:space="preserve">надання грошової допомоги </w:t>
      </w:r>
      <w:r w:rsidRPr="00C77084">
        <w:rPr>
          <w:color w:val="111111"/>
        </w:rPr>
        <w:t>на кишенькові витрати дітям-сиротам та дітям, позбавленим батьківського піклування</w:t>
      </w:r>
    </w:p>
    <w:p w14:paraId="36031D5A" w14:textId="77777777" w:rsidR="00C45F8A" w:rsidRPr="00C77084" w:rsidRDefault="00C45F8A" w:rsidP="00482889">
      <w:pPr>
        <w:rPr>
          <w:lang w:val="ru-RU"/>
        </w:rPr>
      </w:pPr>
    </w:p>
    <w:p w14:paraId="3089D220" w14:textId="77777777" w:rsidR="00C45F8A" w:rsidRPr="00C77084" w:rsidRDefault="00C45F8A" w:rsidP="00C45F8A">
      <w:pPr>
        <w:tabs>
          <w:tab w:val="left" w:pos="7089"/>
        </w:tabs>
        <w:ind w:left="4536"/>
        <w:rPr>
          <w:color w:val="000000"/>
        </w:rPr>
      </w:pPr>
      <w:r w:rsidRPr="00C77084">
        <w:rPr>
          <w:color w:val="000000"/>
        </w:rPr>
        <w:t>Начальнику управління праці та соціального захисту населення Хмельницької МР</w:t>
      </w:r>
    </w:p>
    <w:p w14:paraId="324ED398" w14:textId="77777777" w:rsidR="00C45F8A" w:rsidRPr="00C77084" w:rsidRDefault="00C45F8A" w:rsidP="00C45F8A">
      <w:pPr>
        <w:ind w:left="4536"/>
      </w:pPr>
      <w:r w:rsidRPr="00C77084">
        <w:rPr>
          <w:color w:val="000000"/>
        </w:rPr>
        <w:t>__________________________________________</w:t>
      </w:r>
    </w:p>
    <w:p w14:paraId="15182A04" w14:textId="77777777" w:rsidR="00C45F8A" w:rsidRPr="00C77084" w:rsidRDefault="00C45F8A" w:rsidP="00C45F8A">
      <w:pPr>
        <w:tabs>
          <w:tab w:val="left" w:pos="7089"/>
        </w:tabs>
        <w:ind w:left="4536"/>
        <w:rPr>
          <w:color w:val="000000"/>
        </w:rPr>
      </w:pPr>
    </w:p>
    <w:p w14:paraId="5B108CFB" w14:textId="77777777" w:rsidR="00C45F8A" w:rsidRPr="00C77084" w:rsidRDefault="00C45F8A" w:rsidP="00C45F8A">
      <w:pPr>
        <w:tabs>
          <w:tab w:val="left" w:pos="7089"/>
        </w:tabs>
        <w:ind w:left="4536"/>
        <w:rPr>
          <w:color w:val="000000"/>
        </w:rPr>
      </w:pPr>
      <w:r w:rsidRPr="00C77084">
        <w:rPr>
          <w:color w:val="000000"/>
        </w:rPr>
        <w:t>__________________________________________</w:t>
      </w:r>
    </w:p>
    <w:p w14:paraId="24FD557F" w14:textId="77777777" w:rsidR="00C45F8A" w:rsidRPr="00C77084" w:rsidRDefault="00C45F8A" w:rsidP="00C45F8A">
      <w:pPr>
        <w:ind w:left="4536"/>
        <w:jc w:val="center"/>
        <w:rPr>
          <w:color w:val="000000"/>
          <w:sz w:val="20"/>
          <w:szCs w:val="20"/>
        </w:rPr>
      </w:pPr>
      <w:r w:rsidRPr="00C77084">
        <w:rPr>
          <w:color w:val="000000"/>
          <w:sz w:val="20"/>
          <w:szCs w:val="20"/>
        </w:rPr>
        <w:t>(прізвище, ім’я, по батькові заявника(-ці)</w:t>
      </w:r>
    </w:p>
    <w:p w14:paraId="25C5BA96" w14:textId="77777777" w:rsidR="00C45F8A" w:rsidRPr="00C77084" w:rsidRDefault="00C45F8A" w:rsidP="00C45F8A">
      <w:pPr>
        <w:ind w:left="4536"/>
        <w:jc w:val="center"/>
      </w:pPr>
      <w:r w:rsidRPr="00C77084">
        <w:rPr>
          <w:color w:val="000000"/>
        </w:rPr>
        <w:t>__________________________________________</w:t>
      </w:r>
    </w:p>
    <w:p w14:paraId="2D93D0FA" w14:textId="77777777" w:rsidR="00C45F8A" w:rsidRPr="00C77084" w:rsidRDefault="00C45F8A" w:rsidP="00C45F8A">
      <w:pPr>
        <w:ind w:left="4536"/>
        <w:rPr>
          <w:color w:val="000000"/>
        </w:rPr>
      </w:pPr>
    </w:p>
    <w:p w14:paraId="1AC4E169" w14:textId="77777777" w:rsidR="00C45F8A" w:rsidRPr="00C77084" w:rsidRDefault="00C45F8A" w:rsidP="00C45F8A">
      <w:pPr>
        <w:ind w:left="4536"/>
      </w:pPr>
      <w:r w:rsidRPr="00C77084">
        <w:rPr>
          <w:color w:val="000000"/>
        </w:rPr>
        <w:t>__________________________________________</w:t>
      </w:r>
    </w:p>
    <w:p w14:paraId="0E0843C7" w14:textId="77777777" w:rsidR="00C45F8A" w:rsidRPr="00C77084" w:rsidRDefault="00C45F8A" w:rsidP="00C45F8A">
      <w:pPr>
        <w:ind w:left="4536"/>
        <w:jc w:val="center"/>
        <w:rPr>
          <w:color w:val="000000"/>
          <w:sz w:val="20"/>
          <w:szCs w:val="20"/>
        </w:rPr>
      </w:pPr>
      <w:r w:rsidRPr="00C77084">
        <w:rPr>
          <w:color w:val="000000"/>
          <w:sz w:val="20"/>
          <w:szCs w:val="20"/>
        </w:rPr>
        <w:t>(адреса реєстрації місця проживання)</w:t>
      </w:r>
    </w:p>
    <w:p w14:paraId="6E1CD978" w14:textId="77777777" w:rsidR="00C45F8A" w:rsidRPr="00C77084" w:rsidRDefault="00C45F8A" w:rsidP="00C45F8A">
      <w:pPr>
        <w:ind w:left="4536"/>
      </w:pPr>
      <w:r w:rsidRPr="00C77084">
        <w:rPr>
          <w:color w:val="000000"/>
        </w:rPr>
        <w:t>__________________________________________</w:t>
      </w:r>
    </w:p>
    <w:p w14:paraId="63CFC8ED" w14:textId="54BE7FE1" w:rsidR="00C45F8A" w:rsidRPr="00C77084" w:rsidRDefault="00C45F8A" w:rsidP="00C45F8A">
      <w:pPr>
        <w:ind w:left="4536"/>
        <w:jc w:val="center"/>
        <w:rPr>
          <w:sz w:val="20"/>
          <w:szCs w:val="20"/>
        </w:rPr>
      </w:pPr>
      <w:r w:rsidRPr="00C77084">
        <w:rPr>
          <w:sz w:val="20"/>
          <w:szCs w:val="20"/>
        </w:rPr>
        <w:t>(адреса місця фактичного проживання/перебування)</w:t>
      </w:r>
    </w:p>
    <w:p w14:paraId="6C28CCAA" w14:textId="77777777" w:rsidR="00C77084" w:rsidRPr="00C77084" w:rsidRDefault="00C45F8A" w:rsidP="00C45F8A">
      <w:pPr>
        <w:ind w:left="4536"/>
        <w:jc w:val="center"/>
      </w:pPr>
      <w:r w:rsidRPr="00C77084">
        <w:t>_________________________________________</w:t>
      </w:r>
    </w:p>
    <w:p w14:paraId="355C2183" w14:textId="0FDE0DA7" w:rsidR="00C45F8A" w:rsidRPr="00C77084" w:rsidRDefault="00C45F8A" w:rsidP="00C45F8A">
      <w:pPr>
        <w:ind w:left="4536"/>
        <w:jc w:val="center"/>
        <w:rPr>
          <w:color w:val="000000"/>
          <w:sz w:val="20"/>
          <w:szCs w:val="20"/>
        </w:rPr>
      </w:pPr>
      <w:r w:rsidRPr="00C77084">
        <w:rPr>
          <w:color w:val="000000"/>
          <w:sz w:val="20"/>
          <w:szCs w:val="20"/>
        </w:rPr>
        <w:t>(контактний номер телефону)</w:t>
      </w:r>
    </w:p>
    <w:p w14:paraId="2A7E6A45" w14:textId="77777777" w:rsidR="00C45F8A" w:rsidRPr="00C77084" w:rsidRDefault="00C45F8A" w:rsidP="00C45F8A">
      <w:pPr>
        <w:ind w:left="4536"/>
        <w:jc w:val="center"/>
        <w:rPr>
          <w:color w:val="000000"/>
        </w:rPr>
      </w:pPr>
    </w:p>
    <w:p w14:paraId="08E14234" w14:textId="77777777" w:rsidR="00C77084" w:rsidRDefault="00C45F8A" w:rsidP="00C45F8A">
      <w:pPr>
        <w:ind w:left="4536"/>
        <w:jc w:val="center"/>
        <w:rPr>
          <w:color w:val="000000"/>
        </w:rPr>
      </w:pPr>
      <w:r w:rsidRPr="00C77084">
        <w:rPr>
          <w:color w:val="000000"/>
        </w:rPr>
        <w:t>______________________________________</w:t>
      </w:r>
      <w:r w:rsidR="002C16A2" w:rsidRPr="00C77084">
        <w:rPr>
          <w:color w:val="000000"/>
        </w:rPr>
        <w:t>___</w:t>
      </w:r>
    </w:p>
    <w:p w14:paraId="4EBF9E13" w14:textId="34FE59D3" w:rsidR="00C45F8A" w:rsidRPr="00C77084" w:rsidRDefault="00C45F8A" w:rsidP="00C45F8A">
      <w:pPr>
        <w:ind w:left="4536"/>
        <w:jc w:val="center"/>
        <w:rPr>
          <w:color w:val="000000"/>
          <w:sz w:val="20"/>
          <w:szCs w:val="20"/>
        </w:rPr>
      </w:pPr>
      <w:r w:rsidRPr="00C77084">
        <w:rPr>
          <w:color w:val="000000"/>
          <w:sz w:val="20"/>
          <w:szCs w:val="20"/>
        </w:rPr>
        <w:t>(адреса електронної пошти)</w:t>
      </w:r>
    </w:p>
    <w:p w14:paraId="282023E8" w14:textId="77777777" w:rsidR="00C45F8A" w:rsidRPr="00C77084" w:rsidRDefault="00C45F8A" w:rsidP="00C45F8A">
      <w:pPr>
        <w:widowControl w:val="0"/>
        <w:ind w:left="4536"/>
        <w:jc w:val="center"/>
        <w:rPr>
          <w:color w:val="000000"/>
          <w:lang w:eastAsia="en-US"/>
        </w:rPr>
      </w:pPr>
    </w:p>
    <w:p w14:paraId="6409E1C3" w14:textId="2A5D7C61" w:rsidR="00C45F8A" w:rsidRPr="00C77084" w:rsidRDefault="00C45F8A" w:rsidP="00C77084">
      <w:pPr>
        <w:widowControl w:val="0"/>
        <w:jc w:val="center"/>
        <w:rPr>
          <w:color w:val="000000"/>
          <w:lang w:eastAsia="en-US"/>
        </w:rPr>
      </w:pPr>
      <w:r w:rsidRPr="00C77084">
        <w:rPr>
          <w:color w:val="000000"/>
          <w:lang w:eastAsia="en-US"/>
        </w:rPr>
        <w:t>Заява</w:t>
      </w:r>
    </w:p>
    <w:p w14:paraId="50F7A051" w14:textId="77777777" w:rsidR="00C77084" w:rsidRPr="00C77084" w:rsidRDefault="00C77084" w:rsidP="00C77084">
      <w:pPr>
        <w:widowControl w:val="0"/>
        <w:rPr>
          <w:color w:val="000000"/>
          <w:lang w:eastAsia="en-US"/>
        </w:rPr>
      </w:pPr>
    </w:p>
    <w:p w14:paraId="6A26D5AC" w14:textId="1CC8D5E3" w:rsidR="00C45F8A" w:rsidRPr="00C77084" w:rsidRDefault="00C45F8A" w:rsidP="00C45F8A">
      <w:pPr>
        <w:tabs>
          <w:tab w:val="left" w:pos="-5812"/>
        </w:tabs>
        <w:ind w:firstLine="709"/>
        <w:jc w:val="both"/>
      </w:pPr>
      <w:r w:rsidRPr="00C77084">
        <w:rPr>
          <w:color w:val="000000"/>
        </w:rPr>
        <w:t xml:space="preserve">Прошу надати мені </w:t>
      </w:r>
      <w:r w:rsidRPr="00C77084">
        <w:t>грошову допомогу</w:t>
      </w:r>
      <w:r w:rsidR="00AA5D98" w:rsidRPr="00C77084">
        <w:t xml:space="preserve"> на кишенькові витрати</w:t>
      </w:r>
      <w:r w:rsidRPr="00C77084">
        <w:t xml:space="preserve"> </w:t>
      </w:r>
      <w:r w:rsidR="00AA5D98" w:rsidRPr="00C77084">
        <w:t xml:space="preserve">для </w:t>
      </w:r>
      <w:r w:rsidRPr="00C77084">
        <w:t>діт</w:t>
      </w:r>
      <w:r w:rsidR="00AA5D98" w:rsidRPr="00C77084">
        <w:t>ей</w:t>
      </w:r>
      <w:r w:rsidRPr="00C77084">
        <w:t>-сиріт та</w:t>
      </w:r>
      <w:r w:rsidR="00D762E1" w:rsidRPr="00C77084">
        <w:t>/або</w:t>
      </w:r>
      <w:r w:rsidRPr="00C77084">
        <w:t xml:space="preserve"> дітей, позбавлених батьківського піклування </w:t>
      </w:r>
      <w:r w:rsidRPr="00C77084">
        <w:rPr>
          <w:i/>
          <w:color w:val="000000"/>
        </w:rPr>
        <w:t>(обрати необхідне)</w:t>
      </w:r>
      <w:r w:rsidRPr="00C77084">
        <w:t xml:space="preserve">, які виховуються в сім'ях опікунів/піклувальників, прийомних сім'ях, дитячих будинках сімейного типу </w:t>
      </w:r>
      <w:r w:rsidRPr="00C77084">
        <w:rPr>
          <w:i/>
          <w:color w:val="000000"/>
        </w:rPr>
        <w:t>(обрати необхідне)</w:t>
      </w:r>
      <w:r w:rsidRPr="00C77084">
        <w:t>:</w:t>
      </w:r>
    </w:p>
    <w:p w14:paraId="6EE00D89" w14:textId="77777777" w:rsidR="00C45F8A" w:rsidRPr="00C77084" w:rsidRDefault="00C45F8A" w:rsidP="00C45F8A">
      <w:pPr>
        <w:widowControl w:val="0"/>
        <w:jc w:val="both"/>
        <w:rPr>
          <w:color w:val="000000"/>
          <w:lang w:eastAsia="en-US"/>
        </w:rPr>
      </w:pPr>
      <w:r w:rsidRPr="00C77084">
        <w:rPr>
          <w:color w:val="000000"/>
          <w:lang w:eastAsia="en-US"/>
        </w:rPr>
        <w:t>____________________________________________________________________,</w:t>
      </w:r>
    </w:p>
    <w:p w14:paraId="247429BF" w14:textId="77777777" w:rsidR="00C45F8A" w:rsidRPr="00C77084" w:rsidRDefault="00C45F8A" w:rsidP="00C45F8A">
      <w:pPr>
        <w:widowControl w:val="0"/>
        <w:jc w:val="center"/>
        <w:rPr>
          <w:color w:val="000000"/>
          <w:sz w:val="20"/>
          <w:szCs w:val="20"/>
          <w:lang w:eastAsia="en-US"/>
        </w:rPr>
      </w:pPr>
      <w:r w:rsidRPr="00C77084">
        <w:rPr>
          <w:color w:val="000000"/>
          <w:sz w:val="20"/>
          <w:szCs w:val="20"/>
          <w:lang w:eastAsia="en-US"/>
        </w:rPr>
        <w:t>(прізвище, ім’я, по батькові дитини, дата народження)</w:t>
      </w:r>
    </w:p>
    <w:p w14:paraId="17724A4C" w14:textId="77777777" w:rsidR="00C45F8A" w:rsidRPr="00C77084" w:rsidRDefault="00C45F8A" w:rsidP="00C45F8A">
      <w:pPr>
        <w:tabs>
          <w:tab w:val="left" w:pos="-5812"/>
        </w:tabs>
        <w:ind w:firstLine="709"/>
        <w:jc w:val="both"/>
        <w:rPr>
          <w:color w:val="000000"/>
        </w:rPr>
      </w:pPr>
      <w:r w:rsidRPr="00C77084">
        <w:rPr>
          <w:color w:val="000000"/>
        </w:rPr>
        <w:t xml:space="preserve">До заяви </w:t>
      </w:r>
      <w:r w:rsidR="002C16A2" w:rsidRPr="00C77084">
        <w:rPr>
          <w:color w:val="000000"/>
        </w:rPr>
        <w:t>додаю</w:t>
      </w:r>
      <w:r w:rsidRPr="00C77084">
        <w:rPr>
          <w:color w:val="000000"/>
        </w:rPr>
        <w:t>:</w:t>
      </w:r>
    </w:p>
    <w:p w14:paraId="16990B25" w14:textId="77777777" w:rsidR="002C16A2" w:rsidRPr="00C77084" w:rsidRDefault="002C16A2" w:rsidP="00C45F8A">
      <w:r w:rsidRPr="00C77084">
        <w:t>________________________________________________________________________________</w:t>
      </w:r>
    </w:p>
    <w:p w14:paraId="084D5380" w14:textId="77777777" w:rsidR="00C45F8A" w:rsidRPr="00C77084" w:rsidRDefault="00C45F8A" w:rsidP="00C45F8A">
      <w:pPr>
        <w:ind w:firstLine="708"/>
      </w:pPr>
      <w:r w:rsidRPr="00C77084">
        <w:t>Я, _______________________</w:t>
      </w:r>
      <w:r w:rsidR="002C16A2" w:rsidRPr="00C77084">
        <w:t>_____________</w:t>
      </w:r>
      <w:r w:rsidRPr="00C77084">
        <w:t>___________________________________,</w:t>
      </w:r>
    </w:p>
    <w:p w14:paraId="19890CCD" w14:textId="77777777" w:rsidR="00C45F8A" w:rsidRPr="00C77084" w:rsidRDefault="00C45F8A" w:rsidP="002C16A2">
      <w:pPr>
        <w:widowControl w:val="0"/>
        <w:ind w:firstLine="400"/>
        <w:jc w:val="center"/>
        <w:rPr>
          <w:color w:val="000000"/>
          <w:sz w:val="20"/>
          <w:szCs w:val="20"/>
          <w:lang w:eastAsia="en-US"/>
        </w:rPr>
      </w:pPr>
      <w:r w:rsidRPr="00C77084">
        <w:rPr>
          <w:color w:val="000000"/>
          <w:sz w:val="20"/>
          <w:szCs w:val="20"/>
          <w:lang w:eastAsia="en-US"/>
        </w:rPr>
        <w:t>(прізвище, ім’я, по батькові заявника(-ці)</w:t>
      </w:r>
    </w:p>
    <w:p w14:paraId="39BCC9E6" w14:textId="77777777" w:rsidR="00C45F8A" w:rsidRPr="00C77084" w:rsidRDefault="00C45F8A" w:rsidP="00C45F8A">
      <w:pPr>
        <w:widowControl w:val="0"/>
        <w:jc w:val="both"/>
        <w:rPr>
          <w:b/>
          <w:i/>
          <w:lang w:eastAsia="en-US"/>
        </w:rPr>
      </w:pPr>
      <w:r w:rsidRPr="00C77084">
        <w:rPr>
          <w:lang w:eastAsia="en-US"/>
        </w:rPr>
        <w:t xml:space="preserve">несу персональну відповідальність за достовірність наданої інформації, що впливає на призначення </w:t>
      </w:r>
      <w:r w:rsidRPr="00C77084">
        <w:t>грошової допомоги на дітей-сиріт та дітей, позбавлених батьківського піклування</w:t>
      </w:r>
      <w:r w:rsidRPr="00C77084">
        <w:rPr>
          <w:lang w:eastAsia="en-US"/>
        </w:rPr>
        <w:t xml:space="preserve"> </w:t>
      </w:r>
    </w:p>
    <w:p w14:paraId="1A9A4397" w14:textId="5E1AFB20" w:rsidR="00C45F8A" w:rsidRPr="00C77084" w:rsidRDefault="00C45F8A" w:rsidP="00BE34D0">
      <w:pPr>
        <w:widowControl w:val="0"/>
        <w:tabs>
          <w:tab w:val="left" w:pos="5103"/>
        </w:tabs>
        <w:rPr>
          <w:color w:val="000000"/>
          <w:lang w:eastAsia="en-US"/>
        </w:rPr>
      </w:pPr>
      <w:r w:rsidRPr="00C77084">
        <w:rPr>
          <w:color w:val="000000"/>
          <w:lang w:eastAsia="en-US"/>
        </w:rPr>
        <w:t>___._____________ 20__ р.</w:t>
      </w:r>
      <w:r w:rsidR="00BE34D0">
        <w:rPr>
          <w:color w:val="000000"/>
          <w:lang w:eastAsia="en-US"/>
        </w:rPr>
        <w:tab/>
      </w:r>
      <w:r w:rsidRPr="00C77084">
        <w:rPr>
          <w:color w:val="000000"/>
          <w:lang w:eastAsia="en-US"/>
        </w:rPr>
        <w:t>_____________________</w:t>
      </w:r>
      <w:r w:rsidR="002C16A2" w:rsidRPr="00C77084">
        <w:rPr>
          <w:color w:val="000000"/>
          <w:lang w:eastAsia="en-US"/>
        </w:rPr>
        <w:t>______________</w:t>
      </w:r>
      <w:r w:rsidRPr="00C77084">
        <w:rPr>
          <w:color w:val="000000"/>
          <w:lang w:eastAsia="en-US"/>
        </w:rPr>
        <w:t>_</w:t>
      </w:r>
      <w:r w:rsidR="00BE34D0">
        <w:rPr>
          <w:color w:val="000000"/>
          <w:lang w:eastAsia="en-US"/>
        </w:rPr>
        <w:t>_</w:t>
      </w:r>
    </w:p>
    <w:p w14:paraId="2B1FB2D3" w14:textId="77777777" w:rsidR="00C45F8A" w:rsidRPr="00C77084" w:rsidRDefault="00C45F8A" w:rsidP="00C45F8A">
      <w:pPr>
        <w:widowControl w:val="0"/>
        <w:tabs>
          <w:tab w:val="left" w:pos="7399"/>
        </w:tabs>
        <w:ind w:firstLine="851"/>
        <w:rPr>
          <w:color w:val="000000"/>
          <w:sz w:val="20"/>
          <w:szCs w:val="20"/>
          <w:lang w:eastAsia="en-US"/>
        </w:rPr>
      </w:pPr>
      <w:r w:rsidRPr="00C77084">
        <w:rPr>
          <w:color w:val="000000"/>
          <w:sz w:val="20"/>
          <w:szCs w:val="20"/>
          <w:lang w:eastAsia="en-US"/>
        </w:rPr>
        <w:t>(дата)</w:t>
      </w:r>
      <w:r w:rsidRPr="00C77084">
        <w:rPr>
          <w:color w:val="000000"/>
          <w:lang w:eastAsia="en-US"/>
        </w:rPr>
        <w:tab/>
      </w:r>
      <w:r w:rsidRPr="00C77084">
        <w:rPr>
          <w:color w:val="000000"/>
          <w:sz w:val="20"/>
          <w:szCs w:val="20"/>
          <w:lang w:eastAsia="en-US"/>
        </w:rPr>
        <w:t>(підпис)</w:t>
      </w:r>
    </w:p>
    <w:p w14:paraId="7A1C209D" w14:textId="77777777" w:rsidR="00C45F8A" w:rsidRPr="00C77084" w:rsidRDefault="00C45F8A" w:rsidP="00C45F8A">
      <w:pPr>
        <w:ind w:firstLine="709"/>
      </w:pPr>
      <w:r w:rsidRPr="00C77084">
        <w:t>Я, ___________________________________________________________</w:t>
      </w:r>
      <w:r w:rsidR="002C16A2" w:rsidRPr="00C77084">
        <w:t>___________</w:t>
      </w:r>
      <w:r w:rsidRPr="00C77084">
        <w:t>_,</w:t>
      </w:r>
    </w:p>
    <w:p w14:paraId="241C30AE" w14:textId="5FC21DF6" w:rsidR="00C45F8A" w:rsidRPr="00C77084" w:rsidRDefault="00C45F8A" w:rsidP="00C77084">
      <w:pPr>
        <w:widowControl w:val="0"/>
        <w:jc w:val="center"/>
        <w:rPr>
          <w:color w:val="000000"/>
          <w:sz w:val="20"/>
          <w:szCs w:val="20"/>
          <w:lang w:eastAsia="en-US"/>
        </w:rPr>
      </w:pPr>
      <w:r w:rsidRPr="00C77084">
        <w:rPr>
          <w:color w:val="000000"/>
          <w:sz w:val="20"/>
          <w:szCs w:val="20"/>
          <w:lang w:eastAsia="en-US"/>
        </w:rPr>
        <w:t>(прізвище, ім’я, по батькові заявника(-ці)</w:t>
      </w:r>
    </w:p>
    <w:p w14:paraId="6884509C" w14:textId="77777777" w:rsidR="00C45F8A" w:rsidRPr="00C77084" w:rsidRDefault="00C45F8A" w:rsidP="00BE34D0">
      <w:pPr>
        <w:widowControl w:val="0"/>
        <w:rPr>
          <w:color w:val="000000"/>
          <w:lang w:eastAsia="en-US"/>
        </w:rPr>
      </w:pPr>
    </w:p>
    <w:p w14:paraId="371562DD" w14:textId="77777777" w:rsidR="00C45F8A" w:rsidRDefault="00C45F8A" w:rsidP="00C45F8A">
      <w:pPr>
        <w:tabs>
          <w:tab w:val="left" w:pos="-4962"/>
        </w:tabs>
        <w:jc w:val="both"/>
        <w:rPr>
          <w:color w:val="000000"/>
        </w:rPr>
      </w:pPr>
      <w:r w:rsidRPr="00C77084">
        <w:rPr>
          <w:color w:val="000000"/>
        </w:rPr>
        <w:t>даю згоду на обробку своїх персональних даних та дитини (дітей) і передачі їх третім особам відповідно до чинного законодавства України.</w:t>
      </w:r>
    </w:p>
    <w:p w14:paraId="25D9EBD2" w14:textId="77777777" w:rsidR="00BE34D0" w:rsidRPr="00C77084" w:rsidRDefault="00BE34D0" w:rsidP="00C45F8A">
      <w:pPr>
        <w:tabs>
          <w:tab w:val="left" w:pos="-4962"/>
        </w:tabs>
        <w:jc w:val="both"/>
        <w:rPr>
          <w:color w:val="000000"/>
        </w:rPr>
      </w:pPr>
    </w:p>
    <w:p w14:paraId="13CD2882" w14:textId="77777777" w:rsidR="00BE34D0" w:rsidRPr="00C77084" w:rsidRDefault="00BE34D0" w:rsidP="007F4327">
      <w:pPr>
        <w:widowControl w:val="0"/>
        <w:tabs>
          <w:tab w:val="left" w:pos="5103"/>
        </w:tabs>
        <w:rPr>
          <w:color w:val="000000"/>
          <w:lang w:eastAsia="en-US"/>
        </w:rPr>
      </w:pPr>
      <w:r w:rsidRPr="00C77084">
        <w:rPr>
          <w:color w:val="000000"/>
          <w:lang w:eastAsia="en-US"/>
        </w:rPr>
        <w:t>___._____________ 20__ р.</w:t>
      </w:r>
      <w:r>
        <w:rPr>
          <w:color w:val="000000"/>
          <w:lang w:eastAsia="en-US"/>
        </w:rPr>
        <w:tab/>
      </w:r>
      <w:r w:rsidRPr="00C77084">
        <w:rPr>
          <w:color w:val="000000"/>
          <w:lang w:eastAsia="en-US"/>
        </w:rPr>
        <w:t>____________________________________</w:t>
      </w:r>
      <w:r>
        <w:rPr>
          <w:color w:val="000000"/>
          <w:lang w:eastAsia="en-US"/>
        </w:rPr>
        <w:t>_</w:t>
      </w:r>
    </w:p>
    <w:p w14:paraId="4097C144" w14:textId="77777777" w:rsidR="00BE34D0" w:rsidRDefault="00BE34D0" w:rsidP="00BE34D0">
      <w:pPr>
        <w:widowControl w:val="0"/>
        <w:tabs>
          <w:tab w:val="left" w:pos="7399"/>
        </w:tabs>
        <w:ind w:firstLine="851"/>
        <w:rPr>
          <w:color w:val="000000"/>
          <w:sz w:val="20"/>
          <w:szCs w:val="20"/>
          <w:lang w:eastAsia="en-US"/>
        </w:rPr>
      </w:pPr>
      <w:r w:rsidRPr="00C77084">
        <w:rPr>
          <w:color w:val="000000"/>
          <w:sz w:val="20"/>
          <w:szCs w:val="20"/>
          <w:lang w:eastAsia="en-US"/>
        </w:rPr>
        <w:t>(дата)</w:t>
      </w:r>
      <w:r w:rsidRPr="00C77084">
        <w:rPr>
          <w:color w:val="000000"/>
          <w:lang w:eastAsia="en-US"/>
        </w:rPr>
        <w:tab/>
      </w:r>
      <w:r w:rsidRPr="00C77084">
        <w:rPr>
          <w:color w:val="000000"/>
          <w:sz w:val="20"/>
          <w:szCs w:val="20"/>
          <w:lang w:eastAsia="en-US"/>
        </w:rPr>
        <w:t>(підпис)</w:t>
      </w:r>
    </w:p>
    <w:p w14:paraId="372627C6" w14:textId="77777777" w:rsidR="00BE34D0" w:rsidRPr="00BE34D0" w:rsidRDefault="00BE34D0" w:rsidP="00BE34D0">
      <w:pPr>
        <w:widowControl w:val="0"/>
        <w:tabs>
          <w:tab w:val="left" w:pos="7399"/>
        </w:tabs>
        <w:rPr>
          <w:color w:val="000000"/>
          <w:lang w:eastAsia="en-US"/>
        </w:rPr>
      </w:pPr>
    </w:p>
    <w:p w14:paraId="601EC1FF" w14:textId="77777777" w:rsidR="00BE34D0" w:rsidRPr="00BE34D0" w:rsidRDefault="00BE34D0" w:rsidP="00BE34D0">
      <w:pPr>
        <w:widowControl w:val="0"/>
        <w:tabs>
          <w:tab w:val="left" w:pos="7399"/>
        </w:tabs>
        <w:rPr>
          <w:color w:val="000000"/>
          <w:lang w:eastAsia="en-US"/>
        </w:rPr>
      </w:pPr>
    </w:p>
    <w:p w14:paraId="402F4AA5" w14:textId="77777777" w:rsidR="00BE34D0" w:rsidRPr="00BE34D0" w:rsidRDefault="00BE34D0" w:rsidP="00BE34D0">
      <w:pPr>
        <w:widowControl w:val="0"/>
        <w:tabs>
          <w:tab w:val="left" w:pos="7399"/>
        </w:tabs>
        <w:rPr>
          <w:color w:val="000000"/>
          <w:lang w:eastAsia="en-US"/>
        </w:rPr>
      </w:pPr>
    </w:p>
    <w:p w14:paraId="34E1F61B" w14:textId="77777777" w:rsidR="00BE34D0" w:rsidRPr="00C77084" w:rsidRDefault="00BE34D0" w:rsidP="00BE34D0">
      <w:r w:rsidRPr="00C77084">
        <w:t>Начальник управління праці та</w:t>
      </w:r>
    </w:p>
    <w:p w14:paraId="4B38C049" w14:textId="18860E2A" w:rsidR="00BE34D0" w:rsidRDefault="00BE34D0" w:rsidP="00BE34D0">
      <w:pPr>
        <w:widowControl w:val="0"/>
      </w:pPr>
      <w:r w:rsidRPr="00C77084">
        <w:t>соціального захисту населення</w:t>
      </w:r>
      <w:r>
        <w:tab/>
      </w:r>
      <w:r>
        <w:tab/>
      </w:r>
      <w:r>
        <w:tab/>
      </w:r>
      <w:r>
        <w:tab/>
      </w:r>
      <w:r>
        <w:tab/>
      </w:r>
      <w:r w:rsidRPr="00C77084">
        <w:t>Словян ВОРОНЕЦЬКИЙ</w:t>
      </w:r>
    </w:p>
    <w:sectPr w:rsidR="00BE34D0" w:rsidSect="0070446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F6B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0D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24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C4E1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2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C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C7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04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AC4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52A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D18DD"/>
    <w:multiLevelType w:val="hybridMultilevel"/>
    <w:tmpl w:val="99165FAA"/>
    <w:lvl w:ilvl="0" w:tplc="C3505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3505F2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A4003C5"/>
    <w:multiLevelType w:val="hybridMultilevel"/>
    <w:tmpl w:val="A08CA80C"/>
    <w:lvl w:ilvl="0" w:tplc="06F2D3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3325A"/>
    <w:multiLevelType w:val="hybridMultilevel"/>
    <w:tmpl w:val="74F2E924"/>
    <w:lvl w:ilvl="0" w:tplc="690A004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9C3B7E"/>
    <w:multiLevelType w:val="hybridMultilevel"/>
    <w:tmpl w:val="80BE63C2"/>
    <w:lvl w:ilvl="0" w:tplc="06F2D3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958728283">
    <w:abstractNumId w:val="10"/>
  </w:num>
  <w:num w:numId="2" w16cid:durableId="750394706">
    <w:abstractNumId w:val="9"/>
  </w:num>
  <w:num w:numId="3" w16cid:durableId="2107001359">
    <w:abstractNumId w:val="7"/>
  </w:num>
  <w:num w:numId="4" w16cid:durableId="1564026458">
    <w:abstractNumId w:val="6"/>
  </w:num>
  <w:num w:numId="5" w16cid:durableId="331029816">
    <w:abstractNumId w:val="5"/>
  </w:num>
  <w:num w:numId="6" w16cid:durableId="617417711">
    <w:abstractNumId w:val="4"/>
  </w:num>
  <w:num w:numId="7" w16cid:durableId="151944712">
    <w:abstractNumId w:val="8"/>
  </w:num>
  <w:num w:numId="8" w16cid:durableId="1205367742">
    <w:abstractNumId w:val="3"/>
  </w:num>
  <w:num w:numId="9" w16cid:durableId="566308694">
    <w:abstractNumId w:val="2"/>
  </w:num>
  <w:num w:numId="10" w16cid:durableId="538670760">
    <w:abstractNumId w:val="1"/>
  </w:num>
  <w:num w:numId="11" w16cid:durableId="1355229686">
    <w:abstractNumId w:val="0"/>
  </w:num>
  <w:num w:numId="12" w16cid:durableId="2115320190">
    <w:abstractNumId w:val="13"/>
  </w:num>
  <w:num w:numId="13" w16cid:durableId="1272781969">
    <w:abstractNumId w:val="12"/>
  </w:num>
  <w:num w:numId="14" w16cid:durableId="188572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1"/>
    <w:rsid w:val="00001B7A"/>
    <w:rsid w:val="00007FE9"/>
    <w:rsid w:val="00010602"/>
    <w:rsid w:val="00016616"/>
    <w:rsid w:val="00027987"/>
    <w:rsid w:val="000553BA"/>
    <w:rsid w:val="0005635E"/>
    <w:rsid w:val="00070651"/>
    <w:rsid w:val="00074BFD"/>
    <w:rsid w:val="000822AB"/>
    <w:rsid w:val="00093946"/>
    <w:rsid w:val="00097945"/>
    <w:rsid w:val="000A39C3"/>
    <w:rsid w:val="000A55CB"/>
    <w:rsid w:val="000A61F7"/>
    <w:rsid w:val="000A7B36"/>
    <w:rsid w:val="000C631B"/>
    <w:rsid w:val="000F1B8E"/>
    <w:rsid w:val="000F4601"/>
    <w:rsid w:val="0010065F"/>
    <w:rsid w:val="00103100"/>
    <w:rsid w:val="00104C79"/>
    <w:rsid w:val="001076A2"/>
    <w:rsid w:val="0011244B"/>
    <w:rsid w:val="001161EE"/>
    <w:rsid w:val="0013099C"/>
    <w:rsid w:val="001323C1"/>
    <w:rsid w:val="001333A0"/>
    <w:rsid w:val="0013615F"/>
    <w:rsid w:val="0014313F"/>
    <w:rsid w:val="00162537"/>
    <w:rsid w:val="00164AFA"/>
    <w:rsid w:val="00190AB6"/>
    <w:rsid w:val="00193A84"/>
    <w:rsid w:val="001946BE"/>
    <w:rsid w:val="00194A11"/>
    <w:rsid w:val="001B1A20"/>
    <w:rsid w:val="001B284C"/>
    <w:rsid w:val="001B4F4E"/>
    <w:rsid w:val="001C48DA"/>
    <w:rsid w:val="001C78AB"/>
    <w:rsid w:val="001D2DB3"/>
    <w:rsid w:val="001D5269"/>
    <w:rsid w:val="001E3606"/>
    <w:rsid w:val="001F691C"/>
    <w:rsid w:val="0022340C"/>
    <w:rsid w:val="00236C67"/>
    <w:rsid w:val="00240EC0"/>
    <w:rsid w:val="0024340E"/>
    <w:rsid w:val="0024575D"/>
    <w:rsid w:val="002708FD"/>
    <w:rsid w:val="0027709B"/>
    <w:rsid w:val="00277CF1"/>
    <w:rsid w:val="002800B1"/>
    <w:rsid w:val="002B3AF4"/>
    <w:rsid w:val="002C13D1"/>
    <w:rsid w:val="002C16A2"/>
    <w:rsid w:val="002C631A"/>
    <w:rsid w:val="002D795E"/>
    <w:rsid w:val="002E0905"/>
    <w:rsid w:val="002E3026"/>
    <w:rsid w:val="002F2A15"/>
    <w:rsid w:val="00302113"/>
    <w:rsid w:val="0030295E"/>
    <w:rsid w:val="00307A9E"/>
    <w:rsid w:val="00313BC6"/>
    <w:rsid w:val="00317460"/>
    <w:rsid w:val="00340FEB"/>
    <w:rsid w:val="0035424C"/>
    <w:rsid w:val="003543F5"/>
    <w:rsid w:val="0036112F"/>
    <w:rsid w:val="00364B07"/>
    <w:rsid w:val="003753C4"/>
    <w:rsid w:val="0037597C"/>
    <w:rsid w:val="00376648"/>
    <w:rsid w:val="0038643E"/>
    <w:rsid w:val="00397A4B"/>
    <w:rsid w:val="003A0C9E"/>
    <w:rsid w:val="003A42CF"/>
    <w:rsid w:val="003A4930"/>
    <w:rsid w:val="003A521C"/>
    <w:rsid w:val="003B1B05"/>
    <w:rsid w:val="003C62A0"/>
    <w:rsid w:val="003C73F4"/>
    <w:rsid w:val="003C7EF9"/>
    <w:rsid w:val="003D2643"/>
    <w:rsid w:val="003D6BEB"/>
    <w:rsid w:val="003E4C75"/>
    <w:rsid w:val="003F2014"/>
    <w:rsid w:val="00414D79"/>
    <w:rsid w:val="00417D81"/>
    <w:rsid w:val="00427CDC"/>
    <w:rsid w:val="00435C71"/>
    <w:rsid w:val="004364C5"/>
    <w:rsid w:val="00436658"/>
    <w:rsid w:val="0045583A"/>
    <w:rsid w:val="00456C79"/>
    <w:rsid w:val="004649EF"/>
    <w:rsid w:val="00466CFE"/>
    <w:rsid w:val="0046764C"/>
    <w:rsid w:val="00482889"/>
    <w:rsid w:val="004832C7"/>
    <w:rsid w:val="00484DA6"/>
    <w:rsid w:val="00492B96"/>
    <w:rsid w:val="004974E9"/>
    <w:rsid w:val="004A23D9"/>
    <w:rsid w:val="004C2882"/>
    <w:rsid w:val="004C324C"/>
    <w:rsid w:val="004C3286"/>
    <w:rsid w:val="004C66C6"/>
    <w:rsid w:val="004C6C42"/>
    <w:rsid w:val="004D0145"/>
    <w:rsid w:val="004D23E9"/>
    <w:rsid w:val="004F1591"/>
    <w:rsid w:val="00511C42"/>
    <w:rsid w:val="00524D73"/>
    <w:rsid w:val="0052537F"/>
    <w:rsid w:val="00543913"/>
    <w:rsid w:val="00555BE1"/>
    <w:rsid w:val="00557D4C"/>
    <w:rsid w:val="00561F76"/>
    <w:rsid w:val="00564219"/>
    <w:rsid w:val="00567249"/>
    <w:rsid w:val="005A4DE1"/>
    <w:rsid w:val="005A5071"/>
    <w:rsid w:val="005C0981"/>
    <w:rsid w:val="005D0F77"/>
    <w:rsid w:val="005D4AB9"/>
    <w:rsid w:val="005E08E7"/>
    <w:rsid w:val="005E1415"/>
    <w:rsid w:val="005E25FF"/>
    <w:rsid w:val="00605A31"/>
    <w:rsid w:val="00647FAC"/>
    <w:rsid w:val="00662F01"/>
    <w:rsid w:val="00665227"/>
    <w:rsid w:val="006668E9"/>
    <w:rsid w:val="006859A1"/>
    <w:rsid w:val="0069671D"/>
    <w:rsid w:val="006C606B"/>
    <w:rsid w:val="006D3567"/>
    <w:rsid w:val="006E0F65"/>
    <w:rsid w:val="006F07DE"/>
    <w:rsid w:val="006F38DD"/>
    <w:rsid w:val="006F65E6"/>
    <w:rsid w:val="00704467"/>
    <w:rsid w:val="007130DE"/>
    <w:rsid w:val="00713DD3"/>
    <w:rsid w:val="00733E04"/>
    <w:rsid w:val="007355B0"/>
    <w:rsid w:val="0073629B"/>
    <w:rsid w:val="007412F5"/>
    <w:rsid w:val="00741A52"/>
    <w:rsid w:val="00747844"/>
    <w:rsid w:val="007514D6"/>
    <w:rsid w:val="0075432E"/>
    <w:rsid w:val="00765B77"/>
    <w:rsid w:val="0077798D"/>
    <w:rsid w:val="00786822"/>
    <w:rsid w:val="00787D44"/>
    <w:rsid w:val="0079198F"/>
    <w:rsid w:val="0079722C"/>
    <w:rsid w:val="007B0B1B"/>
    <w:rsid w:val="007B104C"/>
    <w:rsid w:val="007B1642"/>
    <w:rsid w:val="007B63BE"/>
    <w:rsid w:val="007B6B2E"/>
    <w:rsid w:val="007B757F"/>
    <w:rsid w:val="007D35CF"/>
    <w:rsid w:val="007E1FCC"/>
    <w:rsid w:val="007F01EF"/>
    <w:rsid w:val="007F3B03"/>
    <w:rsid w:val="00821053"/>
    <w:rsid w:val="00822667"/>
    <w:rsid w:val="0082346F"/>
    <w:rsid w:val="0082766B"/>
    <w:rsid w:val="00833552"/>
    <w:rsid w:val="00845001"/>
    <w:rsid w:val="00847743"/>
    <w:rsid w:val="0085180D"/>
    <w:rsid w:val="00854A73"/>
    <w:rsid w:val="0086059A"/>
    <w:rsid w:val="00861238"/>
    <w:rsid w:val="00863D54"/>
    <w:rsid w:val="00866761"/>
    <w:rsid w:val="00875132"/>
    <w:rsid w:val="00882244"/>
    <w:rsid w:val="00890D1E"/>
    <w:rsid w:val="008932F6"/>
    <w:rsid w:val="008B04A3"/>
    <w:rsid w:val="008D2867"/>
    <w:rsid w:val="008D68E6"/>
    <w:rsid w:val="008F3D3B"/>
    <w:rsid w:val="008F503D"/>
    <w:rsid w:val="008F5710"/>
    <w:rsid w:val="00903192"/>
    <w:rsid w:val="00924F05"/>
    <w:rsid w:val="00932B22"/>
    <w:rsid w:val="00947278"/>
    <w:rsid w:val="00950ABF"/>
    <w:rsid w:val="00963193"/>
    <w:rsid w:val="0096718B"/>
    <w:rsid w:val="00971F28"/>
    <w:rsid w:val="00973750"/>
    <w:rsid w:val="009878C9"/>
    <w:rsid w:val="00993E61"/>
    <w:rsid w:val="009976AC"/>
    <w:rsid w:val="009A12C0"/>
    <w:rsid w:val="009A7844"/>
    <w:rsid w:val="009B580E"/>
    <w:rsid w:val="009D3569"/>
    <w:rsid w:val="009D3BDE"/>
    <w:rsid w:val="009E131F"/>
    <w:rsid w:val="009E16BC"/>
    <w:rsid w:val="009F39FB"/>
    <w:rsid w:val="00A16053"/>
    <w:rsid w:val="00A2338A"/>
    <w:rsid w:val="00A343B5"/>
    <w:rsid w:val="00A34EE3"/>
    <w:rsid w:val="00A44637"/>
    <w:rsid w:val="00A47126"/>
    <w:rsid w:val="00A51961"/>
    <w:rsid w:val="00A60DB6"/>
    <w:rsid w:val="00A83EF7"/>
    <w:rsid w:val="00A8613B"/>
    <w:rsid w:val="00A86AE3"/>
    <w:rsid w:val="00A96CA5"/>
    <w:rsid w:val="00AA5D98"/>
    <w:rsid w:val="00AD691C"/>
    <w:rsid w:val="00AF5F25"/>
    <w:rsid w:val="00B10478"/>
    <w:rsid w:val="00B10776"/>
    <w:rsid w:val="00B15BA8"/>
    <w:rsid w:val="00B177BB"/>
    <w:rsid w:val="00B22E3C"/>
    <w:rsid w:val="00B258EC"/>
    <w:rsid w:val="00B26D23"/>
    <w:rsid w:val="00B47005"/>
    <w:rsid w:val="00B50EDF"/>
    <w:rsid w:val="00B651CF"/>
    <w:rsid w:val="00B84D8F"/>
    <w:rsid w:val="00B93FE3"/>
    <w:rsid w:val="00BA35BD"/>
    <w:rsid w:val="00BA7F7B"/>
    <w:rsid w:val="00BD1932"/>
    <w:rsid w:val="00BD405A"/>
    <w:rsid w:val="00BD7841"/>
    <w:rsid w:val="00BE2FB2"/>
    <w:rsid w:val="00BE34D0"/>
    <w:rsid w:val="00BE361A"/>
    <w:rsid w:val="00BF3B0D"/>
    <w:rsid w:val="00BF45C9"/>
    <w:rsid w:val="00C01877"/>
    <w:rsid w:val="00C04F67"/>
    <w:rsid w:val="00C320B1"/>
    <w:rsid w:val="00C33BE7"/>
    <w:rsid w:val="00C3692F"/>
    <w:rsid w:val="00C40391"/>
    <w:rsid w:val="00C4196F"/>
    <w:rsid w:val="00C44085"/>
    <w:rsid w:val="00C45F8A"/>
    <w:rsid w:val="00C64B37"/>
    <w:rsid w:val="00C75B46"/>
    <w:rsid w:val="00C77084"/>
    <w:rsid w:val="00C80BA3"/>
    <w:rsid w:val="00C82598"/>
    <w:rsid w:val="00C85AC7"/>
    <w:rsid w:val="00C867E2"/>
    <w:rsid w:val="00C95676"/>
    <w:rsid w:val="00CA1F1A"/>
    <w:rsid w:val="00CA20B0"/>
    <w:rsid w:val="00CA5C83"/>
    <w:rsid w:val="00CA6353"/>
    <w:rsid w:val="00CA6ED3"/>
    <w:rsid w:val="00CB48E8"/>
    <w:rsid w:val="00CB5C0F"/>
    <w:rsid w:val="00CC4C3E"/>
    <w:rsid w:val="00CD0522"/>
    <w:rsid w:val="00CD2A40"/>
    <w:rsid w:val="00CD306B"/>
    <w:rsid w:val="00CD405D"/>
    <w:rsid w:val="00D0092B"/>
    <w:rsid w:val="00D0435A"/>
    <w:rsid w:val="00D22A1B"/>
    <w:rsid w:val="00D638B3"/>
    <w:rsid w:val="00D66EB5"/>
    <w:rsid w:val="00D743F1"/>
    <w:rsid w:val="00D75B71"/>
    <w:rsid w:val="00D762E1"/>
    <w:rsid w:val="00D8747F"/>
    <w:rsid w:val="00D9137B"/>
    <w:rsid w:val="00DA052D"/>
    <w:rsid w:val="00DA2C61"/>
    <w:rsid w:val="00DA5D98"/>
    <w:rsid w:val="00DB115C"/>
    <w:rsid w:val="00DF1179"/>
    <w:rsid w:val="00DF565E"/>
    <w:rsid w:val="00DF5884"/>
    <w:rsid w:val="00DF6AB7"/>
    <w:rsid w:val="00E036B3"/>
    <w:rsid w:val="00E16677"/>
    <w:rsid w:val="00E34F7A"/>
    <w:rsid w:val="00E35EC2"/>
    <w:rsid w:val="00E37AAC"/>
    <w:rsid w:val="00E37D4D"/>
    <w:rsid w:val="00E512A5"/>
    <w:rsid w:val="00E55D37"/>
    <w:rsid w:val="00E57E10"/>
    <w:rsid w:val="00E72FF7"/>
    <w:rsid w:val="00E86774"/>
    <w:rsid w:val="00E9470B"/>
    <w:rsid w:val="00E949A0"/>
    <w:rsid w:val="00EA61C9"/>
    <w:rsid w:val="00EC035E"/>
    <w:rsid w:val="00EC080D"/>
    <w:rsid w:val="00EC0A53"/>
    <w:rsid w:val="00EC5B73"/>
    <w:rsid w:val="00ED12EE"/>
    <w:rsid w:val="00EE0505"/>
    <w:rsid w:val="00EE0972"/>
    <w:rsid w:val="00EE1B7D"/>
    <w:rsid w:val="00EE3A58"/>
    <w:rsid w:val="00EF3780"/>
    <w:rsid w:val="00F13D28"/>
    <w:rsid w:val="00F227AB"/>
    <w:rsid w:val="00F3728F"/>
    <w:rsid w:val="00F449F9"/>
    <w:rsid w:val="00F472FD"/>
    <w:rsid w:val="00F509A4"/>
    <w:rsid w:val="00F535CF"/>
    <w:rsid w:val="00F64242"/>
    <w:rsid w:val="00F749EF"/>
    <w:rsid w:val="00F81078"/>
    <w:rsid w:val="00F852BA"/>
    <w:rsid w:val="00FB5EF7"/>
    <w:rsid w:val="00FE0523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064661"/>
  <w15:chartTrackingRefBased/>
  <w15:docId w15:val="{1703291C-B609-4653-97DD-7B2A176F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4D0"/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locked/>
    <w:rsid w:val="003C62A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ru-RU"/>
    </w:rPr>
  </w:style>
  <w:style w:type="paragraph" w:styleId="6">
    <w:name w:val="heading 6"/>
    <w:basedOn w:val="a"/>
    <w:next w:val="a"/>
    <w:link w:val="60"/>
    <w:qFormat/>
    <w:locked/>
    <w:rsid w:val="003C62A0"/>
    <w:pPr>
      <w:spacing w:before="240" w:after="60"/>
      <w:outlineLvl w:val="5"/>
    </w:pPr>
    <w:rPr>
      <w:rFonts w:ascii="Calibri" w:hAnsi="Calibri"/>
      <w:b/>
      <w:bCs/>
      <w:sz w:val="20"/>
      <w:szCs w:val="2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locked/>
    <w:rsid w:val="0052537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link w:val="6"/>
    <w:semiHidden/>
    <w:locked/>
    <w:rsid w:val="0052537F"/>
    <w:rPr>
      <w:rFonts w:ascii="Calibri" w:hAnsi="Calibri" w:cs="Times New Roman"/>
      <w:b/>
      <w:bCs/>
      <w:lang w:val="ru-RU" w:eastAsia="ru-RU"/>
    </w:rPr>
  </w:style>
  <w:style w:type="paragraph" w:styleId="a3">
    <w:name w:val="Body Text"/>
    <w:basedOn w:val="a"/>
    <w:link w:val="a4"/>
    <w:rsid w:val="003C62A0"/>
    <w:pPr>
      <w:spacing w:after="120"/>
    </w:pPr>
    <w:rPr>
      <w:lang w:val="ru-RU"/>
    </w:rPr>
  </w:style>
  <w:style w:type="character" w:customStyle="1" w:styleId="a4">
    <w:name w:val="Основний текст Знак"/>
    <w:link w:val="a3"/>
    <w:semiHidden/>
    <w:locked/>
    <w:rsid w:val="0052537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3A521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376648"/>
    <w:rPr>
      <w:rFonts w:ascii="Segoe UI" w:hAnsi="Segoe UI"/>
      <w:sz w:val="18"/>
      <w:szCs w:val="18"/>
      <w:lang w:val="ru-RU"/>
    </w:rPr>
  </w:style>
  <w:style w:type="character" w:customStyle="1" w:styleId="a7">
    <w:name w:val="Текст у виносці Знак"/>
    <w:link w:val="a6"/>
    <w:rsid w:val="00376648"/>
    <w:rPr>
      <w:rFonts w:ascii="Segoe UI" w:hAnsi="Segoe UI" w:cs="Segoe UI"/>
      <w:sz w:val="18"/>
      <w:szCs w:val="18"/>
      <w:lang w:val="ru-RU" w:eastAsia="ru-RU"/>
    </w:rPr>
  </w:style>
  <w:style w:type="paragraph" w:customStyle="1" w:styleId="NoSpacing">
    <w:name w:val="No Spacing"/>
    <w:rsid w:val="00BD405A"/>
    <w:rPr>
      <w:sz w:val="22"/>
      <w:szCs w:val="22"/>
      <w:lang w:val="ru-RU" w:eastAsia="ru-RU"/>
    </w:rPr>
  </w:style>
  <w:style w:type="paragraph" w:styleId="a8">
    <w:name w:val="Normal (Web)"/>
    <w:basedOn w:val="a"/>
    <w:uiPriority w:val="99"/>
    <w:unhideWhenUsed/>
    <w:rsid w:val="00D66EB5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9">
    <w:name w:val="No Spacing"/>
    <w:uiPriority w:val="1"/>
    <w:qFormat/>
    <w:rsid w:val="001C78AB"/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rsid w:val="00FE0523"/>
    <w:rPr>
      <w:color w:val="0563C1"/>
      <w:u w:val="single"/>
    </w:rPr>
  </w:style>
  <w:style w:type="character" w:styleId="ab">
    <w:name w:val="Emphasis"/>
    <w:qFormat/>
    <w:locked/>
    <w:rsid w:val="00833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1A27-682B-470F-B726-C785EC4B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8538</Characters>
  <Application>Microsoft Office Word</Application>
  <DocSecurity>0</DocSecurity>
  <Lines>198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9603</CharactersWithSpaces>
  <SharedDoc>false</SharedDoc>
  <HLinks>
    <vt:vector size="6" baseType="variant">
      <vt:variant>
        <vt:i4>7208998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https://zakon.rada.gov.ua/laws/show/2155-19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cp:lastModifiedBy>Олександр Шарлай</cp:lastModifiedBy>
  <cp:revision>2</cp:revision>
  <cp:lastPrinted>2025-11-07T11:09:00Z</cp:lastPrinted>
  <dcterms:created xsi:type="dcterms:W3CDTF">2025-12-30T08:19:00Z</dcterms:created>
  <dcterms:modified xsi:type="dcterms:W3CDTF">2025-12-30T08:19:00Z</dcterms:modified>
</cp:coreProperties>
</file>