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8C686A">
        <w:rPr>
          <w:color w:val="000000"/>
          <w:sz w:val="24"/>
          <w:szCs w:val="24"/>
          <w:shd w:val="clear" w:color="auto" w:fill="FFFFFF"/>
          <w:lang w:val="uk-UA"/>
        </w:rPr>
        <w:t>ЛЕЩУК А.В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C686A" w:rsidRPr="008C686A">
        <w:t>https://public.nazk.gov.ua/documents/80813018-077f-415c-8855-aa646da9c62f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C6F38"/>
    <w:rsid w:val="000F5E3E"/>
    <w:rsid w:val="001B7ECB"/>
    <w:rsid w:val="002919F0"/>
    <w:rsid w:val="00396037"/>
    <w:rsid w:val="004172EB"/>
    <w:rsid w:val="005E51C8"/>
    <w:rsid w:val="00604194"/>
    <w:rsid w:val="007E14D5"/>
    <w:rsid w:val="008C686A"/>
    <w:rsid w:val="00902B2D"/>
    <w:rsid w:val="00A33797"/>
    <w:rsid w:val="00AC2F9F"/>
    <w:rsid w:val="00D03945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15</cp:revision>
  <dcterms:created xsi:type="dcterms:W3CDTF">2020-04-10T08:02:00Z</dcterms:created>
  <dcterms:modified xsi:type="dcterms:W3CDTF">2021-03-05T08:02:00Z</dcterms:modified>
</cp:coreProperties>
</file>