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B7" w:rsidRDefault="005766B7" w:rsidP="005766B7">
      <w:pPr>
        <w:tabs>
          <w:tab w:val="left" w:pos="2552"/>
        </w:tabs>
        <w:ind w:right="5810"/>
        <w:jc w:val="both"/>
        <w:rPr>
          <w:noProof/>
          <w:lang w:val="uk-UA" w:eastAsia="uk-UA"/>
        </w:rPr>
      </w:pPr>
      <w:r w:rsidRPr="00FE3D91">
        <w:rPr>
          <w:noProof/>
          <w:lang w:val="uk-UA" w:eastAsia="uk-UA"/>
        </w:rPr>
        <w:drawing>
          <wp:inline distT="0" distB="0" distL="0" distR="0" wp14:anchorId="5FA4D9C0" wp14:editId="524275A3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B7" w:rsidRDefault="005766B7" w:rsidP="005766B7">
      <w:pPr>
        <w:tabs>
          <w:tab w:val="left" w:pos="2552"/>
        </w:tabs>
        <w:ind w:left="-567" w:right="5810"/>
        <w:jc w:val="both"/>
        <w:rPr>
          <w:noProof/>
          <w:lang w:val="uk-UA" w:eastAsia="uk-UA"/>
        </w:rPr>
      </w:pPr>
    </w:p>
    <w:p w:rsidR="005766B7" w:rsidRDefault="005766B7" w:rsidP="005766B7">
      <w:pPr>
        <w:tabs>
          <w:tab w:val="left" w:pos="2552"/>
        </w:tabs>
        <w:ind w:left="-567" w:right="5810"/>
        <w:jc w:val="both"/>
        <w:rPr>
          <w:noProof/>
          <w:lang w:val="uk-UA" w:eastAsia="uk-UA"/>
        </w:rPr>
      </w:pPr>
    </w:p>
    <w:p w:rsidR="00581679" w:rsidRDefault="00581679" w:rsidP="005766B7">
      <w:pPr>
        <w:tabs>
          <w:tab w:val="left" w:pos="2552"/>
        </w:tabs>
        <w:ind w:right="5810"/>
        <w:jc w:val="both"/>
        <w:rPr>
          <w:color w:val="000000"/>
          <w:lang w:val="uk-UA"/>
        </w:rPr>
      </w:pPr>
      <w:bookmarkStart w:id="0" w:name="_GoBack"/>
      <w:r w:rsidRPr="009F04BA">
        <w:rPr>
          <w:rFonts w:eastAsia="Lucida Sans Unicode"/>
          <w:color w:val="00000A"/>
          <w:lang w:val="uk-UA"/>
        </w:rPr>
        <w:t>Про</w:t>
      </w:r>
      <w:r w:rsidR="007D0B93">
        <w:rPr>
          <w:rFonts w:eastAsia="Lucida Sans Unicode"/>
          <w:color w:val="00000A"/>
          <w:lang w:val="uk-UA"/>
        </w:rPr>
        <w:t xml:space="preserve"> встановлення</w:t>
      </w:r>
      <w:r w:rsidR="005766B7">
        <w:rPr>
          <w:rFonts w:eastAsia="Lucida Sans Unicode"/>
          <w:color w:val="00000A"/>
          <w:lang w:val="uk-UA"/>
        </w:rPr>
        <w:t xml:space="preserve"> розміру</w:t>
      </w:r>
      <w:r w:rsidR="007D0B93">
        <w:rPr>
          <w:rFonts w:eastAsia="Lucida Sans Unicode"/>
          <w:color w:val="00000A"/>
          <w:lang w:val="uk-UA"/>
        </w:rPr>
        <w:t xml:space="preserve"> внесків з</w:t>
      </w:r>
      <w:r w:rsidR="004A79F0">
        <w:rPr>
          <w:rFonts w:eastAsia="Lucida Sans Unicode"/>
          <w:color w:val="00000A"/>
          <w:lang w:val="uk-UA"/>
        </w:rPr>
        <w:t>а заміну</w:t>
      </w:r>
      <w:r w:rsidR="002934FA">
        <w:rPr>
          <w:rFonts w:eastAsia="Lucida Sans Unicode"/>
          <w:color w:val="00000A"/>
          <w:lang w:val="uk-UA"/>
        </w:rPr>
        <w:t xml:space="preserve"> </w:t>
      </w:r>
      <w:r w:rsidR="004A79F0">
        <w:rPr>
          <w:rFonts w:eastAsia="Lucida Sans Unicode"/>
          <w:color w:val="00000A"/>
          <w:lang w:val="uk-UA"/>
        </w:rPr>
        <w:t>вузлів комерційного обліку теплової</w:t>
      </w:r>
      <w:r w:rsidR="005766B7">
        <w:rPr>
          <w:rFonts w:eastAsia="Lucida Sans Unicode"/>
          <w:color w:val="00000A"/>
          <w:lang w:val="uk-UA"/>
        </w:rPr>
        <w:t xml:space="preserve"> </w:t>
      </w:r>
      <w:r w:rsidR="001C1477">
        <w:rPr>
          <w:rFonts w:eastAsia="Lucida Sans Unicode"/>
          <w:color w:val="00000A"/>
          <w:lang w:val="uk-UA"/>
        </w:rPr>
        <w:t xml:space="preserve"> </w:t>
      </w:r>
      <w:r w:rsidR="004A79F0">
        <w:rPr>
          <w:rFonts w:eastAsia="Lucida Sans Unicode"/>
          <w:color w:val="00000A"/>
          <w:lang w:val="uk-UA"/>
        </w:rPr>
        <w:t xml:space="preserve">енергії </w:t>
      </w:r>
      <w:r w:rsidR="005766B7">
        <w:rPr>
          <w:rFonts w:eastAsia="Lucida Sans Unicode"/>
          <w:color w:val="00000A"/>
          <w:lang w:val="uk-UA"/>
        </w:rPr>
        <w:t xml:space="preserve"> </w:t>
      </w:r>
      <w:r w:rsidR="004A79F0">
        <w:rPr>
          <w:rFonts w:eastAsia="Lucida Sans Unicode"/>
          <w:color w:val="00000A"/>
          <w:lang w:val="uk-UA"/>
        </w:rPr>
        <w:t xml:space="preserve">споживачів </w:t>
      </w:r>
      <w:r w:rsidR="004A79F0">
        <w:rPr>
          <w:color w:val="000000"/>
          <w:lang w:val="uk-UA"/>
        </w:rPr>
        <w:t>комунального підприємства</w:t>
      </w:r>
      <w:r w:rsidRPr="009F04BA">
        <w:rPr>
          <w:color w:val="000000"/>
          <w:lang w:val="uk-UA"/>
        </w:rPr>
        <w:t xml:space="preserve"> «Південно</w:t>
      </w:r>
      <w:r>
        <w:rPr>
          <w:color w:val="000000"/>
          <w:lang w:val="en-US"/>
        </w:rPr>
        <w:t> </w:t>
      </w:r>
      <w:r w:rsidRPr="009F04BA">
        <w:rPr>
          <w:color w:val="000000"/>
          <w:lang w:val="uk-UA"/>
        </w:rPr>
        <w:t>-Західні тепло</w:t>
      </w:r>
      <w:r w:rsidR="004A79F0">
        <w:rPr>
          <w:color w:val="000000"/>
          <w:lang w:val="uk-UA"/>
        </w:rPr>
        <w:t>-</w:t>
      </w:r>
      <w:r w:rsidRPr="009F04BA">
        <w:rPr>
          <w:color w:val="000000"/>
          <w:lang w:val="uk-UA"/>
        </w:rPr>
        <w:t>мережі</w:t>
      </w:r>
      <w:r w:rsidR="00312EF3">
        <w:rPr>
          <w:color w:val="000000"/>
          <w:lang w:val="uk-UA"/>
        </w:rPr>
        <w:t>»</w:t>
      </w:r>
    </w:p>
    <w:p w:rsidR="004A79F0" w:rsidRDefault="004A79F0" w:rsidP="008746C7">
      <w:pPr>
        <w:tabs>
          <w:tab w:val="left" w:pos="3570"/>
        </w:tabs>
        <w:ind w:left="-567" w:right="5385"/>
        <w:jc w:val="both"/>
        <w:rPr>
          <w:color w:val="000000"/>
          <w:lang w:val="uk-UA"/>
        </w:rPr>
      </w:pPr>
    </w:p>
    <w:p w:rsidR="001C1477" w:rsidRDefault="00581679" w:rsidP="005766B7">
      <w:pPr>
        <w:spacing w:before="28" w:after="278" w:line="100" w:lineRule="atLeast"/>
        <w:ind w:right="-1" w:firstLine="709"/>
        <w:jc w:val="both"/>
        <w:rPr>
          <w:color w:val="000000"/>
          <w:lang w:val="uk-UA"/>
        </w:rPr>
      </w:pPr>
      <w:r w:rsidRPr="009F04BA">
        <w:rPr>
          <w:color w:val="000000"/>
          <w:lang w:val="uk-UA"/>
        </w:rPr>
        <w:t xml:space="preserve">Розглянувши клопотання </w:t>
      </w:r>
      <w:r w:rsidR="004A79F0">
        <w:rPr>
          <w:color w:val="000000"/>
          <w:lang w:val="uk-UA"/>
        </w:rPr>
        <w:t xml:space="preserve">та розрахунки подані комунальним підприємством </w:t>
      </w:r>
      <w:r w:rsidR="004A79F0" w:rsidRPr="009F04BA">
        <w:rPr>
          <w:color w:val="000000"/>
          <w:lang w:val="uk-UA"/>
        </w:rPr>
        <w:t xml:space="preserve">«Південно-Західні тепломережі», </w:t>
      </w:r>
      <w:r w:rsidR="004A79F0">
        <w:rPr>
          <w:color w:val="000000"/>
          <w:lang w:val="uk-UA"/>
        </w:rPr>
        <w:t>керуючись Методикою визначення розміру внесків за встановлення, обслуговування та заміну вузлів комерційного обліку та їх розподілу між споживачами комунальних послуг, власниками (співвласниками) приміщень, обладнаних індивідуальними системами опалення та/або  гарячого водопостачання, затвердженою наказом Міністерства регіонального розвитку, будівництва та житлово-комунального господарства України від 05.06.2018 р. № 129, законами України «Про комерційний облік теплової енергії та водопостачання», «Про житлово-комунальні послуги», «Про місцеве самоврядування в Україні», в</w:t>
      </w:r>
      <w:r w:rsidR="001C1477">
        <w:rPr>
          <w:color w:val="000000"/>
          <w:lang w:val="uk-UA"/>
        </w:rPr>
        <w:t>иконавчий комітет міської ради</w:t>
      </w:r>
    </w:p>
    <w:p w:rsidR="00581679" w:rsidRPr="001C1477" w:rsidRDefault="005766B7" w:rsidP="005766B7">
      <w:pPr>
        <w:spacing w:before="28" w:after="278" w:line="100" w:lineRule="atLeast"/>
        <w:ind w:right="282"/>
        <w:jc w:val="both"/>
        <w:rPr>
          <w:color w:val="000000"/>
          <w:lang w:val="uk-UA"/>
        </w:rPr>
      </w:pPr>
      <w:r>
        <w:rPr>
          <w:color w:val="000000"/>
        </w:rPr>
        <w:t>В И Р І Ш И В</w:t>
      </w:r>
      <w:r w:rsidR="00581679" w:rsidRPr="00FA09BA">
        <w:rPr>
          <w:color w:val="000000"/>
        </w:rPr>
        <w:t>:</w:t>
      </w:r>
    </w:p>
    <w:p w:rsidR="005766B7" w:rsidRDefault="005766B7" w:rsidP="005766B7">
      <w:pPr>
        <w:ind w:left="-142" w:right="282"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D25570" w:rsidRPr="005766B7">
        <w:rPr>
          <w:color w:val="000000"/>
          <w:lang w:val="uk-UA"/>
        </w:rPr>
        <w:t>Встановити розмір внесків за заміну вузлів комерційного обліку споживачів комунального підприємства «Південно-Західні тепломережі» згідно з додатком.</w:t>
      </w:r>
    </w:p>
    <w:p w:rsidR="00D25570" w:rsidRPr="005766B7" w:rsidRDefault="005766B7" w:rsidP="005766B7">
      <w:pPr>
        <w:ind w:left="-142" w:right="282"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D25570" w:rsidRPr="005766B7">
        <w:rPr>
          <w:color w:val="000000"/>
        </w:rPr>
        <w:t xml:space="preserve">Контроль за </w:t>
      </w:r>
      <w:proofErr w:type="spellStart"/>
      <w:r w:rsidR="00D25570" w:rsidRPr="005766B7">
        <w:rPr>
          <w:color w:val="000000"/>
        </w:rPr>
        <w:t>виконанням</w:t>
      </w:r>
      <w:proofErr w:type="spellEnd"/>
      <w:r w:rsidR="00D25570" w:rsidRPr="005766B7">
        <w:rPr>
          <w:color w:val="000000"/>
        </w:rPr>
        <w:t xml:space="preserve"> </w:t>
      </w:r>
      <w:proofErr w:type="spellStart"/>
      <w:r w:rsidR="00D25570" w:rsidRPr="005766B7">
        <w:rPr>
          <w:color w:val="000000"/>
        </w:rPr>
        <w:t>рішення</w:t>
      </w:r>
      <w:proofErr w:type="spellEnd"/>
      <w:r w:rsidR="00D25570" w:rsidRPr="005766B7">
        <w:rPr>
          <w:color w:val="000000"/>
        </w:rPr>
        <w:t xml:space="preserve"> </w:t>
      </w:r>
      <w:proofErr w:type="spellStart"/>
      <w:r w:rsidR="00D25570" w:rsidRPr="005766B7">
        <w:rPr>
          <w:color w:val="000000"/>
        </w:rPr>
        <w:t>покласти</w:t>
      </w:r>
      <w:proofErr w:type="spellEnd"/>
      <w:r w:rsidR="00D25570" w:rsidRPr="005766B7">
        <w:rPr>
          <w:color w:val="000000"/>
        </w:rPr>
        <w:t xml:space="preserve"> на заступника </w:t>
      </w:r>
      <w:proofErr w:type="spellStart"/>
      <w:r w:rsidR="00D25570" w:rsidRPr="005766B7">
        <w:rPr>
          <w:color w:val="000000"/>
        </w:rPr>
        <w:t>міського</w:t>
      </w:r>
      <w:proofErr w:type="spellEnd"/>
      <w:r w:rsidR="00D25570" w:rsidRPr="005766B7">
        <w:rPr>
          <w:color w:val="000000"/>
        </w:rPr>
        <w:t xml:space="preserve"> </w:t>
      </w:r>
      <w:proofErr w:type="spellStart"/>
      <w:r w:rsidR="00D25570" w:rsidRPr="005766B7">
        <w:rPr>
          <w:color w:val="000000"/>
        </w:rPr>
        <w:t>голови</w:t>
      </w:r>
      <w:proofErr w:type="spellEnd"/>
      <w:r w:rsidR="00D25570" w:rsidRPr="005766B7">
        <w:rPr>
          <w:color w:val="000000"/>
          <w:lang w:val="uk-UA"/>
        </w:rPr>
        <w:t xml:space="preserve"> </w:t>
      </w:r>
      <w:r w:rsidR="00D25570" w:rsidRPr="005766B7">
        <w:rPr>
          <w:color w:val="000000"/>
        </w:rPr>
        <w:t>А.</w:t>
      </w:r>
      <w:r w:rsidR="00D25570" w:rsidRPr="005766B7">
        <w:rPr>
          <w:color w:val="000000"/>
          <w:lang w:val="en-US"/>
        </w:rPr>
        <w:t> </w:t>
      </w:r>
      <w:proofErr w:type="spellStart"/>
      <w:r w:rsidR="00D25570" w:rsidRPr="005766B7">
        <w:rPr>
          <w:color w:val="000000"/>
        </w:rPr>
        <w:t>Нестерука</w:t>
      </w:r>
      <w:proofErr w:type="spellEnd"/>
      <w:r w:rsidR="00D25570" w:rsidRPr="005766B7">
        <w:rPr>
          <w:color w:val="000000"/>
        </w:rPr>
        <w:t>.</w:t>
      </w:r>
    </w:p>
    <w:p w:rsidR="00D25570" w:rsidRPr="009F04BA" w:rsidRDefault="00D25570" w:rsidP="008746C7">
      <w:pPr>
        <w:spacing w:line="100" w:lineRule="atLeast"/>
        <w:ind w:left="-567" w:right="282" w:firstLine="425"/>
        <w:jc w:val="both"/>
        <w:rPr>
          <w:color w:val="000000"/>
        </w:rPr>
      </w:pPr>
    </w:p>
    <w:p w:rsidR="001C1477" w:rsidRPr="009F04BA" w:rsidRDefault="001C1477" w:rsidP="008746C7">
      <w:pPr>
        <w:spacing w:before="28" w:after="278" w:line="100" w:lineRule="atLeast"/>
        <w:ind w:left="-567" w:right="282" w:firstLine="425"/>
        <w:jc w:val="both"/>
        <w:rPr>
          <w:color w:val="000000"/>
        </w:rPr>
      </w:pPr>
    </w:p>
    <w:p w:rsidR="004A79F0" w:rsidRDefault="00D25570" w:rsidP="005766B7">
      <w:pPr>
        <w:spacing w:before="28" w:after="278" w:line="100" w:lineRule="atLeast"/>
        <w:ind w:left="-567" w:right="28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                      </w:t>
      </w:r>
      <w:r w:rsidRPr="00060A7F">
        <w:rPr>
          <w:color w:val="000000"/>
        </w:rPr>
        <w:t xml:space="preserve">      </w:t>
      </w:r>
      <w:r>
        <w:rPr>
          <w:color w:val="000000"/>
          <w:lang w:val="uk-UA"/>
        </w:rPr>
        <w:t xml:space="preserve">                                                        </w:t>
      </w:r>
      <w:r w:rsidR="00210FA2">
        <w:rPr>
          <w:color w:val="000000"/>
          <w:lang w:val="uk-UA"/>
        </w:rPr>
        <w:t xml:space="preserve">         </w:t>
      </w:r>
      <w:r w:rsidR="001C1477">
        <w:rPr>
          <w:color w:val="000000"/>
          <w:lang w:val="uk-UA"/>
        </w:rPr>
        <w:t xml:space="preserve">    </w:t>
      </w:r>
      <w:r w:rsidR="008746C7">
        <w:rPr>
          <w:color w:val="000000"/>
          <w:lang w:val="uk-UA"/>
        </w:rPr>
        <w:t xml:space="preserve">    </w:t>
      </w:r>
      <w:r w:rsidR="00210FA2">
        <w:rPr>
          <w:color w:val="000000"/>
          <w:lang w:val="uk-UA"/>
        </w:rPr>
        <w:t xml:space="preserve"> </w:t>
      </w:r>
      <w:r w:rsidR="008746C7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О. СИМЧИШИН</w:t>
      </w:r>
      <w:bookmarkEnd w:id="0"/>
    </w:p>
    <w:sectPr w:rsidR="004A79F0" w:rsidSect="006C763B">
      <w:headerReference w:type="default" r:id="rId9"/>
      <w:pgSz w:w="11906" w:h="16838"/>
      <w:pgMar w:top="1134" w:right="567" w:bottom="284" w:left="1701" w:header="709" w:footer="8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4E" w:rsidRDefault="0053704E">
      <w:r>
        <w:separator/>
      </w:r>
    </w:p>
  </w:endnote>
  <w:endnote w:type="continuationSeparator" w:id="0">
    <w:p w:rsidR="0053704E" w:rsidRDefault="0053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4E" w:rsidRDefault="0053704E">
      <w:r>
        <w:separator/>
      </w:r>
    </w:p>
  </w:footnote>
  <w:footnote w:type="continuationSeparator" w:id="0">
    <w:p w:rsidR="0053704E" w:rsidRDefault="0053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EE0" w:rsidRDefault="00581679">
    <w:pPr>
      <w:pStyle w:val="a5"/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B4F"/>
    <w:multiLevelType w:val="hybridMultilevel"/>
    <w:tmpl w:val="A49C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437D5"/>
    <w:multiLevelType w:val="hybridMultilevel"/>
    <w:tmpl w:val="8C7AB050"/>
    <w:lvl w:ilvl="0" w:tplc="B0A8B0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79"/>
    <w:rsid w:val="00032AA1"/>
    <w:rsid w:val="0007358F"/>
    <w:rsid w:val="001348CF"/>
    <w:rsid w:val="001521D1"/>
    <w:rsid w:val="001B7E0F"/>
    <w:rsid w:val="001C1477"/>
    <w:rsid w:val="00210FA2"/>
    <w:rsid w:val="002640D2"/>
    <w:rsid w:val="002934FA"/>
    <w:rsid w:val="0030614E"/>
    <w:rsid w:val="00312EF3"/>
    <w:rsid w:val="00334E71"/>
    <w:rsid w:val="00362924"/>
    <w:rsid w:val="003C1DE7"/>
    <w:rsid w:val="0045359D"/>
    <w:rsid w:val="004A79F0"/>
    <w:rsid w:val="0053704E"/>
    <w:rsid w:val="005766B7"/>
    <w:rsid w:val="00581679"/>
    <w:rsid w:val="0062740C"/>
    <w:rsid w:val="006915AC"/>
    <w:rsid w:val="006C763B"/>
    <w:rsid w:val="006D6758"/>
    <w:rsid w:val="00781097"/>
    <w:rsid w:val="007D0B93"/>
    <w:rsid w:val="007D65F1"/>
    <w:rsid w:val="00854FAB"/>
    <w:rsid w:val="008746C7"/>
    <w:rsid w:val="00881696"/>
    <w:rsid w:val="00980A51"/>
    <w:rsid w:val="009E118A"/>
    <w:rsid w:val="00A55EE0"/>
    <w:rsid w:val="00AA7BE9"/>
    <w:rsid w:val="00AB2859"/>
    <w:rsid w:val="00AF3BF1"/>
    <w:rsid w:val="00CC139A"/>
    <w:rsid w:val="00D17DBC"/>
    <w:rsid w:val="00D25570"/>
    <w:rsid w:val="00D37F13"/>
    <w:rsid w:val="00DD5C31"/>
    <w:rsid w:val="00E100C3"/>
    <w:rsid w:val="00E151A1"/>
    <w:rsid w:val="00F04617"/>
    <w:rsid w:val="00F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A31573C-8EB2-40A9-BD80-DC54BEE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679"/>
    <w:pPr>
      <w:ind w:firstLine="540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58167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header"/>
    <w:basedOn w:val="a"/>
    <w:link w:val="a6"/>
    <w:rsid w:val="0058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ій колонтитул Знак"/>
    <w:basedOn w:val="a0"/>
    <w:link w:val="a5"/>
    <w:rsid w:val="0058167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34"/>
    <w:qFormat/>
    <w:rsid w:val="00581679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763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C76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F3BF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3B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8E50-448C-487A-AC31-815946E6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Полюк Роман Анатолійович</cp:lastModifiedBy>
  <cp:revision>18</cp:revision>
  <cp:lastPrinted>2020-01-11T08:29:00Z</cp:lastPrinted>
  <dcterms:created xsi:type="dcterms:W3CDTF">2019-10-08T13:20:00Z</dcterms:created>
  <dcterms:modified xsi:type="dcterms:W3CDTF">2020-02-19T14:45:00Z</dcterms:modified>
</cp:coreProperties>
</file>