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BF" w:rsidRPr="00683201" w:rsidRDefault="00683201">
      <w:pPr>
        <w:widowControl w:val="0"/>
        <w:jc w:val="center"/>
        <w:rPr>
          <w:lang w:val="uk-UA"/>
        </w:rPr>
      </w:pPr>
      <w:r w:rsidRPr="00683201">
        <w:rPr>
          <w:lang w:val="uk-UA" w:eastAsia="uk-UA"/>
        </w:rPr>
        <w:drawing>
          <wp:inline distT="0" distB="0" distL="0" distR="0" wp14:anchorId="3B33D7E4" wp14:editId="4EEE1C12">
            <wp:extent cx="457200" cy="6096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DBF" w:rsidRPr="00683201" w:rsidRDefault="00683201">
      <w:pPr>
        <w:widowControl w:val="0"/>
        <w:jc w:val="center"/>
        <w:rPr>
          <w:lang w:val="uk-UA"/>
        </w:rPr>
      </w:pPr>
      <w:r w:rsidRPr="0068320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F2DBF" w:rsidRPr="00683201" w:rsidRDefault="00683201">
      <w:pPr>
        <w:widowControl w:val="0"/>
        <w:jc w:val="center"/>
        <w:rPr>
          <w:lang w:val="uk-UA"/>
        </w:rPr>
      </w:pPr>
      <w:r w:rsidRPr="0068320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F2DBF" w:rsidRPr="00683201" w:rsidRDefault="00683201">
      <w:pPr>
        <w:widowControl w:val="0"/>
        <w:jc w:val="center"/>
        <w:rPr>
          <w:lang w:val="uk-UA"/>
        </w:rPr>
      </w:pPr>
      <w:r w:rsidRPr="0068320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F2DBF" w:rsidRPr="00683201" w:rsidRDefault="008F2DBF">
      <w:pPr>
        <w:widowControl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8F2DBF" w:rsidRPr="00683201" w:rsidRDefault="00683201">
      <w:pPr>
        <w:widowControl w:val="0"/>
        <w:rPr>
          <w:lang w:val="uk-UA"/>
        </w:rPr>
      </w:pPr>
      <w:r w:rsidRPr="00683201">
        <w:rPr>
          <w:rFonts w:ascii="Times New Roman CYR" w:hAnsi="Times New Roman CYR" w:cs="Times New Roman CYR"/>
          <w:b/>
          <w:bCs/>
          <w:lang w:val="uk-UA"/>
        </w:rPr>
        <w:t>від _______________ №_____________</w:t>
      </w:r>
      <w:r w:rsidRPr="00683201">
        <w:rPr>
          <w:rFonts w:ascii="Times New Roman CYR" w:hAnsi="Times New Roman CYR" w:cs="Times New Roman CYR"/>
          <w:b/>
          <w:bCs/>
          <w:lang w:val="uk-UA"/>
        </w:rPr>
        <w:tab/>
      </w:r>
      <w:r w:rsidRPr="00683201">
        <w:rPr>
          <w:rFonts w:ascii="Times New Roman CYR" w:hAnsi="Times New Roman CYR" w:cs="Times New Roman CYR"/>
          <w:b/>
          <w:bCs/>
          <w:lang w:val="uk-UA"/>
        </w:rPr>
        <w:tab/>
      </w:r>
      <w:r w:rsidRPr="00683201">
        <w:rPr>
          <w:rFonts w:ascii="Times New Roman CYR" w:hAnsi="Times New Roman CYR" w:cs="Times New Roman CYR"/>
          <w:b/>
          <w:bCs/>
          <w:lang w:val="uk-UA"/>
        </w:rPr>
        <w:tab/>
      </w:r>
      <w:r w:rsidRPr="00683201">
        <w:rPr>
          <w:rFonts w:ascii="Times New Roman CYR" w:hAnsi="Times New Roman CYR" w:cs="Times New Roman CYR"/>
          <w:b/>
          <w:bCs/>
          <w:lang w:val="uk-UA"/>
        </w:rPr>
        <w:tab/>
        <w:t xml:space="preserve">                        </w:t>
      </w:r>
      <w:r w:rsidRPr="00683201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683201" w:rsidRDefault="00683201" w:rsidP="00683201">
      <w:pPr>
        <w:ind w:left="-57"/>
        <w:jc w:val="both"/>
        <w:rPr>
          <w:rStyle w:val="a5"/>
          <w:b w:val="0"/>
          <w:color w:val="000000"/>
          <w:lang w:val="uk-UA"/>
        </w:rPr>
      </w:pPr>
    </w:p>
    <w:p w:rsidR="008F2DBF" w:rsidRDefault="00683201" w:rsidP="00683201">
      <w:pPr>
        <w:ind w:right="5386"/>
        <w:jc w:val="both"/>
        <w:rPr>
          <w:lang w:val="uk-UA"/>
        </w:rPr>
      </w:pPr>
      <w:r w:rsidRPr="00683201">
        <w:rPr>
          <w:rStyle w:val="a5"/>
          <w:b w:val="0"/>
          <w:color w:val="000000"/>
          <w:lang w:val="uk-UA"/>
        </w:rPr>
        <w:t xml:space="preserve">Про надання дозволу на розроблення робочого проекту землеустрою щодо зняття, збереження, використання, </w:t>
      </w:r>
      <w:r w:rsidRPr="00683201">
        <w:rPr>
          <w:color w:val="000000"/>
          <w:lang w:val="uk-UA"/>
        </w:rPr>
        <w:t>складування та перенесення ґрунту</w:t>
      </w:r>
    </w:p>
    <w:p w:rsidR="00683201" w:rsidRDefault="00683201" w:rsidP="00683201">
      <w:pPr>
        <w:pStyle w:val="ae"/>
        <w:tabs>
          <w:tab w:val="left" w:pos="708"/>
        </w:tabs>
        <w:spacing w:line="240" w:lineRule="auto"/>
        <w:jc w:val="both"/>
        <w:rPr>
          <w:lang w:val="uk-UA"/>
        </w:rPr>
      </w:pPr>
    </w:p>
    <w:p w:rsidR="00683201" w:rsidRPr="00683201" w:rsidRDefault="00683201" w:rsidP="00683201">
      <w:pPr>
        <w:pStyle w:val="ae"/>
        <w:tabs>
          <w:tab w:val="left" w:pos="708"/>
        </w:tabs>
        <w:spacing w:line="240" w:lineRule="auto"/>
        <w:jc w:val="both"/>
        <w:rPr>
          <w:lang w:val="uk-UA"/>
        </w:rPr>
      </w:pPr>
    </w:p>
    <w:p w:rsidR="008F2DBF" w:rsidRPr="00683201" w:rsidRDefault="00683201">
      <w:pPr>
        <w:pStyle w:val="ae"/>
        <w:tabs>
          <w:tab w:val="left" w:pos="708"/>
        </w:tabs>
        <w:spacing w:line="240" w:lineRule="auto"/>
        <w:ind w:firstLine="567"/>
        <w:jc w:val="both"/>
        <w:rPr>
          <w:lang w:val="uk-UA"/>
        </w:rPr>
      </w:pPr>
      <w:r w:rsidRPr="00683201">
        <w:rPr>
          <w:lang w:val="uk-UA"/>
        </w:rPr>
        <w:t>Розглянувши пропозицію постійної комісії з питань містобудування та охорони навколишнього природного середовища та клопотання управління капітального будівництва, департаменту архітектури, містобудування та земельних ре</w:t>
      </w:r>
      <w:r w:rsidRPr="00683201">
        <w:rPr>
          <w:lang w:val="uk-UA"/>
        </w:rPr>
        <w:t>сурсів, земельних відносин, керуючись Законом України “Про місцеве самоврядування в Україні”, Земельним кодексом України, Законом України “Про землеустрій”, Законом України “Про охорону земель”, міська рада</w:t>
      </w:r>
    </w:p>
    <w:p w:rsidR="00683201" w:rsidRDefault="00683201">
      <w:pPr>
        <w:pStyle w:val="ae"/>
        <w:tabs>
          <w:tab w:val="left" w:pos="708"/>
        </w:tabs>
        <w:spacing w:line="240" w:lineRule="auto"/>
        <w:ind w:right="-5"/>
        <w:rPr>
          <w:lang w:val="uk-UA"/>
        </w:rPr>
      </w:pPr>
    </w:p>
    <w:p w:rsidR="008F2DBF" w:rsidRPr="00683201" w:rsidRDefault="00683201">
      <w:pPr>
        <w:pStyle w:val="ae"/>
        <w:tabs>
          <w:tab w:val="left" w:pos="708"/>
        </w:tabs>
        <w:spacing w:line="240" w:lineRule="auto"/>
        <w:ind w:right="-5"/>
        <w:rPr>
          <w:lang w:val="uk-UA"/>
        </w:rPr>
      </w:pPr>
      <w:r>
        <w:rPr>
          <w:lang w:val="uk-UA"/>
        </w:rPr>
        <w:t>ВИРІШИЛА:</w:t>
      </w:r>
    </w:p>
    <w:p w:rsidR="008F2DBF" w:rsidRPr="00683201" w:rsidRDefault="008F2DBF">
      <w:pPr>
        <w:pStyle w:val="ae"/>
        <w:tabs>
          <w:tab w:val="left" w:pos="708"/>
        </w:tabs>
        <w:spacing w:line="240" w:lineRule="auto"/>
        <w:ind w:right="-5"/>
        <w:rPr>
          <w:lang w:val="uk-UA"/>
        </w:rPr>
      </w:pPr>
    </w:p>
    <w:p w:rsidR="008F2DBF" w:rsidRPr="00683201" w:rsidRDefault="00683201" w:rsidP="00683201">
      <w:pPr>
        <w:ind w:firstLine="567"/>
        <w:jc w:val="both"/>
        <w:rPr>
          <w:color w:val="000000"/>
          <w:lang w:val="uk-UA"/>
        </w:rPr>
      </w:pPr>
      <w:r w:rsidRPr="00683201">
        <w:rPr>
          <w:lang w:val="uk-UA"/>
        </w:rPr>
        <w:t xml:space="preserve">1. Надати управлінню капітального будівництва, департаменту архітектури, містобудування та земельних ресурсів </w:t>
      </w:r>
      <w:r w:rsidRPr="00683201">
        <w:rPr>
          <w:lang w:val="uk-UA"/>
        </w:rPr>
        <w:t>дозвіл</w:t>
      </w:r>
      <w:r w:rsidRPr="00683201">
        <w:rPr>
          <w:lang w:val="uk-UA"/>
        </w:rPr>
        <w:t xml:space="preserve"> на розроблення робочого проекту землеустрою щодо зняття, збереження та використання родючого шару ґрунту</w:t>
      </w:r>
      <w:r w:rsidRPr="00683201">
        <w:rPr>
          <w:color w:val="000000"/>
          <w:lang w:val="uk-UA"/>
        </w:rPr>
        <w:t xml:space="preserve"> на земельній ділянці по</w:t>
      </w:r>
      <w:r w:rsidRPr="00683201">
        <w:rPr>
          <w:color w:val="000000"/>
          <w:lang w:val="uk-UA"/>
        </w:rPr>
        <w:t xml:space="preserve"> вул. </w:t>
      </w:r>
      <w:proofErr w:type="spellStart"/>
      <w:r w:rsidRPr="00683201">
        <w:rPr>
          <w:color w:val="000000"/>
          <w:lang w:val="uk-UA"/>
        </w:rPr>
        <w:t>Прибузькій</w:t>
      </w:r>
      <w:proofErr w:type="spellEnd"/>
      <w:r w:rsidRPr="00683201">
        <w:rPr>
          <w:color w:val="000000"/>
          <w:lang w:val="uk-UA"/>
        </w:rPr>
        <w:t>, 7/3А, загальною площею 2,5000 га, кадастровий номер</w:t>
      </w:r>
      <w:r>
        <w:rPr>
          <w:color w:val="000000"/>
          <w:lang w:val="uk-UA"/>
        </w:rPr>
        <w:t xml:space="preserve"> №</w:t>
      </w:r>
      <w:r w:rsidRPr="00683201">
        <w:rPr>
          <w:color w:val="000000"/>
          <w:lang w:val="uk-UA"/>
        </w:rPr>
        <w:t>6810100000:01:002:0001, цільове призначення: 07.02 для будівництва та обслуговування об'єктів фізичної культури і спорту (під буді</w:t>
      </w:r>
      <w:r w:rsidRPr="00683201">
        <w:rPr>
          <w:color w:val="000000"/>
          <w:lang w:val="uk-UA"/>
        </w:rPr>
        <w:t>вництво Льодового палацу) — землі рекреаційного призначення</w:t>
      </w:r>
      <w:r w:rsidRPr="00683201">
        <w:rPr>
          <w:color w:val="000000"/>
          <w:shd w:val="clear" w:color="auto" w:fill="FFFFFF"/>
          <w:lang w:val="uk-UA"/>
        </w:rPr>
        <w:t>.</w:t>
      </w:r>
    </w:p>
    <w:p w:rsidR="008F2DBF" w:rsidRPr="00683201" w:rsidRDefault="00683201">
      <w:pPr>
        <w:ind w:firstLine="567"/>
        <w:jc w:val="both"/>
        <w:rPr>
          <w:lang w:val="uk-UA"/>
        </w:rPr>
      </w:pPr>
      <w:r w:rsidRPr="00683201">
        <w:rPr>
          <w:lang w:val="uk-UA"/>
        </w:rPr>
        <w:t>2</w:t>
      </w:r>
      <w:r w:rsidRPr="00683201">
        <w:rPr>
          <w:lang w:val="uk-UA"/>
        </w:rPr>
        <w:t xml:space="preserve">. Місцем складування для тимчасового збереження знятого шару ґрунту із </w:t>
      </w:r>
      <w:r w:rsidRPr="00683201">
        <w:rPr>
          <w:lang w:val="uk-UA"/>
        </w:rPr>
        <w:t xml:space="preserve">вищевказаної </w:t>
      </w:r>
      <w:r w:rsidRPr="00683201">
        <w:rPr>
          <w:lang w:val="uk-UA"/>
        </w:rPr>
        <w:t xml:space="preserve">земельної ділянки, визначити прилеглі території, які межують з даною земельною ділянкою та знаходяться у </w:t>
      </w:r>
      <w:r w:rsidRPr="00683201">
        <w:rPr>
          <w:lang w:val="uk-UA"/>
        </w:rPr>
        <w:t>власності територіальної громади міста Хмельницького, в особі Хмельницької міської ради.</w:t>
      </w:r>
    </w:p>
    <w:p w:rsidR="008F2DBF" w:rsidRPr="00683201" w:rsidRDefault="00683201">
      <w:pPr>
        <w:ind w:firstLine="567"/>
        <w:jc w:val="both"/>
        <w:rPr>
          <w:lang w:val="uk-UA"/>
        </w:rPr>
      </w:pPr>
      <w:r w:rsidRPr="00683201">
        <w:rPr>
          <w:color w:val="000000"/>
          <w:shd w:val="clear" w:color="auto" w:fill="FFFFFF"/>
          <w:lang w:val="uk-UA"/>
        </w:rPr>
        <w:t>3. Управлінню капітального будівництва департаменту архітектури, містобудування та земельних ресурсів використати знятий шар ґрунту для</w:t>
      </w:r>
      <w:r>
        <w:rPr>
          <w:color w:val="000000"/>
          <w:shd w:val="clear" w:color="auto" w:fill="FFFFFF"/>
          <w:lang w:val="uk-UA"/>
        </w:rPr>
        <w:t xml:space="preserve"> благоустрою територій об’єкта </w:t>
      </w:r>
      <w:r w:rsidRPr="00683201">
        <w:rPr>
          <w:color w:val="000000"/>
          <w:shd w:val="clear" w:color="auto" w:fill="FFFFFF"/>
          <w:lang w:val="uk-UA"/>
        </w:rPr>
        <w:t>будівництва та міста Хмельницького.</w:t>
      </w:r>
    </w:p>
    <w:p w:rsidR="008F2DBF" w:rsidRPr="00683201" w:rsidRDefault="00683201" w:rsidP="00683201">
      <w:pPr>
        <w:ind w:firstLine="567"/>
        <w:jc w:val="both"/>
        <w:rPr>
          <w:lang w:val="uk-UA"/>
        </w:rPr>
      </w:pPr>
      <w:r w:rsidRPr="00683201">
        <w:rPr>
          <w:lang w:val="uk-UA"/>
        </w:rPr>
        <w:t>4</w:t>
      </w:r>
      <w:r w:rsidRPr="00683201">
        <w:rPr>
          <w:lang w:val="uk-UA"/>
        </w:rPr>
        <w:t>. Відповідальність за виконання рішення покласти на засту</w:t>
      </w:r>
      <w:r>
        <w:rPr>
          <w:lang w:val="uk-UA"/>
        </w:rPr>
        <w:t xml:space="preserve">пника міського голови </w:t>
      </w:r>
      <w:proofErr w:type="spellStart"/>
      <w:r>
        <w:rPr>
          <w:lang w:val="uk-UA"/>
        </w:rPr>
        <w:t>А.</w:t>
      </w:r>
      <w:r w:rsidRPr="00683201">
        <w:rPr>
          <w:lang w:val="uk-UA"/>
        </w:rPr>
        <w:t>Бондаренка</w:t>
      </w:r>
      <w:proofErr w:type="spellEnd"/>
      <w:r w:rsidRPr="00683201">
        <w:rPr>
          <w:lang w:val="uk-UA"/>
        </w:rPr>
        <w:t xml:space="preserve"> та управління капітального будівництва.</w:t>
      </w:r>
    </w:p>
    <w:p w:rsidR="008F2DBF" w:rsidRPr="00683201" w:rsidRDefault="00683201">
      <w:pPr>
        <w:tabs>
          <w:tab w:val="left" w:pos="0"/>
        </w:tabs>
        <w:ind w:firstLine="567"/>
        <w:jc w:val="both"/>
        <w:rPr>
          <w:lang w:val="uk-UA"/>
        </w:rPr>
      </w:pPr>
      <w:r w:rsidRPr="00683201">
        <w:rPr>
          <w:lang w:val="uk-UA"/>
        </w:rPr>
        <w:t>5</w:t>
      </w:r>
      <w:r w:rsidRPr="00683201">
        <w:rPr>
          <w:lang w:val="uk-UA"/>
        </w:rPr>
        <w:t>.</w:t>
      </w:r>
      <w:r w:rsidRPr="00683201">
        <w:rPr>
          <w:lang w:val="uk-UA"/>
        </w:rPr>
        <w:t xml:space="preserve"> </w:t>
      </w:r>
      <w:r w:rsidRPr="00683201">
        <w:rPr>
          <w:lang w:val="uk-UA"/>
        </w:rPr>
        <w:t>Контроль за виконанням рішення покласти на постійну комісію з питань містобу</w:t>
      </w:r>
      <w:r w:rsidRPr="00683201">
        <w:rPr>
          <w:lang w:val="uk-UA"/>
        </w:rPr>
        <w:t>дування, земельних відносин та охорони навколишнього природного середовища.</w:t>
      </w:r>
    </w:p>
    <w:p w:rsidR="008F2DBF" w:rsidRDefault="008F2DBF" w:rsidP="00683201">
      <w:pPr>
        <w:ind w:right="-5"/>
        <w:jc w:val="both"/>
        <w:rPr>
          <w:lang w:val="uk-UA"/>
        </w:rPr>
      </w:pPr>
    </w:p>
    <w:p w:rsidR="00683201" w:rsidRPr="00683201" w:rsidRDefault="00683201" w:rsidP="00683201">
      <w:pPr>
        <w:ind w:right="-5"/>
        <w:jc w:val="both"/>
        <w:rPr>
          <w:lang w:val="uk-UA"/>
        </w:rPr>
      </w:pPr>
    </w:p>
    <w:p w:rsidR="008F2DBF" w:rsidRPr="00683201" w:rsidRDefault="008F2DBF">
      <w:pPr>
        <w:ind w:right="-5"/>
        <w:jc w:val="both"/>
        <w:rPr>
          <w:lang w:val="uk-UA"/>
        </w:rPr>
      </w:pPr>
    </w:p>
    <w:p w:rsidR="008F2DBF" w:rsidRPr="00683201" w:rsidRDefault="00683201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  <w:r>
        <w:rPr>
          <w:lang w:val="uk-UA"/>
        </w:rPr>
        <w:t>О.</w:t>
      </w:r>
      <w:r w:rsidRPr="00683201">
        <w:rPr>
          <w:lang w:val="uk-UA"/>
        </w:rPr>
        <w:t>СИМЧИШИН</w:t>
      </w:r>
    </w:p>
    <w:p w:rsidR="008F2DBF" w:rsidRPr="00683201" w:rsidRDefault="00683201">
      <w:pPr>
        <w:pStyle w:val="2"/>
        <w:spacing w:after="0"/>
        <w:ind w:left="10800"/>
        <w:jc w:val="left"/>
        <w:rPr>
          <w:lang w:val="uk-UA"/>
        </w:rPr>
      </w:pPr>
      <w:r w:rsidRPr="00683201">
        <w:rPr>
          <w:color w:val="000000"/>
          <w:szCs w:val="24"/>
          <w:lang w:val="uk-UA"/>
        </w:rPr>
        <w:t xml:space="preserve">                     </w:t>
      </w:r>
    </w:p>
    <w:sectPr w:rsidR="008F2DBF" w:rsidRPr="00683201" w:rsidSect="00683201">
      <w:pgSz w:w="11906" w:h="16838"/>
      <w:pgMar w:top="851" w:right="849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BF"/>
    <w:rsid w:val="00683201"/>
    <w:rsid w:val="008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у виносці Знак"/>
    <w:basedOn w:val="a0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5">
    <w:name w:val="Виділення жирним"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customStyle="1" w:styleId="a9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Покажчик"/>
    <w:basedOn w:val="a"/>
    <w:pPr>
      <w:suppressLineNumbers/>
    </w:pPr>
    <w:rPr>
      <w:rFonts w:cs="Mangal"/>
    </w:rPr>
  </w:style>
  <w:style w:type="paragraph" w:styleId="ab">
    <w:name w:val="Body Text Indent"/>
    <w:basedOn w:val="a"/>
    <w:rsid w:val="00660AD3"/>
    <w:pPr>
      <w:tabs>
        <w:tab w:val="left" w:pos="1080"/>
      </w:tabs>
      <w:ind w:firstLine="709"/>
      <w:jc w:val="both"/>
    </w:pPr>
    <w:rPr>
      <w:lang w:val="uk-UA" w:eastAsia="ar-SA"/>
    </w:rPr>
  </w:style>
  <w:style w:type="paragraph" w:styleId="1">
    <w:name w:val="index 1"/>
    <w:basedOn w:val="a"/>
    <w:autoRedefine/>
    <w:uiPriority w:val="99"/>
    <w:semiHidden/>
    <w:unhideWhenUsed/>
    <w:rsid w:val="00660AD3"/>
    <w:pPr>
      <w:ind w:left="240" w:hanging="240"/>
    </w:pPr>
  </w:style>
  <w:style w:type="paragraph" w:styleId="ac">
    <w:name w:val="index heading"/>
    <w:basedOn w:val="a"/>
    <w:semiHidden/>
    <w:rsid w:val="00660AD3"/>
    <w:pPr>
      <w:suppressLineNumbers/>
    </w:pPr>
    <w:rPr>
      <w:rFonts w:cs="Tahoma"/>
      <w:lang w:eastAsia="ar-SA"/>
    </w:rPr>
  </w:style>
  <w:style w:type="paragraph" w:styleId="ad">
    <w:name w:val="Balloon Text"/>
    <w:basedOn w:val="a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paragraph" w:styleId="2">
    <w:name w:val="Body Text 2"/>
    <w:basedOn w:val="a"/>
    <w:pPr>
      <w:spacing w:after="120"/>
      <w:ind w:left="283"/>
      <w:jc w:val="center"/>
      <w:textAlignment w:val="baseline"/>
    </w:pPr>
    <w:rPr>
      <w:szCs w:val="20"/>
    </w:rPr>
  </w:style>
  <w:style w:type="paragraph" w:styleId="ae">
    <w:name w:val="header"/>
    <w:basedOn w:val="a"/>
    <w:pPr>
      <w:tabs>
        <w:tab w:val="center" w:pos="4153"/>
        <w:tab w:val="right" w:pos="8306"/>
      </w:tabs>
      <w:spacing w:line="228" w:lineRule="auto"/>
    </w:pPr>
  </w:style>
  <w:style w:type="paragraph" w:customStyle="1" w:styleId="af">
    <w:name w:val="Вміст таблиці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у виносці Знак"/>
    <w:basedOn w:val="a0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5">
    <w:name w:val="Виділення жирним"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customStyle="1" w:styleId="a9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Покажчик"/>
    <w:basedOn w:val="a"/>
    <w:pPr>
      <w:suppressLineNumbers/>
    </w:pPr>
    <w:rPr>
      <w:rFonts w:cs="Mangal"/>
    </w:rPr>
  </w:style>
  <w:style w:type="paragraph" w:styleId="ab">
    <w:name w:val="Body Text Indent"/>
    <w:basedOn w:val="a"/>
    <w:rsid w:val="00660AD3"/>
    <w:pPr>
      <w:tabs>
        <w:tab w:val="left" w:pos="1080"/>
      </w:tabs>
      <w:ind w:firstLine="709"/>
      <w:jc w:val="both"/>
    </w:pPr>
    <w:rPr>
      <w:lang w:val="uk-UA" w:eastAsia="ar-SA"/>
    </w:rPr>
  </w:style>
  <w:style w:type="paragraph" w:styleId="1">
    <w:name w:val="index 1"/>
    <w:basedOn w:val="a"/>
    <w:autoRedefine/>
    <w:uiPriority w:val="99"/>
    <w:semiHidden/>
    <w:unhideWhenUsed/>
    <w:rsid w:val="00660AD3"/>
    <w:pPr>
      <w:ind w:left="240" w:hanging="240"/>
    </w:pPr>
  </w:style>
  <w:style w:type="paragraph" w:styleId="ac">
    <w:name w:val="index heading"/>
    <w:basedOn w:val="a"/>
    <w:semiHidden/>
    <w:rsid w:val="00660AD3"/>
    <w:pPr>
      <w:suppressLineNumbers/>
    </w:pPr>
    <w:rPr>
      <w:rFonts w:cs="Tahoma"/>
      <w:lang w:eastAsia="ar-SA"/>
    </w:rPr>
  </w:style>
  <w:style w:type="paragraph" w:styleId="ad">
    <w:name w:val="Balloon Text"/>
    <w:basedOn w:val="a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paragraph" w:styleId="2">
    <w:name w:val="Body Text 2"/>
    <w:basedOn w:val="a"/>
    <w:pPr>
      <w:spacing w:after="120"/>
      <w:ind w:left="283"/>
      <w:jc w:val="center"/>
      <w:textAlignment w:val="baseline"/>
    </w:pPr>
    <w:rPr>
      <w:szCs w:val="20"/>
    </w:rPr>
  </w:style>
  <w:style w:type="paragraph" w:styleId="ae">
    <w:name w:val="header"/>
    <w:basedOn w:val="a"/>
    <w:pPr>
      <w:tabs>
        <w:tab w:val="center" w:pos="4153"/>
        <w:tab w:val="right" w:pos="8306"/>
      </w:tabs>
      <w:spacing w:line="228" w:lineRule="auto"/>
    </w:pPr>
  </w:style>
  <w:style w:type="paragraph" w:customStyle="1" w:styleId="af">
    <w:name w:val="Вміст таблиці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11080</TotalTime>
  <Pages>1</Pages>
  <Words>1310</Words>
  <Characters>748</Characters>
  <Application>Microsoft Office Word</Application>
  <DocSecurity>0</DocSecurity>
  <Lines>6</Lines>
  <Paragraphs>4</Paragraphs>
  <ScaleCrop>false</ScaleCrop>
  <Company>Відділ Державної Реєстрації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22</cp:revision>
  <cp:lastPrinted>2020-01-29T14:58:00Z</cp:lastPrinted>
  <dcterms:created xsi:type="dcterms:W3CDTF">2019-11-22T14:48:00Z</dcterms:created>
  <dcterms:modified xsi:type="dcterms:W3CDTF">2020-02-03T15:08:00Z</dcterms:modified>
  <dc:language>uk-UA</dc:language>
</cp:coreProperties>
</file>