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66" w:rsidRPr="004F1591" w:rsidRDefault="00961766" w:rsidP="00961766">
      <w:pPr>
        <w:autoSpaceDE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FA03ADC" wp14:editId="70FEF2AB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66" w:rsidRPr="004F1591" w:rsidRDefault="00961766" w:rsidP="00961766">
      <w:pPr>
        <w:autoSpaceDE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961766" w:rsidRPr="004F1591" w:rsidRDefault="00961766" w:rsidP="00961766">
      <w:pPr>
        <w:autoSpaceDE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961766" w:rsidRDefault="00961766" w:rsidP="00961766">
      <w:pPr>
        <w:autoSpaceDE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961766" w:rsidRPr="004F1591" w:rsidRDefault="00961766" w:rsidP="00961766">
      <w:pPr>
        <w:autoSpaceDE w:val="0"/>
        <w:adjustRightInd w:val="0"/>
        <w:spacing w:after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61766" w:rsidRPr="004F1591" w:rsidRDefault="00961766" w:rsidP="00961766">
      <w:pPr>
        <w:autoSpaceDE w:val="0"/>
        <w:adjustRightInd w:val="0"/>
        <w:spacing w:after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961766" w:rsidRPr="00961766" w:rsidRDefault="00961766" w:rsidP="00C05218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bookmarkEnd w:id="0"/>
    </w:p>
    <w:p w:rsidR="00C05218" w:rsidRPr="00961766" w:rsidRDefault="00C05218" w:rsidP="00961766">
      <w:pPr>
        <w:spacing w:after="0" w:line="240" w:lineRule="auto"/>
        <w:ind w:right="5386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61766">
        <w:rPr>
          <w:rFonts w:ascii="Times New Roman" w:eastAsiaTheme="minorHAnsi" w:hAnsi="Times New Roman" w:cstheme="minorBidi"/>
          <w:sz w:val="24"/>
          <w:szCs w:val="24"/>
        </w:rPr>
        <w:t xml:space="preserve">Про внесення змін до </w:t>
      </w:r>
      <w:r w:rsidRPr="0096176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рішення </w:t>
      </w:r>
      <w:r w:rsidRPr="00961766">
        <w:rPr>
          <w:rFonts w:ascii="Times New Roman" w:eastAsiaTheme="minorHAnsi" w:hAnsi="Times New Roman"/>
          <w:sz w:val="24"/>
          <w:szCs w:val="24"/>
        </w:rPr>
        <w:t xml:space="preserve">двадцять першої сесії </w:t>
      </w:r>
      <w:r w:rsidRPr="0096176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Хмельницької міської ради </w:t>
      </w:r>
      <w:r w:rsidR="00961766" w:rsidRPr="00961766">
        <w:rPr>
          <w:rFonts w:ascii="Times New Roman" w:eastAsiaTheme="minorHAnsi" w:hAnsi="Times New Roman" w:cstheme="minorBidi"/>
          <w:sz w:val="24"/>
          <w:szCs w:val="24"/>
        </w:rPr>
        <w:t>від 11.04.2018 року №25</w:t>
      </w:r>
    </w:p>
    <w:p w:rsidR="00C05218" w:rsidRPr="00961766" w:rsidRDefault="00C05218" w:rsidP="009617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05218" w:rsidRPr="00961766" w:rsidRDefault="00C05218" w:rsidP="0096176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05218" w:rsidRPr="00961766" w:rsidRDefault="00C05218" w:rsidP="00C05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hAnsi="Times New Roman"/>
          <w:sz w:val="24"/>
          <w:szCs w:val="24"/>
        </w:rPr>
        <w:t xml:space="preserve">Розглянувши </w:t>
      </w:r>
      <w:r w:rsidRPr="00961766">
        <w:rPr>
          <w:rFonts w:ascii="Times New Roman" w:hAnsi="Times New Roman"/>
          <w:sz w:val="24"/>
          <w:szCs w:val="24"/>
          <w:shd w:val="clear" w:color="auto" w:fill="FFFFFF"/>
        </w:rPr>
        <w:t>пропозицію виконавчого комітету Хмельницької міської ради</w:t>
      </w:r>
      <w:r w:rsidR="00961766" w:rsidRPr="009617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61766">
        <w:rPr>
          <w:rFonts w:ascii="Times New Roman" w:hAnsi="Times New Roman"/>
          <w:sz w:val="24"/>
          <w:szCs w:val="24"/>
        </w:rPr>
        <w:t>керуючись Законом України «Про місцеве самовряд</w:t>
      </w:r>
      <w:r w:rsidR="00961766" w:rsidRPr="00961766">
        <w:rPr>
          <w:rFonts w:ascii="Times New Roman" w:hAnsi="Times New Roman"/>
          <w:sz w:val="24"/>
          <w:szCs w:val="24"/>
        </w:rPr>
        <w:t>ування в Україні», міська рада</w:t>
      </w:r>
    </w:p>
    <w:p w:rsidR="00C05218" w:rsidRPr="00961766" w:rsidRDefault="00C05218" w:rsidP="00C0521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05218" w:rsidRPr="00961766" w:rsidRDefault="00C05218" w:rsidP="00C0521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61766">
        <w:rPr>
          <w:rFonts w:ascii="Times New Roman" w:eastAsiaTheme="minorEastAsia" w:hAnsi="Times New Roman"/>
          <w:sz w:val="24"/>
          <w:szCs w:val="24"/>
          <w:lang w:eastAsia="ru-RU"/>
        </w:rPr>
        <w:t>ВИРІШИЛА:</w:t>
      </w:r>
    </w:p>
    <w:p w:rsidR="00961766" w:rsidRPr="00961766" w:rsidRDefault="00961766" w:rsidP="00C0521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05218" w:rsidRPr="00961766" w:rsidRDefault="00C05218" w:rsidP="009617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61766">
        <w:rPr>
          <w:rFonts w:ascii="Times New Roman" w:eastAsiaTheme="minorHAnsi" w:hAnsi="Times New Roman" w:cstheme="minorBidi"/>
          <w:sz w:val="24"/>
          <w:szCs w:val="24"/>
        </w:rPr>
        <w:t xml:space="preserve">1. </w:t>
      </w:r>
      <w:proofErr w:type="spellStart"/>
      <w:r w:rsidRPr="00961766">
        <w:rPr>
          <w:rFonts w:ascii="Times New Roman" w:eastAsiaTheme="minorHAnsi" w:hAnsi="Times New Roman" w:cstheme="minorBidi"/>
          <w:sz w:val="24"/>
          <w:szCs w:val="24"/>
        </w:rPr>
        <w:t>Внести</w:t>
      </w:r>
      <w:proofErr w:type="spellEnd"/>
      <w:r w:rsidRPr="00961766">
        <w:rPr>
          <w:rFonts w:ascii="Times New Roman" w:eastAsiaTheme="minorHAnsi" w:hAnsi="Times New Roman" w:cstheme="minorBidi"/>
          <w:sz w:val="24"/>
          <w:szCs w:val="24"/>
        </w:rPr>
        <w:t xml:space="preserve"> зміни </w:t>
      </w:r>
      <w:r w:rsidRPr="00961766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до рішення </w:t>
      </w:r>
      <w:r w:rsidRPr="00961766">
        <w:rPr>
          <w:rFonts w:ascii="Times New Roman" w:eastAsiaTheme="minorHAnsi" w:hAnsi="Times New Roman"/>
          <w:sz w:val="24"/>
          <w:szCs w:val="24"/>
        </w:rPr>
        <w:t>двадцять першої сесії Хмельницької міської ради від 11.04.2018 № 25 «</w:t>
      </w:r>
      <w:r w:rsidRPr="00961766">
        <w:rPr>
          <w:rFonts w:ascii="Times New Roman" w:hAnsi="Times New Roman"/>
          <w:sz w:val="24"/>
          <w:szCs w:val="24"/>
        </w:rPr>
        <w:t>Про передачу повноважень з кадрових питань стосовно директорів закладів професійної (професійно-технічної) освіти, фінансування яких здійснюється з міського бюджету</w:t>
      </w:r>
      <w:r w:rsidRPr="00961766">
        <w:rPr>
          <w:rFonts w:ascii="Times New Roman" w:eastAsiaTheme="minorHAnsi" w:hAnsi="Times New Roman"/>
          <w:sz w:val="24"/>
          <w:szCs w:val="24"/>
        </w:rPr>
        <w:t>»</w:t>
      </w:r>
      <w:r w:rsidRPr="00961766">
        <w:rPr>
          <w:rFonts w:ascii="Times New Roman" w:eastAsiaTheme="minorHAnsi" w:hAnsi="Times New Roman" w:cstheme="minorBidi"/>
          <w:sz w:val="24"/>
          <w:szCs w:val="24"/>
          <w:lang w:eastAsia="ru-RU"/>
        </w:rPr>
        <w:t>, а саме пункт 1 рішення викласти в новій редакції:</w:t>
      </w:r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766">
        <w:rPr>
          <w:rFonts w:ascii="Times New Roman" w:hAnsi="Times New Roman"/>
          <w:sz w:val="24"/>
          <w:szCs w:val="24"/>
        </w:rPr>
        <w:t xml:space="preserve">1. Уповноважити директора </w:t>
      </w:r>
      <w:r w:rsidRPr="00961766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(або особу, яка виконує обов’язки директора) </w:t>
      </w:r>
      <w:r w:rsidRPr="00961766">
        <w:rPr>
          <w:rFonts w:ascii="Times New Roman" w:hAnsi="Times New Roman"/>
          <w:sz w:val="24"/>
          <w:szCs w:val="24"/>
          <w:lang w:eastAsia="ru-RU"/>
        </w:rPr>
        <w:t xml:space="preserve">Департаменту </w:t>
      </w:r>
      <w:r w:rsidRPr="00961766">
        <w:rPr>
          <w:rFonts w:ascii="Times New Roman" w:eastAsia="Times New Roman" w:hAnsi="Times New Roman"/>
          <w:sz w:val="24"/>
          <w:szCs w:val="24"/>
          <w:lang w:eastAsia="ru-RU"/>
        </w:rPr>
        <w:t>освіти та науки Хмельницької міської ради:</w:t>
      </w:r>
    </w:p>
    <w:p w:rsidR="00C05218" w:rsidRPr="00961766" w:rsidRDefault="00C05218" w:rsidP="009617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</w:pPr>
      <w:r w:rsidRPr="00961766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hyperlink r:id="rId7" w:tgtFrame="_top" w:history="1">
        <w:r w:rsidRPr="0096176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 xml:space="preserve">оголошувати та проводити конкурси на заміщення вакантних посад директорів закладів </w:t>
        </w:r>
        <w:r w:rsidRPr="00961766">
          <w:rPr>
            <w:rFonts w:ascii="Times New Roman" w:hAnsi="Times New Roman"/>
            <w:color w:val="000000" w:themeColor="text1"/>
            <w:sz w:val="24"/>
            <w:szCs w:val="24"/>
          </w:rPr>
          <w:t>професійної (професійно-технічної) освіти, фінансування яких здійснюється з міського бюджету</w:t>
        </w:r>
        <w:r w:rsidRPr="0096176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>;</w:t>
        </w:r>
      </w:hyperlink>
    </w:p>
    <w:p w:rsidR="00C05218" w:rsidRPr="00961766" w:rsidRDefault="00C05218" w:rsidP="0096176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1.2. </w:t>
      </w:r>
      <w:r w:rsidRPr="009617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призначати </w:t>
      </w:r>
      <w:r w:rsidRPr="00961766">
        <w:rPr>
          <w:rFonts w:ascii="Times New Roman" w:hAnsi="Times New Roman"/>
          <w:sz w:val="24"/>
          <w:szCs w:val="24"/>
          <w:lang w:eastAsia="ru-RU"/>
        </w:rPr>
        <w:t xml:space="preserve">на посади </w:t>
      </w:r>
      <w:r w:rsidRPr="00961766">
        <w:rPr>
          <w:rFonts w:ascii="Times New Roman" w:hAnsi="Times New Roman"/>
          <w:sz w:val="24"/>
          <w:szCs w:val="24"/>
        </w:rPr>
        <w:t xml:space="preserve">директорів закладів професійної (професійно-технічної) освіти, фінансування яких здійснюється з міського бюджету, за результатами конкурсного відбору шляхом укладення строкових трудових договорів (контрактів); </w:t>
      </w:r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hAnsi="Times New Roman"/>
          <w:sz w:val="24"/>
          <w:szCs w:val="24"/>
        </w:rPr>
        <w:t>1.3. у</w:t>
      </w:r>
      <w:r w:rsidRPr="00961766">
        <w:rPr>
          <w:rFonts w:ascii="Times New Roman" w:eastAsiaTheme="minorHAnsi" w:hAnsi="Times New Roman"/>
          <w:sz w:val="24"/>
          <w:szCs w:val="24"/>
        </w:rPr>
        <w:t xml:space="preserve">кладати строкові трудові договори (контракти) з директорами закладів </w:t>
      </w:r>
      <w:r w:rsidRPr="00961766">
        <w:rPr>
          <w:rFonts w:ascii="Times New Roman" w:hAnsi="Times New Roman"/>
          <w:sz w:val="24"/>
          <w:szCs w:val="24"/>
        </w:rPr>
        <w:t xml:space="preserve">професійної (професійно-технічної) освіти, </w:t>
      </w:r>
      <w:r w:rsidRPr="00961766">
        <w:rPr>
          <w:rFonts w:ascii="Times New Roman" w:eastAsiaTheme="minorHAnsi" w:hAnsi="Times New Roman"/>
          <w:sz w:val="24"/>
          <w:szCs w:val="24"/>
        </w:rPr>
        <w:t>призначеними у порядку, встановленому законодавством;</w:t>
      </w:r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eastAsiaTheme="minorHAnsi" w:hAnsi="Times New Roman"/>
          <w:sz w:val="24"/>
          <w:szCs w:val="24"/>
        </w:rPr>
        <w:t>1.4. розривати строкові трудові договори (контракти) із</w:t>
      </w:r>
      <w:r w:rsidRPr="00961766">
        <w:rPr>
          <w:rFonts w:ascii="Times New Roman" w:hAnsi="Times New Roman"/>
          <w:sz w:val="24"/>
          <w:szCs w:val="24"/>
        </w:rPr>
        <w:t xml:space="preserve"> </w:t>
      </w:r>
      <w:r w:rsidRPr="00961766">
        <w:rPr>
          <w:rFonts w:ascii="Times New Roman" w:eastAsiaTheme="minorHAnsi" w:hAnsi="Times New Roman"/>
          <w:sz w:val="24"/>
          <w:szCs w:val="24"/>
        </w:rPr>
        <w:t xml:space="preserve">директорами закладів </w:t>
      </w:r>
      <w:r w:rsidRPr="00961766">
        <w:rPr>
          <w:rFonts w:ascii="Times New Roman" w:hAnsi="Times New Roman"/>
          <w:sz w:val="24"/>
          <w:szCs w:val="24"/>
        </w:rPr>
        <w:t xml:space="preserve">професійної (професійно-технічної) освіти, фінансування яких здійснюється з міського бюджету, </w:t>
      </w:r>
      <w:r w:rsidRPr="00961766">
        <w:rPr>
          <w:rFonts w:ascii="Times New Roman" w:eastAsiaTheme="minorHAnsi" w:hAnsi="Times New Roman"/>
          <w:color w:val="000000"/>
          <w:sz w:val="24"/>
          <w:szCs w:val="24"/>
        </w:rPr>
        <w:t>з підстав та у порядку, визначених законодавством;</w:t>
      </w:r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hAnsi="Times New Roman"/>
          <w:sz w:val="24"/>
          <w:szCs w:val="24"/>
        </w:rPr>
        <w:t>1.5. з</w:t>
      </w:r>
      <w:r w:rsidRPr="00961766">
        <w:rPr>
          <w:rFonts w:ascii="Times New Roman" w:hAnsi="Times New Roman"/>
          <w:sz w:val="24"/>
          <w:szCs w:val="24"/>
          <w:lang w:eastAsia="ru-RU"/>
        </w:rPr>
        <w:t xml:space="preserve">аохочувати, преміювати та притягувати до дисциплінарної відповідальності призначених директорів </w:t>
      </w:r>
      <w:r w:rsidRPr="00961766">
        <w:rPr>
          <w:rFonts w:ascii="Times New Roman" w:hAnsi="Times New Roman"/>
          <w:sz w:val="24"/>
          <w:szCs w:val="24"/>
        </w:rPr>
        <w:t>закладів професійної (професійно-технічної) освіти;</w:t>
      </w:r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hAnsi="Times New Roman"/>
          <w:sz w:val="24"/>
          <w:szCs w:val="24"/>
        </w:rPr>
        <w:t xml:space="preserve">1.6. надавати відпустки та відряджати </w:t>
      </w:r>
      <w:r w:rsidRPr="00961766">
        <w:rPr>
          <w:rFonts w:ascii="Times New Roman" w:eastAsiaTheme="minorHAnsi" w:hAnsi="Times New Roman"/>
          <w:sz w:val="24"/>
          <w:szCs w:val="24"/>
        </w:rPr>
        <w:t xml:space="preserve">директорів закладів </w:t>
      </w:r>
      <w:r w:rsidRPr="00961766">
        <w:rPr>
          <w:rFonts w:ascii="Times New Roman" w:hAnsi="Times New Roman"/>
          <w:sz w:val="24"/>
          <w:szCs w:val="24"/>
        </w:rPr>
        <w:t>професійної (професійно-технічної) освіти, фінансування яких здійснюється з міського бюджету, відповідно до чинного законодавства;</w:t>
      </w:r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hAnsi="Times New Roman"/>
          <w:sz w:val="24"/>
          <w:szCs w:val="24"/>
        </w:rPr>
        <w:t xml:space="preserve">1.7. </w:t>
      </w:r>
      <w:hyperlink r:id="rId8" w:tgtFrame="_top" w:history="1">
        <w:r w:rsidRPr="0096176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 xml:space="preserve">укладати додаткові угоди до строкового трудового договору (контракту) з директорами закладів </w:t>
        </w:r>
      </w:hyperlink>
      <w:r w:rsidRPr="00961766">
        <w:rPr>
          <w:rFonts w:ascii="Times New Roman" w:hAnsi="Times New Roman"/>
          <w:color w:val="000000" w:themeColor="text1"/>
          <w:sz w:val="24"/>
          <w:szCs w:val="24"/>
        </w:rPr>
        <w:t xml:space="preserve"> професійної (професійно-технічної) освіти, фінансування яких здійснюється з міського бюджету;</w:t>
      </w:r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eastAsiaTheme="minorHAnsi" w:hAnsi="Times New Roman"/>
          <w:sz w:val="24"/>
          <w:szCs w:val="24"/>
        </w:rPr>
        <w:t>1.8. продовжувати термін дії строкових трудових договорів (контрактів) або переукладати їх на новий термін із</w:t>
      </w:r>
      <w:r w:rsidRPr="00961766">
        <w:rPr>
          <w:rFonts w:ascii="Times New Roman" w:hAnsi="Times New Roman"/>
          <w:sz w:val="24"/>
          <w:szCs w:val="24"/>
        </w:rPr>
        <w:t xml:space="preserve"> </w:t>
      </w:r>
      <w:r w:rsidRPr="00961766">
        <w:rPr>
          <w:rFonts w:ascii="Times New Roman" w:eastAsiaTheme="minorHAnsi" w:hAnsi="Times New Roman"/>
          <w:sz w:val="24"/>
          <w:szCs w:val="24"/>
        </w:rPr>
        <w:t xml:space="preserve">директорами закладів </w:t>
      </w:r>
      <w:r w:rsidRPr="00961766">
        <w:rPr>
          <w:rFonts w:ascii="Times New Roman" w:hAnsi="Times New Roman"/>
          <w:sz w:val="24"/>
          <w:szCs w:val="24"/>
        </w:rPr>
        <w:t xml:space="preserve">професійної (професійно-технічної) освіти, фінансування яких здійснюється з міського бюджету, </w:t>
      </w:r>
      <w:r w:rsidRPr="00961766">
        <w:rPr>
          <w:rFonts w:ascii="Times New Roman" w:eastAsiaTheme="minorHAnsi" w:hAnsi="Times New Roman"/>
          <w:sz w:val="24"/>
          <w:szCs w:val="24"/>
        </w:rPr>
        <w:t>відповідно до чинного законодавства;</w:t>
      </w:r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eastAsiaTheme="minorHAnsi" w:hAnsi="Times New Roman"/>
          <w:sz w:val="24"/>
          <w:szCs w:val="24"/>
        </w:rPr>
        <w:lastRenderedPageBreak/>
        <w:t>1.9.</w:t>
      </w:r>
      <w:r w:rsidRPr="00961766">
        <w:rPr>
          <w:rFonts w:asciiTheme="minorHAnsi" w:eastAsiaTheme="minorHAnsi" w:hAnsiTheme="minorHAnsi" w:cstheme="minorBidi"/>
        </w:rPr>
        <w:t xml:space="preserve"> </w:t>
      </w:r>
      <w:hyperlink r:id="rId9" w:tgtFrame="_top" w:history="1">
        <w:r w:rsidRPr="0096176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 xml:space="preserve">продовжувати трудові відносини з директорами закладів </w:t>
        </w:r>
        <w:r w:rsidRPr="00961766">
          <w:rPr>
            <w:rFonts w:ascii="Times New Roman" w:hAnsi="Times New Roman"/>
            <w:color w:val="000000" w:themeColor="text1"/>
            <w:sz w:val="24"/>
            <w:szCs w:val="24"/>
          </w:rPr>
          <w:t>професійної (професійно-технічної) освіти, фінансування яких здійснюється з міського бюджету</w:t>
        </w:r>
        <w:r w:rsidRPr="0096176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>, на підставі та умовах строкового трудового договору (контракту);</w:t>
        </w:r>
      </w:hyperlink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hAnsi="Times New Roman"/>
          <w:color w:val="000000" w:themeColor="text1"/>
          <w:sz w:val="24"/>
          <w:szCs w:val="24"/>
        </w:rPr>
        <w:t xml:space="preserve">1.10. </w:t>
      </w:r>
      <w:hyperlink r:id="rId10" w:tgtFrame="_top" w:history="1">
        <w:r w:rsidRPr="0096176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 xml:space="preserve"> звільняти з посад директорів </w:t>
        </w:r>
        <w:r w:rsidRPr="00961766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 xml:space="preserve">закладів </w:t>
        </w:r>
        <w:r w:rsidRPr="00961766">
          <w:rPr>
            <w:rFonts w:ascii="Times New Roman" w:hAnsi="Times New Roman"/>
            <w:color w:val="000000" w:themeColor="text1"/>
            <w:sz w:val="24"/>
            <w:szCs w:val="24"/>
          </w:rPr>
          <w:t>професійної (професійно-технічної) освіти, фінансування яких здійснюється з міського бюджету</w:t>
        </w:r>
        <w:r w:rsidRPr="0096176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>, у зв'язку із закінченням строку дії строкового трудового договору (контракту), а також достроково відповідно до законодавства;</w:t>
        </w:r>
      </w:hyperlink>
    </w:p>
    <w:p w:rsidR="00C05218" w:rsidRPr="00961766" w:rsidRDefault="00C05218" w:rsidP="009617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766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1.11. організовувати </w:t>
      </w:r>
      <w:hyperlink r:id="rId11" w:tgtFrame="_top" w:history="1">
        <w:r w:rsidRPr="00961766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uk-UA"/>
          </w:rPr>
          <w:t xml:space="preserve">ведення та зберігання трудових книжок і особових справ директорів закладів </w:t>
        </w:r>
      </w:hyperlink>
      <w:r w:rsidRPr="00961766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професійної (професійно-технічної) освіти, фінансування яких здійснюється з міського бюджету.</w:t>
      </w:r>
    </w:p>
    <w:p w:rsidR="00C05218" w:rsidRPr="00961766" w:rsidRDefault="00C05218" w:rsidP="00961766">
      <w:pPr>
        <w:pStyle w:val="a7"/>
        <w:ind w:firstLine="567"/>
        <w:rPr>
          <w:color w:val="000000"/>
          <w:lang w:val="uk-UA"/>
        </w:rPr>
      </w:pPr>
      <w:r w:rsidRPr="00961766">
        <w:rPr>
          <w:color w:val="000000" w:themeColor="text1"/>
          <w:lang w:val="uk-UA"/>
        </w:rPr>
        <w:t xml:space="preserve">2. </w:t>
      </w:r>
      <w:r w:rsidRPr="00961766">
        <w:rPr>
          <w:color w:val="000000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961766">
        <w:rPr>
          <w:color w:val="000000"/>
          <w:lang w:val="uk-UA"/>
        </w:rPr>
        <w:t>Г.</w:t>
      </w:r>
      <w:r w:rsidRPr="00961766">
        <w:rPr>
          <w:color w:val="000000"/>
          <w:lang w:val="uk-UA"/>
        </w:rPr>
        <w:t>Мельник</w:t>
      </w:r>
      <w:proofErr w:type="spellEnd"/>
      <w:r w:rsidRPr="00961766">
        <w:rPr>
          <w:color w:val="000000"/>
          <w:lang w:val="uk-UA"/>
        </w:rPr>
        <w:t xml:space="preserve"> та Департамент освіти та науки Хмельницької міської ради.</w:t>
      </w:r>
    </w:p>
    <w:p w:rsidR="00C05218" w:rsidRPr="00961766" w:rsidRDefault="00C05218" w:rsidP="00961766">
      <w:pPr>
        <w:pStyle w:val="a7"/>
        <w:tabs>
          <w:tab w:val="left" w:pos="426"/>
        </w:tabs>
        <w:ind w:firstLine="567"/>
        <w:rPr>
          <w:bCs/>
          <w:lang w:val="uk-UA" w:eastAsia="uk-UA"/>
        </w:rPr>
      </w:pPr>
      <w:r w:rsidRPr="00961766">
        <w:rPr>
          <w:color w:val="000000"/>
          <w:lang w:val="uk-UA"/>
        </w:rPr>
        <w:t xml:space="preserve">3. Контроль за виконанням рішення покласти на постійну комісію з питань  </w:t>
      </w:r>
      <w:r w:rsidRPr="00961766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961766" w:rsidRPr="00961766" w:rsidRDefault="00961766" w:rsidP="00C052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1766" w:rsidRPr="00961766" w:rsidRDefault="00961766" w:rsidP="00C052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1766" w:rsidRPr="00961766" w:rsidRDefault="00961766" w:rsidP="00C052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5218" w:rsidRPr="00961766" w:rsidRDefault="00961766" w:rsidP="00C052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1766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961766">
        <w:rPr>
          <w:rFonts w:ascii="Times New Roman" w:hAnsi="Times New Roman"/>
          <w:sz w:val="24"/>
          <w:szCs w:val="24"/>
          <w:lang w:eastAsia="ru-RU"/>
        </w:rPr>
        <w:tab/>
      </w:r>
      <w:r w:rsidRPr="00961766">
        <w:rPr>
          <w:rFonts w:ascii="Times New Roman" w:hAnsi="Times New Roman"/>
          <w:sz w:val="24"/>
          <w:szCs w:val="24"/>
          <w:lang w:eastAsia="ru-RU"/>
        </w:rPr>
        <w:tab/>
      </w:r>
      <w:r w:rsidRPr="00961766">
        <w:rPr>
          <w:rFonts w:ascii="Times New Roman" w:hAnsi="Times New Roman"/>
          <w:sz w:val="24"/>
          <w:szCs w:val="24"/>
          <w:lang w:eastAsia="ru-RU"/>
        </w:rPr>
        <w:tab/>
      </w:r>
      <w:r w:rsidRPr="00961766">
        <w:rPr>
          <w:rFonts w:ascii="Times New Roman" w:hAnsi="Times New Roman"/>
          <w:sz w:val="24"/>
          <w:szCs w:val="24"/>
          <w:lang w:eastAsia="ru-RU"/>
        </w:rPr>
        <w:tab/>
      </w:r>
      <w:r w:rsidRPr="00961766">
        <w:rPr>
          <w:rFonts w:ascii="Times New Roman" w:hAnsi="Times New Roman"/>
          <w:sz w:val="24"/>
          <w:szCs w:val="24"/>
          <w:lang w:eastAsia="ru-RU"/>
        </w:rPr>
        <w:tab/>
      </w:r>
      <w:r w:rsidRPr="00961766">
        <w:rPr>
          <w:rFonts w:ascii="Times New Roman" w:hAnsi="Times New Roman"/>
          <w:sz w:val="24"/>
          <w:szCs w:val="24"/>
          <w:lang w:eastAsia="ru-RU"/>
        </w:rPr>
        <w:tab/>
      </w:r>
      <w:r w:rsidRPr="00961766">
        <w:rPr>
          <w:rFonts w:ascii="Times New Roman" w:hAnsi="Times New Roman"/>
          <w:sz w:val="24"/>
          <w:szCs w:val="24"/>
          <w:lang w:eastAsia="ru-RU"/>
        </w:rPr>
        <w:tab/>
      </w:r>
      <w:r w:rsidRPr="00961766">
        <w:rPr>
          <w:rFonts w:ascii="Times New Roman" w:hAnsi="Times New Roman"/>
          <w:sz w:val="24"/>
          <w:szCs w:val="24"/>
          <w:lang w:eastAsia="ru-RU"/>
        </w:rPr>
        <w:tab/>
      </w:r>
      <w:r w:rsidRPr="00961766">
        <w:rPr>
          <w:rFonts w:ascii="Times New Roman" w:hAnsi="Times New Roman"/>
          <w:sz w:val="24"/>
          <w:szCs w:val="24"/>
          <w:lang w:eastAsia="ru-RU"/>
        </w:rPr>
        <w:tab/>
        <w:t>О.</w:t>
      </w:r>
      <w:r w:rsidR="00C05218" w:rsidRPr="00961766">
        <w:rPr>
          <w:rFonts w:ascii="Times New Roman" w:hAnsi="Times New Roman"/>
          <w:sz w:val="24"/>
          <w:szCs w:val="24"/>
          <w:lang w:eastAsia="ru-RU"/>
        </w:rPr>
        <w:t>СИМЧИШИН</w:t>
      </w:r>
    </w:p>
    <w:sectPr w:rsidR="00C05218" w:rsidRPr="00961766" w:rsidSect="00961766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4BA"/>
    <w:multiLevelType w:val="hybridMultilevel"/>
    <w:tmpl w:val="F5148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6BDC"/>
    <w:multiLevelType w:val="hybridMultilevel"/>
    <w:tmpl w:val="8E106380"/>
    <w:lvl w:ilvl="0" w:tplc="B0DA4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F3"/>
    <w:rsid w:val="002536F3"/>
    <w:rsid w:val="00781FFD"/>
    <w:rsid w:val="00961766"/>
    <w:rsid w:val="00A51355"/>
    <w:rsid w:val="00C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36F3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rsid w:val="002536F3"/>
    <w:rPr>
      <w:rFonts w:ascii="Times New Roman" w:hAnsi="Times New Roman" w:cs="Times New Roman" w:hint="default"/>
      <w:sz w:val="16"/>
      <w:szCs w:val="16"/>
    </w:rPr>
  </w:style>
  <w:style w:type="table" w:styleId="a6">
    <w:name w:val="Table Grid"/>
    <w:basedOn w:val="a1"/>
    <w:uiPriority w:val="59"/>
    <w:rsid w:val="002536F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2536F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2536F3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3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3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536F3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rsid w:val="002536F3"/>
    <w:rPr>
      <w:rFonts w:ascii="Times New Roman" w:hAnsi="Times New Roman" w:cs="Times New Roman" w:hint="default"/>
      <w:sz w:val="16"/>
      <w:szCs w:val="16"/>
    </w:rPr>
  </w:style>
  <w:style w:type="table" w:styleId="a6">
    <w:name w:val="Table Grid"/>
    <w:basedOn w:val="a1"/>
    <w:uiPriority w:val="59"/>
    <w:rsid w:val="002536F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2536F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2536F3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R19099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KR19099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search.ligazakon.ua/l_doc2.nsf/link1/KR1909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KR1909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KR1909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2500</Words>
  <Characters>1426</Characters>
  <Application>Microsoft Office Word</Application>
  <DocSecurity>0</DocSecurity>
  <Lines>11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3</cp:revision>
  <dcterms:created xsi:type="dcterms:W3CDTF">2019-12-04T10:39:00Z</dcterms:created>
  <dcterms:modified xsi:type="dcterms:W3CDTF">2020-01-14T07:56:00Z</dcterms:modified>
</cp:coreProperties>
</file>