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5E" w:rsidRDefault="00545F5E" w:rsidP="00545F5E">
      <w:pPr>
        <w:jc w:val="center"/>
      </w:pPr>
      <w: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5" o:title=""/>
          </v:shape>
          <o:OLEObject Type="Embed" ProgID="CorelDRAW" ShapeID="_x0000_i1025" DrawAspect="Content" ObjectID="_1636447038" r:id="rId6"/>
        </w:object>
      </w:r>
    </w:p>
    <w:p w:rsidR="00545F5E" w:rsidRPr="003F0E77" w:rsidRDefault="00545F5E" w:rsidP="00545F5E">
      <w:pPr>
        <w:jc w:val="center"/>
        <w:rPr>
          <w:sz w:val="16"/>
          <w:szCs w:val="16"/>
        </w:rPr>
      </w:pPr>
    </w:p>
    <w:p w:rsidR="00545F5E" w:rsidRPr="003015B0" w:rsidRDefault="00545F5E" w:rsidP="00545F5E">
      <w:pPr>
        <w:pStyle w:val="a3"/>
        <w:spacing w:after="0"/>
        <w:jc w:val="center"/>
        <w:rPr>
          <w:sz w:val="30"/>
          <w:szCs w:val="30"/>
        </w:rPr>
      </w:pPr>
      <w:r w:rsidRPr="003015B0">
        <w:rPr>
          <w:b/>
          <w:bCs/>
          <w:sz w:val="30"/>
          <w:szCs w:val="30"/>
        </w:rPr>
        <w:t>ХМЕЛЬНИЦЬКА МІСЬКА РАДА</w:t>
      </w:r>
    </w:p>
    <w:p w:rsidR="00545F5E" w:rsidRDefault="00545F5E" w:rsidP="00545F5E">
      <w:pPr>
        <w:pStyle w:val="a3"/>
        <w:spacing w:after="0"/>
        <w:jc w:val="center"/>
        <w:rPr>
          <w:b/>
          <w:sz w:val="36"/>
          <w:szCs w:val="30"/>
        </w:rPr>
      </w:pPr>
      <w:r w:rsidRPr="00413BB3">
        <w:rPr>
          <w:b/>
          <w:sz w:val="36"/>
          <w:szCs w:val="30"/>
        </w:rPr>
        <w:t>РІШЕННЯ</w:t>
      </w:r>
    </w:p>
    <w:p w:rsidR="00545F5E" w:rsidRPr="00413BB3" w:rsidRDefault="00545F5E" w:rsidP="00545F5E">
      <w:pPr>
        <w:pStyle w:val="a3"/>
        <w:spacing w:after="0"/>
        <w:jc w:val="center"/>
        <w:rPr>
          <w:b/>
          <w:bCs/>
          <w:sz w:val="36"/>
          <w:szCs w:val="30"/>
        </w:rPr>
      </w:pPr>
      <w:r>
        <w:rPr>
          <w:b/>
          <w:sz w:val="36"/>
          <w:szCs w:val="30"/>
        </w:rPr>
        <w:t>______________________________</w:t>
      </w:r>
    </w:p>
    <w:p w:rsidR="00545F5E" w:rsidRDefault="00545F5E" w:rsidP="00545F5E"/>
    <w:p w:rsidR="00545F5E" w:rsidRPr="00413BB3" w:rsidRDefault="00545F5E" w:rsidP="00545F5E">
      <w:pPr>
        <w:rPr>
          <w:sz w:val="22"/>
        </w:rPr>
      </w:pPr>
      <w:r w:rsidRPr="00413BB3">
        <w:rPr>
          <w:sz w:val="22"/>
        </w:rPr>
        <w:t>від _________________</w:t>
      </w:r>
      <w:r>
        <w:rPr>
          <w:sz w:val="22"/>
        </w:rPr>
        <w:t>_______</w:t>
      </w:r>
      <w:r w:rsidRPr="00413BB3">
        <w:rPr>
          <w:sz w:val="22"/>
        </w:rPr>
        <w:t xml:space="preserve">__ № __________ </w:t>
      </w:r>
      <w:r w:rsidRPr="00413BB3">
        <w:rPr>
          <w:sz w:val="22"/>
        </w:rPr>
        <w:tab/>
      </w:r>
      <w:r w:rsidRPr="00413BB3">
        <w:rPr>
          <w:sz w:val="22"/>
        </w:rPr>
        <w:tab/>
      </w:r>
      <w:r w:rsidRPr="00413BB3">
        <w:rPr>
          <w:sz w:val="22"/>
        </w:rPr>
        <w:tab/>
      </w:r>
      <w:r>
        <w:rPr>
          <w:sz w:val="22"/>
        </w:rPr>
        <w:t xml:space="preserve">        </w:t>
      </w:r>
      <w:r w:rsidRPr="00413BB3">
        <w:rPr>
          <w:sz w:val="22"/>
        </w:rPr>
        <w:t>м. Хмельницький</w:t>
      </w:r>
    </w:p>
    <w:p w:rsidR="003D1223" w:rsidRDefault="003D1223" w:rsidP="00545F5E"/>
    <w:p w:rsidR="00545F5E" w:rsidRPr="00934538" w:rsidRDefault="00545F5E" w:rsidP="003D1223">
      <w:pPr>
        <w:ind w:right="5386"/>
        <w:jc w:val="both"/>
      </w:pPr>
      <w:r w:rsidRPr="00934538">
        <w:t>Про</w:t>
      </w:r>
      <w:r>
        <w:t xml:space="preserve"> </w:t>
      </w:r>
      <w:r w:rsidR="003D1223">
        <w:t>встановлення</w:t>
      </w:r>
      <w:r>
        <w:t xml:space="preserve"> </w:t>
      </w:r>
      <w:r w:rsidRPr="00934538">
        <w:t>міському</w:t>
      </w:r>
      <w:r>
        <w:t xml:space="preserve"> комунальному</w:t>
      </w:r>
      <w:r w:rsidR="003D1223">
        <w:t xml:space="preserve"> </w:t>
      </w:r>
      <w:r w:rsidRPr="00934538">
        <w:t>підприємству</w:t>
      </w:r>
      <w:r>
        <w:t xml:space="preserve"> </w:t>
      </w:r>
      <w:r w:rsidRPr="00934538">
        <w:t>по утриманню</w:t>
      </w:r>
      <w:r w:rsidR="003D1223">
        <w:t xml:space="preserve"> нежитлових </w:t>
      </w:r>
      <w:r w:rsidRPr="00934538">
        <w:t xml:space="preserve">приміщень пільги по сплаті </w:t>
      </w:r>
      <w:r>
        <w:t>земельного</w:t>
      </w:r>
      <w:r w:rsidR="003D1223">
        <w:t xml:space="preserve"> </w:t>
      </w:r>
      <w:r w:rsidRPr="00934538">
        <w:t>податку</w:t>
      </w:r>
      <w:r>
        <w:t xml:space="preserve"> </w:t>
      </w:r>
      <w:r w:rsidRPr="00934538">
        <w:t xml:space="preserve">в </w:t>
      </w:r>
      <w:r>
        <w:t>січні-грудні 2</w:t>
      </w:r>
      <w:r w:rsidRPr="00934538">
        <w:t>0</w:t>
      </w:r>
      <w:r>
        <w:t>20 року</w:t>
      </w:r>
    </w:p>
    <w:p w:rsidR="00545F5E" w:rsidRDefault="00545F5E" w:rsidP="00545F5E"/>
    <w:p w:rsidR="003D1223" w:rsidRDefault="003D1223" w:rsidP="00545F5E"/>
    <w:p w:rsidR="00545F5E" w:rsidRDefault="00545F5E" w:rsidP="003D1223">
      <w:pPr>
        <w:ind w:firstLine="567"/>
        <w:jc w:val="both"/>
      </w:pPr>
      <w:r>
        <w:t xml:space="preserve">Розглянувши пропозицію виконавчого комітету про встановлення </w:t>
      </w:r>
      <w:r w:rsidRPr="00934538">
        <w:t>міському</w:t>
      </w:r>
      <w:r>
        <w:t xml:space="preserve"> </w:t>
      </w:r>
      <w:r w:rsidRPr="00934538">
        <w:t>комунальному</w:t>
      </w:r>
      <w:r>
        <w:t xml:space="preserve"> </w:t>
      </w:r>
      <w:r w:rsidRPr="00934538">
        <w:t>підприємству по утриманню</w:t>
      </w:r>
      <w:r>
        <w:t xml:space="preserve"> </w:t>
      </w:r>
      <w:r w:rsidRPr="00934538">
        <w:t>нежитлових</w:t>
      </w:r>
      <w:r>
        <w:t xml:space="preserve"> </w:t>
      </w:r>
      <w:r w:rsidRPr="00934538">
        <w:t xml:space="preserve">приміщень </w:t>
      </w:r>
      <w:r w:rsidRPr="00EC7224">
        <w:t>комунальної власності</w:t>
      </w:r>
      <w:r>
        <w:t xml:space="preserve"> пільги по сплаті земельного по</w:t>
      </w:r>
      <w:r w:rsidR="003D1223">
        <w:t xml:space="preserve">датку з площ під приміщеннями, </w:t>
      </w:r>
      <w:r>
        <w:t>орендованими бюджет</w:t>
      </w:r>
      <w:r w:rsidR="003D1223">
        <w:t>ними установами, які згідно ст.</w:t>
      </w:r>
      <w:r>
        <w:t>282 Податкового кодексу України звільнені від  сплати земельного податку, та з площ під приміщеннями, орендованими органами влади та місцевого</w:t>
      </w:r>
      <w:r w:rsidR="003D1223">
        <w:t xml:space="preserve"> самоврядування, </w:t>
      </w:r>
      <w:r>
        <w:t>які користуються цією пільгою відповідно д</w:t>
      </w:r>
      <w:r w:rsidR="003D1223">
        <w:t>о рішення сесії міської ради, керуючись ст.</w:t>
      </w:r>
      <w:r>
        <w:t xml:space="preserve">284 Податкового кодексу України, </w:t>
      </w:r>
      <w:r w:rsidRPr="00056503">
        <w:t>ст.</w:t>
      </w:r>
      <w:r>
        <w:t>26</w:t>
      </w:r>
      <w:r w:rsidRPr="00056503">
        <w:t xml:space="preserve"> Закону України “Про місцеве самовр</w:t>
      </w:r>
      <w:r w:rsidR="003D1223">
        <w:t xml:space="preserve">ядування в Україні”, </w:t>
      </w:r>
      <w:r>
        <w:t>міська рада</w:t>
      </w:r>
    </w:p>
    <w:p w:rsidR="00545F5E" w:rsidRDefault="00545F5E" w:rsidP="003D1223"/>
    <w:p w:rsidR="00545F5E" w:rsidRDefault="00545F5E" w:rsidP="00545F5E">
      <w:r>
        <w:t>ВИРІШИЛА:</w:t>
      </w:r>
    </w:p>
    <w:p w:rsidR="00545F5E" w:rsidRDefault="00545F5E" w:rsidP="00545F5E"/>
    <w:p w:rsidR="00545F5E" w:rsidRPr="00934538" w:rsidRDefault="00545F5E" w:rsidP="003D1223">
      <w:pPr>
        <w:ind w:firstLine="567"/>
        <w:jc w:val="both"/>
      </w:pPr>
      <w:r>
        <w:t xml:space="preserve">1. Встановити </w:t>
      </w:r>
      <w:r w:rsidRPr="00934538">
        <w:t xml:space="preserve">міському комунальному підприємству </w:t>
      </w:r>
      <w:r>
        <w:t>по утриманню нежитлових приміщень комунальної власності пільгу</w:t>
      </w:r>
      <w:r w:rsidRPr="00934538">
        <w:t xml:space="preserve"> по сплаті земельного податку</w:t>
      </w:r>
      <w:r>
        <w:t xml:space="preserve">, </w:t>
      </w:r>
      <w:r w:rsidRPr="00934538">
        <w:t xml:space="preserve"> звільни</w:t>
      </w:r>
      <w:r>
        <w:t>вши</w:t>
      </w:r>
      <w:r w:rsidRPr="00934538">
        <w:t xml:space="preserve"> </w:t>
      </w:r>
      <w:r>
        <w:t xml:space="preserve">його в січні-грудні 2020 року </w:t>
      </w:r>
      <w:r w:rsidRPr="00934538">
        <w:t>від сплати земел</w:t>
      </w:r>
      <w:r>
        <w:t>ьного податку з площ під приміщеннями, орендованими бюджетними установами, які згідно ст. 282 Податкового кодексу України звільнені від  сплати земельного податку, та з площ під приміщеннями, орендованими органами влади та місцевого самоврядування,  які користуються цією пільгою відповідно до рішення сесії міської ради,</w:t>
      </w:r>
      <w:r w:rsidRPr="005A3691">
        <w:t xml:space="preserve"> </w:t>
      </w:r>
      <w:r>
        <w:t>згідно з додатком.</w:t>
      </w:r>
    </w:p>
    <w:p w:rsidR="00545F5E" w:rsidRPr="00B94C6C" w:rsidRDefault="00545F5E" w:rsidP="003D1223">
      <w:pPr>
        <w:ind w:firstLine="567"/>
        <w:jc w:val="both"/>
      </w:pPr>
      <w:r>
        <w:t xml:space="preserve">2. </w:t>
      </w:r>
      <w:r w:rsidRPr="00B94C6C">
        <w:t>Відповідальність за виконання рішення покласти на заступника міського голови</w:t>
      </w:r>
      <w:r>
        <w:t xml:space="preserve"> </w:t>
      </w:r>
      <w:proofErr w:type="spellStart"/>
      <w:r w:rsidRPr="00B94C6C">
        <w:t>А.</w:t>
      </w:r>
      <w:r>
        <w:t>Бондаренка</w:t>
      </w:r>
      <w:proofErr w:type="spellEnd"/>
      <w:r w:rsidRPr="00B94C6C">
        <w:t>.</w:t>
      </w:r>
    </w:p>
    <w:p w:rsidR="00545F5E" w:rsidRPr="00B94C6C" w:rsidRDefault="00545F5E" w:rsidP="003D1223">
      <w:pPr>
        <w:ind w:firstLine="567"/>
        <w:jc w:val="both"/>
      </w:pPr>
      <w:r w:rsidRPr="00B94C6C">
        <w:t>3.</w:t>
      </w:r>
      <w:r>
        <w:t xml:space="preserve"> К</w:t>
      </w:r>
      <w:r w:rsidRPr="00B94C6C">
        <w:t>онтроль за виконання</w:t>
      </w:r>
      <w:r>
        <w:t>м</w:t>
      </w:r>
      <w:r w:rsidRPr="00B94C6C">
        <w:t xml:space="preserve"> рішення покласти на постійну комісію з</w:t>
      </w:r>
      <w:r w:rsidRPr="00CF0B80">
        <w:t xml:space="preserve"> </w:t>
      </w:r>
      <w:r w:rsidRPr="00A15EA4">
        <w:t>питань</w:t>
      </w:r>
      <w:r w:rsidRPr="00B94C6C">
        <w:t xml:space="preserve"> планування, бюджету, фінансів та децентралізації. </w:t>
      </w:r>
    </w:p>
    <w:p w:rsidR="00545F5E" w:rsidRDefault="00545F5E" w:rsidP="00545F5E">
      <w:pPr>
        <w:jc w:val="both"/>
      </w:pPr>
    </w:p>
    <w:p w:rsidR="003D1223" w:rsidRDefault="003D1223" w:rsidP="00545F5E">
      <w:pPr>
        <w:jc w:val="both"/>
      </w:pPr>
    </w:p>
    <w:p w:rsidR="003D1223" w:rsidRDefault="003D1223" w:rsidP="00545F5E">
      <w:pPr>
        <w:jc w:val="both"/>
      </w:pPr>
    </w:p>
    <w:p w:rsidR="003D1223" w:rsidRDefault="00545F5E" w:rsidP="00545F5E">
      <w:pPr>
        <w:jc w:val="both"/>
      </w:pPr>
      <w:r w:rsidRPr="00B94C6C">
        <w:t xml:space="preserve">Міський голова </w:t>
      </w:r>
      <w:r w:rsidRPr="00B94C6C">
        <w:tab/>
      </w:r>
      <w:r w:rsidRPr="00B94C6C">
        <w:tab/>
      </w:r>
      <w:r w:rsidRPr="00B94C6C">
        <w:tab/>
      </w:r>
      <w:r w:rsidRPr="00B94C6C">
        <w:tab/>
      </w:r>
      <w:r w:rsidRPr="00B94C6C">
        <w:tab/>
      </w:r>
      <w:r w:rsidRPr="00B94C6C">
        <w:tab/>
      </w:r>
      <w:r w:rsidRPr="00E371C2">
        <w:tab/>
      </w:r>
      <w:r w:rsidRPr="00E371C2">
        <w:tab/>
      </w:r>
      <w:r w:rsidRPr="00E371C2">
        <w:tab/>
      </w:r>
      <w:r w:rsidRPr="00B94C6C">
        <w:t>О.С</w:t>
      </w:r>
      <w:r w:rsidR="003D1223" w:rsidRPr="00B94C6C">
        <w:t>ИМЧИШИН</w:t>
      </w:r>
    </w:p>
    <w:p w:rsidR="003D1223" w:rsidRDefault="003D1223" w:rsidP="00545F5E">
      <w:pPr>
        <w:jc w:val="both"/>
      </w:pPr>
    </w:p>
    <w:p w:rsidR="003D1223" w:rsidRDefault="003D1223" w:rsidP="00545F5E">
      <w:pPr>
        <w:jc w:val="both"/>
        <w:sectPr w:rsidR="003D1223" w:rsidSect="003D1223">
          <w:pgSz w:w="11906" w:h="16838"/>
          <w:pgMar w:top="851" w:right="849" w:bottom="1134" w:left="1418" w:header="709" w:footer="709" w:gutter="0"/>
          <w:cols w:space="720"/>
          <w:docGrid w:linePitch="600" w:charSpace="32768"/>
        </w:sectPr>
      </w:pPr>
    </w:p>
    <w:p w:rsidR="003D1223" w:rsidRPr="00B029ED" w:rsidRDefault="003D1223" w:rsidP="003D1223">
      <w:pPr>
        <w:pStyle w:val="a3"/>
        <w:spacing w:after="0"/>
        <w:jc w:val="right"/>
        <w:rPr>
          <w:i/>
        </w:rPr>
      </w:pPr>
      <w:r w:rsidRPr="00B029ED">
        <w:rPr>
          <w:i/>
        </w:rPr>
        <w:lastRenderedPageBreak/>
        <w:t>Додаток</w:t>
      </w:r>
    </w:p>
    <w:p w:rsidR="003D1223" w:rsidRPr="00B029ED" w:rsidRDefault="003D1223" w:rsidP="003D1223">
      <w:pPr>
        <w:jc w:val="right"/>
        <w:rPr>
          <w:i/>
        </w:rPr>
      </w:pPr>
      <w:r w:rsidRPr="00B029ED">
        <w:rPr>
          <w:i/>
        </w:rPr>
        <w:t>до рішення сесії міської ради</w:t>
      </w:r>
    </w:p>
    <w:p w:rsidR="003D1223" w:rsidRPr="003D1223" w:rsidRDefault="003D1223" w:rsidP="003D1223">
      <w:pPr>
        <w:jc w:val="right"/>
        <w:rPr>
          <w:i/>
          <w:lang w:val="ru-RU"/>
        </w:rPr>
      </w:pPr>
      <w:r w:rsidRPr="00B029ED">
        <w:rPr>
          <w:i/>
        </w:rPr>
        <w:t>від “__”_____________20</w:t>
      </w:r>
      <w:r w:rsidRPr="003D1223">
        <w:rPr>
          <w:i/>
          <w:lang w:val="ru-RU"/>
        </w:rPr>
        <w:t xml:space="preserve">19 </w:t>
      </w:r>
      <w:r w:rsidRPr="00B029ED">
        <w:rPr>
          <w:i/>
        </w:rPr>
        <w:t xml:space="preserve">р. </w:t>
      </w:r>
      <w:r>
        <w:rPr>
          <w:i/>
        </w:rPr>
        <w:t>№____</w:t>
      </w:r>
    </w:p>
    <w:p w:rsidR="00D97393" w:rsidRDefault="00D97393" w:rsidP="003D1223">
      <w:pPr>
        <w:jc w:val="center"/>
      </w:pPr>
      <w:r w:rsidRPr="007E5081">
        <w:t>Перелік</w:t>
      </w:r>
    </w:p>
    <w:p w:rsidR="00D97393" w:rsidRPr="007E5081" w:rsidRDefault="00D97393" w:rsidP="003D1223">
      <w:pPr>
        <w:jc w:val="center"/>
      </w:pPr>
      <w:r w:rsidRPr="007E5081">
        <w:t>площ нежитлових приміщень, що перебувають на балансі</w:t>
      </w:r>
      <w:r w:rsidR="003D1223">
        <w:t xml:space="preserve"> </w:t>
      </w:r>
      <w:r w:rsidRPr="007E5081">
        <w:t>міського комунального підприємства по ут</w:t>
      </w:r>
      <w:r w:rsidR="003D1223">
        <w:t>риманню не</w:t>
      </w:r>
      <w:r w:rsidRPr="007E5081">
        <w:t>житлових</w:t>
      </w:r>
      <w:r w:rsidR="003D1223">
        <w:t xml:space="preserve"> </w:t>
      </w:r>
      <w:r w:rsidRPr="007E5081">
        <w:t>приміщень, переда</w:t>
      </w:r>
      <w:r>
        <w:t>них в оренду органам влади та органам місцевого самоврядування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04"/>
        <w:gridCol w:w="2915"/>
        <w:gridCol w:w="1588"/>
        <w:gridCol w:w="2109"/>
      </w:tblGrid>
      <w:tr w:rsidR="00D97393" w:rsidRPr="00E870CE" w:rsidTr="003D1223">
        <w:trPr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D97393" w:rsidRPr="00E870CE" w:rsidRDefault="00D97393" w:rsidP="003D1223">
            <w:pPr>
              <w:jc w:val="center"/>
            </w:pPr>
            <w:r w:rsidRPr="00E870CE">
              <w:t>№</w:t>
            </w:r>
          </w:p>
          <w:p w:rsidR="00D97393" w:rsidRPr="00E870CE" w:rsidRDefault="00D97393" w:rsidP="003D1223">
            <w:pPr>
              <w:jc w:val="center"/>
            </w:pPr>
            <w:r w:rsidRPr="00E870CE">
              <w:t>п\п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97393" w:rsidRPr="00E870CE" w:rsidRDefault="00D97393" w:rsidP="003D1223">
            <w:pPr>
              <w:jc w:val="center"/>
            </w:pPr>
            <w:r w:rsidRPr="00E870CE">
              <w:t>Адреса</w:t>
            </w:r>
          </w:p>
          <w:p w:rsidR="00D97393" w:rsidRPr="00E870CE" w:rsidRDefault="00D97393" w:rsidP="003D1223">
            <w:pPr>
              <w:jc w:val="center"/>
            </w:pPr>
            <w:r w:rsidRPr="00E870CE">
              <w:t>( вулиця)</w:t>
            </w:r>
          </w:p>
        </w:tc>
        <w:tc>
          <w:tcPr>
            <w:tcW w:w="2915" w:type="dxa"/>
            <w:shd w:val="clear" w:color="auto" w:fill="auto"/>
            <w:vAlign w:val="center"/>
          </w:tcPr>
          <w:p w:rsidR="00D97393" w:rsidRPr="00E870CE" w:rsidRDefault="00D97393" w:rsidP="003D1223">
            <w:pPr>
              <w:jc w:val="center"/>
            </w:pPr>
            <w:r>
              <w:t xml:space="preserve">Назва </w:t>
            </w:r>
            <w:r w:rsidRPr="00E870CE">
              <w:t>установи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97393" w:rsidRPr="00E870CE" w:rsidRDefault="00D97393" w:rsidP="003D1223">
            <w:pPr>
              <w:jc w:val="center"/>
            </w:pPr>
            <w:r w:rsidRPr="00E870CE">
              <w:t>Орендована</w:t>
            </w:r>
            <w:r w:rsidR="003D1223">
              <w:t xml:space="preserve"> </w:t>
            </w:r>
            <w:r>
              <w:t>п</w:t>
            </w:r>
            <w:r w:rsidRPr="00E870CE">
              <w:t>лоща</w:t>
            </w:r>
            <w:r>
              <w:t>,</w:t>
            </w:r>
          </w:p>
          <w:p w:rsidR="00D97393" w:rsidRPr="00E870CE" w:rsidRDefault="00D97393" w:rsidP="003D1223">
            <w:pPr>
              <w:jc w:val="center"/>
            </w:pPr>
            <w:proofErr w:type="spellStart"/>
            <w:r w:rsidRPr="00E870CE">
              <w:t>кв.м</w:t>
            </w:r>
            <w:proofErr w:type="spellEnd"/>
            <w:r w:rsidRPr="00E870CE">
              <w:t>.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D97393" w:rsidRPr="00E870CE" w:rsidRDefault="00D97393" w:rsidP="003D1223">
            <w:pPr>
              <w:jc w:val="center"/>
            </w:pPr>
            <w:r w:rsidRPr="00E870CE">
              <w:t>Розрахункова</w:t>
            </w:r>
            <w:r w:rsidR="003D1223">
              <w:t xml:space="preserve"> </w:t>
            </w:r>
            <w:r w:rsidRPr="00E870CE">
              <w:t>сума земельного податку</w:t>
            </w:r>
            <w:r w:rsidR="003D1223">
              <w:t xml:space="preserve"> </w:t>
            </w:r>
            <w:r>
              <w:t>на 2020</w:t>
            </w:r>
            <w:r w:rsidRPr="00E870CE">
              <w:t xml:space="preserve"> рік</w:t>
            </w:r>
          </w:p>
          <w:p w:rsidR="00D97393" w:rsidRPr="00E870CE" w:rsidRDefault="00D97393" w:rsidP="003D1223">
            <w:pPr>
              <w:jc w:val="center"/>
            </w:pPr>
            <w:r w:rsidRPr="00E870CE">
              <w:t>(в грн.)</w:t>
            </w:r>
          </w:p>
        </w:tc>
      </w:tr>
      <w:tr w:rsidR="00D97393" w:rsidRPr="00E870CE" w:rsidTr="003D1223">
        <w:trPr>
          <w:trHeight w:val="307"/>
          <w:jc w:val="center"/>
        </w:trPr>
        <w:tc>
          <w:tcPr>
            <w:tcW w:w="540" w:type="dxa"/>
            <w:shd w:val="clear" w:color="auto" w:fill="auto"/>
          </w:tcPr>
          <w:p w:rsidR="00D97393" w:rsidRDefault="00D97393" w:rsidP="009625B5">
            <w:r>
              <w:t>1.</w:t>
            </w:r>
          </w:p>
        </w:tc>
        <w:tc>
          <w:tcPr>
            <w:tcW w:w="2304" w:type="dxa"/>
            <w:shd w:val="clear" w:color="auto" w:fill="auto"/>
          </w:tcPr>
          <w:p w:rsidR="00D97393" w:rsidRPr="00E870CE" w:rsidRDefault="003D1223" w:rsidP="009625B5">
            <w:r>
              <w:t>Проскурівська,</w:t>
            </w:r>
            <w:r w:rsidR="00D97393" w:rsidRPr="00E870CE">
              <w:t>60/1</w:t>
            </w:r>
          </w:p>
        </w:tc>
        <w:tc>
          <w:tcPr>
            <w:tcW w:w="2915" w:type="dxa"/>
            <w:shd w:val="clear" w:color="auto" w:fill="auto"/>
          </w:tcPr>
          <w:p w:rsidR="00D97393" w:rsidRPr="00E870CE" w:rsidRDefault="00D97393" w:rsidP="009625B5">
            <w:r w:rsidRPr="00E870CE">
              <w:t>Хмельницька дитяча школа образотворчого та декоративно-прикладного мистецтва</w:t>
            </w:r>
          </w:p>
        </w:tc>
        <w:tc>
          <w:tcPr>
            <w:tcW w:w="1588" w:type="dxa"/>
            <w:shd w:val="clear" w:color="auto" w:fill="auto"/>
          </w:tcPr>
          <w:p w:rsidR="00D97393" w:rsidRPr="00E870CE" w:rsidRDefault="00D97393" w:rsidP="009625B5">
            <w:pPr>
              <w:jc w:val="center"/>
            </w:pPr>
            <w:r>
              <w:t>1323,1</w:t>
            </w:r>
          </w:p>
        </w:tc>
        <w:tc>
          <w:tcPr>
            <w:tcW w:w="2109" w:type="dxa"/>
            <w:shd w:val="clear" w:color="auto" w:fill="auto"/>
          </w:tcPr>
          <w:p w:rsidR="00D97393" w:rsidRDefault="00D97393" w:rsidP="009625B5">
            <w:pPr>
              <w:jc w:val="center"/>
            </w:pPr>
            <w:r>
              <w:t>3296,90</w:t>
            </w:r>
          </w:p>
        </w:tc>
      </w:tr>
      <w:tr w:rsidR="00D97393" w:rsidRPr="00E870CE" w:rsidTr="003D1223">
        <w:trPr>
          <w:jc w:val="center"/>
        </w:trPr>
        <w:tc>
          <w:tcPr>
            <w:tcW w:w="540" w:type="dxa"/>
            <w:shd w:val="clear" w:color="auto" w:fill="auto"/>
          </w:tcPr>
          <w:p w:rsidR="00D97393" w:rsidRDefault="00D97393" w:rsidP="009625B5">
            <w:r>
              <w:t>2.</w:t>
            </w:r>
          </w:p>
        </w:tc>
        <w:tc>
          <w:tcPr>
            <w:tcW w:w="2304" w:type="dxa"/>
            <w:shd w:val="clear" w:color="auto" w:fill="auto"/>
          </w:tcPr>
          <w:p w:rsidR="00D97393" w:rsidRPr="00E870CE" w:rsidRDefault="003D1223" w:rsidP="009625B5">
            <w:r>
              <w:t>Проскурівського підпілля,</w:t>
            </w:r>
            <w:r w:rsidR="00D97393" w:rsidRPr="00E870CE">
              <w:t>71</w:t>
            </w:r>
          </w:p>
        </w:tc>
        <w:tc>
          <w:tcPr>
            <w:tcW w:w="2915" w:type="dxa"/>
            <w:shd w:val="clear" w:color="auto" w:fill="auto"/>
          </w:tcPr>
          <w:p w:rsidR="00D97393" w:rsidRPr="00E870CE" w:rsidRDefault="00D97393" w:rsidP="009625B5">
            <w:r w:rsidRPr="00E870CE">
              <w:t xml:space="preserve">Управління з питань надзвичайних ситуацій </w:t>
            </w:r>
            <w:r>
              <w:t>виконавчого комітету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D97393" w:rsidRDefault="00D97393" w:rsidP="009625B5">
            <w:pPr>
              <w:jc w:val="center"/>
            </w:pPr>
            <w:r>
              <w:t>56,4</w:t>
            </w:r>
          </w:p>
        </w:tc>
        <w:tc>
          <w:tcPr>
            <w:tcW w:w="2109" w:type="dxa"/>
            <w:shd w:val="clear" w:color="auto" w:fill="auto"/>
          </w:tcPr>
          <w:p w:rsidR="00D97393" w:rsidRDefault="00D97393" w:rsidP="009625B5">
            <w:pPr>
              <w:jc w:val="center"/>
            </w:pPr>
            <w:r>
              <w:t>444,31</w:t>
            </w:r>
          </w:p>
        </w:tc>
      </w:tr>
      <w:tr w:rsidR="00D97393" w:rsidRPr="00E870CE" w:rsidTr="003D1223">
        <w:trPr>
          <w:jc w:val="center"/>
        </w:trPr>
        <w:tc>
          <w:tcPr>
            <w:tcW w:w="540" w:type="dxa"/>
            <w:shd w:val="clear" w:color="auto" w:fill="auto"/>
          </w:tcPr>
          <w:p w:rsidR="00D97393" w:rsidRDefault="00D97393" w:rsidP="009625B5">
            <w:r>
              <w:t>3.</w:t>
            </w:r>
          </w:p>
        </w:tc>
        <w:tc>
          <w:tcPr>
            <w:tcW w:w="2304" w:type="dxa"/>
            <w:shd w:val="clear" w:color="auto" w:fill="auto"/>
          </w:tcPr>
          <w:p w:rsidR="00D97393" w:rsidRPr="00E870CE" w:rsidRDefault="003D1223" w:rsidP="009625B5">
            <w:r>
              <w:t>Проскурівського підпілля,</w:t>
            </w:r>
            <w:r w:rsidR="00D97393" w:rsidRPr="00E870CE">
              <w:t>71</w:t>
            </w:r>
          </w:p>
        </w:tc>
        <w:tc>
          <w:tcPr>
            <w:tcW w:w="2915" w:type="dxa"/>
            <w:shd w:val="clear" w:color="auto" w:fill="auto"/>
          </w:tcPr>
          <w:p w:rsidR="00D97393" w:rsidRPr="00E870CE" w:rsidRDefault="00D97393" w:rsidP="009625B5">
            <w:r>
              <w:t>Управління з питань реєстрації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D97393" w:rsidRDefault="00D97393" w:rsidP="009625B5">
            <w:pPr>
              <w:jc w:val="center"/>
            </w:pPr>
            <w:r>
              <w:t>74,4</w:t>
            </w:r>
          </w:p>
        </w:tc>
        <w:tc>
          <w:tcPr>
            <w:tcW w:w="2109" w:type="dxa"/>
            <w:shd w:val="clear" w:color="auto" w:fill="auto"/>
          </w:tcPr>
          <w:p w:rsidR="00D97393" w:rsidRDefault="00D97393" w:rsidP="009625B5">
            <w:pPr>
              <w:jc w:val="center"/>
            </w:pPr>
            <w:r>
              <w:t>586,12</w:t>
            </w:r>
          </w:p>
        </w:tc>
      </w:tr>
      <w:tr w:rsidR="00D97393" w:rsidRPr="00E870CE" w:rsidTr="003D1223">
        <w:trPr>
          <w:jc w:val="center"/>
        </w:trPr>
        <w:tc>
          <w:tcPr>
            <w:tcW w:w="540" w:type="dxa"/>
            <w:shd w:val="clear" w:color="auto" w:fill="auto"/>
          </w:tcPr>
          <w:p w:rsidR="00D97393" w:rsidRPr="00E870CE" w:rsidRDefault="00D97393" w:rsidP="009625B5">
            <w:r>
              <w:t>4</w:t>
            </w:r>
            <w:r w:rsidRPr="00E870CE">
              <w:t>.</w:t>
            </w:r>
          </w:p>
        </w:tc>
        <w:tc>
          <w:tcPr>
            <w:tcW w:w="2304" w:type="dxa"/>
            <w:shd w:val="clear" w:color="auto" w:fill="auto"/>
          </w:tcPr>
          <w:p w:rsidR="00D97393" w:rsidRPr="00E870CE" w:rsidRDefault="003D1223" w:rsidP="009625B5">
            <w:r>
              <w:t>Героїв Майдану,</w:t>
            </w:r>
            <w:r w:rsidR="00D97393" w:rsidRPr="00E870CE">
              <w:t>12</w:t>
            </w:r>
          </w:p>
        </w:tc>
        <w:tc>
          <w:tcPr>
            <w:tcW w:w="2915" w:type="dxa"/>
            <w:shd w:val="clear" w:color="auto" w:fill="auto"/>
          </w:tcPr>
          <w:p w:rsidR="00D97393" w:rsidRPr="00E870CE" w:rsidRDefault="00D97393" w:rsidP="009625B5">
            <w:r>
              <w:t>Головне у</w:t>
            </w:r>
            <w:r w:rsidRPr="00E870CE">
              <w:t>правлін</w:t>
            </w:r>
            <w:r>
              <w:t xml:space="preserve">ня Пенсійного фонду України у Хмельницькій області </w:t>
            </w:r>
          </w:p>
        </w:tc>
        <w:tc>
          <w:tcPr>
            <w:tcW w:w="1588" w:type="dxa"/>
            <w:shd w:val="clear" w:color="auto" w:fill="auto"/>
          </w:tcPr>
          <w:p w:rsidR="00D97393" w:rsidRPr="00E870CE" w:rsidRDefault="00D97393" w:rsidP="009625B5">
            <w:pPr>
              <w:jc w:val="center"/>
            </w:pPr>
            <w:r w:rsidRPr="00E870CE">
              <w:t>319,0</w:t>
            </w:r>
          </w:p>
        </w:tc>
        <w:tc>
          <w:tcPr>
            <w:tcW w:w="2109" w:type="dxa"/>
            <w:shd w:val="clear" w:color="auto" w:fill="auto"/>
          </w:tcPr>
          <w:p w:rsidR="00D97393" w:rsidRPr="00E870CE" w:rsidRDefault="00D97393" w:rsidP="009625B5">
            <w:pPr>
              <w:jc w:val="center"/>
            </w:pPr>
            <w:r>
              <w:t>1079,62</w:t>
            </w:r>
          </w:p>
        </w:tc>
      </w:tr>
      <w:tr w:rsidR="00D97393" w:rsidRPr="00E870CE" w:rsidTr="003D1223">
        <w:trPr>
          <w:jc w:val="center"/>
        </w:trPr>
        <w:tc>
          <w:tcPr>
            <w:tcW w:w="540" w:type="dxa"/>
            <w:shd w:val="clear" w:color="auto" w:fill="auto"/>
          </w:tcPr>
          <w:p w:rsidR="00D97393" w:rsidRPr="00E870CE" w:rsidRDefault="00D97393" w:rsidP="009625B5">
            <w:r>
              <w:t>5</w:t>
            </w:r>
            <w:r w:rsidRPr="00E870CE">
              <w:t>.</w:t>
            </w:r>
          </w:p>
        </w:tc>
        <w:tc>
          <w:tcPr>
            <w:tcW w:w="2304" w:type="dxa"/>
            <w:shd w:val="clear" w:color="auto" w:fill="auto"/>
          </w:tcPr>
          <w:p w:rsidR="00D97393" w:rsidRPr="00E870CE" w:rsidRDefault="003D1223" w:rsidP="009625B5">
            <w:r>
              <w:t>Героїв Майдану,</w:t>
            </w:r>
            <w:r w:rsidR="00D97393" w:rsidRPr="00E870CE">
              <w:t>12</w:t>
            </w:r>
          </w:p>
        </w:tc>
        <w:tc>
          <w:tcPr>
            <w:tcW w:w="2915" w:type="dxa"/>
            <w:shd w:val="clear" w:color="auto" w:fill="auto"/>
          </w:tcPr>
          <w:p w:rsidR="00D97393" w:rsidRDefault="00D97393" w:rsidP="009625B5">
            <w:r>
              <w:t>Хмельницьке управління</w:t>
            </w:r>
          </w:p>
          <w:p w:rsidR="00D97393" w:rsidRPr="00E870CE" w:rsidRDefault="00D97393" w:rsidP="009625B5">
            <w:r>
              <w:t xml:space="preserve">Головного управління Державної податкової служби України у Хмельницькій області </w:t>
            </w:r>
          </w:p>
        </w:tc>
        <w:tc>
          <w:tcPr>
            <w:tcW w:w="1588" w:type="dxa"/>
            <w:shd w:val="clear" w:color="auto" w:fill="auto"/>
          </w:tcPr>
          <w:p w:rsidR="00D97393" w:rsidRPr="00E870CE" w:rsidRDefault="00D97393" w:rsidP="009625B5">
            <w:pPr>
              <w:jc w:val="center"/>
            </w:pPr>
            <w:r w:rsidRPr="00E870CE">
              <w:t>1142,0</w:t>
            </w:r>
          </w:p>
        </w:tc>
        <w:tc>
          <w:tcPr>
            <w:tcW w:w="2109" w:type="dxa"/>
            <w:shd w:val="clear" w:color="auto" w:fill="auto"/>
          </w:tcPr>
          <w:p w:rsidR="00D97393" w:rsidRPr="00E870CE" w:rsidRDefault="00D97393" w:rsidP="009625B5">
            <w:pPr>
              <w:jc w:val="center"/>
            </w:pPr>
            <w:r>
              <w:t>3864,97</w:t>
            </w:r>
          </w:p>
        </w:tc>
      </w:tr>
      <w:tr w:rsidR="00D97393" w:rsidRPr="00E870CE" w:rsidTr="003D1223">
        <w:trPr>
          <w:trHeight w:val="1709"/>
          <w:jc w:val="center"/>
        </w:trPr>
        <w:tc>
          <w:tcPr>
            <w:tcW w:w="540" w:type="dxa"/>
            <w:shd w:val="clear" w:color="auto" w:fill="auto"/>
          </w:tcPr>
          <w:p w:rsidR="00D97393" w:rsidRPr="00E870CE" w:rsidRDefault="00D97393" w:rsidP="009625B5">
            <w:r>
              <w:t>6.</w:t>
            </w:r>
          </w:p>
        </w:tc>
        <w:tc>
          <w:tcPr>
            <w:tcW w:w="2304" w:type="dxa"/>
            <w:shd w:val="clear" w:color="auto" w:fill="auto"/>
          </w:tcPr>
          <w:p w:rsidR="00D97393" w:rsidRPr="00286FB9" w:rsidRDefault="00D97393" w:rsidP="009625B5">
            <w:r w:rsidRPr="00286FB9">
              <w:t>Подільська,10/1</w:t>
            </w:r>
          </w:p>
        </w:tc>
        <w:tc>
          <w:tcPr>
            <w:tcW w:w="2915" w:type="dxa"/>
            <w:shd w:val="clear" w:color="auto" w:fill="auto"/>
          </w:tcPr>
          <w:p w:rsidR="00D97393" w:rsidRPr="00E870CE" w:rsidRDefault="00D97393" w:rsidP="009625B5">
            <w:r>
              <w:t>Управління архітектури та містобудування Департаменту архітектури, містобудування та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D97393" w:rsidRPr="00286FB9" w:rsidRDefault="00D97393" w:rsidP="009625B5">
            <w:pPr>
              <w:jc w:val="center"/>
            </w:pPr>
            <w:r w:rsidRPr="00286FB9">
              <w:t>236,1</w:t>
            </w:r>
          </w:p>
        </w:tc>
        <w:tc>
          <w:tcPr>
            <w:tcW w:w="2109" w:type="dxa"/>
            <w:shd w:val="clear" w:color="auto" w:fill="auto"/>
          </w:tcPr>
          <w:p w:rsidR="00D97393" w:rsidRPr="00286FB9" w:rsidRDefault="00D97393" w:rsidP="009625B5">
            <w:pPr>
              <w:jc w:val="center"/>
            </w:pPr>
            <w:r w:rsidRPr="00286FB9">
              <w:t>1045,63</w:t>
            </w:r>
          </w:p>
        </w:tc>
      </w:tr>
      <w:tr w:rsidR="00D97393" w:rsidRPr="00E870CE" w:rsidTr="003D1223">
        <w:trPr>
          <w:jc w:val="center"/>
        </w:trPr>
        <w:tc>
          <w:tcPr>
            <w:tcW w:w="540" w:type="dxa"/>
            <w:shd w:val="clear" w:color="auto" w:fill="auto"/>
          </w:tcPr>
          <w:p w:rsidR="00D97393" w:rsidRPr="00E870CE" w:rsidRDefault="00D97393" w:rsidP="009625B5">
            <w:r>
              <w:t>7.</w:t>
            </w:r>
          </w:p>
        </w:tc>
        <w:tc>
          <w:tcPr>
            <w:tcW w:w="2304" w:type="dxa"/>
            <w:shd w:val="clear" w:color="auto" w:fill="auto"/>
          </w:tcPr>
          <w:p w:rsidR="00D97393" w:rsidRPr="00286FB9" w:rsidRDefault="00D97393" w:rsidP="009625B5">
            <w:r w:rsidRPr="00286FB9">
              <w:t>Подільська,10/1</w:t>
            </w:r>
          </w:p>
        </w:tc>
        <w:tc>
          <w:tcPr>
            <w:tcW w:w="2915" w:type="dxa"/>
            <w:shd w:val="clear" w:color="auto" w:fill="auto"/>
          </w:tcPr>
          <w:p w:rsidR="00D97393" w:rsidRPr="00E870CE" w:rsidRDefault="00D97393" w:rsidP="009625B5">
            <w:r>
              <w:t>Управління архітектури та містобудування Департаменту архітектури, містобудування та земельних ресурсів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D97393" w:rsidRPr="00286FB9" w:rsidRDefault="00D97393" w:rsidP="009625B5">
            <w:pPr>
              <w:jc w:val="center"/>
            </w:pPr>
            <w:r w:rsidRPr="00286FB9">
              <w:t>141,1</w:t>
            </w:r>
          </w:p>
        </w:tc>
        <w:tc>
          <w:tcPr>
            <w:tcW w:w="2109" w:type="dxa"/>
            <w:shd w:val="clear" w:color="auto" w:fill="auto"/>
          </w:tcPr>
          <w:p w:rsidR="00D97393" w:rsidRPr="00286FB9" w:rsidRDefault="00D97393" w:rsidP="009625B5">
            <w:pPr>
              <w:jc w:val="center"/>
            </w:pPr>
            <w:r w:rsidRPr="00286FB9">
              <w:t>624,90</w:t>
            </w:r>
          </w:p>
        </w:tc>
      </w:tr>
      <w:tr w:rsidR="00D97393" w:rsidRPr="00E870CE" w:rsidTr="003D1223">
        <w:trPr>
          <w:jc w:val="center"/>
        </w:trPr>
        <w:tc>
          <w:tcPr>
            <w:tcW w:w="540" w:type="dxa"/>
            <w:shd w:val="clear" w:color="auto" w:fill="auto"/>
          </w:tcPr>
          <w:p w:rsidR="00D97393" w:rsidRPr="00E870CE" w:rsidRDefault="00D97393" w:rsidP="009625B5">
            <w:r>
              <w:t>8.</w:t>
            </w:r>
          </w:p>
        </w:tc>
        <w:tc>
          <w:tcPr>
            <w:tcW w:w="2304" w:type="dxa"/>
            <w:shd w:val="clear" w:color="auto" w:fill="auto"/>
          </w:tcPr>
          <w:p w:rsidR="00D97393" w:rsidRPr="00286FB9" w:rsidRDefault="00D97393" w:rsidP="009625B5">
            <w:r w:rsidRPr="00286FB9">
              <w:t>Подільська,10/1</w:t>
            </w:r>
          </w:p>
        </w:tc>
        <w:tc>
          <w:tcPr>
            <w:tcW w:w="2915" w:type="dxa"/>
            <w:shd w:val="clear" w:color="auto" w:fill="auto"/>
          </w:tcPr>
          <w:p w:rsidR="00D97393" w:rsidRPr="00E870CE" w:rsidRDefault="00D97393" w:rsidP="009625B5">
            <w:r>
              <w:t xml:space="preserve">Департамент архітектури, містобудування та земельних ресурсів Хмельницької міської </w:t>
            </w:r>
            <w:r>
              <w:lastRenderedPageBreak/>
              <w:t>ради</w:t>
            </w:r>
          </w:p>
        </w:tc>
        <w:tc>
          <w:tcPr>
            <w:tcW w:w="1588" w:type="dxa"/>
            <w:shd w:val="clear" w:color="auto" w:fill="auto"/>
          </w:tcPr>
          <w:p w:rsidR="00D97393" w:rsidRPr="00286FB9" w:rsidRDefault="00D97393" w:rsidP="009625B5">
            <w:pPr>
              <w:jc w:val="center"/>
            </w:pPr>
            <w:r w:rsidRPr="00286FB9">
              <w:lastRenderedPageBreak/>
              <w:t>258,3</w:t>
            </w:r>
          </w:p>
        </w:tc>
        <w:tc>
          <w:tcPr>
            <w:tcW w:w="2109" w:type="dxa"/>
            <w:shd w:val="clear" w:color="auto" w:fill="auto"/>
          </w:tcPr>
          <w:p w:rsidR="00D97393" w:rsidRPr="00286FB9" w:rsidRDefault="00D97393" w:rsidP="009625B5">
            <w:pPr>
              <w:jc w:val="center"/>
            </w:pPr>
            <w:r w:rsidRPr="00286FB9">
              <w:t>1143,97</w:t>
            </w:r>
          </w:p>
        </w:tc>
      </w:tr>
      <w:tr w:rsidR="00D97393" w:rsidRPr="00E870CE" w:rsidTr="003D1223">
        <w:trPr>
          <w:jc w:val="center"/>
        </w:trPr>
        <w:tc>
          <w:tcPr>
            <w:tcW w:w="540" w:type="dxa"/>
            <w:shd w:val="clear" w:color="auto" w:fill="auto"/>
          </w:tcPr>
          <w:p w:rsidR="00D97393" w:rsidRPr="00E870CE" w:rsidRDefault="00D97393" w:rsidP="009625B5">
            <w:r>
              <w:lastRenderedPageBreak/>
              <w:t>9.</w:t>
            </w:r>
          </w:p>
        </w:tc>
        <w:tc>
          <w:tcPr>
            <w:tcW w:w="2304" w:type="dxa"/>
            <w:shd w:val="clear" w:color="auto" w:fill="auto"/>
          </w:tcPr>
          <w:p w:rsidR="00D97393" w:rsidRPr="00286FB9" w:rsidRDefault="00D97393" w:rsidP="003D1223">
            <w:r w:rsidRPr="00286FB9">
              <w:t>Подільська,10/1</w:t>
            </w:r>
          </w:p>
        </w:tc>
        <w:tc>
          <w:tcPr>
            <w:tcW w:w="2915" w:type="dxa"/>
            <w:shd w:val="clear" w:color="auto" w:fill="auto"/>
          </w:tcPr>
          <w:p w:rsidR="00D97393" w:rsidRPr="00E870CE" w:rsidRDefault="00D97393" w:rsidP="009625B5">
            <w: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588" w:type="dxa"/>
            <w:shd w:val="clear" w:color="auto" w:fill="auto"/>
          </w:tcPr>
          <w:p w:rsidR="00D97393" w:rsidRPr="00286FB9" w:rsidRDefault="00D97393" w:rsidP="009625B5">
            <w:pPr>
              <w:jc w:val="center"/>
            </w:pPr>
            <w:r w:rsidRPr="00286FB9">
              <w:t>88,8</w:t>
            </w:r>
          </w:p>
        </w:tc>
        <w:tc>
          <w:tcPr>
            <w:tcW w:w="2109" w:type="dxa"/>
            <w:shd w:val="clear" w:color="auto" w:fill="auto"/>
          </w:tcPr>
          <w:p w:rsidR="00D97393" w:rsidRPr="00286FB9" w:rsidRDefault="00D97393" w:rsidP="009625B5">
            <w:pPr>
              <w:jc w:val="center"/>
            </w:pPr>
            <w:r w:rsidRPr="00286FB9">
              <w:t>393,28</w:t>
            </w:r>
          </w:p>
        </w:tc>
      </w:tr>
      <w:tr w:rsidR="00D97393" w:rsidRPr="00E870CE" w:rsidTr="003D1223">
        <w:trPr>
          <w:jc w:val="center"/>
        </w:trPr>
        <w:tc>
          <w:tcPr>
            <w:tcW w:w="540" w:type="dxa"/>
            <w:shd w:val="clear" w:color="auto" w:fill="auto"/>
          </w:tcPr>
          <w:p w:rsidR="00D97393" w:rsidRPr="00E870CE" w:rsidRDefault="00D97393" w:rsidP="009625B5"/>
        </w:tc>
        <w:tc>
          <w:tcPr>
            <w:tcW w:w="2304" w:type="dxa"/>
            <w:shd w:val="clear" w:color="auto" w:fill="auto"/>
          </w:tcPr>
          <w:p w:rsidR="00D97393" w:rsidRPr="00E870CE" w:rsidRDefault="00D97393" w:rsidP="009625B5">
            <w:pPr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2915" w:type="dxa"/>
            <w:shd w:val="clear" w:color="auto" w:fill="auto"/>
          </w:tcPr>
          <w:p w:rsidR="00D97393" w:rsidRPr="00E870CE" w:rsidRDefault="00D97393" w:rsidP="009625B5"/>
        </w:tc>
        <w:tc>
          <w:tcPr>
            <w:tcW w:w="1588" w:type="dxa"/>
            <w:shd w:val="clear" w:color="auto" w:fill="auto"/>
          </w:tcPr>
          <w:p w:rsidR="00D97393" w:rsidRDefault="00D97393" w:rsidP="009625B5">
            <w:pPr>
              <w:jc w:val="center"/>
              <w:rPr>
                <w:b/>
              </w:rPr>
            </w:pPr>
            <w:r>
              <w:rPr>
                <w:b/>
              </w:rPr>
              <w:t>3639,2</w:t>
            </w:r>
          </w:p>
        </w:tc>
        <w:tc>
          <w:tcPr>
            <w:tcW w:w="2109" w:type="dxa"/>
            <w:shd w:val="clear" w:color="auto" w:fill="auto"/>
          </w:tcPr>
          <w:p w:rsidR="00D97393" w:rsidRDefault="00D97393" w:rsidP="009625B5">
            <w:pPr>
              <w:jc w:val="center"/>
              <w:rPr>
                <w:b/>
              </w:rPr>
            </w:pPr>
            <w:r>
              <w:rPr>
                <w:b/>
              </w:rPr>
              <w:t>12479,7</w:t>
            </w:r>
          </w:p>
        </w:tc>
      </w:tr>
    </w:tbl>
    <w:p w:rsidR="00D97393" w:rsidRDefault="00D97393" w:rsidP="00D97393"/>
    <w:p w:rsidR="00D97393" w:rsidRDefault="00D97393" w:rsidP="00D97393"/>
    <w:p w:rsidR="003D1223" w:rsidRDefault="003D1223" w:rsidP="00D97393"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7393">
        <w:t>М.К</w:t>
      </w:r>
      <w:r>
        <w:t>РИВАК</w:t>
      </w:r>
    </w:p>
    <w:p w:rsidR="003D1223" w:rsidRDefault="003D1223" w:rsidP="00D97393"/>
    <w:p w:rsidR="003D1223" w:rsidRDefault="003D1223" w:rsidP="00D97393">
      <w:pPr>
        <w:sectPr w:rsidR="003D1223" w:rsidSect="003D1223">
          <w:pgSz w:w="11906" w:h="16838"/>
          <w:pgMar w:top="851" w:right="849" w:bottom="1134" w:left="1418" w:header="709" w:footer="709" w:gutter="0"/>
          <w:cols w:space="720"/>
          <w:docGrid w:linePitch="600" w:charSpace="32768"/>
        </w:sectPr>
      </w:pPr>
    </w:p>
    <w:p w:rsidR="00D97393" w:rsidRDefault="00D97393" w:rsidP="00D97393">
      <w:pPr>
        <w:jc w:val="center"/>
      </w:pPr>
      <w:r>
        <w:lastRenderedPageBreak/>
        <w:t>ВИСНОВОК</w:t>
      </w:r>
    </w:p>
    <w:p w:rsidR="00D97393" w:rsidRDefault="00D97393" w:rsidP="00D97393"/>
    <w:p w:rsidR="00D97393" w:rsidRDefault="00D97393" w:rsidP="00D97393">
      <w:pPr>
        <w:ind w:left="57" w:right="5"/>
        <w:jc w:val="center"/>
      </w:pPr>
      <w:r>
        <w:t>на звернення міського комунального підприємства по утриманню нежитлових приміщень комунальної власності щодо звільнення в 2020 році від сплати земельного податку з площ нежитлових приміщень,  що орендуються органами влади та місцевого самоврядування.</w:t>
      </w:r>
    </w:p>
    <w:p w:rsidR="00D97393" w:rsidRDefault="00D97393" w:rsidP="00D97393">
      <w:pPr>
        <w:ind w:left="705"/>
        <w:jc w:val="center"/>
      </w:pPr>
    </w:p>
    <w:p w:rsidR="00D97393" w:rsidRDefault="00D97393" w:rsidP="003D1223">
      <w:pPr>
        <w:ind w:firstLine="567"/>
        <w:jc w:val="both"/>
      </w:pPr>
      <w:r>
        <w:t xml:space="preserve">Міське комунальне підприємство по утриманню нежитлових приміщень комунальної власності здає в оренду приміщення бюджетним установам, органам влади та місцевого самоврядування.  Згідно з ст.796,797 Цивільного кодексу України одночасно з правом оренди (найму) приміщення орендарю (наймачеві) надається право користування земельною ділянкою, на якій вони знаходяться, та внесення плати за її користування, тобто відшкодування земельного податку. </w:t>
      </w:r>
    </w:p>
    <w:p w:rsidR="00D97393" w:rsidRDefault="00D97393" w:rsidP="003D1223">
      <w:pPr>
        <w:jc w:val="both"/>
      </w:pPr>
    </w:p>
    <w:p w:rsidR="00D97393" w:rsidRPr="0023708B" w:rsidRDefault="00D97393" w:rsidP="003D1223">
      <w:pPr>
        <w:ind w:firstLine="567"/>
        <w:jc w:val="both"/>
      </w:pPr>
      <w:r w:rsidRPr="0023708B">
        <w:t>Оскільки, згідно</w:t>
      </w:r>
      <w:r>
        <w:t xml:space="preserve"> з</w:t>
      </w:r>
      <w:r w:rsidRPr="0023708B">
        <w:t xml:space="preserve"> ст. 269 Податкового кодексу України суб'єктами плати за землю (платниками) є власники землі та землекористувачі, яким земельну ділянку безпосередньо передано у власність або надано у користування,  тому пільга по сплаті земельного податку органами місцевого самоврядування може бути надана лише їм, тобто міському комунальному підприємству по утриманню нежитлових п</w:t>
      </w:r>
      <w:r w:rsidR="003D1223">
        <w:t>риміщень комунальної власності.</w:t>
      </w:r>
      <w:bookmarkStart w:id="0" w:name="_GoBack"/>
      <w:bookmarkEnd w:id="0"/>
    </w:p>
    <w:p w:rsidR="00D97393" w:rsidRPr="0023708B" w:rsidRDefault="00D97393" w:rsidP="003D1223">
      <w:pPr>
        <w:ind w:firstLine="567"/>
        <w:jc w:val="both"/>
      </w:pPr>
      <w:r>
        <w:t>Впродовж 2009</w:t>
      </w:r>
      <w:r w:rsidRPr="003C2C62">
        <w:t>–</w:t>
      </w:r>
      <w:r>
        <w:t xml:space="preserve">2019 </w:t>
      </w:r>
      <w:r w:rsidRPr="003C2C62">
        <w:t xml:space="preserve">років міське комунальне підприємство по утриманню нежитлових приміщень комунальної власності </w:t>
      </w:r>
      <w:r>
        <w:t>щорічно</w:t>
      </w:r>
      <w:r w:rsidRPr="003C2C62">
        <w:t xml:space="preserve"> звільнялос</w:t>
      </w:r>
      <w:r>
        <w:t xml:space="preserve">ь від сплати земельного податку з площ, </w:t>
      </w:r>
      <w:r w:rsidRPr="003C2C62">
        <w:t xml:space="preserve">орендованих бюджетними установами </w:t>
      </w:r>
      <w:r>
        <w:t xml:space="preserve"> та органами влади, органами місцевого самоврядування </w:t>
      </w:r>
      <w:r w:rsidRPr="003C2C62">
        <w:t>міського підпорядкування.</w:t>
      </w:r>
    </w:p>
    <w:p w:rsidR="00D97393" w:rsidRDefault="00D97393" w:rsidP="003D1223">
      <w:pPr>
        <w:ind w:firstLine="567"/>
        <w:jc w:val="both"/>
      </w:pPr>
      <w:r>
        <w:t>Підприємство звертається з проханням про звільнення від сплати в 2020 році земельного податку з площ, орендованих  бюджетними установами, органами влади та органами місцевого самоврядування.</w:t>
      </w:r>
    </w:p>
    <w:p w:rsidR="00D97393" w:rsidRDefault="00D97393" w:rsidP="003D1223">
      <w:pPr>
        <w:ind w:firstLine="567"/>
        <w:jc w:val="both"/>
      </w:pPr>
      <w:r>
        <w:t>Розрахункова сума пільги по земельному податку на 2020 рік складає  12479,7 гривень.</w:t>
      </w:r>
    </w:p>
    <w:p w:rsidR="00D97393" w:rsidRDefault="00D97393" w:rsidP="003D1223">
      <w:pPr>
        <w:jc w:val="both"/>
      </w:pPr>
    </w:p>
    <w:p w:rsidR="00D97393" w:rsidRPr="005E3B5F" w:rsidRDefault="003D1223" w:rsidP="003D1223">
      <w:pPr>
        <w:ind w:firstLine="567"/>
        <w:jc w:val="both"/>
      </w:pPr>
      <w:r>
        <w:t>Керуючись</w:t>
      </w:r>
      <w:r w:rsidR="00D97393" w:rsidRPr="005E3B5F">
        <w:t xml:space="preserve"> с</w:t>
      </w:r>
      <w:r>
        <w:t xml:space="preserve">т.ст.25,26 Закону України </w:t>
      </w:r>
      <w:r w:rsidR="00D97393">
        <w:t>«</w:t>
      </w:r>
      <w:r w:rsidR="00D97393" w:rsidRPr="005E3B5F">
        <w:t>Про місцеве самовр</w:t>
      </w:r>
      <w:r w:rsidR="00D97393">
        <w:t>ядування в Україні»,</w:t>
      </w:r>
      <w:r w:rsidR="00D97393" w:rsidRPr="005E3B5F">
        <w:t xml:space="preserve"> ст. 284 Податкового кодексу України, прийняття рішень щодо надання пільг </w:t>
      </w:r>
      <w:r w:rsidR="00D97393">
        <w:t xml:space="preserve">зі сплати місцевих податків  і зборів </w:t>
      </w:r>
      <w:r w:rsidR="00D97393" w:rsidRPr="005E3B5F">
        <w:t xml:space="preserve"> належить до компетенції міської ради.</w:t>
      </w:r>
    </w:p>
    <w:p w:rsidR="00D97393" w:rsidRPr="00F200E6" w:rsidRDefault="00D97393" w:rsidP="003D1223">
      <w:pPr>
        <w:jc w:val="both"/>
      </w:pPr>
    </w:p>
    <w:p w:rsidR="00D97393" w:rsidRPr="00F200E6" w:rsidRDefault="00D97393" w:rsidP="003D1223">
      <w:pPr>
        <w:jc w:val="both"/>
      </w:pPr>
    </w:p>
    <w:p w:rsidR="00D97393" w:rsidRDefault="00D97393" w:rsidP="003D1223">
      <w:pPr>
        <w:jc w:val="both"/>
      </w:pPr>
    </w:p>
    <w:p w:rsidR="00D97393" w:rsidRPr="00D716FF" w:rsidRDefault="00D97393" w:rsidP="00D97393">
      <w:pPr>
        <w:jc w:val="both"/>
      </w:pPr>
      <w:r w:rsidRPr="00D716FF">
        <w:rPr>
          <w:lang w:eastAsia="uk-UA"/>
        </w:rPr>
        <w:t>Начальник фінансового управління</w:t>
      </w:r>
      <w:r w:rsidRPr="00D716FF">
        <w:rPr>
          <w:lang w:eastAsia="uk-UA"/>
        </w:rPr>
        <w:tab/>
      </w:r>
      <w:r w:rsidRPr="00D716FF">
        <w:rPr>
          <w:lang w:eastAsia="uk-UA"/>
        </w:rPr>
        <w:tab/>
      </w:r>
      <w:r w:rsidRPr="00D716FF">
        <w:rPr>
          <w:lang w:eastAsia="uk-UA"/>
        </w:rPr>
        <w:tab/>
      </w:r>
      <w:r w:rsidRPr="00D716FF">
        <w:rPr>
          <w:lang w:eastAsia="uk-UA"/>
        </w:rPr>
        <w:tab/>
      </w:r>
      <w:r w:rsidR="003D1223">
        <w:rPr>
          <w:lang w:eastAsia="uk-UA"/>
        </w:rPr>
        <w:tab/>
      </w:r>
      <w:r w:rsidR="003D1223">
        <w:rPr>
          <w:lang w:eastAsia="uk-UA"/>
        </w:rPr>
        <w:tab/>
      </w:r>
      <w:r w:rsidR="003D1223">
        <w:rPr>
          <w:lang w:eastAsia="uk-UA"/>
        </w:rPr>
        <w:tab/>
      </w:r>
      <w:proofErr w:type="spellStart"/>
      <w:r w:rsidRPr="00D716FF">
        <w:rPr>
          <w:lang w:eastAsia="uk-UA"/>
        </w:rPr>
        <w:t>С.</w:t>
      </w:r>
      <w:r>
        <w:rPr>
          <w:lang w:eastAsia="uk-UA"/>
        </w:rPr>
        <w:t>Ямчук</w:t>
      </w:r>
      <w:proofErr w:type="spellEnd"/>
    </w:p>
    <w:sectPr w:rsidR="00D97393" w:rsidRPr="00D716FF" w:rsidSect="003D1223">
      <w:pgSz w:w="11906" w:h="16838"/>
      <w:pgMar w:top="851" w:right="849" w:bottom="1134" w:left="1418" w:header="709" w:footer="709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5E"/>
    <w:rsid w:val="002B23B9"/>
    <w:rsid w:val="003D1223"/>
    <w:rsid w:val="00545F5E"/>
    <w:rsid w:val="007454D4"/>
    <w:rsid w:val="007A6ABF"/>
    <w:rsid w:val="00D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5F5E"/>
    <w:pPr>
      <w:spacing w:after="120"/>
    </w:pPr>
  </w:style>
  <w:style w:type="character" w:customStyle="1" w:styleId="a4">
    <w:name w:val="Основний текст Знак"/>
    <w:basedOn w:val="a0"/>
    <w:link w:val="a3"/>
    <w:rsid w:val="00545F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B23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23B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F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45F5E"/>
    <w:pPr>
      <w:spacing w:after="120"/>
    </w:pPr>
  </w:style>
  <w:style w:type="character" w:customStyle="1" w:styleId="a4">
    <w:name w:val="Основний текст Знак"/>
    <w:basedOn w:val="a0"/>
    <w:link w:val="a3"/>
    <w:rsid w:val="00545F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B23B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B23B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3378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Кикилик Наталія Анатолівна</dc:creator>
  <cp:keywords/>
  <dc:description/>
  <cp:lastModifiedBy>Шарлай Олександр Федорович</cp:lastModifiedBy>
  <cp:revision>4</cp:revision>
  <cp:lastPrinted>2019-11-28T09:14:00Z</cp:lastPrinted>
  <dcterms:created xsi:type="dcterms:W3CDTF">2019-11-28T08:54:00Z</dcterms:created>
  <dcterms:modified xsi:type="dcterms:W3CDTF">2019-11-28T09:51:00Z</dcterms:modified>
</cp:coreProperties>
</file>