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F09" w:rsidRPr="000F44F4" w:rsidRDefault="00CF0BD8" w:rsidP="00313F09">
      <w:pPr>
        <w:jc w:val="center"/>
      </w:pPr>
      <w:r>
        <w:rPr>
          <w:noProof/>
          <w:lang w:eastAsia="uk-UA"/>
        </w:rPr>
        <w:t xml:space="preserve"> </w:t>
      </w:r>
      <w:r w:rsidR="00313F09" w:rsidRPr="000F44F4">
        <w:rPr>
          <w:noProof/>
          <w:lang w:val="ru-RU" w:eastAsia="ru-RU"/>
        </w:rPr>
        <w:drawing>
          <wp:inline distT="0" distB="0" distL="0" distR="0">
            <wp:extent cx="5791200" cy="3286125"/>
            <wp:effectExtent l="0" t="0" r="0" b="9525"/>
            <wp:docPr id="1"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 cstate="print">
                      <a:lum bright="6000" contrast="1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0" cy="3286125"/>
                    </a:xfrm>
                    <a:prstGeom prst="rect">
                      <a:avLst/>
                    </a:prstGeom>
                    <a:solidFill>
                      <a:srgbClr val="FFFFFF"/>
                    </a:solidFill>
                    <a:ln>
                      <a:noFill/>
                    </a:ln>
                  </pic:spPr>
                </pic:pic>
              </a:graphicData>
            </a:graphic>
          </wp:inline>
        </w:drawing>
      </w:r>
    </w:p>
    <w:p w:rsidR="00313F09" w:rsidRPr="000F44F4" w:rsidRDefault="00313F09" w:rsidP="00313F09">
      <w:pPr>
        <w:autoSpaceDE w:val="0"/>
        <w:autoSpaceDN w:val="0"/>
        <w:adjustRightInd w:val="0"/>
        <w:spacing w:after="0" w:line="240" w:lineRule="auto"/>
        <w:ind w:right="5103"/>
        <w:jc w:val="both"/>
        <w:rPr>
          <w:rFonts w:ascii="Times New Roman" w:hAnsi="Times New Roman"/>
          <w:sz w:val="24"/>
          <w:szCs w:val="24"/>
        </w:rPr>
      </w:pPr>
      <w:r w:rsidRPr="000F44F4">
        <w:rPr>
          <w:rFonts w:ascii="Times New Roman" w:hAnsi="Times New Roman"/>
          <w:sz w:val="24"/>
          <w:szCs w:val="24"/>
        </w:rPr>
        <w:t xml:space="preserve">Про внесення на розгляд сесії міської ради пропозиції про затвердження Програми </w:t>
      </w:r>
      <w:r w:rsidRPr="000F44F4">
        <w:rPr>
          <w:rFonts w:ascii="Times New Roman" w:hAnsi="Times New Roman"/>
          <w:sz w:val="24"/>
          <w:szCs w:val="24"/>
          <w:lang w:eastAsia="ru-RU"/>
        </w:rPr>
        <w:t xml:space="preserve">відшкодування частини кредитів, отриманих ОСББ, ЖБК на впровадження </w:t>
      </w:r>
      <w:r w:rsidRPr="000F44F4">
        <w:rPr>
          <w:rFonts w:ascii="Times New Roman" w:hAnsi="Times New Roman"/>
          <w:sz w:val="24"/>
          <w:szCs w:val="24"/>
        </w:rPr>
        <w:t xml:space="preserve">відновлювальних джерел енергії та </w:t>
      </w:r>
      <w:r w:rsidRPr="000F44F4">
        <w:rPr>
          <w:rFonts w:ascii="Times New Roman" w:hAnsi="Times New Roman"/>
          <w:sz w:val="24"/>
          <w:szCs w:val="24"/>
          <w:lang w:eastAsia="ru-RU"/>
        </w:rPr>
        <w:t xml:space="preserve">заходів з енергозбереження, </w:t>
      </w:r>
      <w:proofErr w:type="spellStart"/>
      <w:r w:rsidRPr="000F44F4">
        <w:rPr>
          <w:rFonts w:ascii="Times New Roman" w:hAnsi="Times New Roman"/>
          <w:sz w:val="24"/>
          <w:szCs w:val="24"/>
          <w:lang w:eastAsia="ru-RU"/>
        </w:rPr>
        <w:t>термомодернізації</w:t>
      </w:r>
      <w:proofErr w:type="spellEnd"/>
      <w:r w:rsidRPr="000F44F4">
        <w:rPr>
          <w:rFonts w:ascii="Times New Roman" w:hAnsi="Times New Roman"/>
          <w:b/>
          <w:sz w:val="24"/>
          <w:szCs w:val="24"/>
          <w:lang w:eastAsia="ru-RU"/>
        </w:rPr>
        <w:t xml:space="preserve"> </w:t>
      </w:r>
      <w:r w:rsidRPr="000F44F4">
        <w:rPr>
          <w:rFonts w:ascii="Times New Roman" w:hAnsi="Times New Roman"/>
          <w:sz w:val="24"/>
          <w:szCs w:val="24"/>
          <w:lang w:eastAsia="ru-RU"/>
        </w:rPr>
        <w:t xml:space="preserve">багатоквартирних житлових будинків у м. Хмельницькому на 2018-2022 роки та </w:t>
      </w:r>
      <w:r w:rsidRPr="000F44F4">
        <w:rPr>
          <w:rFonts w:ascii="Times New Roman" w:hAnsi="Times New Roman"/>
          <w:sz w:val="24"/>
          <w:szCs w:val="24"/>
        </w:rPr>
        <w:t xml:space="preserve">Порядку </w:t>
      </w:r>
      <w:r w:rsidRPr="000F44F4">
        <w:rPr>
          <w:rFonts w:ascii="Times New Roman" w:hAnsi="Times New Roman"/>
          <w:sz w:val="24"/>
          <w:szCs w:val="24"/>
          <w:lang w:eastAsia="ru-RU"/>
        </w:rPr>
        <w:t xml:space="preserve">відшкодування частини кредитів, отриманих ОСББ, ЖБК на впровадження </w:t>
      </w:r>
      <w:r w:rsidRPr="000F44F4">
        <w:rPr>
          <w:rFonts w:ascii="Times New Roman" w:hAnsi="Times New Roman"/>
          <w:sz w:val="24"/>
          <w:szCs w:val="24"/>
        </w:rPr>
        <w:t xml:space="preserve">відновлювальних джерел енергії та </w:t>
      </w:r>
      <w:r w:rsidRPr="000F44F4">
        <w:rPr>
          <w:rFonts w:ascii="Times New Roman" w:hAnsi="Times New Roman"/>
          <w:sz w:val="24"/>
          <w:szCs w:val="24"/>
          <w:lang w:eastAsia="ru-RU"/>
        </w:rPr>
        <w:t xml:space="preserve">заходів з енергозбереження, </w:t>
      </w:r>
      <w:proofErr w:type="spellStart"/>
      <w:r w:rsidRPr="000F44F4">
        <w:rPr>
          <w:rFonts w:ascii="Times New Roman" w:hAnsi="Times New Roman"/>
          <w:sz w:val="24"/>
          <w:szCs w:val="24"/>
          <w:lang w:eastAsia="ru-RU"/>
        </w:rPr>
        <w:t>термомодернізації</w:t>
      </w:r>
      <w:proofErr w:type="spellEnd"/>
      <w:r w:rsidRPr="000F44F4">
        <w:rPr>
          <w:rFonts w:ascii="Times New Roman" w:hAnsi="Times New Roman"/>
          <w:sz w:val="24"/>
          <w:szCs w:val="24"/>
          <w:lang w:eastAsia="ru-RU"/>
        </w:rPr>
        <w:t xml:space="preserve">  багатоквартирних житлових будинків у </w:t>
      </w:r>
      <w:r w:rsidR="00662C3E">
        <w:rPr>
          <w:rFonts w:ascii="Times New Roman" w:hAnsi="Times New Roman"/>
          <w:sz w:val="24"/>
          <w:szCs w:val="24"/>
          <w:lang w:eastAsia="ru-RU"/>
        </w:rPr>
        <w:t xml:space="preserve">      </w:t>
      </w:r>
      <w:r w:rsidRPr="000F44F4">
        <w:rPr>
          <w:rFonts w:ascii="Times New Roman" w:hAnsi="Times New Roman"/>
          <w:sz w:val="24"/>
          <w:szCs w:val="24"/>
          <w:lang w:eastAsia="ru-RU"/>
        </w:rPr>
        <w:t>м. Хмельницькому на 2018-2022 роки</w:t>
      </w:r>
    </w:p>
    <w:p w:rsidR="00313F09" w:rsidRPr="000F44F4" w:rsidRDefault="00313F09" w:rsidP="00313F09">
      <w:pPr>
        <w:autoSpaceDE w:val="0"/>
        <w:autoSpaceDN w:val="0"/>
        <w:adjustRightInd w:val="0"/>
        <w:spacing w:after="0" w:line="240" w:lineRule="auto"/>
        <w:ind w:right="5103"/>
        <w:jc w:val="both"/>
        <w:rPr>
          <w:rFonts w:ascii="Times New Roman" w:hAnsi="Times New Roman"/>
          <w:sz w:val="24"/>
          <w:szCs w:val="24"/>
        </w:rPr>
      </w:pPr>
    </w:p>
    <w:p w:rsidR="00313F09" w:rsidRPr="000F44F4" w:rsidRDefault="00313F09" w:rsidP="00313F09">
      <w:pPr>
        <w:autoSpaceDE w:val="0"/>
        <w:autoSpaceDN w:val="0"/>
        <w:adjustRightInd w:val="0"/>
        <w:spacing w:after="0" w:line="240" w:lineRule="auto"/>
        <w:ind w:left="142" w:right="5102"/>
        <w:jc w:val="both"/>
        <w:rPr>
          <w:rFonts w:ascii="Times New Roman" w:hAnsi="Times New Roman"/>
          <w:sz w:val="24"/>
          <w:szCs w:val="24"/>
        </w:rPr>
      </w:pPr>
    </w:p>
    <w:p w:rsidR="00313F09" w:rsidRPr="000F44F4" w:rsidRDefault="00313F09" w:rsidP="00313F09">
      <w:pPr>
        <w:pStyle w:val="31"/>
        <w:tabs>
          <w:tab w:val="left" w:pos="4536"/>
          <w:tab w:val="left" w:pos="6480"/>
        </w:tabs>
        <w:ind w:right="-1"/>
      </w:pPr>
      <w:r w:rsidRPr="000F44F4">
        <w:t xml:space="preserve">      </w:t>
      </w:r>
    </w:p>
    <w:p w:rsidR="00313F09" w:rsidRPr="000F44F4" w:rsidRDefault="00313F09" w:rsidP="00313F09">
      <w:pPr>
        <w:pStyle w:val="31"/>
        <w:tabs>
          <w:tab w:val="left" w:pos="709"/>
          <w:tab w:val="left" w:pos="6480"/>
        </w:tabs>
        <w:ind w:right="-1"/>
        <w:contextualSpacing/>
      </w:pPr>
      <w:r w:rsidRPr="000F44F4">
        <w:t xml:space="preserve"> </w:t>
      </w:r>
      <w:r w:rsidRPr="000F44F4">
        <w:tab/>
        <w:t>Розглянувши клопотання управління житлово–комунального господарства, керуючись Законами України «Про електроенергетику», «Про засади функціонування ринку електричної енергії України», «Про внесення змін до деяких законів України щодо забезпечення конкурентних умов виробництва електроенергії з альтернативних джерел енергії», «Про енергозбереження»,  «Про особливості здійснення права власності у багатоквартирному будинку», ст. 10 Закону України «Про приватизацію державного житлового фонду» та ст. 26 Закону України «Про місцеве самоврядування в Україні» виконавчий  комітет міської ради</w:t>
      </w:r>
    </w:p>
    <w:p w:rsidR="00313F09" w:rsidRPr="000F44F4" w:rsidRDefault="00313F09" w:rsidP="00313F09">
      <w:pPr>
        <w:spacing w:line="240" w:lineRule="auto"/>
        <w:contextualSpacing/>
        <w:rPr>
          <w:rFonts w:ascii="Times New Roman" w:hAnsi="Times New Roman"/>
          <w:sz w:val="24"/>
          <w:szCs w:val="24"/>
        </w:rPr>
      </w:pPr>
    </w:p>
    <w:p w:rsidR="00313F09" w:rsidRPr="000F44F4" w:rsidRDefault="00313F09" w:rsidP="00313F09">
      <w:pPr>
        <w:spacing w:line="240" w:lineRule="auto"/>
        <w:contextualSpacing/>
        <w:rPr>
          <w:rFonts w:ascii="Times New Roman" w:hAnsi="Times New Roman"/>
          <w:sz w:val="24"/>
          <w:szCs w:val="24"/>
        </w:rPr>
      </w:pPr>
      <w:r w:rsidRPr="000F44F4">
        <w:rPr>
          <w:rFonts w:ascii="Times New Roman" w:hAnsi="Times New Roman"/>
          <w:sz w:val="24"/>
          <w:szCs w:val="24"/>
        </w:rPr>
        <w:t>ВИРІШИВ:</w:t>
      </w:r>
    </w:p>
    <w:p w:rsidR="00313F09" w:rsidRPr="000F44F4" w:rsidRDefault="00313F09" w:rsidP="00313F09">
      <w:pPr>
        <w:spacing w:line="240" w:lineRule="auto"/>
        <w:contextualSpacing/>
        <w:rPr>
          <w:rFonts w:ascii="Times New Roman" w:hAnsi="Times New Roman"/>
          <w:sz w:val="24"/>
          <w:szCs w:val="24"/>
        </w:rPr>
      </w:pPr>
    </w:p>
    <w:p w:rsidR="00313F09" w:rsidRPr="000F44F4" w:rsidRDefault="00313F09" w:rsidP="00313F09">
      <w:pPr>
        <w:spacing w:line="240" w:lineRule="auto"/>
        <w:ind w:firstLine="284"/>
        <w:contextualSpacing/>
        <w:jc w:val="both"/>
        <w:rPr>
          <w:rFonts w:ascii="Times New Roman" w:hAnsi="Times New Roman"/>
          <w:sz w:val="24"/>
          <w:szCs w:val="24"/>
        </w:rPr>
      </w:pPr>
      <w:r w:rsidRPr="000F44F4">
        <w:rPr>
          <w:rFonts w:ascii="Times New Roman" w:hAnsi="Times New Roman"/>
          <w:sz w:val="24"/>
          <w:szCs w:val="24"/>
        </w:rPr>
        <w:t>1.Внести на розгляд сесії міської ради пропозиції:</w:t>
      </w:r>
    </w:p>
    <w:p w:rsidR="00313F09" w:rsidRPr="000F44F4" w:rsidRDefault="00313F09" w:rsidP="00313F09">
      <w:pPr>
        <w:spacing w:line="240" w:lineRule="auto"/>
        <w:ind w:firstLine="284"/>
        <w:contextualSpacing/>
        <w:jc w:val="both"/>
        <w:rPr>
          <w:rFonts w:ascii="Times New Roman" w:hAnsi="Times New Roman"/>
          <w:sz w:val="24"/>
          <w:szCs w:val="24"/>
        </w:rPr>
      </w:pPr>
      <w:r w:rsidRPr="000F44F4">
        <w:rPr>
          <w:rFonts w:ascii="Times New Roman" w:hAnsi="Times New Roman"/>
          <w:sz w:val="24"/>
          <w:szCs w:val="24"/>
        </w:rPr>
        <w:t xml:space="preserve">1.1 про затвердження Програми </w:t>
      </w:r>
      <w:r w:rsidRPr="000F44F4">
        <w:rPr>
          <w:rFonts w:ascii="Times New Roman" w:hAnsi="Times New Roman"/>
          <w:sz w:val="24"/>
          <w:szCs w:val="24"/>
          <w:lang w:eastAsia="ru-RU"/>
        </w:rPr>
        <w:t>відшкодування частини кредитів, отриманих ОСББ, ЖБК на впровадження</w:t>
      </w:r>
      <w:r w:rsidRPr="000F44F4">
        <w:rPr>
          <w:rFonts w:ascii="Times New Roman" w:hAnsi="Times New Roman"/>
          <w:sz w:val="24"/>
          <w:szCs w:val="24"/>
        </w:rPr>
        <w:t xml:space="preserve"> відновлювальних джерел енергії та</w:t>
      </w:r>
      <w:r w:rsidRPr="000F44F4">
        <w:rPr>
          <w:rFonts w:ascii="Times New Roman" w:hAnsi="Times New Roman"/>
          <w:sz w:val="24"/>
          <w:szCs w:val="24"/>
          <w:lang w:eastAsia="ru-RU"/>
        </w:rPr>
        <w:t xml:space="preserve"> заходів з енергозбереження, </w:t>
      </w:r>
      <w:proofErr w:type="spellStart"/>
      <w:r w:rsidRPr="000F44F4">
        <w:rPr>
          <w:rFonts w:ascii="Times New Roman" w:hAnsi="Times New Roman"/>
          <w:sz w:val="24"/>
          <w:szCs w:val="24"/>
          <w:lang w:eastAsia="ru-RU"/>
        </w:rPr>
        <w:t>термомодернізації</w:t>
      </w:r>
      <w:proofErr w:type="spellEnd"/>
      <w:r w:rsidRPr="000F44F4">
        <w:rPr>
          <w:rFonts w:ascii="Times New Roman" w:hAnsi="Times New Roman"/>
          <w:sz w:val="24"/>
          <w:szCs w:val="24"/>
          <w:lang w:eastAsia="ru-RU"/>
        </w:rPr>
        <w:t xml:space="preserve"> багатоквартирних житлових будинків у м. Хмельницькому на 2018-2022 роки</w:t>
      </w:r>
      <w:r w:rsidRPr="000F44F4">
        <w:rPr>
          <w:rFonts w:ascii="Times New Roman" w:hAnsi="Times New Roman"/>
          <w:sz w:val="24"/>
          <w:szCs w:val="24"/>
        </w:rPr>
        <w:t xml:space="preserve"> (додаток 1);</w:t>
      </w:r>
    </w:p>
    <w:p w:rsidR="00313F09" w:rsidRPr="000F44F4" w:rsidRDefault="00313F09" w:rsidP="00313F09">
      <w:pPr>
        <w:spacing w:line="240" w:lineRule="auto"/>
        <w:ind w:firstLine="284"/>
        <w:contextualSpacing/>
        <w:jc w:val="both"/>
        <w:rPr>
          <w:rFonts w:ascii="Times New Roman" w:hAnsi="Times New Roman"/>
          <w:sz w:val="24"/>
          <w:szCs w:val="24"/>
        </w:rPr>
      </w:pPr>
      <w:r w:rsidRPr="000F44F4">
        <w:rPr>
          <w:rFonts w:ascii="Times New Roman" w:hAnsi="Times New Roman"/>
          <w:sz w:val="24"/>
          <w:szCs w:val="24"/>
        </w:rPr>
        <w:t xml:space="preserve">1.2 про затвердження Порядку відшкодування частини </w:t>
      </w:r>
      <w:r w:rsidRPr="000F44F4">
        <w:rPr>
          <w:rFonts w:ascii="Times New Roman" w:hAnsi="Times New Roman"/>
          <w:sz w:val="24"/>
          <w:szCs w:val="24"/>
          <w:lang w:eastAsia="ru-RU"/>
        </w:rPr>
        <w:t xml:space="preserve">кредитів, отриманих ОСББ, ЖБК на впровадження </w:t>
      </w:r>
      <w:r w:rsidRPr="000F44F4">
        <w:rPr>
          <w:rFonts w:ascii="Times New Roman" w:hAnsi="Times New Roman"/>
          <w:sz w:val="24"/>
          <w:szCs w:val="24"/>
        </w:rPr>
        <w:t xml:space="preserve">відновлювальних джерел енергії та </w:t>
      </w:r>
      <w:r w:rsidRPr="000F44F4">
        <w:rPr>
          <w:rFonts w:ascii="Times New Roman" w:hAnsi="Times New Roman"/>
          <w:sz w:val="24"/>
          <w:szCs w:val="24"/>
          <w:lang w:eastAsia="ru-RU"/>
        </w:rPr>
        <w:t xml:space="preserve">заходів з енергозбереження, </w:t>
      </w:r>
      <w:proofErr w:type="spellStart"/>
      <w:r w:rsidRPr="000F44F4">
        <w:rPr>
          <w:rFonts w:ascii="Times New Roman" w:hAnsi="Times New Roman"/>
          <w:sz w:val="24"/>
          <w:szCs w:val="24"/>
          <w:lang w:eastAsia="ru-RU"/>
        </w:rPr>
        <w:lastRenderedPageBreak/>
        <w:t>термомодернізації</w:t>
      </w:r>
      <w:proofErr w:type="spellEnd"/>
      <w:r w:rsidRPr="000F44F4">
        <w:rPr>
          <w:rFonts w:ascii="Times New Roman" w:hAnsi="Times New Roman"/>
          <w:sz w:val="24"/>
          <w:szCs w:val="24"/>
          <w:lang w:eastAsia="ru-RU"/>
        </w:rPr>
        <w:t xml:space="preserve">  багатоквартирних житлових будинків у м. Хмельницькому на 2018-2022 роки</w:t>
      </w:r>
      <w:r w:rsidRPr="000F44F4">
        <w:rPr>
          <w:rFonts w:ascii="Times New Roman" w:hAnsi="Times New Roman"/>
          <w:sz w:val="24"/>
          <w:szCs w:val="24"/>
        </w:rPr>
        <w:t xml:space="preserve"> (додаток 2);</w:t>
      </w:r>
    </w:p>
    <w:p w:rsidR="00313F09" w:rsidRPr="005741CB" w:rsidRDefault="00313F09" w:rsidP="00313F09">
      <w:pPr>
        <w:spacing w:after="0" w:line="240" w:lineRule="auto"/>
        <w:ind w:firstLine="284"/>
        <w:jc w:val="both"/>
        <w:rPr>
          <w:rFonts w:ascii="Times New Roman" w:hAnsi="Times New Roman"/>
          <w:sz w:val="24"/>
          <w:szCs w:val="24"/>
          <w:shd w:val="clear" w:color="auto" w:fill="FFFFFF"/>
        </w:rPr>
      </w:pPr>
      <w:r w:rsidRPr="000F44F4">
        <w:rPr>
          <w:rFonts w:ascii="Times New Roman" w:hAnsi="Times New Roman"/>
          <w:sz w:val="24"/>
          <w:szCs w:val="24"/>
        </w:rPr>
        <w:t>1.3 про</w:t>
      </w:r>
      <w:r w:rsidRPr="000F44F4">
        <w:rPr>
          <w:rFonts w:ascii="Times New Roman" w:hAnsi="Times New Roman"/>
          <w:sz w:val="24"/>
          <w:szCs w:val="24"/>
          <w:shd w:val="clear" w:color="auto" w:fill="FDFDFD"/>
        </w:rPr>
        <w:t xml:space="preserve"> визнання таким, що втрати</w:t>
      </w:r>
      <w:r w:rsidR="00744C2B">
        <w:rPr>
          <w:rFonts w:ascii="Times New Roman" w:hAnsi="Times New Roman"/>
          <w:sz w:val="24"/>
          <w:szCs w:val="24"/>
          <w:shd w:val="clear" w:color="auto" w:fill="FDFDFD"/>
        </w:rPr>
        <w:t>в</w:t>
      </w:r>
      <w:r w:rsidRPr="000F44F4">
        <w:rPr>
          <w:rFonts w:ascii="Times New Roman" w:hAnsi="Times New Roman"/>
          <w:sz w:val="24"/>
          <w:szCs w:val="24"/>
          <w:shd w:val="clear" w:color="auto" w:fill="FDFDFD"/>
        </w:rPr>
        <w:t xml:space="preserve"> чинність </w:t>
      </w:r>
      <w:r w:rsidR="00744C2B">
        <w:rPr>
          <w:rFonts w:ascii="Times New Roman" w:hAnsi="Times New Roman"/>
          <w:sz w:val="24"/>
          <w:szCs w:val="24"/>
          <w:shd w:val="clear" w:color="auto" w:fill="FDFDFD"/>
        </w:rPr>
        <w:t xml:space="preserve">пункт перший </w:t>
      </w:r>
      <w:r w:rsidRPr="000F44F4">
        <w:rPr>
          <w:rFonts w:ascii="Times New Roman" w:hAnsi="Times New Roman"/>
          <w:sz w:val="24"/>
          <w:szCs w:val="24"/>
          <w:shd w:val="clear" w:color="auto" w:fill="FDFDFD"/>
        </w:rPr>
        <w:t>рішення сьомої сесії міської ради від 20.0</w:t>
      </w:r>
      <w:r w:rsidR="009616CB">
        <w:rPr>
          <w:rFonts w:ascii="Times New Roman" w:hAnsi="Times New Roman"/>
          <w:sz w:val="24"/>
          <w:szCs w:val="24"/>
          <w:shd w:val="clear" w:color="auto" w:fill="FDFDFD"/>
        </w:rPr>
        <w:t>7</w:t>
      </w:r>
      <w:r w:rsidRPr="000F44F4">
        <w:rPr>
          <w:rFonts w:ascii="Times New Roman" w:hAnsi="Times New Roman"/>
          <w:sz w:val="24"/>
          <w:szCs w:val="24"/>
          <w:shd w:val="clear" w:color="auto" w:fill="FDFDFD"/>
        </w:rPr>
        <w:t>.2016 № 25 «</w:t>
      </w:r>
      <w:r w:rsidRPr="000F44F4">
        <w:rPr>
          <w:rFonts w:ascii="Times New Roman" w:hAnsi="Times New Roman"/>
          <w:sz w:val="24"/>
          <w:szCs w:val="24"/>
          <w:shd w:val="clear" w:color="auto" w:fill="FFFFFF"/>
        </w:rPr>
        <w:t xml:space="preserve">Про затвердження Програми </w:t>
      </w:r>
      <w:proofErr w:type="spellStart"/>
      <w:r w:rsidRPr="000F44F4">
        <w:rPr>
          <w:rFonts w:ascii="Times New Roman" w:hAnsi="Times New Roman"/>
          <w:sz w:val="24"/>
          <w:szCs w:val="24"/>
          <w:shd w:val="clear" w:color="auto" w:fill="FFFFFF"/>
        </w:rPr>
        <w:t>енергоефективності</w:t>
      </w:r>
      <w:proofErr w:type="spellEnd"/>
      <w:r w:rsidRPr="000F44F4">
        <w:rPr>
          <w:rFonts w:ascii="Times New Roman" w:hAnsi="Times New Roman"/>
          <w:sz w:val="24"/>
          <w:szCs w:val="24"/>
          <w:shd w:val="clear" w:color="auto" w:fill="FFFFFF"/>
        </w:rPr>
        <w:t xml:space="preserve">, енергозбереження та </w:t>
      </w:r>
      <w:proofErr w:type="spellStart"/>
      <w:r w:rsidRPr="000F44F4">
        <w:rPr>
          <w:rFonts w:ascii="Times New Roman" w:hAnsi="Times New Roman"/>
          <w:sz w:val="24"/>
          <w:szCs w:val="24"/>
          <w:shd w:val="clear" w:color="auto" w:fill="FFFFFF"/>
        </w:rPr>
        <w:t>термомодернізації</w:t>
      </w:r>
      <w:proofErr w:type="spellEnd"/>
      <w:r w:rsidRPr="000F44F4">
        <w:rPr>
          <w:rFonts w:ascii="Times New Roman" w:hAnsi="Times New Roman"/>
          <w:sz w:val="24"/>
          <w:szCs w:val="24"/>
          <w:shd w:val="clear" w:color="auto" w:fill="FFFFFF"/>
        </w:rPr>
        <w:t xml:space="preserve"> багатоквартирних житлових будинків м. Хмельницького на 2016 – 2020 </w:t>
      </w:r>
      <w:r w:rsidRPr="005741CB">
        <w:rPr>
          <w:rFonts w:ascii="Times New Roman" w:hAnsi="Times New Roman"/>
          <w:sz w:val="24"/>
          <w:szCs w:val="24"/>
          <w:shd w:val="clear" w:color="auto" w:fill="FFFFFF"/>
        </w:rPr>
        <w:t>роки</w:t>
      </w:r>
      <w:r w:rsidR="005741CB">
        <w:rPr>
          <w:rFonts w:ascii="Times New Roman" w:hAnsi="Times New Roman"/>
          <w:sz w:val="24"/>
          <w:szCs w:val="24"/>
          <w:shd w:val="clear" w:color="auto" w:fill="FFFFFF"/>
        </w:rPr>
        <w:t xml:space="preserve"> </w:t>
      </w:r>
      <w:r w:rsidR="005741CB" w:rsidRPr="005741CB">
        <w:rPr>
          <w:rFonts w:ascii="Times New Roman" w:hAnsi="Times New Roman"/>
          <w:bCs/>
          <w:sz w:val="24"/>
          <w:szCs w:val="24"/>
        </w:rPr>
        <w:t>та втрату чинності рішення сесії міської ради від 12.06.2013р. №17</w:t>
      </w:r>
      <w:r w:rsidRPr="005741CB">
        <w:rPr>
          <w:rFonts w:ascii="Times New Roman" w:hAnsi="Times New Roman"/>
          <w:sz w:val="24"/>
          <w:szCs w:val="24"/>
          <w:shd w:val="clear" w:color="auto" w:fill="FFFFFF"/>
        </w:rPr>
        <w:t>».</w:t>
      </w:r>
    </w:p>
    <w:p w:rsidR="00313F09" w:rsidRPr="000F44F4" w:rsidRDefault="00313F09" w:rsidP="00313F09">
      <w:pPr>
        <w:pStyle w:val="a3"/>
        <w:spacing w:after="0" w:line="240" w:lineRule="auto"/>
        <w:ind w:left="0" w:firstLine="426"/>
        <w:jc w:val="both"/>
        <w:rPr>
          <w:rFonts w:ascii="Times New Roman" w:hAnsi="Times New Roman"/>
          <w:sz w:val="24"/>
          <w:szCs w:val="24"/>
        </w:rPr>
      </w:pPr>
      <w:r w:rsidRPr="000F44F4">
        <w:rPr>
          <w:rFonts w:ascii="Times New Roman" w:hAnsi="Times New Roman"/>
          <w:sz w:val="24"/>
          <w:szCs w:val="24"/>
        </w:rPr>
        <w:t>2. Контроль за виконанням рішення покласти на заступника міського голови А. </w:t>
      </w:r>
      <w:proofErr w:type="spellStart"/>
      <w:r w:rsidRPr="000F44F4">
        <w:rPr>
          <w:rFonts w:ascii="Times New Roman" w:hAnsi="Times New Roman"/>
          <w:sz w:val="24"/>
          <w:szCs w:val="24"/>
        </w:rPr>
        <w:t>Нестерука</w:t>
      </w:r>
      <w:proofErr w:type="spellEnd"/>
      <w:r w:rsidRPr="000F44F4">
        <w:rPr>
          <w:rFonts w:ascii="Times New Roman" w:hAnsi="Times New Roman"/>
          <w:sz w:val="24"/>
          <w:szCs w:val="24"/>
        </w:rPr>
        <w:t xml:space="preserve"> та заступника міського голови В. Гончарука.</w:t>
      </w:r>
    </w:p>
    <w:p w:rsidR="00313F09" w:rsidRPr="000F44F4" w:rsidRDefault="00313F09" w:rsidP="00313F09">
      <w:pPr>
        <w:spacing w:line="240" w:lineRule="auto"/>
        <w:jc w:val="both"/>
        <w:rPr>
          <w:rFonts w:ascii="Times New Roman" w:hAnsi="Times New Roman"/>
          <w:sz w:val="24"/>
          <w:szCs w:val="24"/>
        </w:rPr>
      </w:pPr>
    </w:p>
    <w:p w:rsidR="00313F09" w:rsidRPr="000F44F4" w:rsidRDefault="00313F09" w:rsidP="00313F09">
      <w:pPr>
        <w:jc w:val="both"/>
        <w:rPr>
          <w:rFonts w:ascii="Times New Roman" w:hAnsi="Times New Roman"/>
          <w:sz w:val="24"/>
          <w:szCs w:val="24"/>
        </w:rPr>
      </w:pPr>
      <w:r w:rsidRPr="000F44F4">
        <w:rPr>
          <w:rFonts w:ascii="Times New Roman" w:hAnsi="Times New Roman"/>
          <w:sz w:val="24"/>
          <w:szCs w:val="24"/>
        </w:rPr>
        <w:t>Міський голова</w:t>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t>О. </w:t>
      </w:r>
      <w:proofErr w:type="spellStart"/>
      <w:r w:rsidRPr="000F44F4">
        <w:rPr>
          <w:rFonts w:ascii="Times New Roman" w:hAnsi="Times New Roman"/>
          <w:sz w:val="24"/>
          <w:szCs w:val="24"/>
        </w:rPr>
        <w:t>Симчишин</w:t>
      </w:r>
      <w:proofErr w:type="spellEnd"/>
    </w:p>
    <w:p w:rsidR="00313F09" w:rsidRDefault="00313F09">
      <w:pPr>
        <w:rPr>
          <w:lang w:val="en-US"/>
        </w:rPr>
      </w:pPr>
    </w:p>
    <w:p w:rsidR="00F17C6C" w:rsidRDefault="00F17C6C">
      <w:pPr>
        <w:rPr>
          <w:lang w:val="en-US"/>
        </w:rPr>
      </w:pPr>
    </w:p>
    <w:p w:rsidR="00F17C6C" w:rsidRDefault="00F17C6C">
      <w:pPr>
        <w:rPr>
          <w:lang w:val="en-US"/>
        </w:rPr>
      </w:pPr>
    </w:p>
    <w:p w:rsidR="00F17C6C" w:rsidRDefault="00F17C6C">
      <w:pPr>
        <w:rPr>
          <w:lang w:val="en-US"/>
        </w:rPr>
      </w:pPr>
    </w:p>
    <w:p w:rsidR="00F17C6C" w:rsidRDefault="00F17C6C">
      <w:pPr>
        <w:rPr>
          <w:lang w:val="en-US"/>
        </w:rPr>
      </w:pPr>
    </w:p>
    <w:p w:rsidR="00F17C6C" w:rsidRDefault="00F17C6C">
      <w:pPr>
        <w:rPr>
          <w:lang w:val="en-US"/>
        </w:rPr>
      </w:pPr>
    </w:p>
    <w:p w:rsidR="00F17C6C" w:rsidRDefault="00F17C6C">
      <w:pPr>
        <w:rPr>
          <w:lang w:val="en-US"/>
        </w:rPr>
      </w:pPr>
    </w:p>
    <w:p w:rsidR="00F17C6C" w:rsidRDefault="00F17C6C">
      <w:pPr>
        <w:rPr>
          <w:lang w:val="en-US"/>
        </w:rPr>
      </w:pPr>
    </w:p>
    <w:p w:rsidR="00F17C6C" w:rsidRDefault="00F17C6C">
      <w:pPr>
        <w:rPr>
          <w:lang w:val="en-US"/>
        </w:rPr>
      </w:pPr>
    </w:p>
    <w:p w:rsidR="00F17C6C" w:rsidRDefault="00F17C6C">
      <w:pPr>
        <w:rPr>
          <w:lang w:val="en-US"/>
        </w:rPr>
      </w:pPr>
    </w:p>
    <w:p w:rsidR="00F17C6C" w:rsidRDefault="00F17C6C">
      <w:pPr>
        <w:rPr>
          <w:lang w:val="en-US"/>
        </w:rPr>
      </w:pPr>
    </w:p>
    <w:p w:rsidR="00F17C6C" w:rsidRDefault="00F17C6C">
      <w:pPr>
        <w:rPr>
          <w:lang w:val="en-US"/>
        </w:rPr>
      </w:pPr>
    </w:p>
    <w:p w:rsidR="00F17C6C" w:rsidRDefault="00F17C6C">
      <w:pPr>
        <w:rPr>
          <w:lang w:val="en-US"/>
        </w:rPr>
      </w:pPr>
    </w:p>
    <w:p w:rsidR="00F17C6C" w:rsidRDefault="00F17C6C">
      <w:pPr>
        <w:rPr>
          <w:lang w:val="en-US"/>
        </w:rPr>
      </w:pPr>
    </w:p>
    <w:p w:rsidR="00F17C6C" w:rsidRDefault="00F17C6C">
      <w:pPr>
        <w:rPr>
          <w:lang w:val="en-US"/>
        </w:rPr>
      </w:pPr>
    </w:p>
    <w:p w:rsidR="00F17C6C" w:rsidRDefault="00F17C6C">
      <w:pPr>
        <w:rPr>
          <w:lang w:val="en-US"/>
        </w:rPr>
      </w:pPr>
    </w:p>
    <w:p w:rsidR="00F17C6C" w:rsidRDefault="00F17C6C">
      <w:pPr>
        <w:rPr>
          <w:lang w:val="en-US"/>
        </w:rPr>
      </w:pPr>
    </w:p>
    <w:p w:rsidR="00F17C6C" w:rsidRDefault="00F17C6C">
      <w:pPr>
        <w:rPr>
          <w:lang w:val="en-US"/>
        </w:rPr>
      </w:pPr>
    </w:p>
    <w:p w:rsidR="00F17C6C" w:rsidRDefault="00F17C6C">
      <w:pPr>
        <w:rPr>
          <w:lang w:val="en-US"/>
        </w:rPr>
      </w:pPr>
    </w:p>
    <w:p w:rsidR="00F17C6C" w:rsidRDefault="00F17C6C">
      <w:pPr>
        <w:rPr>
          <w:lang w:val="en-US"/>
        </w:rPr>
      </w:pPr>
    </w:p>
    <w:p w:rsidR="00F17C6C" w:rsidRDefault="00F17C6C">
      <w:pPr>
        <w:rPr>
          <w:lang w:val="en-US"/>
        </w:rPr>
      </w:pPr>
    </w:p>
    <w:p w:rsidR="00F17C6C" w:rsidRDefault="00F17C6C">
      <w:pPr>
        <w:rPr>
          <w:lang w:val="en-US"/>
        </w:rPr>
      </w:pPr>
    </w:p>
    <w:p w:rsidR="00F17C6C" w:rsidRDefault="00F17C6C">
      <w:pPr>
        <w:rPr>
          <w:lang w:val="en-US"/>
        </w:rPr>
      </w:pPr>
    </w:p>
    <w:p w:rsidR="00F17C6C" w:rsidRDefault="00F17C6C">
      <w:pPr>
        <w:rPr>
          <w:lang w:val="en-US"/>
        </w:rPr>
      </w:pPr>
    </w:p>
    <w:p w:rsidR="00F17C6C" w:rsidRDefault="00F17C6C">
      <w:pPr>
        <w:rPr>
          <w:lang w:val="en-US"/>
        </w:rPr>
      </w:pPr>
    </w:p>
    <w:p w:rsidR="00F17C6C" w:rsidRPr="00F17C6C" w:rsidRDefault="00F17C6C">
      <w:pPr>
        <w:rPr>
          <w:lang w:val="en-US"/>
        </w:rPr>
      </w:pPr>
    </w:p>
    <w:p w:rsidR="009616CB" w:rsidRDefault="00313F09" w:rsidP="00313F09">
      <w:pPr>
        <w:pStyle w:val="11"/>
        <w:ind w:left="7668" w:firstLine="699"/>
        <w:rPr>
          <w:color w:val="auto"/>
        </w:rPr>
      </w:pPr>
      <w:r w:rsidRPr="000F44F4">
        <w:rPr>
          <w:color w:val="auto"/>
          <w:lang w:eastAsia="ru-RU"/>
        </w:rPr>
        <w:br/>
      </w:r>
    </w:p>
    <w:p w:rsidR="00313F09" w:rsidRPr="000F44F4" w:rsidRDefault="00313F09" w:rsidP="00313F09">
      <w:pPr>
        <w:pStyle w:val="11"/>
        <w:ind w:left="7668" w:firstLine="699"/>
        <w:rPr>
          <w:color w:val="auto"/>
        </w:rPr>
      </w:pPr>
      <w:r w:rsidRPr="000F44F4">
        <w:rPr>
          <w:color w:val="auto"/>
        </w:rPr>
        <w:t>Додаток 1</w:t>
      </w:r>
    </w:p>
    <w:p w:rsidR="00313F09" w:rsidRPr="000F44F4" w:rsidRDefault="00313F09" w:rsidP="00313F09">
      <w:pPr>
        <w:pStyle w:val="11"/>
        <w:ind w:left="5103"/>
        <w:rPr>
          <w:color w:val="auto"/>
        </w:rPr>
      </w:pPr>
      <w:r w:rsidRPr="000F44F4">
        <w:rPr>
          <w:color w:val="auto"/>
        </w:rPr>
        <w:t>до рішення виконавчого комітету</w:t>
      </w:r>
    </w:p>
    <w:p w:rsidR="00313F09" w:rsidRPr="00F17C6C" w:rsidRDefault="00F17C6C" w:rsidP="00313F09">
      <w:pPr>
        <w:pStyle w:val="11"/>
        <w:ind w:left="5103"/>
        <w:rPr>
          <w:color w:val="auto"/>
          <w:lang w:val="en-US"/>
        </w:rPr>
      </w:pPr>
      <w:r>
        <w:rPr>
          <w:color w:val="auto"/>
        </w:rPr>
        <w:t>від</w:t>
      </w:r>
      <w:r>
        <w:rPr>
          <w:color w:val="auto"/>
          <w:lang w:val="en-US"/>
        </w:rPr>
        <w:t xml:space="preserve"> 11.01.</w:t>
      </w:r>
      <w:r w:rsidR="00313F09" w:rsidRPr="000F44F4">
        <w:rPr>
          <w:color w:val="auto"/>
        </w:rPr>
        <w:t>2018 р.</w:t>
      </w:r>
      <w:r>
        <w:rPr>
          <w:color w:val="auto"/>
          <w:lang w:val="en-US"/>
        </w:rPr>
        <w:t xml:space="preserve"> </w:t>
      </w:r>
      <w:r w:rsidR="00313F09" w:rsidRPr="000F44F4">
        <w:rPr>
          <w:color w:val="auto"/>
        </w:rPr>
        <w:t>№</w:t>
      </w:r>
      <w:r>
        <w:rPr>
          <w:color w:val="auto"/>
          <w:lang w:val="en-US"/>
        </w:rPr>
        <w:t xml:space="preserve"> 31 </w:t>
      </w:r>
    </w:p>
    <w:p w:rsidR="00313F09" w:rsidRPr="000F44F4" w:rsidRDefault="00313F09" w:rsidP="00313F09">
      <w:pPr>
        <w:spacing w:after="240" w:line="240" w:lineRule="auto"/>
        <w:ind w:left="5670"/>
        <w:rPr>
          <w:rFonts w:ascii="Times New Roman" w:hAnsi="Times New Roman"/>
          <w:sz w:val="24"/>
          <w:szCs w:val="24"/>
          <w:lang w:eastAsia="ru-RU"/>
        </w:rPr>
      </w:pPr>
    </w:p>
    <w:p w:rsidR="00313F09" w:rsidRPr="000F44F4" w:rsidRDefault="00313F09" w:rsidP="00313F09">
      <w:pPr>
        <w:spacing w:after="0" w:line="240" w:lineRule="auto"/>
        <w:jc w:val="center"/>
        <w:rPr>
          <w:rFonts w:ascii="Times New Roman" w:hAnsi="Times New Roman"/>
          <w:sz w:val="24"/>
          <w:szCs w:val="24"/>
          <w:lang w:eastAsia="ru-RU"/>
        </w:rPr>
      </w:pPr>
    </w:p>
    <w:p w:rsidR="00313F09" w:rsidRPr="000F44F4" w:rsidRDefault="00313F09" w:rsidP="00313F09">
      <w:pPr>
        <w:spacing w:after="0" w:line="240" w:lineRule="auto"/>
        <w:jc w:val="center"/>
        <w:rPr>
          <w:rFonts w:ascii="Times New Roman" w:hAnsi="Times New Roman"/>
          <w:sz w:val="24"/>
          <w:szCs w:val="24"/>
          <w:lang w:eastAsia="ru-RU"/>
        </w:rPr>
      </w:pPr>
    </w:p>
    <w:p w:rsidR="00313F09" w:rsidRPr="000F44F4" w:rsidRDefault="00313F09" w:rsidP="00313F09">
      <w:pPr>
        <w:spacing w:after="0" w:line="240" w:lineRule="auto"/>
        <w:jc w:val="center"/>
        <w:rPr>
          <w:rFonts w:ascii="Times New Roman" w:hAnsi="Times New Roman"/>
          <w:sz w:val="24"/>
          <w:szCs w:val="24"/>
          <w:lang w:eastAsia="ru-RU"/>
        </w:rPr>
      </w:pPr>
    </w:p>
    <w:p w:rsidR="00313F09" w:rsidRDefault="00313F09" w:rsidP="00313F09">
      <w:pPr>
        <w:spacing w:after="0" w:line="240" w:lineRule="auto"/>
        <w:jc w:val="center"/>
        <w:rPr>
          <w:rFonts w:ascii="Times New Roman" w:hAnsi="Times New Roman"/>
          <w:b/>
          <w:sz w:val="24"/>
          <w:szCs w:val="24"/>
          <w:lang w:eastAsia="ru-RU"/>
        </w:rPr>
      </w:pPr>
    </w:p>
    <w:p w:rsidR="00313F09" w:rsidRDefault="00313F09" w:rsidP="00313F09">
      <w:pPr>
        <w:spacing w:after="0" w:line="240" w:lineRule="auto"/>
        <w:jc w:val="center"/>
        <w:rPr>
          <w:rFonts w:ascii="Times New Roman" w:hAnsi="Times New Roman"/>
          <w:b/>
          <w:sz w:val="24"/>
          <w:szCs w:val="24"/>
          <w:lang w:eastAsia="ru-RU"/>
        </w:rPr>
      </w:pPr>
    </w:p>
    <w:p w:rsidR="00313F09" w:rsidRDefault="00313F09" w:rsidP="00313F09">
      <w:pPr>
        <w:spacing w:after="0" w:line="240" w:lineRule="auto"/>
        <w:jc w:val="center"/>
        <w:rPr>
          <w:rFonts w:ascii="Times New Roman" w:hAnsi="Times New Roman"/>
          <w:b/>
          <w:sz w:val="24"/>
          <w:szCs w:val="24"/>
          <w:lang w:eastAsia="ru-RU"/>
        </w:rPr>
      </w:pPr>
    </w:p>
    <w:p w:rsidR="00313F09" w:rsidRDefault="00313F09" w:rsidP="00313F09">
      <w:pPr>
        <w:spacing w:after="0" w:line="240" w:lineRule="auto"/>
        <w:jc w:val="center"/>
        <w:rPr>
          <w:rFonts w:ascii="Times New Roman" w:hAnsi="Times New Roman"/>
          <w:b/>
          <w:sz w:val="24"/>
          <w:szCs w:val="24"/>
          <w:lang w:eastAsia="ru-RU"/>
        </w:rPr>
      </w:pPr>
    </w:p>
    <w:p w:rsidR="00313F09" w:rsidRDefault="00313F09" w:rsidP="00313F09">
      <w:pPr>
        <w:spacing w:after="0" w:line="240" w:lineRule="auto"/>
        <w:jc w:val="center"/>
        <w:rPr>
          <w:rFonts w:ascii="Times New Roman" w:hAnsi="Times New Roman"/>
          <w:b/>
          <w:sz w:val="24"/>
          <w:szCs w:val="24"/>
          <w:lang w:eastAsia="ru-RU"/>
        </w:rPr>
      </w:pPr>
    </w:p>
    <w:p w:rsidR="00313F09" w:rsidRDefault="00313F09" w:rsidP="00313F09">
      <w:pPr>
        <w:spacing w:after="0" w:line="240" w:lineRule="auto"/>
        <w:jc w:val="center"/>
        <w:rPr>
          <w:rFonts w:ascii="Times New Roman" w:hAnsi="Times New Roman"/>
          <w:b/>
          <w:sz w:val="24"/>
          <w:szCs w:val="24"/>
          <w:lang w:eastAsia="ru-RU"/>
        </w:rPr>
      </w:pPr>
    </w:p>
    <w:p w:rsidR="00313F09" w:rsidRDefault="00313F09" w:rsidP="00313F09">
      <w:pPr>
        <w:spacing w:after="0" w:line="240" w:lineRule="auto"/>
        <w:jc w:val="center"/>
        <w:rPr>
          <w:rFonts w:ascii="Times New Roman" w:hAnsi="Times New Roman"/>
          <w:b/>
          <w:sz w:val="24"/>
          <w:szCs w:val="24"/>
          <w:lang w:eastAsia="ru-RU"/>
        </w:rPr>
      </w:pPr>
    </w:p>
    <w:p w:rsidR="00313F09" w:rsidRDefault="00313F09" w:rsidP="00313F09">
      <w:pPr>
        <w:spacing w:after="0" w:line="240" w:lineRule="auto"/>
        <w:jc w:val="center"/>
        <w:rPr>
          <w:rFonts w:ascii="Times New Roman" w:hAnsi="Times New Roman"/>
          <w:b/>
          <w:sz w:val="24"/>
          <w:szCs w:val="24"/>
          <w:lang w:eastAsia="ru-RU"/>
        </w:rPr>
      </w:pPr>
    </w:p>
    <w:p w:rsidR="00313F09" w:rsidRDefault="00313F09" w:rsidP="00313F09">
      <w:pPr>
        <w:spacing w:after="0" w:line="240" w:lineRule="auto"/>
        <w:jc w:val="center"/>
        <w:rPr>
          <w:rFonts w:ascii="Times New Roman" w:hAnsi="Times New Roman"/>
          <w:b/>
          <w:sz w:val="24"/>
          <w:szCs w:val="24"/>
        </w:rPr>
      </w:pPr>
      <w:r w:rsidRPr="00313F09">
        <w:rPr>
          <w:rFonts w:ascii="Times New Roman" w:hAnsi="Times New Roman"/>
          <w:b/>
          <w:sz w:val="32"/>
          <w:szCs w:val="32"/>
          <w:lang w:eastAsia="ru-RU"/>
        </w:rPr>
        <w:t>ПРОГРАМА</w:t>
      </w:r>
      <w:r w:rsidRPr="00313F09">
        <w:rPr>
          <w:rFonts w:ascii="Times New Roman" w:hAnsi="Times New Roman"/>
          <w:sz w:val="32"/>
          <w:szCs w:val="32"/>
          <w:lang w:eastAsia="ru-RU"/>
        </w:rPr>
        <w:br/>
      </w:r>
      <w:r w:rsidRPr="000F44F4">
        <w:rPr>
          <w:rFonts w:ascii="Times New Roman" w:hAnsi="Times New Roman"/>
          <w:b/>
          <w:sz w:val="24"/>
          <w:szCs w:val="24"/>
          <w:lang w:eastAsia="ru-RU"/>
        </w:rPr>
        <w:t xml:space="preserve">відшкодування частини кредитів, отриманих ОСББ, ЖБК на впровадження </w:t>
      </w:r>
      <w:r w:rsidRPr="000F44F4">
        <w:rPr>
          <w:rFonts w:ascii="Times New Roman" w:hAnsi="Times New Roman"/>
          <w:b/>
          <w:sz w:val="24"/>
          <w:szCs w:val="24"/>
        </w:rPr>
        <w:t xml:space="preserve">відновлювальних джерел енергії та </w:t>
      </w:r>
      <w:r w:rsidRPr="000F44F4">
        <w:rPr>
          <w:rFonts w:ascii="Times New Roman" w:hAnsi="Times New Roman"/>
          <w:b/>
          <w:sz w:val="24"/>
          <w:szCs w:val="24"/>
          <w:lang w:eastAsia="ru-RU"/>
        </w:rPr>
        <w:t xml:space="preserve">заходів з енергозбереження, </w:t>
      </w:r>
      <w:proofErr w:type="spellStart"/>
      <w:r w:rsidRPr="000F44F4">
        <w:rPr>
          <w:rFonts w:ascii="Times New Roman" w:hAnsi="Times New Roman"/>
          <w:b/>
          <w:sz w:val="24"/>
          <w:szCs w:val="24"/>
          <w:lang w:eastAsia="ru-RU"/>
        </w:rPr>
        <w:t>термомодернізації</w:t>
      </w:r>
      <w:proofErr w:type="spellEnd"/>
      <w:r w:rsidRPr="000F44F4">
        <w:rPr>
          <w:rFonts w:ascii="Times New Roman" w:hAnsi="Times New Roman"/>
          <w:b/>
          <w:sz w:val="24"/>
          <w:szCs w:val="24"/>
          <w:lang w:eastAsia="ru-RU"/>
        </w:rPr>
        <w:t xml:space="preserve">  багатоквартирних житлових будинків у м. Хмельницькому на 2018-2022 роки </w:t>
      </w:r>
      <w:r w:rsidRPr="000F44F4">
        <w:rPr>
          <w:rFonts w:ascii="Times New Roman" w:hAnsi="Times New Roman"/>
          <w:b/>
          <w:sz w:val="24"/>
          <w:szCs w:val="24"/>
        </w:rPr>
        <w:t> </w:t>
      </w:r>
    </w:p>
    <w:p w:rsidR="00313F09" w:rsidRDefault="00313F09" w:rsidP="00313F09">
      <w:pPr>
        <w:spacing w:after="0" w:line="240" w:lineRule="auto"/>
        <w:jc w:val="center"/>
        <w:rPr>
          <w:rFonts w:ascii="Times New Roman" w:hAnsi="Times New Roman"/>
          <w:b/>
          <w:sz w:val="24"/>
          <w:szCs w:val="24"/>
        </w:rPr>
      </w:pPr>
    </w:p>
    <w:p w:rsidR="00313F09" w:rsidRDefault="00313F09" w:rsidP="00313F09">
      <w:pPr>
        <w:pStyle w:val="11"/>
        <w:ind w:left="4395" w:firstLine="708"/>
        <w:rPr>
          <w:lang w:eastAsia="ru-RU"/>
        </w:rPr>
      </w:pPr>
      <w:r>
        <w:rPr>
          <w:lang w:eastAsia="ru-RU"/>
        </w:rPr>
        <w:t xml:space="preserve">    </w:t>
      </w: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313F09" w:rsidP="00313F09">
      <w:pPr>
        <w:pStyle w:val="11"/>
        <w:ind w:left="4395" w:firstLine="708"/>
        <w:rPr>
          <w:lang w:eastAsia="ru-RU"/>
        </w:rPr>
      </w:pPr>
    </w:p>
    <w:p w:rsidR="00313F09" w:rsidRDefault="009616CB" w:rsidP="009616CB">
      <w:pPr>
        <w:pStyle w:val="11"/>
        <w:rPr>
          <w:lang w:eastAsia="ru-RU"/>
        </w:rPr>
      </w:pPr>
      <w:r>
        <w:rPr>
          <w:lang w:eastAsia="ru-RU"/>
        </w:rPr>
        <w:t xml:space="preserve">                                                                м. Хмельницький</w:t>
      </w:r>
    </w:p>
    <w:p w:rsidR="00313F09" w:rsidRDefault="00313F09" w:rsidP="00313F09">
      <w:pPr>
        <w:pStyle w:val="11"/>
        <w:ind w:left="4395" w:firstLine="708"/>
        <w:rPr>
          <w:lang w:eastAsia="ru-RU"/>
        </w:rPr>
      </w:pPr>
    </w:p>
    <w:p w:rsidR="00313F09" w:rsidRPr="000F44F4" w:rsidRDefault="00313F09" w:rsidP="00313F09">
      <w:pPr>
        <w:pStyle w:val="11"/>
        <w:ind w:left="4395" w:firstLine="708"/>
      </w:pPr>
    </w:p>
    <w:p w:rsidR="00313F09" w:rsidRPr="000F44F4" w:rsidRDefault="00313F09" w:rsidP="00313F09">
      <w:pPr>
        <w:pStyle w:val="11"/>
        <w:jc w:val="center"/>
        <w:rPr>
          <w:b/>
          <w:color w:val="auto"/>
        </w:rPr>
      </w:pPr>
      <w:r w:rsidRPr="000F44F4">
        <w:rPr>
          <w:b/>
          <w:color w:val="auto"/>
        </w:rPr>
        <w:t>ПАСПОРТ</w:t>
      </w:r>
    </w:p>
    <w:p w:rsidR="00313F09" w:rsidRPr="000F44F4" w:rsidRDefault="00313F09" w:rsidP="00313F09">
      <w:pPr>
        <w:pStyle w:val="31"/>
        <w:tabs>
          <w:tab w:val="left" w:pos="4536"/>
          <w:tab w:val="left" w:pos="6480"/>
        </w:tabs>
        <w:ind w:right="0"/>
        <w:jc w:val="center"/>
        <w:rPr>
          <w:b/>
        </w:rPr>
      </w:pPr>
      <w:r w:rsidRPr="000F44F4">
        <w:rPr>
          <w:b/>
        </w:rPr>
        <w:t xml:space="preserve">Програми </w:t>
      </w:r>
      <w:r w:rsidRPr="000F44F4">
        <w:rPr>
          <w:b/>
          <w:lang w:eastAsia="ru-RU"/>
        </w:rPr>
        <w:t xml:space="preserve">відшкодування частини кредитів, отриманих ОСББ, ЖБК на впровадження </w:t>
      </w:r>
      <w:r w:rsidRPr="000F44F4">
        <w:rPr>
          <w:b/>
        </w:rPr>
        <w:t xml:space="preserve">відновлювальних джерел енергії та </w:t>
      </w:r>
      <w:r w:rsidRPr="000F44F4">
        <w:rPr>
          <w:b/>
          <w:lang w:eastAsia="ru-RU"/>
        </w:rPr>
        <w:t xml:space="preserve">заходів з енергозбереження, </w:t>
      </w:r>
      <w:proofErr w:type="spellStart"/>
      <w:r w:rsidRPr="000F44F4">
        <w:rPr>
          <w:b/>
          <w:lang w:eastAsia="ru-RU"/>
        </w:rPr>
        <w:t>термомодернізації</w:t>
      </w:r>
      <w:proofErr w:type="spellEnd"/>
      <w:r w:rsidRPr="000F44F4">
        <w:rPr>
          <w:b/>
          <w:lang w:eastAsia="ru-RU"/>
        </w:rPr>
        <w:t xml:space="preserve">  багатоквартирних житлових будинків у м. Хмельницькому на 2018-2022 роки </w:t>
      </w:r>
      <w:r w:rsidRPr="000F44F4">
        <w:rPr>
          <w:b/>
        </w:rPr>
        <w:t> </w:t>
      </w:r>
    </w:p>
    <w:tbl>
      <w:tblPr>
        <w:tblW w:w="9510" w:type="dxa"/>
        <w:tblInd w:w="55" w:type="dxa"/>
        <w:tblLayout w:type="fixed"/>
        <w:tblCellMar>
          <w:top w:w="55" w:type="dxa"/>
          <w:left w:w="55" w:type="dxa"/>
          <w:bottom w:w="55" w:type="dxa"/>
          <w:right w:w="55" w:type="dxa"/>
        </w:tblCellMar>
        <w:tblLook w:val="0000"/>
      </w:tblPr>
      <w:tblGrid>
        <w:gridCol w:w="4752"/>
        <w:gridCol w:w="4758"/>
      </w:tblGrid>
      <w:tr w:rsidR="00313F09" w:rsidRPr="000F44F4" w:rsidTr="002848BD">
        <w:tc>
          <w:tcPr>
            <w:tcW w:w="4752" w:type="dxa"/>
            <w:tcBorders>
              <w:top w:val="single" w:sz="2" w:space="0" w:color="000000"/>
              <w:left w:val="single" w:sz="2" w:space="0" w:color="000000"/>
              <w:bottom w:val="single" w:sz="2" w:space="0" w:color="000000"/>
            </w:tcBorders>
          </w:tcPr>
          <w:p w:rsidR="00313F09" w:rsidRPr="000F44F4" w:rsidRDefault="00313F09" w:rsidP="002848BD">
            <w:pPr>
              <w:pStyle w:val="a6"/>
              <w:snapToGrid w:val="0"/>
              <w:rPr>
                <w:lang w:val="uk-UA"/>
              </w:rPr>
            </w:pPr>
            <w:r w:rsidRPr="000F44F4">
              <w:rPr>
                <w:lang w:val="uk-UA"/>
              </w:rPr>
              <w:t>1. Ініціатори розроблення програми</w:t>
            </w:r>
          </w:p>
        </w:tc>
        <w:tc>
          <w:tcPr>
            <w:tcW w:w="4758" w:type="dxa"/>
            <w:tcBorders>
              <w:top w:val="single" w:sz="2" w:space="0" w:color="000000"/>
              <w:left w:val="single" w:sz="2" w:space="0" w:color="000000"/>
              <w:bottom w:val="single" w:sz="2" w:space="0" w:color="000000"/>
              <w:right w:val="single" w:sz="2" w:space="0" w:color="000000"/>
            </w:tcBorders>
          </w:tcPr>
          <w:p w:rsidR="00313F09" w:rsidRPr="000F44F4" w:rsidRDefault="00313F09" w:rsidP="002848BD">
            <w:pPr>
              <w:pStyle w:val="a6"/>
              <w:snapToGrid w:val="0"/>
              <w:rPr>
                <w:lang w:val="uk-UA"/>
              </w:rPr>
            </w:pPr>
          </w:p>
          <w:p w:rsidR="00313F09" w:rsidRPr="000F44F4" w:rsidRDefault="00313F09" w:rsidP="002848BD">
            <w:pPr>
              <w:pStyle w:val="a6"/>
              <w:snapToGrid w:val="0"/>
              <w:rPr>
                <w:lang w:val="uk-UA"/>
              </w:rPr>
            </w:pPr>
            <w:r w:rsidRPr="000F44F4">
              <w:rPr>
                <w:lang w:val="uk-UA"/>
              </w:rPr>
              <w:t>У</w:t>
            </w:r>
            <w:proofErr w:type="spellStart"/>
            <w:r w:rsidRPr="000F44F4">
              <w:t>правління</w:t>
            </w:r>
            <w:proofErr w:type="spellEnd"/>
            <w:r w:rsidRPr="000F44F4">
              <w:t xml:space="preserve"> </w:t>
            </w:r>
            <w:proofErr w:type="spellStart"/>
            <w:r w:rsidRPr="000F44F4">
              <w:t>житлово-комунального</w:t>
            </w:r>
            <w:proofErr w:type="spellEnd"/>
            <w:r w:rsidRPr="000F44F4">
              <w:t xml:space="preserve"> </w:t>
            </w:r>
            <w:proofErr w:type="spellStart"/>
            <w:r w:rsidRPr="000F44F4">
              <w:t>господарства</w:t>
            </w:r>
            <w:proofErr w:type="spellEnd"/>
          </w:p>
        </w:tc>
      </w:tr>
      <w:tr w:rsidR="00313F09" w:rsidRPr="000F44F4" w:rsidTr="002848BD">
        <w:tc>
          <w:tcPr>
            <w:tcW w:w="4752" w:type="dxa"/>
            <w:tcBorders>
              <w:left w:val="single" w:sz="2" w:space="0" w:color="000000"/>
              <w:bottom w:val="single" w:sz="2" w:space="0" w:color="000000"/>
            </w:tcBorders>
          </w:tcPr>
          <w:p w:rsidR="00313F09" w:rsidRPr="000F44F4" w:rsidRDefault="00313F09" w:rsidP="002848BD">
            <w:pPr>
              <w:pStyle w:val="a6"/>
              <w:snapToGrid w:val="0"/>
              <w:rPr>
                <w:lang w:val="uk-UA"/>
              </w:rPr>
            </w:pPr>
            <w:r w:rsidRPr="000F44F4">
              <w:rPr>
                <w:lang w:val="uk-UA"/>
              </w:rPr>
              <w:t>2.Дата, номер і назва розпорядчого документа органу виконавчої влади про розроблення програми</w:t>
            </w:r>
          </w:p>
        </w:tc>
        <w:tc>
          <w:tcPr>
            <w:tcW w:w="4758" w:type="dxa"/>
            <w:tcBorders>
              <w:left w:val="single" w:sz="2" w:space="0" w:color="000000"/>
              <w:bottom w:val="single" w:sz="2" w:space="0" w:color="000000"/>
              <w:right w:val="single" w:sz="2" w:space="0" w:color="000000"/>
            </w:tcBorders>
          </w:tcPr>
          <w:p w:rsidR="00313F09" w:rsidRPr="000F44F4" w:rsidRDefault="00313F09" w:rsidP="002848BD">
            <w:pPr>
              <w:pStyle w:val="a6"/>
              <w:snapToGrid w:val="0"/>
            </w:pPr>
          </w:p>
        </w:tc>
      </w:tr>
      <w:tr w:rsidR="00313F09" w:rsidRPr="000F44F4" w:rsidTr="002848BD">
        <w:tc>
          <w:tcPr>
            <w:tcW w:w="4752" w:type="dxa"/>
            <w:tcBorders>
              <w:left w:val="single" w:sz="2" w:space="0" w:color="000000"/>
              <w:bottom w:val="single" w:sz="2" w:space="0" w:color="000000"/>
            </w:tcBorders>
          </w:tcPr>
          <w:p w:rsidR="00313F09" w:rsidRPr="000F44F4" w:rsidRDefault="00313F09" w:rsidP="002848BD">
            <w:pPr>
              <w:pStyle w:val="a6"/>
              <w:snapToGrid w:val="0"/>
              <w:rPr>
                <w:lang w:val="uk-UA"/>
              </w:rPr>
            </w:pPr>
            <w:r w:rsidRPr="000F44F4">
              <w:rPr>
                <w:lang w:val="uk-UA"/>
              </w:rPr>
              <w:t>3.Розробники програми</w:t>
            </w:r>
          </w:p>
        </w:tc>
        <w:tc>
          <w:tcPr>
            <w:tcW w:w="4758" w:type="dxa"/>
            <w:tcBorders>
              <w:left w:val="single" w:sz="2" w:space="0" w:color="000000"/>
              <w:bottom w:val="single" w:sz="2" w:space="0" w:color="000000"/>
              <w:right w:val="single" w:sz="2" w:space="0" w:color="000000"/>
            </w:tcBorders>
          </w:tcPr>
          <w:p w:rsidR="00313F09" w:rsidRPr="000F44F4" w:rsidRDefault="00313F09" w:rsidP="002848BD">
            <w:pPr>
              <w:pStyle w:val="a6"/>
              <w:snapToGrid w:val="0"/>
              <w:rPr>
                <w:lang w:val="uk-UA"/>
              </w:rPr>
            </w:pPr>
            <w:r w:rsidRPr="000F44F4">
              <w:rPr>
                <w:lang w:val="uk-UA"/>
              </w:rPr>
              <w:t>У</w:t>
            </w:r>
            <w:proofErr w:type="spellStart"/>
            <w:r w:rsidRPr="000F44F4">
              <w:t>правління</w:t>
            </w:r>
            <w:proofErr w:type="spellEnd"/>
            <w:r w:rsidRPr="000F44F4">
              <w:t xml:space="preserve"> </w:t>
            </w:r>
            <w:proofErr w:type="spellStart"/>
            <w:r w:rsidRPr="000F44F4">
              <w:t>житлово-комунального</w:t>
            </w:r>
            <w:proofErr w:type="spellEnd"/>
            <w:r w:rsidRPr="000F44F4">
              <w:t xml:space="preserve"> </w:t>
            </w:r>
            <w:proofErr w:type="spellStart"/>
            <w:r w:rsidRPr="000F44F4">
              <w:t>господарства</w:t>
            </w:r>
            <w:proofErr w:type="spellEnd"/>
          </w:p>
        </w:tc>
      </w:tr>
      <w:tr w:rsidR="00313F09" w:rsidRPr="000F44F4" w:rsidTr="002848BD">
        <w:tc>
          <w:tcPr>
            <w:tcW w:w="4752" w:type="dxa"/>
            <w:tcBorders>
              <w:left w:val="single" w:sz="2" w:space="0" w:color="000000"/>
              <w:bottom w:val="single" w:sz="2" w:space="0" w:color="000000"/>
            </w:tcBorders>
          </w:tcPr>
          <w:p w:rsidR="00313F09" w:rsidRPr="000F44F4" w:rsidRDefault="00313F09" w:rsidP="002848BD">
            <w:pPr>
              <w:pStyle w:val="a6"/>
              <w:snapToGrid w:val="0"/>
              <w:rPr>
                <w:lang w:val="uk-UA"/>
              </w:rPr>
            </w:pPr>
            <w:r w:rsidRPr="000F44F4">
              <w:rPr>
                <w:lang w:val="uk-UA"/>
              </w:rPr>
              <w:t>4. Головний виконавець програми</w:t>
            </w:r>
          </w:p>
        </w:tc>
        <w:tc>
          <w:tcPr>
            <w:tcW w:w="4758" w:type="dxa"/>
            <w:tcBorders>
              <w:left w:val="single" w:sz="2" w:space="0" w:color="000000"/>
              <w:bottom w:val="single" w:sz="2" w:space="0" w:color="000000"/>
              <w:right w:val="single" w:sz="2" w:space="0" w:color="000000"/>
            </w:tcBorders>
          </w:tcPr>
          <w:p w:rsidR="00313F09" w:rsidRPr="000F44F4" w:rsidRDefault="00313F09" w:rsidP="002848BD">
            <w:pPr>
              <w:pStyle w:val="a6"/>
              <w:snapToGrid w:val="0"/>
            </w:pPr>
            <w:proofErr w:type="spellStart"/>
            <w:r w:rsidRPr="000F44F4">
              <w:t>Управління</w:t>
            </w:r>
            <w:proofErr w:type="spellEnd"/>
            <w:r w:rsidRPr="000F44F4">
              <w:t xml:space="preserve"> </w:t>
            </w:r>
            <w:proofErr w:type="spellStart"/>
            <w:r w:rsidRPr="000F44F4">
              <w:t>житлово-комунального</w:t>
            </w:r>
            <w:proofErr w:type="spellEnd"/>
            <w:r w:rsidRPr="000F44F4">
              <w:t xml:space="preserve"> </w:t>
            </w:r>
            <w:proofErr w:type="spellStart"/>
            <w:r w:rsidRPr="000F44F4">
              <w:t>господарства</w:t>
            </w:r>
            <w:proofErr w:type="spellEnd"/>
            <w:r w:rsidRPr="000F44F4">
              <w:t xml:space="preserve"> </w:t>
            </w:r>
          </w:p>
        </w:tc>
      </w:tr>
      <w:tr w:rsidR="00313F09" w:rsidRPr="000F44F4" w:rsidTr="002848BD">
        <w:tc>
          <w:tcPr>
            <w:tcW w:w="4752" w:type="dxa"/>
            <w:tcBorders>
              <w:left w:val="single" w:sz="2" w:space="0" w:color="000000"/>
              <w:bottom w:val="single" w:sz="2" w:space="0" w:color="000000"/>
            </w:tcBorders>
          </w:tcPr>
          <w:p w:rsidR="00313F09" w:rsidRPr="000F44F4" w:rsidRDefault="00313F09" w:rsidP="002848BD">
            <w:pPr>
              <w:pStyle w:val="a6"/>
              <w:snapToGrid w:val="0"/>
              <w:rPr>
                <w:lang w:val="uk-UA"/>
              </w:rPr>
            </w:pPr>
            <w:r w:rsidRPr="000F44F4">
              <w:rPr>
                <w:lang w:val="uk-UA"/>
              </w:rPr>
              <w:t>5. Учасники програми</w:t>
            </w:r>
          </w:p>
        </w:tc>
        <w:tc>
          <w:tcPr>
            <w:tcW w:w="4758" w:type="dxa"/>
            <w:tcBorders>
              <w:left w:val="single" w:sz="2" w:space="0" w:color="000000"/>
              <w:bottom w:val="single" w:sz="2" w:space="0" w:color="000000"/>
              <w:right w:val="single" w:sz="2" w:space="0" w:color="000000"/>
            </w:tcBorders>
          </w:tcPr>
          <w:p w:rsidR="00313F09" w:rsidRPr="000F44F4" w:rsidRDefault="00313F09" w:rsidP="002848BD">
            <w:pPr>
              <w:pStyle w:val="a6"/>
              <w:snapToGrid w:val="0"/>
              <w:rPr>
                <w:lang w:val="uk-UA"/>
              </w:rPr>
            </w:pPr>
            <w:r w:rsidRPr="000F44F4">
              <w:rPr>
                <w:lang w:val="uk-UA"/>
              </w:rPr>
              <w:t xml:space="preserve">Фінансово-кредитні установи, </w:t>
            </w:r>
            <w:proofErr w:type="spellStart"/>
            <w:r w:rsidRPr="000F44F4">
              <w:rPr>
                <w:lang w:val="uk-UA"/>
              </w:rPr>
              <w:t>співласники</w:t>
            </w:r>
            <w:proofErr w:type="spellEnd"/>
            <w:r w:rsidRPr="000F44F4">
              <w:rPr>
                <w:lang w:val="uk-UA"/>
              </w:rPr>
              <w:t xml:space="preserve"> багатоквартирних житлових будинків </w:t>
            </w:r>
          </w:p>
        </w:tc>
      </w:tr>
      <w:tr w:rsidR="00313F09" w:rsidRPr="000F44F4" w:rsidTr="002848BD">
        <w:tc>
          <w:tcPr>
            <w:tcW w:w="4752" w:type="dxa"/>
            <w:tcBorders>
              <w:left w:val="single" w:sz="2" w:space="0" w:color="000000"/>
              <w:bottom w:val="single" w:sz="2" w:space="0" w:color="000000"/>
            </w:tcBorders>
          </w:tcPr>
          <w:p w:rsidR="00313F09" w:rsidRPr="000F44F4" w:rsidRDefault="00313F09" w:rsidP="002848BD">
            <w:pPr>
              <w:pStyle w:val="a6"/>
              <w:snapToGrid w:val="0"/>
              <w:rPr>
                <w:lang w:val="uk-UA"/>
              </w:rPr>
            </w:pPr>
            <w:r w:rsidRPr="000F44F4">
              <w:rPr>
                <w:lang w:val="uk-UA"/>
              </w:rPr>
              <w:t>6. Терміни реалізації програми</w:t>
            </w:r>
          </w:p>
        </w:tc>
        <w:tc>
          <w:tcPr>
            <w:tcW w:w="4758" w:type="dxa"/>
            <w:tcBorders>
              <w:left w:val="single" w:sz="2" w:space="0" w:color="000000"/>
              <w:bottom w:val="single" w:sz="2" w:space="0" w:color="000000"/>
              <w:right w:val="single" w:sz="2" w:space="0" w:color="000000"/>
            </w:tcBorders>
          </w:tcPr>
          <w:p w:rsidR="00313F09" w:rsidRPr="000F44F4" w:rsidRDefault="00313F09" w:rsidP="002848BD">
            <w:pPr>
              <w:pStyle w:val="a6"/>
              <w:snapToGrid w:val="0"/>
              <w:rPr>
                <w:lang w:val="uk-UA"/>
              </w:rPr>
            </w:pPr>
            <w:r w:rsidRPr="000F44F4">
              <w:rPr>
                <w:lang w:val="uk-UA"/>
              </w:rPr>
              <w:t>2018-2022  роки</w:t>
            </w:r>
          </w:p>
        </w:tc>
      </w:tr>
    </w:tbl>
    <w:p w:rsidR="00313F09" w:rsidRPr="000F44F4" w:rsidRDefault="00313F09" w:rsidP="00313F09">
      <w:pPr>
        <w:pStyle w:val="a3"/>
        <w:spacing w:after="0" w:line="240" w:lineRule="auto"/>
        <w:ind w:left="360"/>
        <w:rPr>
          <w:rFonts w:ascii="Times New Roman" w:hAnsi="Times New Roman"/>
          <w:sz w:val="24"/>
          <w:szCs w:val="24"/>
        </w:rPr>
      </w:pPr>
    </w:p>
    <w:p w:rsidR="00313F09" w:rsidRDefault="00313F09" w:rsidP="00313F09">
      <w:pPr>
        <w:pStyle w:val="a3"/>
        <w:spacing w:after="0" w:line="240" w:lineRule="auto"/>
        <w:ind w:left="360"/>
        <w:rPr>
          <w:rFonts w:ascii="Times New Roman" w:hAnsi="Times New Roman"/>
          <w:sz w:val="24"/>
          <w:szCs w:val="24"/>
        </w:rPr>
      </w:pPr>
    </w:p>
    <w:p w:rsidR="00313F09" w:rsidRDefault="00313F09" w:rsidP="00313F09">
      <w:pPr>
        <w:pStyle w:val="a3"/>
        <w:spacing w:after="0" w:line="240" w:lineRule="auto"/>
        <w:ind w:left="360"/>
        <w:rPr>
          <w:rFonts w:ascii="Times New Roman" w:hAnsi="Times New Roman"/>
          <w:sz w:val="24"/>
          <w:szCs w:val="24"/>
        </w:rPr>
      </w:pPr>
    </w:p>
    <w:p w:rsidR="00313F09" w:rsidRPr="000F44F4" w:rsidRDefault="00313F09" w:rsidP="00313F09">
      <w:pPr>
        <w:spacing w:after="0" w:line="240" w:lineRule="auto"/>
        <w:rPr>
          <w:rFonts w:ascii="Times New Roman" w:hAnsi="Times New Roman"/>
          <w:sz w:val="24"/>
          <w:szCs w:val="24"/>
          <w:lang w:eastAsia="ru-RU"/>
        </w:rPr>
      </w:pPr>
      <w:r w:rsidRPr="000F44F4">
        <w:rPr>
          <w:rFonts w:ascii="Times New Roman" w:hAnsi="Times New Roman"/>
          <w:sz w:val="24"/>
          <w:szCs w:val="24"/>
          <w:lang w:eastAsia="ru-RU"/>
        </w:rPr>
        <w:br w:type="page"/>
      </w:r>
    </w:p>
    <w:p w:rsidR="00313F09" w:rsidRPr="000F44F4" w:rsidRDefault="00313F09" w:rsidP="00313F09">
      <w:pPr>
        <w:pStyle w:val="11"/>
        <w:numPr>
          <w:ilvl w:val="0"/>
          <w:numId w:val="2"/>
        </w:numPr>
        <w:contextualSpacing/>
        <w:jc w:val="center"/>
        <w:rPr>
          <w:b/>
          <w:color w:val="auto"/>
        </w:rPr>
      </w:pPr>
      <w:r w:rsidRPr="000F44F4">
        <w:rPr>
          <w:b/>
          <w:color w:val="auto"/>
        </w:rPr>
        <w:lastRenderedPageBreak/>
        <w:t>Загальні положення</w:t>
      </w:r>
    </w:p>
    <w:p w:rsidR="00313F09" w:rsidRPr="000F44F4" w:rsidRDefault="00313F09" w:rsidP="00313F09">
      <w:pPr>
        <w:pStyle w:val="11"/>
        <w:jc w:val="both"/>
        <w:rPr>
          <w:color w:val="auto"/>
        </w:rPr>
      </w:pPr>
      <w:r w:rsidRPr="000F44F4">
        <w:rPr>
          <w:color w:val="auto"/>
        </w:rPr>
        <w:t xml:space="preserve">      Дія Програми поширюється на власників приміщень у багатоквартирних житлових будинках, в яких створено ОСББ, або ЖБК м. Хмельницького.                                                                                                                                                                                                                                                                                                                                                                                                                                                                                                                                                                                    </w:t>
      </w:r>
    </w:p>
    <w:p w:rsidR="00313F09" w:rsidRPr="000F44F4" w:rsidRDefault="00313F09" w:rsidP="00313F09">
      <w:pPr>
        <w:pStyle w:val="31"/>
        <w:tabs>
          <w:tab w:val="left" w:pos="4536"/>
          <w:tab w:val="left" w:pos="6480"/>
        </w:tabs>
        <w:ind w:right="0"/>
      </w:pPr>
      <w:r w:rsidRPr="000F44F4">
        <w:t xml:space="preserve">       Програма розроблена у відповідності до Законів України «Про місцеве самоврядування в Україні», «Про електроенергетику», «Про енергозбереження», «Про внесення змін до деяких законів України щодо забезпечення конкурентних умов виробництва електроенергії з альтернативних джерел енергії».</w:t>
      </w:r>
    </w:p>
    <w:p w:rsidR="00313F09" w:rsidRPr="000F44F4" w:rsidRDefault="00313F09" w:rsidP="00313F09">
      <w:pPr>
        <w:pStyle w:val="31"/>
        <w:tabs>
          <w:tab w:val="left" w:pos="4536"/>
          <w:tab w:val="left" w:pos="6480"/>
        </w:tabs>
        <w:ind w:right="0"/>
      </w:pPr>
    </w:p>
    <w:p w:rsidR="00313F09" w:rsidRPr="000F44F4" w:rsidRDefault="00313F09" w:rsidP="00313F09">
      <w:pPr>
        <w:pStyle w:val="12"/>
        <w:numPr>
          <w:ilvl w:val="0"/>
          <w:numId w:val="2"/>
        </w:numPr>
        <w:shd w:val="clear" w:color="auto" w:fill="auto"/>
        <w:spacing w:after="0" w:line="240" w:lineRule="auto"/>
        <w:contextualSpacing/>
        <w:rPr>
          <w:rFonts w:ascii="Times New Roman" w:hAnsi="Times New Roman"/>
          <w:sz w:val="24"/>
          <w:szCs w:val="24"/>
        </w:rPr>
      </w:pPr>
      <w:bookmarkStart w:id="0" w:name="bookmark3"/>
      <w:r w:rsidRPr="000F44F4">
        <w:rPr>
          <w:rFonts w:ascii="Times New Roman" w:hAnsi="Times New Roman"/>
          <w:sz w:val="24"/>
          <w:szCs w:val="24"/>
        </w:rPr>
        <w:t>Основні нормативно-правові акти, які регулюють сферу енергозбереження  та відновлюваної енергетики</w:t>
      </w:r>
      <w:bookmarkEnd w:id="0"/>
      <w:r w:rsidRPr="000F44F4">
        <w:rPr>
          <w:rFonts w:ascii="Times New Roman" w:hAnsi="Times New Roman"/>
          <w:sz w:val="24"/>
          <w:szCs w:val="24"/>
        </w:rPr>
        <w:t xml:space="preserve"> .</w:t>
      </w:r>
    </w:p>
    <w:p w:rsidR="00313F09" w:rsidRPr="00313F09" w:rsidRDefault="00313F09" w:rsidP="00313F09">
      <w:pPr>
        <w:spacing w:after="0" w:line="240" w:lineRule="auto"/>
        <w:jc w:val="both"/>
        <w:rPr>
          <w:rFonts w:ascii="Times New Roman" w:eastAsia="Batang" w:hAnsi="Times New Roman" w:cs="Times New Roman"/>
          <w:sz w:val="24"/>
          <w:szCs w:val="24"/>
          <w:lang w:eastAsia="ar-SA"/>
        </w:rPr>
      </w:pPr>
      <w:r w:rsidRPr="00313F09">
        <w:rPr>
          <w:rFonts w:ascii="Times New Roman" w:eastAsia="Batang" w:hAnsi="Times New Roman" w:cs="Times New Roman"/>
          <w:sz w:val="24"/>
          <w:szCs w:val="24"/>
          <w:lang w:eastAsia="ar-SA"/>
        </w:rPr>
        <w:t>Основними нормативно-правовими актами, які регулюють сферу відновлювальної енергетики є:</w:t>
      </w:r>
    </w:p>
    <w:p w:rsidR="00313F09" w:rsidRPr="00313F09" w:rsidRDefault="00313F09" w:rsidP="00313F09">
      <w:pPr>
        <w:spacing w:after="0" w:line="240" w:lineRule="auto"/>
        <w:ind w:firstLine="567"/>
        <w:jc w:val="both"/>
        <w:rPr>
          <w:rFonts w:ascii="Times New Roman" w:eastAsia="Batang" w:hAnsi="Times New Roman" w:cs="Times New Roman"/>
          <w:sz w:val="24"/>
          <w:szCs w:val="24"/>
          <w:lang w:eastAsia="ar-SA"/>
        </w:rPr>
      </w:pPr>
      <w:r w:rsidRPr="00313F09">
        <w:rPr>
          <w:rFonts w:ascii="Times New Roman" w:eastAsia="Batang" w:hAnsi="Times New Roman" w:cs="Times New Roman"/>
          <w:sz w:val="24"/>
          <w:szCs w:val="24"/>
          <w:lang w:eastAsia="ar-SA"/>
        </w:rPr>
        <w:t xml:space="preserve">  Податковий кодекс України від 02.12.2010 № 2755-VI (із змінами);</w:t>
      </w:r>
    </w:p>
    <w:p w:rsidR="00313F09" w:rsidRPr="00313F09" w:rsidRDefault="00313F09" w:rsidP="00313F09">
      <w:pPr>
        <w:spacing w:after="0" w:line="240" w:lineRule="auto"/>
        <w:ind w:firstLine="567"/>
        <w:jc w:val="both"/>
        <w:rPr>
          <w:rFonts w:ascii="Times New Roman" w:eastAsia="Batang" w:hAnsi="Times New Roman" w:cs="Times New Roman"/>
          <w:sz w:val="24"/>
          <w:szCs w:val="24"/>
          <w:lang w:eastAsia="ar-SA"/>
        </w:rPr>
      </w:pPr>
      <w:r w:rsidRPr="00313F09">
        <w:rPr>
          <w:rFonts w:ascii="Times New Roman" w:eastAsia="Batang" w:hAnsi="Times New Roman" w:cs="Times New Roman"/>
          <w:sz w:val="24"/>
          <w:szCs w:val="24"/>
          <w:lang w:eastAsia="ar-SA"/>
        </w:rPr>
        <w:tab/>
        <w:t>Господарський кодекс України від 16.01.2003 № 436-IV (із змінами);</w:t>
      </w:r>
    </w:p>
    <w:p w:rsidR="00313F09" w:rsidRPr="00313F09" w:rsidRDefault="00313F09" w:rsidP="00313F09">
      <w:pPr>
        <w:spacing w:after="0" w:line="240" w:lineRule="auto"/>
        <w:ind w:firstLine="567"/>
        <w:jc w:val="both"/>
        <w:rPr>
          <w:rFonts w:ascii="Times New Roman" w:eastAsia="Batang" w:hAnsi="Times New Roman" w:cs="Times New Roman"/>
          <w:sz w:val="24"/>
          <w:szCs w:val="24"/>
          <w:lang w:eastAsia="ar-SA"/>
        </w:rPr>
      </w:pPr>
      <w:r w:rsidRPr="00313F09">
        <w:rPr>
          <w:rFonts w:ascii="Times New Roman" w:eastAsia="Batang" w:hAnsi="Times New Roman" w:cs="Times New Roman"/>
          <w:sz w:val="24"/>
          <w:szCs w:val="24"/>
          <w:lang w:eastAsia="ar-SA"/>
        </w:rPr>
        <w:tab/>
        <w:t>Закон України «Про електроенергетику» від 16.10.1997 № 575/97-ВР (із змінами);</w:t>
      </w:r>
    </w:p>
    <w:p w:rsidR="00313F09" w:rsidRPr="00313F09" w:rsidRDefault="00313F09" w:rsidP="00313F09">
      <w:pPr>
        <w:spacing w:after="0" w:line="240" w:lineRule="auto"/>
        <w:ind w:firstLine="567"/>
        <w:jc w:val="both"/>
        <w:rPr>
          <w:rFonts w:ascii="Times New Roman" w:eastAsia="Batang" w:hAnsi="Times New Roman" w:cs="Times New Roman"/>
          <w:sz w:val="24"/>
          <w:szCs w:val="24"/>
          <w:lang w:eastAsia="ar-SA"/>
        </w:rPr>
      </w:pPr>
      <w:r w:rsidRPr="00313F09">
        <w:rPr>
          <w:rFonts w:ascii="Times New Roman" w:eastAsia="Batang" w:hAnsi="Times New Roman" w:cs="Times New Roman"/>
          <w:sz w:val="24"/>
          <w:szCs w:val="24"/>
          <w:lang w:eastAsia="ar-SA"/>
        </w:rPr>
        <w:tab/>
        <w:t>Закон України «Про засади функціонування ринку електричної енергії України» від 24.10.2013 № 663-VII;</w:t>
      </w:r>
    </w:p>
    <w:p w:rsidR="00313F09" w:rsidRPr="00313F09" w:rsidRDefault="00313F09" w:rsidP="00313F09">
      <w:pPr>
        <w:spacing w:after="0" w:line="240" w:lineRule="auto"/>
        <w:ind w:firstLine="567"/>
        <w:jc w:val="both"/>
        <w:rPr>
          <w:rFonts w:ascii="Times New Roman" w:eastAsia="Batang" w:hAnsi="Times New Roman" w:cs="Times New Roman"/>
          <w:sz w:val="24"/>
          <w:szCs w:val="24"/>
          <w:lang w:eastAsia="ar-SA"/>
        </w:rPr>
      </w:pPr>
      <w:r w:rsidRPr="00313F09">
        <w:rPr>
          <w:rFonts w:ascii="Times New Roman" w:eastAsia="Batang" w:hAnsi="Times New Roman" w:cs="Times New Roman"/>
          <w:sz w:val="24"/>
          <w:szCs w:val="24"/>
          <w:lang w:eastAsia="ar-SA"/>
        </w:rPr>
        <w:t>Закон України «Про внесення змін до деяких законів України щодо забезпечення конкурентних умов виробництва електроенергії з альтернативних джерел енергії» від 04.06.2015 року № 514-VIII;</w:t>
      </w:r>
    </w:p>
    <w:p w:rsidR="00313F09" w:rsidRPr="00313F09" w:rsidRDefault="00313F09" w:rsidP="00313F09">
      <w:pPr>
        <w:spacing w:after="0" w:line="240" w:lineRule="auto"/>
        <w:ind w:firstLine="567"/>
        <w:jc w:val="both"/>
        <w:rPr>
          <w:rFonts w:ascii="Times New Roman" w:eastAsia="Batang" w:hAnsi="Times New Roman" w:cs="Times New Roman"/>
          <w:sz w:val="24"/>
          <w:szCs w:val="24"/>
          <w:lang w:eastAsia="ar-SA"/>
        </w:rPr>
      </w:pPr>
      <w:r w:rsidRPr="00313F09">
        <w:rPr>
          <w:rFonts w:ascii="Times New Roman" w:eastAsia="Batang" w:hAnsi="Times New Roman" w:cs="Times New Roman"/>
          <w:sz w:val="24"/>
          <w:szCs w:val="24"/>
          <w:lang w:eastAsia="ar-SA"/>
        </w:rPr>
        <w:tab/>
        <w:t>Закон України «Про альтернативні джерела енергії» від 20.02.2003 № 555-IV(із змінами);</w:t>
      </w:r>
    </w:p>
    <w:p w:rsidR="00313F09" w:rsidRPr="00313F09" w:rsidRDefault="00A03EEA" w:rsidP="00313F09">
      <w:pPr>
        <w:spacing w:after="0" w:line="240" w:lineRule="auto"/>
        <w:ind w:firstLine="567"/>
        <w:jc w:val="both"/>
        <w:rPr>
          <w:rFonts w:ascii="Times New Roman" w:eastAsia="Batang" w:hAnsi="Times New Roman" w:cs="Times New Roman"/>
          <w:sz w:val="24"/>
          <w:szCs w:val="24"/>
          <w:lang w:eastAsia="ar-SA"/>
        </w:rPr>
      </w:pPr>
      <w:hyperlink r:id="rId7" w:history="1">
        <w:r w:rsidR="00313F09" w:rsidRPr="00313F09">
          <w:rPr>
            <w:rFonts w:ascii="Times New Roman" w:eastAsia="Batang" w:hAnsi="Times New Roman" w:cs="Times New Roman"/>
            <w:sz w:val="24"/>
            <w:szCs w:val="24"/>
            <w:lang w:eastAsia="ar-SA"/>
          </w:rPr>
          <w:t>Закон України «Про енергозбереження»</w:t>
        </w:r>
      </w:hyperlink>
      <w:r w:rsidR="00313F09" w:rsidRPr="00313F09">
        <w:rPr>
          <w:rFonts w:ascii="Times New Roman" w:eastAsia="Batang" w:hAnsi="Times New Roman" w:cs="Times New Roman"/>
          <w:sz w:val="24"/>
          <w:szCs w:val="24"/>
          <w:lang w:eastAsia="ar-SA"/>
        </w:rPr>
        <w:t>;</w:t>
      </w:r>
    </w:p>
    <w:p w:rsidR="00313F09" w:rsidRPr="00313F09" w:rsidRDefault="00A03EEA" w:rsidP="00313F09">
      <w:pPr>
        <w:spacing w:after="0" w:line="240" w:lineRule="auto"/>
        <w:ind w:firstLine="567"/>
        <w:jc w:val="both"/>
        <w:rPr>
          <w:rFonts w:ascii="Times New Roman" w:eastAsia="Batang" w:hAnsi="Times New Roman" w:cs="Times New Roman"/>
          <w:sz w:val="24"/>
          <w:szCs w:val="24"/>
          <w:lang w:eastAsia="ar-SA"/>
        </w:rPr>
      </w:pPr>
      <w:hyperlink r:id="rId8" w:tgtFrame="_blank" w:history="1">
        <w:r w:rsidR="00313F09" w:rsidRPr="00313F09">
          <w:rPr>
            <w:rFonts w:ascii="Times New Roman" w:eastAsia="Batang" w:hAnsi="Times New Roman" w:cs="Times New Roman"/>
            <w:sz w:val="24"/>
            <w:szCs w:val="24"/>
            <w:lang w:eastAsia="ar-SA"/>
          </w:rPr>
          <w:t>Закон України «Про внесення змін до деяких законодавчих актів України щодо стимулювання заходів з енергозбереження»</w:t>
        </w:r>
      </w:hyperlink>
      <w:r w:rsidR="00313F09" w:rsidRPr="00313F09">
        <w:rPr>
          <w:rFonts w:ascii="Times New Roman" w:eastAsia="Batang" w:hAnsi="Times New Roman" w:cs="Times New Roman"/>
          <w:sz w:val="24"/>
          <w:szCs w:val="24"/>
          <w:lang w:eastAsia="ar-SA"/>
        </w:rPr>
        <w:t>;</w:t>
      </w:r>
    </w:p>
    <w:p w:rsidR="00313F09" w:rsidRPr="00313F09" w:rsidRDefault="00313F09" w:rsidP="00313F09">
      <w:pPr>
        <w:spacing w:after="0" w:line="240" w:lineRule="auto"/>
        <w:ind w:firstLine="567"/>
        <w:jc w:val="both"/>
        <w:rPr>
          <w:rFonts w:ascii="Times New Roman" w:eastAsia="Batang" w:hAnsi="Times New Roman" w:cs="Times New Roman"/>
          <w:sz w:val="24"/>
          <w:szCs w:val="24"/>
          <w:lang w:eastAsia="ar-SA"/>
        </w:rPr>
      </w:pPr>
      <w:r w:rsidRPr="00313F09">
        <w:rPr>
          <w:rFonts w:ascii="Times New Roman" w:eastAsia="Batang" w:hAnsi="Times New Roman" w:cs="Times New Roman"/>
          <w:sz w:val="24"/>
          <w:szCs w:val="24"/>
          <w:lang w:eastAsia="ar-SA"/>
        </w:rPr>
        <w:t xml:space="preserve"> </w:t>
      </w:r>
      <w:hyperlink r:id="rId9" w:tgtFrame="_blank" w:history="1">
        <w:r w:rsidRPr="00313F09">
          <w:rPr>
            <w:rFonts w:ascii="Times New Roman" w:eastAsia="Batang" w:hAnsi="Times New Roman" w:cs="Times New Roman"/>
            <w:sz w:val="24"/>
            <w:szCs w:val="24"/>
            <w:lang w:eastAsia="ar-SA"/>
          </w:rPr>
          <w:t>Постанова Кабінету Міністрів України від 6 серпня 2014 р. № 314 «Про внесення змін до Порядку використання коштів, передбачених у державному бюджеті для державної підтримки заходів з енергозбереження через механізм здешевлення кредитів»</w:t>
        </w:r>
      </w:hyperlink>
      <w:r w:rsidRPr="00313F09">
        <w:rPr>
          <w:rFonts w:ascii="Times New Roman" w:eastAsia="Batang" w:hAnsi="Times New Roman" w:cs="Times New Roman"/>
          <w:sz w:val="24"/>
          <w:szCs w:val="24"/>
          <w:lang w:eastAsia="ar-SA"/>
        </w:rPr>
        <w:t>;</w:t>
      </w:r>
    </w:p>
    <w:p w:rsidR="00313F09" w:rsidRPr="00313F09" w:rsidRDefault="00313F09" w:rsidP="00313F09">
      <w:pPr>
        <w:spacing w:after="0" w:line="240" w:lineRule="auto"/>
        <w:ind w:firstLine="567"/>
        <w:jc w:val="both"/>
        <w:rPr>
          <w:rFonts w:ascii="Times New Roman" w:eastAsia="Batang" w:hAnsi="Times New Roman" w:cs="Times New Roman"/>
          <w:sz w:val="24"/>
          <w:szCs w:val="24"/>
          <w:lang w:eastAsia="ar-SA"/>
        </w:rPr>
      </w:pPr>
      <w:r w:rsidRPr="00313F09">
        <w:rPr>
          <w:rFonts w:ascii="Times New Roman" w:eastAsia="Batang" w:hAnsi="Times New Roman" w:cs="Times New Roman"/>
          <w:sz w:val="24"/>
          <w:szCs w:val="24"/>
          <w:lang w:eastAsia="ar-SA"/>
        </w:rPr>
        <w:t>Розпорядження Кабінету Міністрів України від 01.11.2014 № 902-р «Про Національний план дій з відновлюваної енергетики на період до 2020 року»;</w:t>
      </w:r>
    </w:p>
    <w:p w:rsidR="00313F09" w:rsidRPr="00313F09" w:rsidRDefault="00313F09" w:rsidP="00313F09">
      <w:pPr>
        <w:shd w:val="clear" w:color="auto" w:fill="FFFFFF"/>
        <w:spacing w:after="0" w:line="240" w:lineRule="auto"/>
        <w:ind w:right="450" w:firstLine="567"/>
        <w:jc w:val="both"/>
        <w:rPr>
          <w:rFonts w:ascii="Times New Roman" w:eastAsia="Batang" w:hAnsi="Times New Roman" w:cs="Times New Roman"/>
          <w:sz w:val="24"/>
          <w:szCs w:val="24"/>
          <w:lang w:eastAsia="ar-SA"/>
        </w:rPr>
      </w:pPr>
      <w:bookmarkStart w:id="1" w:name="n3"/>
      <w:bookmarkEnd w:id="1"/>
      <w:r w:rsidRPr="00313F09">
        <w:rPr>
          <w:rFonts w:ascii="Times New Roman" w:eastAsia="Batang" w:hAnsi="Times New Roman" w:cs="Times New Roman"/>
          <w:sz w:val="24"/>
          <w:szCs w:val="24"/>
          <w:lang w:eastAsia="ar-SA"/>
        </w:rPr>
        <w:t>Постанова КМУ від 17 жовтня 2011 р. № 1056 Київ «Деякі питання використання коштів у сфері енергоефективності та енергозбереження»;</w:t>
      </w:r>
    </w:p>
    <w:p w:rsidR="00313F09" w:rsidRPr="00313F09" w:rsidRDefault="00313F09" w:rsidP="00313F09">
      <w:pPr>
        <w:shd w:val="clear" w:color="auto" w:fill="FFFFFF"/>
        <w:spacing w:after="0" w:line="240" w:lineRule="auto"/>
        <w:ind w:right="450" w:firstLine="567"/>
        <w:jc w:val="both"/>
        <w:rPr>
          <w:rFonts w:ascii="Times New Roman" w:eastAsia="Batang" w:hAnsi="Times New Roman" w:cs="Times New Roman"/>
          <w:sz w:val="24"/>
          <w:szCs w:val="24"/>
          <w:lang w:eastAsia="ar-SA"/>
        </w:rPr>
      </w:pPr>
      <w:r w:rsidRPr="00313F09">
        <w:rPr>
          <w:rFonts w:ascii="Times New Roman" w:eastAsia="Batang" w:hAnsi="Times New Roman" w:cs="Times New Roman"/>
          <w:sz w:val="24"/>
          <w:szCs w:val="24"/>
          <w:lang w:eastAsia="ar-SA"/>
        </w:rPr>
        <w:t>Постанова КМУ від 1 березня 2010 р. № 243 Київ «Про затвердження Державної цільової економічної програми енергоефективності і розвитку сфери виробництва енергоносіїв з відновлюваних джерел енергії та альтернативних видів палива на 2010-2020 роки»;</w:t>
      </w:r>
    </w:p>
    <w:p w:rsidR="00313F09" w:rsidRPr="00313F09" w:rsidRDefault="00313F09" w:rsidP="00313F09">
      <w:pPr>
        <w:shd w:val="clear" w:color="auto" w:fill="FFFFFF"/>
        <w:spacing w:after="0" w:line="240" w:lineRule="auto"/>
        <w:ind w:right="450" w:firstLine="567"/>
        <w:jc w:val="both"/>
        <w:rPr>
          <w:rFonts w:ascii="Times New Roman" w:eastAsia="Batang" w:hAnsi="Times New Roman" w:cs="Times New Roman"/>
          <w:sz w:val="24"/>
          <w:szCs w:val="24"/>
          <w:lang w:eastAsia="ar-SA"/>
        </w:rPr>
      </w:pPr>
      <w:r w:rsidRPr="00313F09">
        <w:rPr>
          <w:rFonts w:ascii="Times New Roman" w:eastAsia="Batang" w:hAnsi="Times New Roman" w:cs="Times New Roman"/>
          <w:sz w:val="24"/>
          <w:szCs w:val="24"/>
          <w:lang w:eastAsia="ar-SA"/>
        </w:rPr>
        <w:t>Постанова НКРЕКП від 17.01.2013 № 32 «Про затвердження Правил приєднання електроустановок до електричних мереж»;</w:t>
      </w:r>
    </w:p>
    <w:p w:rsidR="00313F09" w:rsidRPr="00313F09" w:rsidRDefault="00313F09" w:rsidP="00313F09">
      <w:pPr>
        <w:shd w:val="clear" w:color="auto" w:fill="FFFFFF"/>
        <w:spacing w:after="0" w:line="240" w:lineRule="auto"/>
        <w:ind w:right="450" w:firstLine="567"/>
        <w:jc w:val="both"/>
        <w:rPr>
          <w:rFonts w:ascii="Times New Roman" w:eastAsia="Batang" w:hAnsi="Times New Roman" w:cs="Times New Roman"/>
          <w:sz w:val="24"/>
          <w:szCs w:val="24"/>
          <w:lang w:eastAsia="ar-SA"/>
        </w:rPr>
      </w:pPr>
      <w:r w:rsidRPr="00313F09">
        <w:rPr>
          <w:rFonts w:ascii="Times New Roman" w:eastAsia="Batang" w:hAnsi="Times New Roman" w:cs="Times New Roman"/>
          <w:sz w:val="24"/>
          <w:szCs w:val="24"/>
          <w:lang w:eastAsia="ar-SA"/>
        </w:rPr>
        <w:t xml:space="preserve"> Постанова НКРЕКП від 12.02.2013 № 115 (із змінами) «Про затвердження Методики розрахунку плати за приєднання електроустановок до електричних мереж».</w:t>
      </w:r>
    </w:p>
    <w:p w:rsidR="00313F09" w:rsidRPr="00313F09" w:rsidRDefault="00313F09" w:rsidP="00313F09">
      <w:pPr>
        <w:pStyle w:val="20"/>
        <w:shd w:val="clear" w:color="auto" w:fill="auto"/>
        <w:tabs>
          <w:tab w:val="left" w:pos="1021"/>
        </w:tabs>
        <w:spacing w:before="0" w:line="240" w:lineRule="auto"/>
        <w:rPr>
          <w:rFonts w:ascii="Times New Roman" w:eastAsia="Batang" w:hAnsi="Times New Roman"/>
          <w:sz w:val="24"/>
          <w:szCs w:val="24"/>
          <w:lang w:eastAsia="ar-SA"/>
        </w:rPr>
      </w:pPr>
    </w:p>
    <w:p w:rsidR="00313F09" w:rsidRPr="000F44F4" w:rsidRDefault="00313F09" w:rsidP="00313F09">
      <w:pPr>
        <w:spacing w:after="0" w:line="240" w:lineRule="auto"/>
        <w:jc w:val="both"/>
        <w:rPr>
          <w:rFonts w:ascii="Times New Roman" w:hAnsi="Times New Roman"/>
          <w:b/>
          <w:bCs/>
          <w:sz w:val="24"/>
          <w:szCs w:val="24"/>
          <w:lang w:eastAsia="ru-RU"/>
        </w:rPr>
      </w:pPr>
    </w:p>
    <w:p w:rsidR="00313F09" w:rsidRPr="000F44F4" w:rsidRDefault="00313F09" w:rsidP="00313F09">
      <w:pPr>
        <w:pStyle w:val="a3"/>
        <w:numPr>
          <w:ilvl w:val="0"/>
          <w:numId w:val="2"/>
        </w:numPr>
        <w:spacing w:after="0" w:line="240" w:lineRule="auto"/>
        <w:jc w:val="both"/>
        <w:rPr>
          <w:rFonts w:ascii="Times New Roman" w:hAnsi="Times New Roman"/>
          <w:sz w:val="24"/>
          <w:szCs w:val="24"/>
          <w:lang w:eastAsia="ru-RU"/>
        </w:rPr>
      </w:pPr>
      <w:r w:rsidRPr="000F44F4">
        <w:rPr>
          <w:rFonts w:ascii="Times New Roman" w:hAnsi="Times New Roman"/>
          <w:b/>
          <w:bCs/>
          <w:sz w:val="24"/>
          <w:szCs w:val="24"/>
          <w:lang w:eastAsia="ru-RU"/>
        </w:rPr>
        <w:t>Мета Програми</w:t>
      </w:r>
    </w:p>
    <w:p w:rsidR="00313F09" w:rsidRPr="000F44F4" w:rsidRDefault="00313F09" w:rsidP="00313F09">
      <w:pPr>
        <w:pStyle w:val="a3"/>
        <w:numPr>
          <w:ilvl w:val="1"/>
          <w:numId w:val="2"/>
        </w:numPr>
        <w:tabs>
          <w:tab w:val="left" w:pos="284"/>
          <w:tab w:val="left" w:pos="709"/>
        </w:tabs>
        <w:spacing w:after="0" w:line="240" w:lineRule="auto"/>
        <w:ind w:left="0" w:firstLine="360"/>
        <w:jc w:val="both"/>
        <w:rPr>
          <w:rFonts w:ascii="Times New Roman" w:hAnsi="Times New Roman"/>
          <w:sz w:val="24"/>
          <w:szCs w:val="24"/>
          <w:lang w:eastAsia="ru-RU"/>
        </w:rPr>
      </w:pPr>
      <w:r w:rsidRPr="000F44F4">
        <w:rPr>
          <w:rFonts w:ascii="Times New Roman" w:hAnsi="Times New Roman"/>
          <w:sz w:val="24"/>
          <w:szCs w:val="24"/>
          <w:lang w:eastAsia="ru-RU"/>
        </w:rPr>
        <w:t xml:space="preserve">Метою Програми відшкодування частини кредитів, отриманих ОСББ, ЖБК на впровадження </w:t>
      </w:r>
      <w:r w:rsidRPr="000F44F4">
        <w:rPr>
          <w:rFonts w:ascii="Times New Roman" w:hAnsi="Times New Roman"/>
          <w:sz w:val="24"/>
          <w:szCs w:val="24"/>
        </w:rPr>
        <w:t>відновлювальних джерел енергії</w:t>
      </w:r>
      <w:r w:rsidRPr="000F44F4">
        <w:rPr>
          <w:rFonts w:ascii="Times New Roman" w:hAnsi="Times New Roman"/>
          <w:sz w:val="24"/>
          <w:szCs w:val="24"/>
          <w:lang w:eastAsia="ru-RU"/>
        </w:rPr>
        <w:t xml:space="preserve"> та заходів з енергозбереження, </w:t>
      </w:r>
      <w:proofErr w:type="spellStart"/>
      <w:r w:rsidRPr="000F44F4">
        <w:rPr>
          <w:rFonts w:ascii="Times New Roman" w:hAnsi="Times New Roman"/>
          <w:sz w:val="24"/>
          <w:szCs w:val="24"/>
          <w:lang w:eastAsia="ru-RU"/>
        </w:rPr>
        <w:t>термомодернізації</w:t>
      </w:r>
      <w:proofErr w:type="spellEnd"/>
      <w:r w:rsidRPr="000F44F4">
        <w:rPr>
          <w:rFonts w:ascii="Times New Roman" w:hAnsi="Times New Roman"/>
          <w:sz w:val="24"/>
          <w:szCs w:val="24"/>
          <w:lang w:eastAsia="ru-RU"/>
        </w:rPr>
        <w:t xml:space="preserve"> багатоквартирних будинків (надалі </w:t>
      </w:r>
      <w:proofErr w:type="spellStart"/>
      <w:r w:rsidRPr="000F44F4">
        <w:rPr>
          <w:rFonts w:ascii="Times New Roman" w:hAnsi="Times New Roman"/>
          <w:sz w:val="24"/>
          <w:szCs w:val="24"/>
          <w:lang w:eastAsia="ru-RU"/>
        </w:rPr>
        <w:t>Енергозаходи</w:t>
      </w:r>
      <w:proofErr w:type="spellEnd"/>
      <w:r w:rsidRPr="000F44F4">
        <w:rPr>
          <w:rFonts w:ascii="Times New Roman" w:hAnsi="Times New Roman"/>
          <w:sz w:val="24"/>
          <w:szCs w:val="24"/>
          <w:lang w:eastAsia="ru-RU"/>
        </w:rPr>
        <w:t xml:space="preserve">) у м. Хмельницькому на 2018-2022 роки   (надалі – Програма) є відшкодування частини кредитних коштів, залучених об’єднаннями співвласників багатоквартирних будинків, житлово-будівельними кооперативами (надалі – ОСББ, ЖБК або Позичальники) на впровадження </w:t>
      </w:r>
      <w:r w:rsidRPr="000F44F4">
        <w:rPr>
          <w:rFonts w:ascii="Times New Roman" w:hAnsi="Times New Roman"/>
          <w:sz w:val="24"/>
          <w:szCs w:val="24"/>
        </w:rPr>
        <w:t>відновлювальних джерел енергії</w:t>
      </w:r>
      <w:r w:rsidRPr="000F44F4">
        <w:rPr>
          <w:rFonts w:ascii="Times New Roman" w:hAnsi="Times New Roman"/>
          <w:sz w:val="24"/>
          <w:szCs w:val="24"/>
          <w:lang w:eastAsia="ru-RU"/>
        </w:rPr>
        <w:t xml:space="preserve"> або заходів з енергозбереження</w:t>
      </w:r>
      <w:r w:rsidRPr="005A2067">
        <w:rPr>
          <w:rFonts w:ascii="Times New Roman" w:hAnsi="Times New Roman"/>
          <w:sz w:val="24"/>
          <w:szCs w:val="24"/>
          <w:lang w:eastAsia="ru-RU"/>
        </w:rPr>
        <w:t>.</w:t>
      </w:r>
      <w:r w:rsidRPr="000F44F4">
        <w:rPr>
          <w:rFonts w:ascii="Times New Roman" w:hAnsi="Times New Roman"/>
          <w:sz w:val="24"/>
          <w:szCs w:val="24"/>
          <w:lang w:eastAsia="ru-RU"/>
        </w:rPr>
        <w:t xml:space="preserve"> </w:t>
      </w:r>
    </w:p>
    <w:p w:rsidR="00313F09" w:rsidRPr="00857715" w:rsidRDefault="00313F09" w:rsidP="00313F09">
      <w:pPr>
        <w:pStyle w:val="a3"/>
        <w:numPr>
          <w:ilvl w:val="1"/>
          <w:numId w:val="2"/>
        </w:numPr>
        <w:tabs>
          <w:tab w:val="left" w:pos="284"/>
          <w:tab w:val="left" w:pos="709"/>
        </w:tabs>
        <w:spacing w:after="0" w:line="240" w:lineRule="auto"/>
        <w:ind w:left="0" w:firstLine="360"/>
        <w:jc w:val="both"/>
        <w:rPr>
          <w:rFonts w:ascii="Times New Roman" w:hAnsi="Times New Roman"/>
          <w:b/>
          <w:bCs/>
          <w:sz w:val="24"/>
          <w:szCs w:val="24"/>
          <w:lang w:eastAsia="ru-RU"/>
        </w:rPr>
      </w:pPr>
      <w:r w:rsidRPr="000F44F4">
        <w:rPr>
          <w:rFonts w:ascii="Times New Roman" w:hAnsi="Times New Roman"/>
          <w:sz w:val="24"/>
          <w:szCs w:val="24"/>
          <w:lang w:eastAsia="ru-RU"/>
        </w:rPr>
        <w:t>Створення і запуск інституційного механізму стимулювання довгострокових і сталих джерел комерційного фінансування заходів з енергозбереження, реконструкції і модернізації багатоквартирних будинків.</w:t>
      </w:r>
    </w:p>
    <w:p w:rsidR="00313F09" w:rsidRPr="00857715" w:rsidRDefault="00313F09" w:rsidP="00313F09">
      <w:pPr>
        <w:pStyle w:val="a3"/>
        <w:numPr>
          <w:ilvl w:val="1"/>
          <w:numId w:val="2"/>
        </w:numPr>
        <w:tabs>
          <w:tab w:val="left" w:pos="284"/>
          <w:tab w:val="left" w:pos="709"/>
        </w:tabs>
        <w:spacing w:after="0" w:line="240" w:lineRule="auto"/>
        <w:ind w:left="0" w:firstLine="360"/>
        <w:jc w:val="both"/>
        <w:rPr>
          <w:rFonts w:ascii="Times New Roman" w:hAnsi="Times New Roman"/>
          <w:sz w:val="24"/>
          <w:szCs w:val="24"/>
        </w:rPr>
      </w:pPr>
      <w:r w:rsidRPr="00857715">
        <w:rPr>
          <w:rFonts w:ascii="Times New Roman" w:hAnsi="Times New Roman"/>
          <w:sz w:val="24"/>
          <w:szCs w:val="24"/>
        </w:rPr>
        <w:lastRenderedPageBreak/>
        <w:t>ощадливе споживання паливно-енергетичних ресурсів через стимулювання впровадження енергозберігаючих заходів.</w:t>
      </w:r>
    </w:p>
    <w:p w:rsidR="00313F09" w:rsidRPr="00857715" w:rsidRDefault="00313F09" w:rsidP="00313F09">
      <w:pPr>
        <w:pStyle w:val="a3"/>
        <w:numPr>
          <w:ilvl w:val="1"/>
          <w:numId w:val="2"/>
        </w:numPr>
        <w:tabs>
          <w:tab w:val="left" w:pos="284"/>
          <w:tab w:val="left" w:pos="709"/>
        </w:tabs>
        <w:spacing w:after="0" w:line="240" w:lineRule="auto"/>
        <w:ind w:left="0" w:firstLine="360"/>
        <w:jc w:val="both"/>
        <w:rPr>
          <w:rFonts w:ascii="Times New Roman" w:hAnsi="Times New Roman"/>
          <w:sz w:val="24"/>
          <w:szCs w:val="24"/>
        </w:rPr>
      </w:pPr>
      <w:r w:rsidRPr="00857715">
        <w:rPr>
          <w:rFonts w:ascii="Times New Roman" w:hAnsi="Times New Roman"/>
          <w:sz w:val="24"/>
          <w:szCs w:val="24"/>
        </w:rPr>
        <w:t>зменшення обсягу субсидій для населення за спожиті енергоносії</w:t>
      </w:r>
      <w:r>
        <w:rPr>
          <w:rFonts w:ascii="Times New Roman" w:hAnsi="Times New Roman"/>
          <w:sz w:val="24"/>
          <w:szCs w:val="24"/>
        </w:rPr>
        <w:t>.</w:t>
      </w:r>
    </w:p>
    <w:p w:rsidR="00313F09" w:rsidRPr="000F44F4" w:rsidRDefault="00313F09" w:rsidP="00313F09">
      <w:pPr>
        <w:pStyle w:val="a3"/>
        <w:spacing w:after="0" w:line="240" w:lineRule="auto"/>
        <w:ind w:left="360"/>
        <w:jc w:val="both"/>
        <w:rPr>
          <w:rFonts w:ascii="Times New Roman" w:hAnsi="Times New Roman"/>
          <w:sz w:val="24"/>
          <w:szCs w:val="24"/>
          <w:lang w:eastAsia="ru-RU"/>
        </w:rPr>
      </w:pPr>
    </w:p>
    <w:p w:rsidR="00313F09" w:rsidRPr="000F44F4" w:rsidRDefault="00313F09" w:rsidP="00313F09">
      <w:pPr>
        <w:pStyle w:val="a3"/>
        <w:numPr>
          <w:ilvl w:val="0"/>
          <w:numId w:val="2"/>
        </w:numPr>
        <w:spacing w:after="0" w:line="240" w:lineRule="auto"/>
        <w:jc w:val="both"/>
        <w:rPr>
          <w:rFonts w:ascii="Times New Roman" w:hAnsi="Times New Roman"/>
          <w:sz w:val="24"/>
          <w:szCs w:val="24"/>
          <w:lang w:eastAsia="ru-RU"/>
        </w:rPr>
      </w:pPr>
      <w:r>
        <w:rPr>
          <w:rFonts w:ascii="Times New Roman" w:hAnsi="Times New Roman"/>
          <w:b/>
          <w:bCs/>
          <w:sz w:val="24"/>
          <w:szCs w:val="24"/>
          <w:lang w:eastAsia="ru-RU"/>
        </w:rPr>
        <w:t>З</w:t>
      </w:r>
      <w:r w:rsidRPr="000F44F4">
        <w:rPr>
          <w:rFonts w:ascii="Times New Roman" w:hAnsi="Times New Roman"/>
          <w:b/>
          <w:bCs/>
          <w:sz w:val="24"/>
          <w:szCs w:val="24"/>
          <w:lang w:eastAsia="ru-RU"/>
        </w:rPr>
        <w:t xml:space="preserve">авдання </w:t>
      </w:r>
      <w:r>
        <w:rPr>
          <w:rFonts w:ascii="Times New Roman" w:hAnsi="Times New Roman"/>
          <w:b/>
          <w:bCs/>
          <w:sz w:val="24"/>
          <w:szCs w:val="24"/>
          <w:lang w:eastAsia="ru-RU"/>
        </w:rPr>
        <w:t xml:space="preserve">та заходи </w:t>
      </w:r>
      <w:r w:rsidRPr="000F44F4">
        <w:rPr>
          <w:rFonts w:ascii="Times New Roman" w:hAnsi="Times New Roman"/>
          <w:b/>
          <w:bCs/>
          <w:sz w:val="24"/>
          <w:szCs w:val="24"/>
          <w:lang w:eastAsia="ru-RU"/>
        </w:rPr>
        <w:t>Програми</w:t>
      </w:r>
    </w:p>
    <w:p w:rsidR="00313F09" w:rsidRPr="000F44F4" w:rsidRDefault="00313F09" w:rsidP="00313F09">
      <w:pPr>
        <w:pStyle w:val="a3"/>
        <w:numPr>
          <w:ilvl w:val="1"/>
          <w:numId w:val="2"/>
        </w:numPr>
        <w:spacing w:after="0" w:line="240" w:lineRule="auto"/>
        <w:ind w:left="0" w:firstLine="360"/>
        <w:jc w:val="both"/>
        <w:rPr>
          <w:rFonts w:ascii="Times New Roman" w:hAnsi="Times New Roman"/>
          <w:sz w:val="24"/>
          <w:szCs w:val="24"/>
          <w:lang w:eastAsia="ru-RU"/>
        </w:rPr>
      </w:pPr>
      <w:r w:rsidRPr="000F44F4">
        <w:rPr>
          <w:rFonts w:ascii="Times New Roman" w:hAnsi="Times New Roman"/>
          <w:sz w:val="24"/>
          <w:szCs w:val="24"/>
          <w:lang w:eastAsia="ru-RU"/>
        </w:rPr>
        <w:t>Основною складовою низької енергетичної ефективності інженерних мереж і систем є високий рівень питомих витрат теплової енергії, гарячої</w:t>
      </w:r>
      <w:r w:rsidRPr="000F44F4">
        <w:rPr>
          <w:rFonts w:ascii="Times New Roman" w:hAnsi="Times New Roman"/>
          <w:b/>
          <w:bCs/>
          <w:sz w:val="24"/>
          <w:szCs w:val="24"/>
          <w:lang w:eastAsia="ru-RU"/>
        </w:rPr>
        <w:t xml:space="preserve"> </w:t>
      </w:r>
      <w:r w:rsidRPr="000F44F4">
        <w:rPr>
          <w:rFonts w:ascii="Times New Roman" w:hAnsi="Times New Roman"/>
          <w:sz w:val="24"/>
          <w:szCs w:val="24"/>
          <w:lang w:eastAsia="ru-RU"/>
        </w:rPr>
        <w:t>та холодної води у таких споживачів комунальних послуг як житлові будівлі.</w:t>
      </w:r>
    </w:p>
    <w:p w:rsidR="00313F09" w:rsidRPr="000F44F4" w:rsidRDefault="00313F09" w:rsidP="00313F09">
      <w:pPr>
        <w:pStyle w:val="a3"/>
        <w:numPr>
          <w:ilvl w:val="1"/>
          <w:numId w:val="2"/>
        </w:numPr>
        <w:spacing w:after="0" w:line="240" w:lineRule="auto"/>
        <w:ind w:left="0" w:firstLine="360"/>
        <w:jc w:val="both"/>
        <w:rPr>
          <w:rFonts w:ascii="Times New Roman" w:hAnsi="Times New Roman"/>
          <w:sz w:val="24"/>
          <w:szCs w:val="24"/>
          <w:lang w:eastAsia="ru-RU"/>
        </w:rPr>
      </w:pPr>
      <w:r w:rsidRPr="000F44F4">
        <w:rPr>
          <w:rFonts w:ascii="Times New Roman" w:hAnsi="Times New Roman"/>
          <w:sz w:val="24"/>
          <w:szCs w:val="24"/>
          <w:lang w:eastAsia="ru-RU"/>
        </w:rPr>
        <w:t>Кінцев</w:t>
      </w:r>
      <w:r>
        <w:rPr>
          <w:rFonts w:ascii="Times New Roman" w:hAnsi="Times New Roman"/>
          <w:sz w:val="24"/>
          <w:szCs w:val="24"/>
          <w:lang w:eastAsia="ru-RU"/>
        </w:rPr>
        <w:t>е</w:t>
      </w:r>
      <w:r w:rsidRPr="000F44F4">
        <w:rPr>
          <w:rFonts w:ascii="Times New Roman" w:hAnsi="Times New Roman"/>
          <w:sz w:val="24"/>
          <w:szCs w:val="24"/>
          <w:lang w:eastAsia="ru-RU"/>
        </w:rPr>
        <w:t xml:space="preserve"> </w:t>
      </w:r>
      <w:r>
        <w:rPr>
          <w:rFonts w:ascii="Times New Roman" w:hAnsi="Times New Roman"/>
          <w:sz w:val="24"/>
          <w:szCs w:val="24"/>
          <w:lang w:eastAsia="ru-RU"/>
        </w:rPr>
        <w:t>завдання</w:t>
      </w:r>
      <w:r w:rsidRPr="000F44F4">
        <w:rPr>
          <w:rFonts w:ascii="Times New Roman" w:hAnsi="Times New Roman"/>
          <w:sz w:val="24"/>
          <w:szCs w:val="24"/>
          <w:lang w:eastAsia="ru-RU"/>
        </w:rPr>
        <w:t xml:space="preserve"> </w:t>
      </w:r>
      <w:proofErr w:type="spellStart"/>
      <w:r w:rsidRPr="000F44F4">
        <w:rPr>
          <w:rFonts w:ascii="Times New Roman" w:hAnsi="Times New Roman"/>
          <w:sz w:val="24"/>
          <w:szCs w:val="24"/>
          <w:lang w:eastAsia="ru-RU"/>
        </w:rPr>
        <w:t>енергоресурсоощадної</w:t>
      </w:r>
      <w:proofErr w:type="spellEnd"/>
      <w:r w:rsidRPr="000F44F4">
        <w:rPr>
          <w:rFonts w:ascii="Times New Roman" w:hAnsi="Times New Roman"/>
          <w:sz w:val="24"/>
          <w:szCs w:val="24"/>
          <w:lang w:eastAsia="ru-RU"/>
        </w:rPr>
        <w:t xml:space="preserve"> політики у житлово-комунальному господарстві –скорочення витрат на утримання та експлуатацію житлових будівель. За оцінками як вітчизняних, так і закордонних експертів, потенціал економії електроенергії у будинках і спорудах дорівнює 50 – 65%, а теплової енергії – близько 50%.</w:t>
      </w:r>
    </w:p>
    <w:p w:rsidR="00313F09" w:rsidRDefault="00313F09" w:rsidP="00313F09">
      <w:pPr>
        <w:pStyle w:val="rvps2"/>
        <w:numPr>
          <w:ilvl w:val="1"/>
          <w:numId w:val="2"/>
        </w:numPr>
        <w:shd w:val="clear" w:color="auto" w:fill="FFFFFF"/>
        <w:spacing w:before="0" w:beforeAutospacing="0" w:after="150" w:afterAutospacing="0"/>
        <w:ind w:left="0" w:firstLine="426"/>
        <w:jc w:val="both"/>
        <w:rPr>
          <w:color w:val="000000"/>
        </w:rPr>
      </w:pPr>
      <w:r>
        <w:rPr>
          <w:color w:val="000000"/>
        </w:rPr>
        <w:t>Стимулювання об’єднань співвласників багатоквартирних будинків, житлово-будівельних кооперативів до впровадження енергоефективних заходів шляхом відшкодування частини суми кредитів, залучених:</w:t>
      </w:r>
    </w:p>
    <w:p w:rsidR="00313F09" w:rsidRDefault="00313F09" w:rsidP="00313F09">
      <w:pPr>
        <w:pStyle w:val="rvps2"/>
        <w:numPr>
          <w:ilvl w:val="2"/>
          <w:numId w:val="2"/>
        </w:numPr>
        <w:shd w:val="clear" w:color="auto" w:fill="FFFFFF"/>
        <w:spacing w:before="0" w:beforeAutospacing="0" w:after="150" w:afterAutospacing="0"/>
        <w:ind w:left="284" w:firstLine="436"/>
        <w:jc w:val="both"/>
        <w:rPr>
          <w:color w:val="000000"/>
        </w:rPr>
      </w:pPr>
      <w:bookmarkStart w:id="2" w:name="n239"/>
      <w:bookmarkEnd w:id="2"/>
      <w:r>
        <w:rPr>
          <w:color w:val="000000"/>
        </w:rPr>
        <w:t>для облаштування індивідуальних теплових пунктів, у тому числі регуляторів теплового потоку за погодними умовами та відповідного додаткового обладнання і матеріалів до них;</w:t>
      </w:r>
    </w:p>
    <w:p w:rsidR="00313F09" w:rsidRDefault="00313F09" w:rsidP="00313F09">
      <w:pPr>
        <w:pStyle w:val="rvps2"/>
        <w:numPr>
          <w:ilvl w:val="2"/>
          <w:numId w:val="2"/>
        </w:numPr>
        <w:shd w:val="clear" w:color="auto" w:fill="FFFFFF"/>
        <w:spacing w:before="0" w:beforeAutospacing="0" w:after="150" w:afterAutospacing="0"/>
        <w:ind w:left="284" w:firstLine="436"/>
        <w:jc w:val="both"/>
        <w:rPr>
          <w:color w:val="000000"/>
        </w:rPr>
      </w:pPr>
      <w:bookmarkStart w:id="3" w:name="n240"/>
      <w:bookmarkEnd w:id="3"/>
      <w:r>
        <w:rPr>
          <w:color w:val="000000"/>
        </w:rPr>
        <w:t xml:space="preserve">для проведення робіт з </w:t>
      </w:r>
      <w:proofErr w:type="spellStart"/>
      <w:r>
        <w:rPr>
          <w:color w:val="000000"/>
        </w:rPr>
        <w:t>термомодернізації</w:t>
      </w:r>
      <w:proofErr w:type="spellEnd"/>
      <w:r>
        <w:rPr>
          <w:color w:val="000000"/>
        </w:rPr>
        <w:t xml:space="preserve"> </w:t>
      </w:r>
      <w:proofErr w:type="spellStart"/>
      <w:r>
        <w:rPr>
          <w:color w:val="000000"/>
        </w:rPr>
        <w:t>внутрішньобудинкових</w:t>
      </w:r>
      <w:proofErr w:type="spellEnd"/>
      <w:r>
        <w:rPr>
          <w:color w:val="000000"/>
        </w:rPr>
        <w:t xml:space="preserve"> систем опалення та систем гарячого водопостачання;</w:t>
      </w:r>
    </w:p>
    <w:p w:rsidR="00313F09" w:rsidRDefault="00313F09" w:rsidP="00313F09">
      <w:pPr>
        <w:pStyle w:val="rvps2"/>
        <w:numPr>
          <w:ilvl w:val="2"/>
          <w:numId w:val="2"/>
        </w:numPr>
        <w:shd w:val="clear" w:color="auto" w:fill="FFFFFF"/>
        <w:spacing w:before="0" w:beforeAutospacing="0" w:after="150" w:afterAutospacing="0"/>
        <w:ind w:left="284" w:firstLine="436"/>
        <w:jc w:val="both"/>
        <w:rPr>
          <w:color w:val="000000"/>
        </w:rPr>
      </w:pPr>
      <w:bookmarkStart w:id="4" w:name="n241"/>
      <w:bookmarkEnd w:id="4"/>
      <w:r>
        <w:rPr>
          <w:color w:val="000000"/>
        </w:rPr>
        <w:t xml:space="preserve">на </w:t>
      </w:r>
      <w:proofErr w:type="spellStart"/>
      <w:r>
        <w:rPr>
          <w:color w:val="000000"/>
        </w:rPr>
        <w:t>теплонасосні</w:t>
      </w:r>
      <w:proofErr w:type="spellEnd"/>
      <w:r>
        <w:rPr>
          <w:color w:val="000000"/>
        </w:rPr>
        <w:t xml:space="preserve"> системи для водяної системи опалення та/або гарячого водопостачання та відповідного додаткового обладнання і матеріалів до неї;</w:t>
      </w:r>
    </w:p>
    <w:p w:rsidR="00313F09" w:rsidRDefault="00313F09" w:rsidP="00313F09">
      <w:pPr>
        <w:pStyle w:val="rvps2"/>
        <w:numPr>
          <w:ilvl w:val="2"/>
          <w:numId w:val="2"/>
        </w:numPr>
        <w:shd w:val="clear" w:color="auto" w:fill="FFFFFF"/>
        <w:spacing w:before="0" w:beforeAutospacing="0" w:after="150" w:afterAutospacing="0"/>
        <w:ind w:left="284" w:firstLine="436"/>
        <w:jc w:val="both"/>
        <w:rPr>
          <w:color w:val="000000"/>
        </w:rPr>
      </w:pPr>
      <w:bookmarkStart w:id="5" w:name="n242"/>
      <w:bookmarkEnd w:id="5"/>
      <w:r>
        <w:rPr>
          <w:color w:val="000000"/>
        </w:rPr>
        <w:t>для встановлення системи сонячного теплопостачання та/або гарячого водопостачання та відповідного додаткового обладнання і матеріалів до неї;</w:t>
      </w:r>
    </w:p>
    <w:p w:rsidR="00313F09" w:rsidRDefault="00313F09" w:rsidP="00313F09">
      <w:pPr>
        <w:pStyle w:val="rvps2"/>
        <w:numPr>
          <w:ilvl w:val="2"/>
          <w:numId w:val="2"/>
        </w:numPr>
        <w:shd w:val="clear" w:color="auto" w:fill="FFFFFF"/>
        <w:spacing w:before="0" w:beforeAutospacing="0" w:after="150" w:afterAutospacing="0"/>
        <w:ind w:left="284" w:firstLine="436"/>
        <w:jc w:val="both"/>
        <w:rPr>
          <w:color w:val="000000"/>
        </w:rPr>
      </w:pPr>
      <w:bookmarkStart w:id="6" w:name="n243"/>
      <w:bookmarkEnd w:id="6"/>
      <w:r>
        <w:rPr>
          <w:color w:val="000000"/>
        </w:rPr>
        <w:t>для модернізації систем освітлення місць загального користування (у тому числі електропроводки, автоматичних вимикачів, ламп (крім ламп розжарювання), патронів до них);</w:t>
      </w:r>
    </w:p>
    <w:p w:rsidR="00313F09" w:rsidRDefault="00313F09" w:rsidP="00313F09">
      <w:pPr>
        <w:pStyle w:val="rvps2"/>
        <w:numPr>
          <w:ilvl w:val="2"/>
          <w:numId w:val="2"/>
        </w:numPr>
        <w:shd w:val="clear" w:color="auto" w:fill="FFFFFF"/>
        <w:spacing w:before="0" w:beforeAutospacing="0" w:after="150" w:afterAutospacing="0"/>
        <w:ind w:left="284" w:firstLine="436"/>
        <w:jc w:val="both"/>
        <w:rPr>
          <w:color w:val="000000"/>
        </w:rPr>
      </w:pPr>
      <w:bookmarkStart w:id="7" w:name="n244"/>
      <w:bookmarkEnd w:id="7"/>
      <w:r>
        <w:rPr>
          <w:color w:val="000000"/>
        </w:rPr>
        <w:t>для встановлення вузлів обліку води (гарячої, холодної) та теплової енергії, зокрема засобів вимірювальної техніки (приладів обліку, лічильників), приладів-розподілювачів та відповідного додаткового обладнання і матеріалів до них;</w:t>
      </w:r>
    </w:p>
    <w:p w:rsidR="00313F09" w:rsidRDefault="00313F09" w:rsidP="00313F09">
      <w:pPr>
        <w:pStyle w:val="rvps2"/>
        <w:numPr>
          <w:ilvl w:val="2"/>
          <w:numId w:val="2"/>
        </w:numPr>
        <w:shd w:val="clear" w:color="auto" w:fill="FFFFFF"/>
        <w:spacing w:before="0" w:beforeAutospacing="0" w:after="150" w:afterAutospacing="0"/>
        <w:ind w:left="284" w:firstLine="436"/>
        <w:jc w:val="both"/>
        <w:rPr>
          <w:color w:val="000000"/>
        </w:rPr>
      </w:pPr>
      <w:bookmarkStart w:id="8" w:name="n245"/>
      <w:bookmarkEnd w:id="8"/>
      <w:r>
        <w:rPr>
          <w:color w:val="000000"/>
        </w:rPr>
        <w:t xml:space="preserve">для встановлення </w:t>
      </w:r>
      <w:proofErr w:type="spellStart"/>
      <w:r>
        <w:rPr>
          <w:color w:val="000000"/>
        </w:rPr>
        <w:t>багатозонних</w:t>
      </w:r>
      <w:proofErr w:type="spellEnd"/>
      <w:r>
        <w:rPr>
          <w:color w:val="000000"/>
        </w:rPr>
        <w:t xml:space="preserve"> (</w:t>
      </w:r>
      <w:proofErr w:type="spellStart"/>
      <w:r>
        <w:rPr>
          <w:color w:val="000000"/>
        </w:rPr>
        <w:t>багатотарифних</w:t>
      </w:r>
      <w:proofErr w:type="spellEnd"/>
      <w:r>
        <w:rPr>
          <w:color w:val="000000"/>
        </w:rPr>
        <w:t>) приладів обліку електричної енергії (лічильників активної електричної енергії) та відповідного додаткового обладнання і матеріалів до них;</w:t>
      </w:r>
    </w:p>
    <w:p w:rsidR="00313F09" w:rsidRDefault="00313F09" w:rsidP="00313F09">
      <w:pPr>
        <w:pStyle w:val="rvps2"/>
        <w:numPr>
          <w:ilvl w:val="2"/>
          <w:numId w:val="2"/>
        </w:numPr>
        <w:shd w:val="clear" w:color="auto" w:fill="FFFFFF"/>
        <w:spacing w:before="0" w:beforeAutospacing="0" w:after="150" w:afterAutospacing="0"/>
        <w:ind w:left="284" w:firstLine="436"/>
        <w:jc w:val="both"/>
        <w:rPr>
          <w:color w:val="000000"/>
        </w:rPr>
      </w:pPr>
      <w:bookmarkStart w:id="9" w:name="n246"/>
      <w:bookmarkEnd w:id="9"/>
      <w:r>
        <w:rPr>
          <w:color w:val="000000"/>
        </w:rPr>
        <w:t>для проведення робіт з теплоізоляції (</w:t>
      </w:r>
      <w:proofErr w:type="spellStart"/>
      <w:r>
        <w:rPr>
          <w:color w:val="000000"/>
        </w:rPr>
        <w:t>термомодернізації</w:t>
      </w:r>
      <w:proofErr w:type="spellEnd"/>
      <w:r>
        <w:rPr>
          <w:color w:val="000000"/>
        </w:rPr>
        <w:t>) зовнішніх стін, підвальних приміщень, горищ, покрівель та фундаментів;</w:t>
      </w:r>
    </w:p>
    <w:p w:rsidR="00313F09" w:rsidRDefault="00313F09" w:rsidP="00313F09">
      <w:pPr>
        <w:pStyle w:val="rvps2"/>
        <w:numPr>
          <w:ilvl w:val="2"/>
          <w:numId w:val="2"/>
        </w:numPr>
        <w:shd w:val="clear" w:color="auto" w:fill="FFFFFF"/>
        <w:spacing w:before="0" w:beforeAutospacing="0" w:after="150" w:afterAutospacing="0"/>
        <w:ind w:left="284" w:firstLine="436"/>
        <w:jc w:val="both"/>
        <w:rPr>
          <w:color w:val="000000"/>
        </w:rPr>
      </w:pPr>
      <w:bookmarkStart w:id="10" w:name="n247"/>
      <w:bookmarkEnd w:id="10"/>
      <w:r>
        <w:rPr>
          <w:color w:val="000000"/>
        </w:rPr>
        <w:t>для встановлення світлопрозорих конструкцій з енергозберігаючим склом (крім однокамерних), у тому числі вікон та балконних дверей для місць загального користування (під’їздів), підвалів, технічних приміщень, горищ, та відповідного додаткового обладнання і матеріалів до них;</w:t>
      </w:r>
    </w:p>
    <w:p w:rsidR="00313F09" w:rsidRDefault="00313F09" w:rsidP="00313F09">
      <w:pPr>
        <w:pStyle w:val="rvps2"/>
        <w:numPr>
          <w:ilvl w:val="2"/>
          <w:numId w:val="2"/>
        </w:numPr>
        <w:shd w:val="clear" w:color="auto" w:fill="FFFFFF"/>
        <w:spacing w:before="0" w:beforeAutospacing="0" w:after="150" w:afterAutospacing="0"/>
        <w:ind w:left="284" w:firstLine="436"/>
        <w:jc w:val="both"/>
        <w:rPr>
          <w:color w:val="000000"/>
        </w:rPr>
      </w:pPr>
      <w:bookmarkStart w:id="11" w:name="n248"/>
      <w:bookmarkEnd w:id="11"/>
      <w:r>
        <w:rPr>
          <w:color w:val="000000"/>
        </w:rPr>
        <w:t xml:space="preserve"> для встановлення дверей для місць загального користування (під’їздів), підвалів, технічних приміщень, горищ та відповідного додаткового обладнання і матеріалів до них</w:t>
      </w:r>
    </w:p>
    <w:p w:rsidR="00313F09" w:rsidRDefault="00313F09" w:rsidP="00313F09">
      <w:pPr>
        <w:pStyle w:val="rvps2"/>
        <w:numPr>
          <w:ilvl w:val="2"/>
          <w:numId w:val="2"/>
        </w:numPr>
        <w:shd w:val="clear" w:color="auto" w:fill="FFFFFF"/>
        <w:spacing w:before="0" w:beforeAutospacing="0" w:after="150" w:afterAutospacing="0"/>
        <w:ind w:left="284" w:firstLine="436"/>
        <w:jc w:val="both"/>
        <w:rPr>
          <w:color w:val="000000"/>
        </w:rPr>
      </w:pPr>
      <w:r>
        <w:rPr>
          <w:color w:val="000000"/>
        </w:rPr>
        <w:t xml:space="preserve"> для становлення сонячних електростанцій на покрівлях, фасадах багатоповерхових будинків та прибудинкових територіях.</w:t>
      </w:r>
    </w:p>
    <w:p w:rsidR="00313F09" w:rsidRDefault="00313F09" w:rsidP="00313F09">
      <w:pPr>
        <w:pStyle w:val="a3"/>
        <w:spacing w:after="0" w:line="240" w:lineRule="auto"/>
        <w:ind w:left="0" w:firstLine="284"/>
        <w:jc w:val="both"/>
        <w:rPr>
          <w:rFonts w:ascii="Times New Roman" w:hAnsi="Times New Roman"/>
          <w:sz w:val="24"/>
          <w:szCs w:val="24"/>
          <w:lang w:eastAsia="ru-RU"/>
        </w:rPr>
      </w:pPr>
      <w:r>
        <w:rPr>
          <w:rFonts w:ascii="Times New Roman" w:hAnsi="Times New Roman"/>
          <w:sz w:val="24"/>
          <w:szCs w:val="24"/>
          <w:lang w:eastAsia="ru-RU"/>
        </w:rPr>
        <w:t xml:space="preserve">Перелік </w:t>
      </w:r>
      <w:r w:rsidRPr="000F44F4">
        <w:rPr>
          <w:rFonts w:ascii="Times New Roman" w:hAnsi="Times New Roman"/>
          <w:sz w:val="24"/>
          <w:szCs w:val="24"/>
          <w:lang w:eastAsia="ru-RU"/>
        </w:rPr>
        <w:t>Енергозберігаюч</w:t>
      </w:r>
      <w:r>
        <w:rPr>
          <w:rFonts w:ascii="Times New Roman" w:hAnsi="Times New Roman"/>
          <w:sz w:val="24"/>
          <w:szCs w:val="24"/>
          <w:lang w:eastAsia="ru-RU"/>
        </w:rPr>
        <w:t xml:space="preserve">их заходів може змінюватись у випадку внесення змін до </w:t>
      </w:r>
      <w:r w:rsidRPr="000F44F4">
        <w:rPr>
          <w:rFonts w:ascii="Times New Roman" w:hAnsi="Times New Roman"/>
          <w:bCs/>
          <w:sz w:val="24"/>
          <w:szCs w:val="24"/>
          <w:lang w:eastAsia="uk-UA"/>
        </w:rPr>
        <w:t>Постанов</w:t>
      </w:r>
      <w:r>
        <w:rPr>
          <w:rFonts w:ascii="Times New Roman" w:hAnsi="Times New Roman"/>
          <w:bCs/>
          <w:sz w:val="24"/>
          <w:szCs w:val="24"/>
          <w:lang w:eastAsia="uk-UA"/>
        </w:rPr>
        <w:t>и</w:t>
      </w:r>
      <w:r w:rsidRPr="000F44F4">
        <w:rPr>
          <w:rFonts w:ascii="Times New Roman" w:hAnsi="Times New Roman"/>
          <w:bCs/>
          <w:sz w:val="24"/>
          <w:szCs w:val="24"/>
          <w:lang w:eastAsia="uk-UA"/>
        </w:rPr>
        <w:t xml:space="preserve"> Кабінету Міністрів України «Деякі питання використання коштів у сфері енергоефективності та енергозбереження» від 17.10.2011 №1056</w:t>
      </w:r>
    </w:p>
    <w:p w:rsidR="00313F09" w:rsidRPr="000F44F4" w:rsidRDefault="00313F09" w:rsidP="00313F09">
      <w:pPr>
        <w:pStyle w:val="a3"/>
        <w:numPr>
          <w:ilvl w:val="1"/>
          <w:numId w:val="2"/>
        </w:numPr>
        <w:spacing w:after="0" w:line="240" w:lineRule="auto"/>
        <w:ind w:left="0" w:firstLine="360"/>
        <w:jc w:val="both"/>
        <w:rPr>
          <w:rFonts w:ascii="Times New Roman" w:hAnsi="Times New Roman"/>
          <w:sz w:val="24"/>
          <w:szCs w:val="24"/>
          <w:lang w:eastAsia="ru-RU"/>
        </w:rPr>
      </w:pPr>
      <w:r w:rsidRPr="000F44F4">
        <w:rPr>
          <w:rFonts w:ascii="Times New Roman" w:hAnsi="Times New Roman"/>
          <w:sz w:val="24"/>
          <w:szCs w:val="24"/>
          <w:lang w:eastAsia="ru-RU"/>
        </w:rPr>
        <w:lastRenderedPageBreak/>
        <w:t>Територіальна громада м. Хмельницького у своїй діяльності з оновлення та модернізації житлового фонду постійно постає перед проблемою недостатності обсягів фінансування і зумовленої цим неможливості розширити процес реформування житлового господарства міста, підвищити комфортність, надійність і безпечність умов проживання населення. Гострота і складність вказаної проблеми спричиняються низкою факторів, а саме:</w:t>
      </w:r>
    </w:p>
    <w:p w:rsidR="00313F09" w:rsidRPr="000F44F4" w:rsidRDefault="00313F09" w:rsidP="00313F09">
      <w:pPr>
        <w:pStyle w:val="a3"/>
        <w:numPr>
          <w:ilvl w:val="2"/>
          <w:numId w:val="2"/>
        </w:numPr>
        <w:spacing w:after="0" w:line="240" w:lineRule="auto"/>
        <w:ind w:left="567" w:firstLine="360"/>
        <w:jc w:val="both"/>
        <w:rPr>
          <w:rFonts w:ascii="Times New Roman" w:hAnsi="Times New Roman"/>
          <w:sz w:val="24"/>
          <w:szCs w:val="24"/>
          <w:lang w:eastAsia="ru-RU"/>
        </w:rPr>
      </w:pPr>
      <w:r w:rsidRPr="000F44F4">
        <w:rPr>
          <w:rFonts w:ascii="Times New Roman" w:hAnsi="Times New Roman"/>
          <w:sz w:val="24"/>
          <w:szCs w:val="24"/>
          <w:lang w:eastAsia="ru-RU"/>
        </w:rPr>
        <w:t xml:space="preserve"> Потреби у коштах для модернізації міського житлового фонду, підвищення комфортності умов проживання; продовження терміну експлуатації конструкцій та інженерних мереж житлових будівель є настільки значними і терміновими, що покрити їх виключно за рахунок міського бюджету не вдається.</w:t>
      </w:r>
    </w:p>
    <w:p w:rsidR="00313F09" w:rsidRPr="000F44F4" w:rsidRDefault="00313F09" w:rsidP="00313F09">
      <w:pPr>
        <w:pStyle w:val="a3"/>
        <w:numPr>
          <w:ilvl w:val="2"/>
          <w:numId w:val="2"/>
        </w:numPr>
        <w:spacing w:after="0" w:line="240" w:lineRule="auto"/>
        <w:ind w:left="567" w:firstLine="360"/>
        <w:jc w:val="both"/>
        <w:rPr>
          <w:rFonts w:ascii="Times New Roman" w:hAnsi="Times New Roman"/>
          <w:sz w:val="24"/>
          <w:szCs w:val="24"/>
          <w:lang w:eastAsia="ru-RU"/>
        </w:rPr>
      </w:pPr>
      <w:r w:rsidRPr="000F44F4">
        <w:rPr>
          <w:rFonts w:ascii="Times New Roman" w:hAnsi="Times New Roman"/>
          <w:sz w:val="24"/>
          <w:szCs w:val="24"/>
          <w:lang w:eastAsia="ru-RU"/>
        </w:rPr>
        <w:t>Громада міста не має на сьогодні у своєму розпорядженні фондів спеціального призначення, які повинні були акумулюватися з часу введення будинків в експлуатацію, а механізм, який би дозволив на постійній основі акумулювати доступні на сьогодні кошти, відсутній.</w:t>
      </w:r>
    </w:p>
    <w:p w:rsidR="00313F09" w:rsidRPr="000F44F4" w:rsidRDefault="00313F09" w:rsidP="00313F09">
      <w:pPr>
        <w:pStyle w:val="a3"/>
        <w:numPr>
          <w:ilvl w:val="2"/>
          <w:numId w:val="2"/>
        </w:numPr>
        <w:spacing w:after="0" w:line="240" w:lineRule="auto"/>
        <w:ind w:left="567" w:firstLine="360"/>
        <w:jc w:val="both"/>
        <w:rPr>
          <w:rFonts w:ascii="Times New Roman" w:hAnsi="Times New Roman"/>
          <w:sz w:val="24"/>
          <w:szCs w:val="24"/>
          <w:lang w:eastAsia="ru-RU"/>
        </w:rPr>
      </w:pPr>
      <w:r w:rsidRPr="000F44F4">
        <w:rPr>
          <w:rFonts w:ascii="Times New Roman" w:hAnsi="Times New Roman"/>
          <w:sz w:val="24"/>
          <w:szCs w:val="24"/>
          <w:lang w:eastAsia="ru-RU"/>
        </w:rPr>
        <w:t xml:space="preserve">Об’єктивно найбільш зацікавлені в оновленні житлових будинків мешканці цих будинків – практично не беруть участі у фінансуванні капітальних вкладень, спрямованих на </w:t>
      </w:r>
      <w:proofErr w:type="spellStart"/>
      <w:r w:rsidRPr="000F44F4">
        <w:rPr>
          <w:rFonts w:ascii="Times New Roman" w:hAnsi="Times New Roman"/>
          <w:sz w:val="24"/>
          <w:szCs w:val="24"/>
          <w:lang w:eastAsia="ru-RU"/>
        </w:rPr>
        <w:t>термомодернізацію</w:t>
      </w:r>
      <w:proofErr w:type="spellEnd"/>
      <w:r w:rsidRPr="000F44F4">
        <w:rPr>
          <w:rFonts w:ascii="Times New Roman" w:hAnsi="Times New Roman"/>
          <w:sz w:val="24"/>
          <w:szCs w:val="24"/>
          <w:lang w:eastAsia="ru-RU"/>
        </w:rPr>
        <w:t xml:space="preserve"> конструкцій і мереж спільної сумісної власності та продовжують очікувати, що кошти виділять з міського бюджету м. Хмельницького або Державного бюджету України.</w:t>
      </w:r>
    </w:p>
    <w:p w:rsidR="00313F09" w:rsidRPr="000F44F4" w:rsidRDefault="00313F09" w:rsidP="00313F09">
      <w:pPr>
        <w:pStyle w:val="a3"/>
        <w:numPr>
          <w:ilvl w:val="2"/>
          <w:numId w:val="2"/>
        </w:numPr>
        <w:spacing w:after="0" w:line="240" w:lineRule="auto"/>
        <w:ind w:left="567" w:firstLine="360"/>
        <w:jc w:val="both"/>
        <w:rPr>
          <w:rFonts w:ascii="Times New Roman" w:hAnsi="Times New Roman"/>
          <w:sz w:val="24"/>
          <w:szCs w:val="24"/>
          <w:lang w:eastAsia="ru-RU"/>
        </w:rPr>
      </w:pPr>
      <w:r w:rsidRPr="000F44F4">
        <w:rPr>
          <w:rFonts w:ascii="Times New Roman" w:hAnsi="Times New Roman"/>
          <w:sz w:val="24"/>
          <w:szCs w:val="24"/>
          <w:lang w:eastAsia="ru-RU"/>
        </w:rPr>
        <w:t>Процес створення ефективного власника через створення юридичної ОСББ у житловому багатоквартирному фонді міста значною мірою гальмується внаслідок небажання мешканців брати на себе відповідальність за спільне володіння фізично зношеним та морально застарілим інженерним обладнанням будинків та відсутність довгострокового, стійкого і зрозумілого механізму фінансування робіт з модернізації застарілого житлового фонду.</w:t>
      </w:r>
    </w:p>
    <w:p w:rsidR="00313F09" w:rsidRPr="000F44F4" w:rsidRDefault="00313F09" w:rsidP="00313F09">
      <w:pPr>
        <w:pStyle w:val="a3"/>
        <w:numPr>
          <w:ilvl w:val="1"/>
          <w:numId w:val="2"/>
        </w:numPr>
        <w:spacing w:after="0" w:line="240" w:lineRule="auto"/>
        <w:ind w:left="0" w:firstLine="360"/>
        <w:jc w:val="both"/>
        <w:rPr>
          <w:rFonts w:ascii="Times New Roman" w:hAnsi="Times New Roman"/>
          <w:sz w:val="24"/>
          <w:szCs w:val="24"/>
          <w:lang w:eastAsia="ru-RU"/>
        </w:rPr>
      </w:pPr>
      <w:r w:rsidRPr="000F44F4">
        <w:rPr>
          <w:rFonts w:ascii="Times New Roman" w:hAnsi="Times New Roman"/>
          <w:sz w:val="24"/>
          <w:szCs w:val="24"/>
          <w:lang w:eastAsia="ru-RU"/>
        </w:rPr>
        <w:t>Таким чином, гостра та невідкладна потреба у здійсненні енергоефективної модернізації житлового фонду м. Хмельницького вимагає створення на рівні місцевого самоврядування власних спеціалізованих джерел та широкого залучення додаткових джерел фінансування капітальних вкладень, залучаючи ОСББ, ЖБК та комерційні фінансові установи до процесів з фінансування та управління впровадженням енергоефективних заходів та заходів з модернізації.</w:t>
      </w:r>
    </w:p>
    <w:p w:rsidR="00313F09" w:rsidRPr="000F44F4" w:rsidRDefault="00313F09" w:rsidP="00313F09">
      <w:pPr>
        <w:pStyle w:val="a3"/>
        <w:numPr>
          <w:ilvl w:val="1"/>
          <w:numId w:val="2"/>
        </w:numPr>
        <w:spacing w:after="0" w:line="240" w:lineRule="auto"/>
        <w:ind w:left="0" w:firstLine="360"/>
        <w:jc w:val="both"/>
        <w:rPr>
          <w:rFonts w:ascii="Times New Roman" w:hAnsi="Times New Roman"/>
          <w:sz w:val="24"/>
          <w:szCs w:val="24"/>
          <w:lang w:eastAsia="ru-RU"/>
        </w:rPr>
      </w:pPr>
      <w:r w:rsidRPr="000F44F4">
        <w:rPr>
          <w:rFonts w:ascii="Times New Roman" w:hAnsi="Times New Roman"/>
          <w:sz w:val="24"/>
          <w:szCs w:val="24"/>
          <w:lang w:eastAsia="ru-RU"/>
        </w:rPr>
        <w:t>Необхідно розробити та забезпечити місцевою нормативною базою фінансово-кредитну систему забезпечення капітальних вкладень у реконструкцію житлового фонду міста, спрямовану на залучення довгострокових кредитних ресурсів, коштів місцевого бюджету, коштів населення та інших фінансових джерел.</w:t>
      </w:r>
    </w:p>
    <w:p w:rsidR="00313F09" w:rsidRDefault="00313F09" w:rsidP="00313F09">
      <w:pPr>
        <w:pStyle w:val="a4"/>
        <w:numPr>
          <w:ilvl w:val="1"/>
          <w:numId w:val="2"/>
        </w:numPr>
        <w:spacing w:before="0" w:beforeAutospacing="0" w:after="0" w:afterAutospacing="0"/>
        <w:ind w:left="0" w:firstLine="284"/>
        <w:contextualSpacing/>
        <w:jc w:val="both"/>
      </w:pPr>
      <w:r w:rsidRPr="000F44F4">
        <w:t>Відшкодування частини витрат у зв’язку із встановленням сонячних електростанцій на покрівлях та фасадах багатоквартирних будинків м. Хмельницького, та запровадження інших заходів з енергозбереження багатоквартирних будинків з метою сприяння зменшенню фінансових затрат та енергозалежності, сприяння</w:t>
      </w:r>
      <w:r w:rsidRPr="000F44F4">
        <w:rPr>
          <w:lang w:val="en-US"/>
        </w:rPr>
        <w:t> </w:t>
      </w:r>
      <w:r w:rsidRPr="000F44F4">
        <w:t xml:space="preserve"> захисту довкілля, а також розв‘язання екологічних проблем</w:t>
      </w:r>
      <w:r w:rsidRPr="000F44F4">
        <w:rPr>
          <w:lang w:val="en-US"/>
        </w:rPr>
        <w:t> </w:t>
      </w:r>
      <w:r w:rsidRPr="000F44F4">
        <w:t xml:space="preserve"> та зменшення викидів СО</w:t>
      </w:r>
      <w:r w:rsidRPr="000F44F4">
        <w:rPr>
          <w:vertAlign w:val="subscript"/>
        </w:rPr>
        <w:t>2</w:t>
      </w:r>
      <w:r w:rsidRPr="000F44F4">
        <w:t>.</w:t>
      </w:r>
    </w:p>
    <w:p w:rsidR="00313F09" w:rsidRPr="000F44F4" w:rsidRDefault="00313F09" w:rsidP="00313F09">
      <w:pPr>
        <w:spacing w:after="0" w:line="240" w:lineRule="auto"/>
        <w:jc w:val="both"/>
        <w:rPr>
          <w:rFonts w:ascii="Times New Roman" w:hAnsi="Times New Roman"/>
          <w:sz w:val="24"/>
          <w:szCs w:val="24"/>
          <w:lang w:eastAsia="ru-RU"/>
        </w:rPr>
      </w:pPr>
    </w:p>
    <w:p w:rsidR="00313F09" w:rsidRPr="000F44F4" w:rsidRDefault="00313F09" w:rsidP="00313F09">
      <w:pPr>
        <w:pStyle w:val="a3"/>
        <w:numPr>
          <w:ilvl w:val="0"/>
          <w:numId w:val="2"/>
        </w:numPr>
        <w:spacing w:after="0" w:line="240" w:lineRule="auto"/>
        <w:jc w:val="both"/>
        <w:rPr>
          <w:rFonts w:ascii="Times New Roman" w:hAnsi="Times New Roman"/>
          <w:sz w:val="24"/>
          <w:szCs w:val="24"/>
          <w:lang w:eastAsia="ru-RU"/>
        </w:rPr>
      </w:pPr>
      <w:r w:rsidRPr="000F44F4">
        <w:rPr>
          <w:rFonts w:ascii="Times New Roman" w:hAnsi="Times New Roman"/>
          <w:b/>
          <w:bCs/>
          <w:sz w:val="24"/>
          <w:szCs w:val="24"/>
          <w:lang w:eastAsia="ru-RU"/>
        </w:rPr>
        <w:t>Інноваційна складова Програми</w:t>
      </w:r>
    </w:p>
    <w:p w:rsidR="00313F09" w:rsidRPr="000F44F4" w:rsidRDefault="00313F09" w:rsidP="00313F09">
      <w:pPr>
        <w:pStyle w:val="a3"/>
        <w:numPr>
          <w:ilvl w:val="1"/>
          <w:numId w:val="2"/>
        </w:numPr>
        <w:spacing w:after="0" w:line="240" w:lineRule="auto"/>
        <w:ind w:left="0" w:firstLine="360"/>
        <w:jc w:val="both"/>
        <w:rPr>
          <w:rFonts w:ascii="Times New Roman" w:hAnsi="Times New Roman"/>
          <w:sz w:val="24"/>
          <w:szCs w:val="24"/>
          <w:lang w:eastAsia="ru-RU"/>
        </w:rPr>
      </w:pPr>
      <w:r w:rsidRPr="000F44F4">
        <w:rPr>
          <w:rFonts w:ascii="Times New Roman" w:hAnsi="Times New Roman"/>
          <w:sz w:val="24"/>
          <w:szCs w:val="24"/>
          <w:lang w:eastAsia="ru-RU"/>
        </w:rPr>
        <w:t>Завдання Програми планується вирішити інноваційним способом, який полягає у створенні нової системи, спеціально призначеної для потреб довгострокового фінансування капітальних вкладень у енергоефективну модернізацію житлового фонду м. Хмельницького із залученням середньо- і довгострокових кредитних фінансових ресурсів.</w:t>
      </w:r>
    </w:p>
    <w:p w:rsidR="00313F09" w:rsidRPr="000F44F4" w:rsidRDefault="00313F09" w:rsidP="00313F09">
      <w:pPr>
        <w:pStyle w:val="a3"/>
        <w:numPr>
          <w:ilvl w:val="1"/>
          <w:numId w:val="2"/>
        </w:numPr>
        <w:spacing w:after="0" w:line="240" w:lineRule="auto"/>
        <w:ind w:left="0" w:firstLine="360"/>
        <w:jc w:val="both"/>
        <w:rPr>
          <w:rFonts w:ascii="Times New Roman" w:hAnsi="Times New Roman"/>
          <w:sz w:val="24"/>
          <w:szCs w:val="24"/>
          <w:lang w:eastAsia="ru-RU"/>
        </w:rPr>
      </w:pPr>
      <w:r w:rsidRPr="000F44F4">
        <w:rPr>
          <w:rFonts w:ascii="Times New Roman" w:hAnsi="Times New Roman"/>
          <w:sz w:val="24"/>
          <w:szCs w:val="24"/>
          <w:lang w:eastAsia="ru-RU"/>
        </w:rPr>
        <w:t>У процесі реалізації Програми буде запроваджений механізм залучення коштів населення у систему довгострокового фінансування капітальних вкладень</w:t>
      </w:r>
    </w:p>
    <w:p w:rsidR="00313F09" w:rsidRPr="000F44F4" w:rsidRDefault="00313F09" w:rsidP="00313F09">
      <w:pPr>
        <w:pStyle w:val="a3"/>
        <w:numPr>
          <w:ilvl w:val="1"/>
          <w:numId w:val="2"/>
        </w:numPr>
        <w:spacing w:after="0" w:line="240" w:lineRule="auto"/>
        <w:ind w:left="0" w:firstLine="360"/>
        <w:jc w:val="both"/>
        <w:rPr>
          <w:rFonts w:ascii="Times New Roman" w:hAnsi="Times New Roman"/>
          <w:sz w:val="24"/>
          <w:szCs w:val="24"/>
          <w:lang w:eastAsia="ru-RU"/>
        </w:rPr>
      </w:pPr>
      <w:r w:rsidRPr="000F44F4">
        <w:rPr>
          <w:rFonts w:ascii="Times New Roman" w:hAnsi="Times New Roman"/>
          <w:sz w:val="24"/>
          <w:szCs w:val="24"/>
          <w:lang w:eastAsia="ru-RU"/>
        </w:rPr>
        <w:t>Важливим є те, що у процесі реалізації Програми виключно співвласники багатоквартирного житлового будинку самостійно прийматимуть рішення щодо залучення кредитних коштів для впровадження заходів з енергозбереження у будинку, отримуючи при цьому допомогу з міського бюджету м. Хмельницького.</w:t>
      </w:r>
    </w:p>
    <w:p w:rsidR="00313F09" w:rsidRPr="000F44F4" w:rsidRDefault="00313F09" w:rsidP="00313F09">
      <w:pPr>
        <w:spacing w:after="0" w:line="240" w:lineRule="auto"/>
        <w:jc w:val="both"/>
        <w:rPr>
          <w:rFonts w:ascii="Times New Roman" w:hAnsi="Times New Roman"/>
          <w:b/>
          <w:bCs/>
          <w:sz w:val="24"/>
          <w:szCs w:val="24"/>
          <w:lang w:eastAsia="ru-RU"/>
        </w:rPr>
      </w:pPr>
    </w:p>
    <w:p w:rsidR="00313F09" w:rsidRPr="000F44F4" w:rsidRDefault="00313F09" w:rsidP="00313F09">
      <w:pPr>
        <w:pStyle w:val="a4"/>
        <w:spacing w:before="0" w:beforeAutospacing="0" w:after="0" w:afterAutospacing="0"/>
        <w:ind w:firstLine="426"/>
        <w:contextualSpacing/>
        <w:jc w:val="both"/>
      </w:pPr>
    </w:p>
    <w:p w:rsidR="00313F09" w:rsidRPr="000F44F4" w:rsidRDefault="00313F09" w:rsidP="00313F09">
      <w:pPr>
        <w:pStyle w:val="1"/>
        <w:numPr>
          <w:ilvl w:val="0"/>
          <w:numId w:val="2"/>
        </w:numPr>
        <w:contextualSpacing/>
        <w:jc w:val="both"/>
        <w:rPr>
          <w:b/>
          <w:color w:val="auto"/>
        </w:rPr>
      </w:pPr>
      <w:r w:rsidRPr="000F44F4">
        <w:rPr>
          <w:b/>
          <w:color w:val="auto"/>
        </w:rPr>
        <w:t>Організаційне забезпечення виконання завдань Програми</w:t>
      </w:r>
    </w:p>
    <w:p w:rsidR="00313F09" w:rsidRPr="000F44F4" w:rsidRDefault="00313F09" w:rsidP="00313F09">
      <w:pPr>
        <w:pStyle w:val="1"/>
        <w:contextualSpacing/>
        <w:jc w:val="both"/>
        <w:rPr>
          <w:color w:val="auto"/>
        </w:rPr>
      </w:pPr>
      <w:r w:rsidRPr="000F44F4">
        <w:rPr>
          <w:color w:val="auto"/>
        </w:rPr>
        <w:lastRenderedPageBreak/>
        <w:t xml:space="preserve">      Організаційне забезпечення, моніторинг та контроль за виконанням завдань Програми здійснює управління житлово-комунального господарства</w:t>
      </w:r>
      <w:bookmarkStart w:id="12" w:name="1351"/>
      <w:bookmarkStart w:id="13" w:name="1349"/>
      <w:bookmarkEnd w:id="12"/>
      <w:bookmarkEnd w:id="13"/>
      <w:r w:rsidRPr="000F44F4">
        <w:rPr>
          <w:color w:val="auto"/>
        </w:rPr>
        <w:t>.</w:t>
      </w:r>
    </w:p>
    <w:p w:rsidR="00313F09" w:rsidRPr="000F44F4" w:rsidRDefault="00313F09" w:rsidP="00313F09">
      <w:pPr>
        <w:pStyle w:val="1"/>
        <w:contextualSpacing/>
        <w:jc w:val="both"/>
        <w:rPr>
          <w:color w:val="auto"/>
        </w:rPr>
      </w:pPr>
    </w:p>
    <w:p w:rsidR="00313F09" w:rsidRPr="000F44F4" w:rsidRDefault="00313F09" w:rsidP="00313F09">
      <w:pPr>
        <w:pStyle w:val="1"/>
        <w:numPr>
          <w:ilvl w:val="0"/>
          <w:numId w:val="2"/>
        </w:numPr>
        <w:contextualSpacing/>
        <w:jc w:val="both"/>
        <w:rPr>
          <w:b/>
          <w:color w:val="auto"/>
        </w:rPr>
      </w:pPr>
      <w:r w:rsidRPr="000F44F4">
        <w:rPr>
          <w:b/>
          <w:color w:val="auto"/>
        </w:rPr>
        <w:t>Фінансове забезпечення виконання завдань Програми</w:t>
      </w:r>
    </w:p>
    <w:p w:rsidR="00313F09" w:rsidRPr="000F44F4" w:rsidRDefault="00313F09" w:rsidP="00313F09">
      <w:pPr>
        <w:pStyle w:val="1"/>
        <w:contextualSpacing/>
        <w:jc w:val="both"/>
        <w:rPr>
          <w:color w:val="auto"/>
        </w:rPr>
      </w:pPr>
      <w:r w:rsidRPr="000F44F4">
        <w:rPr>
          <w:color w:val="auto"/>
        </w:rPr>
        <w:t xml:space="preserve">      Фінансове забезпечення Програми здійснюється за рахунок коштів, власників багатоквартирних житлових будинків м. Хмельницького, кредитів, інвестицій, грантів, міського бюджету та інших джерел не заборонених законодавством.</w:t>
      </w:r>
      <w:bookmarkStart w:id="14" w:name="1388"/>
      <w:bookmarkStart w:id="15" w:name="1371"/>
      <w:bookmarkStart w:id="16" w:name="1370"/>
      <w:bookmarkStart w:id="17" w:name="1364"/>
      <w:bookmarkEnd w:id="14"/>
      <w:bookmarkEnd w:id="15"/>
      <w:bookmarkEnd w:id="16"/>
      <w:bookmarkEnd w:id="17"/>
    </w:p>
    <w:p w:rsidR="00313F09" w:rsidRPr="000F44F4" w:rsidRDefault="00313F09" w:rsidP="00313F09">
      <w:pPr>
        <w:pStyle w:val="1"/>
        <w:contextualSpacing/>
        <w:jc w:val="both"/>
        <w:rPr>
          <w:color w:val="auto"/>
        </w:rPr>
      </w:pPr>
    </w:p>
    <w:p w:rsidR="00313F09" w:rsidRPr="000F44F4" w:rsidRDefault="00313F09" w:rsidP="00313F09">
      <w:pPr>
        <w:pStyle w:val="1"/>
        <w:numPr>
          <w:ilvl w:val="0"/>
          <w:numId w:val="2"/>
        </w:numPr>
        <w:contextualSpacing/>
        <w:jc w:val="both"/>
        <w:rPr>
          <w:b/>
          <w:color w:val="auto"/>
        </w:rPr>
      </w:pPr>
      <w:r w:rsidRPr="000F44F4">
        <w:rPr>
          <w:b/>
          <w:color w:val="auto"/>
        </w:rPr>
        <w:t>Очікувані результати</w:t>
      </w:r>
    </w:p>
    <w:p w:rsidR="00313F09" w:rsidRPr="000F44F4" w:rsidRDefault="00313F09" w:rsidP="00313F09">
      <w:pPr>
        <w:pStyle w:val="1"/>
        <w:numPr>
          <w:ilvl w:val="1"/>
          <w:numId w:val="2"/>
        </w:numPr>
        <w:ind w:left="0" w:firstLine="426"/>
        <w:contextualSpacing/>
        <w:jc w:val="both"/>
        <w:rPr>
          <w:color w:val="auto"/>
        </w:rPr>
      </w:pPr>
      <w:bookmarkStart w:id="18" w:name="1397"/>
      <w:bookmarkEnd w:id="18"/>
      <w:r w:rsidRPr="000F44F4">
        <w:rPr>
          <w:color w:val="auto"/>
        </w:rPr>
        <w:t>Енергонезалежність за рахунок скорочення споживання електроенергії із загальної мережі;</w:t>
      </w:r>
    </w:p>
    <w:p w:rsidR="00313F09" w:rsidRPr="000F44F4" w:rsidRDefault="00313F09" w:rsidP="00313F09">
      <w:pPr>
        <w:pStyle w:val="a4"/>
        <w:numPr>
          <w:ilvl w:val="1"/>
          <w:numId w:val="2"/>
        </w:numPr>
        <w:spacing w:before="0" w:beforeAutospacing="0" w:after="0" w:afterAutospacing="0"/>
        <w:ind w:left="0" w:firstLine="426"/>
        <w:contextualSpacing/>
        <w:jc w:val="both"/>
      </w:pPr>
      <w:r w:rsidRPr="000F44F4">
        <w:t>Зниження викидів СО</w:t>
      </w:r>
      <w:r w:rsidRPr="000F44F4">
        <w:rPr>
          <w:vertAlign w:val="subscript"/>
        </w:rPr>
        <w:t>2</w:t>
      </w:r>
      <w:r w:rsidRPr="000F44F4">
        <w:t> в атмосферу;</w:t>
      </w:r>
    </w:p>
    <w:p w:rsidR="00313F09" w:rsidRPr="000F44F4" w:rsidRDefault="00313F09" w:rsidP="00313F09">
      <w:pPr>
        <w:pStyle w:val="a3"/>
        <w:numPr>
          <w:ilvl w:val="1"/>
          <w:numId w:val="2"/>
        </w:numPr>
        <w:spacing w:after="0" w:line="240" w:lineRule="auto"/>
        <w:ind w:left="0" w:firstLine="426"/>
        <w:jc w:val="both"/>
        <w:rPr>
          <w:rFonts w:ascii="Times New Roman" w:hAnsi="Times New Roman"/>
          <w:sz w:val="24"/>
          <w:szCs w:val="24"/>
          <w:lang w:eastAsia="ru-RU"/>
        </w:rPr>
      </w:pPr>
      <w:r w:rsidRPr="000F44F4">
        <w:rPr>
          <w:rFonts w:ascii="Times New Roman" w:hAnsi="Times New Roman"/>
          <w:sz w:val="24"/>
          <w:szCs w:val="24"/>
          <w:lang w:eastAsia="ru-RU"/>
        </w:rPr>
        <w:t xml:space="preserve">Формування та апробація механізму залучення мешканцями багатоповерхівок (ОСББ, ЖБК) кредитних коштів. </w:t>
      </w:r>
    </w:p>
    <w:p w:rsidR="00313F09" w:rsidRPr="000F44F4" w:rsidRDefault="00313F09" w:rsidP="00313F09">
      <w:pPr>
        <w:pStyle w:val="a3"/>
        <w:numPr>
          <w:ilvl w:val="1"/>
          <w:numId w:val="2"/>
        </w:numPr>
        <w:spacing w:after="0" w:line="240" w:lineRule="auto"/>
        <w:ind w:left="0" w:firstLine="426"/>
        <w:jc w:val="both"/>
        <w:rPr>
          <w:rFonts w:ascii="Times New Roman" w:hAnsi="Times New Roman"/>
          <w:sz w:val="24"/>
          <w:szCs w:val="24"/>
          <w:lang w:eastAsia="ru-RU"/>
        </w:rPr>
      </w:pPr>
      <w:r w:rsidRPr="000F44F4">
        <w:rPr>
          <w:rFonts w:ascii="Times New Roman" w:hAnsi="Times New Roman"/>
          <w:sz w:val="24"/>
          <w:szCs w:val="24"/>
          <w:lang w:eastAsia="ru-RU"/>
        </w:rPr>
        <w:t xml:space="preserve">Поліпшення </w:t>
      </w:r>
      <w:proofErr w:type="spellStart"/>
      <w:r w:rsidRPr="000F44F4">
        <w:rPr>
          <w:rFonts w:ascii="Times New Roman" w:hAnsi="Times New Roman"/>
          <w:sz w:val="24"/>
          <w:szCs w:val="24"/>
          <w:lang w:eastAsia="ru-RU"/>
        </w:rPr>
        <w:t>енергоефективності</w:t>
      </w:r>
      <w:proofErr w:type="spellEnd"/>
      <w:r w:rsidRPr="000F44F4">
        <w:rPr>
          <w:rFonts w:ascii="Times New Roman" w:hAnsi="Times New Roman"/>
          <w:sz w:val="24"/>
          <w:szCs w:val="24"/>
          <w:lang w:eastAsia="ru-RU"/>
        </w:rPr>
        <w:t xml:space="preserve"> конструкцій і </w:t>
      </w:r>
      <w:proofErr w:type="spellStart"/>
      <w:r w:rsidRPr="000F44F4">
        <w:rPr>
          <w:rFonts w:ascii="Times New Roman" w:hAnsi="Times New Roman"/>
          <w:sz w:val="24"/>
          <w:szCs w:val="24"/>
          <w:lang w:eastAsia="ru-RU"/>
        </w:rPr>
        <w:t>внутрішньобудинкових</w:t>
      </w:r>
      <w:proofErr w:type="spellEnd"/>
      <w:r w:rsidRPr="000F44F4">
        <w:rPr>
          <w:rFonts w:ascii="Times New Roman" w:hAnsi="Times New Roman"/>
          <w:sz w:val="24"/>
          <w:szCs w:val="24"/>
          <w:lang w:eastAsia="ru-RU"/>
        </w:rPr>
        <w:t xml:space="preserve"> систем тепло</w:t>
      </w:r>
      <w:r w:rsidRPr="000F44F4">
        <w:rPr>
          <w:rFonts w:ascii="Times New Roman" w:hAnsi="Times New Roman"/>
          <w:sz w:val="24"/>
          <w:szCs w:val="24"/>
          <w:lang w:val="ru-RU" w:eastAsia="ru-RU"/>
        </w:rPr>
        <w:t xml:space="preserve"> </w:t>
      </w:r>
      <w:r w:rsidRPr="000F44F4">
        <w:rPr>
          <w:rFonts w:ascii="Times New Roman" w:hAnsi="Times New Roman"/>
          <w:sz w:val="24"/>
          <w:szCs w:val="24"/>
          <w:lang w:eastAsia="ru-RU"/>
        </w:rPr>
        <w:t>- та водопостачання житлових будівель, підвищення комфортності проживання у них.</w:t>
      </w:r>
    </w:p>
    <w:p w:rsidR="00313F09" w:rsidRPr="000F44F4" w:rsidRDefault="00313F09" w:rsidP="00313F09">
      <w:pPr>
        <w:pStyle w:val="a3"/>
        <w:numPr>
          <w:ilvl w:val="1"/>
          <w:numId w:val="2"/>
        </w:numPr>
        <w:spacing w:after="0" w:line="240" w:lineRule="auto"/>
        <w:ind w:left="0" w:firstLine="426"/>
        <w:jc w:val="both"/>
        <w:rPr>
          <w:rFonts w:ascii="Times New Roman" w:hAnsi="Times New Roman"/>
          <w:sz w:val="24"/>
          <w:szCs w:val="24"/>
          <w:lang w:eastAsia="ru-RU"/>
        </w:rPr>
      </w:pPr>
      <w:r w:rsidRPr="000F44F4">
        <w:rPr>
          <w:rFonts w:ascii="Times New Roman" w:hAnsi="Times New Roman"/>
          <w:sz w:val="24"/>
          <w:szCs w:val="24"/>
          <w:lang w:eastAsia="ru-RU"/>
        </w:rPr>
        <w:t>Створення сприятливих умов для розвитку суспільних відносин та довіри між міською владою, кредитно-фінансовими установами та мешканцями міста.</w:t>
      </w:r>
    </w:p>
    <w:p w:rsidR="00313F09" w:rsidRPr="000F44F4" w:rsidRDefault="00313F09" w:rsidP="00313F09">
      <w:pPr>
        <w:pStyle w:val="1"/>
        <w:contextualSpacing/>
        <w:jc w:val="both"/>
        <w:rPr>
          <w:color w:val="auto"/>
          <w:lang w:val="ru-RU"/>
        </w:rPr>
      </w:pPr>
    </w:p>
    <w:p w:rsidR="00313F09" w:rsidRPr="000F44F4" w:rsidRDefault="00313F09" w:rsidP="00313F09">
      <w:pPr>
        <w:pStyle w:val="1"/>
        <w:contextualSpacing/>
        <w:jc w:val="both"/>
        <w:rPr>
          <w:color w:val="auto"/>
          <w:lang w:val="ru-RU"/>
        </w:rPr>
      </w:pPr>
    </w:p>
    <w:p w:rsidR="00313F09" w:rsidRPr="000F44F4" w:rsidRDefault="00313F09" w:rsidP="00313F09">
      <w:pPr>
        <w:pStyle w:val="1"/>
        <w:contextualSpacing/>
        <w:jc w:val="both"/>
        <w:rPr>
          <w:color w:val="auto"/>
        </w:rPr>
      </w:pPr>
      <w:r w:rsidRPr="000F44F4">
        <w:rPr>
          <w:color w:val="auto"/>
        </w:rPr>
        <w:t>Керуючий справами виконавчого комітету</w:t>
      </w:r>
      <w:r w:rsidRPr="000F44F4">
        <w:rPr>
          <w:color w:val="auto"/>
        </w:rPr>
        <w:tab/>
      </w:r>
      <w:r>
        <w:rPr>
          <w:color w:val="auto"/>
        </w:rPr>
        <w:t xml:space="preserve">                            </w:t>
      </w:r>
      <w:r w:rsidRPr="000F44F4">
        <w:rPr>
          <w:color w:val="auto"/>
        </w:rPr>
        <w:tab/>
      </w:r>
      <w:r w:rsidRPr="000F44F4">
        <w:rPr>
          <w:color w:val="auto"/>
        </w:rPr>
        <w:tab/>
        <w:t>Ю. </w:t>
      </w:r>
      <w:proofErr w:type="spellStart"/>
      <w:r w:rsidRPr="000F44F4">
        <w:rPr>
          <w:color w:val="auto"/>
        </w:rPr>
        <w:t>Сабій</w:t>
      </w:r>
      <w:proofErr w:type="spellEnd"/>
      <w:r w:rsidRPr="000F44F4">
        <w:rPr>
          <w:color w:val="auto"/>
        </w:rPr>
        <w:t xml:space="preserve"> </w:t>
      </w:r>
    </w:p>
    <w:p w:rsidR="00313F09" w:rsidRPr="000F44F4" w:rsidRDefault="00313F09" w:rsidP="00313F09">
      <w:pPr>
        <w:pStyle w:val="1"/>
        <w:contextualSpacing/>
        <w:jc w:val="both"/>
        <w:rPr>
          <w:color w:val="auto"/>
        </w:rPr>
      </w:pPr>
    </w:p>
    <w:p w:rsidR="00313F09" w:rsidRPr="000F44F4" w:rsidRDefault="00313F09" w:rsidP="00313F09">
      <w:pPr>
        <w:spacing w:after="0" w:line="240" w:lineRule="auto"/>
        <w:rPr>
          <w:rFonts w:ascii="Times New Roman" w:hAnsi="Times New Roman"/>
          <w:sz w:val="24"/>
          <w:szCs w:val="24"/>
        </w:rPr>
      </w:pPr>
      <w:r w:rsidRPr="000F44F4">
        <w:rPr>
          <w:rFonts w:ascii="Times New Roman" w:hAnsi="Times New Roman"/>
          <w:sz w:val="24"/>
          <w:szCs w:val="24"/>
        </w:rPr>
        <w:t>Начальник управління житлово-комунального</w:t>
      </w:r>
    </w:p>
    <w:p w:rsidR="00313F09" w:rsidRPr="000F44F4" w:rsidRDefault="00313F09" w:rsidP="00313F09">
      <w:pPr>
        <w:rPr>
          <w:rFonts w:ascii="Times New Roman" w:hAnsi="Times New Roman"/>
          <w:sz w:val="24"/>
          <w:szCs w:val="24"/>
        </w:rPr>
      </w:pPr>
      <w:r w:rsidRPr="000F44F4">
        <w:rPr>
          <w:rFonts w:ascii="Times New Roman" w:hAnsi="Times New Roman"/>
          <w:sz w:val="24"/>
          <w:szCs w:val="24"/>
        </w:rPr>
        <w:t xml:space="preserve"> господарства</w:t>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lang w:val="ru-RU"/>
        </w:rPr>
        <w:tab/>
      </w:r>
      <w:r w:rsidRPr="000F44F4">
        <w:rPr>
          <w:rFonts w:ascii="Times New Roman" w:hAnsi="Times New Roman"/>
          <w:sz w:val="24"/>
          <w:szCs w:val="24"/>
          <w:lang w:val="ru-RU"/>
        </w:rPr>
        <w:tab/>
      </w:r>
      <w:r w:rsidRPr="000F44F4">
        <w:rPr>
          <w:rFonts w:ascii="Times New Roman" w:hAnsi="Times New Roman"/>
          <w:sz w:val="24"/>
          <w:szCs w:val="24"/>
          <w:lang w:val="ru-RU"/>
        </w:rPr>
        <w:tab/>
      </w:r>
      <w:r w:rsidRPr="000F44F4">
        <w:rPr>
          <w:rFonts w:ascii="Times New Roman" w:hAnsi="Times New Roman"/>
          <w:sz w:val="24"/>
          <w:szCs w:val="24"/>
          <w:lang w:val="ru-RU"/>
        </w:rPr>
        <w:tab/>
      </w:r>
      <w:r w:rsidRPr="000F44F4">
        <w:rPr>
          <w:rFonts w:ascii="Times New Roman" w:hAnsi="Times New Roman"/>
          <w:sz w:val="24"/>
          <w:szCs w:val="24"/>
          <w:lang w:val="ru-RU"/>
        </w:rPr>
        <w:tab/>
      </w:r>
      <w:r w:rsidRPr="000F44F4">
        <w:rPr>
          <w:rFonts w:ascii="Times New Roman" w:hAnsi="Times New Roman"/>
          <w:sz w:val="24"/>
          <w:szCs w:val="24"/>
          <w:lang w:val="ru-RU"/>
        </w:rPr>
        <w:tab/>
      </w:r>
      <w:r w:rsidRPr="000F44F4">
        <w:rPr>
          <w:rFonts w:ascii="Times New Roman" w:hAnsi="Times New Roman"/>
          <w:sz w:val="24"/>
          <w:szCs w:val="24"/>
          <w:lang w:val="ru-RU"/>
        </w:rPr>
        <w:tab/>
      </w:r>
      <w:r w:rsidRPr="000F44F4">
        <w:rPr>
          <w:rFonts w:ascii="Times New Roman" w:hAnsi="Times New Roman"/>
          <w:sz w:val="24"/>
          <w:szCs w:val="24"/>
          <w:lang w:val="ru-RU"/>
        </w:rPr>
        <w:tab/>
      </w:r>
      <w:r w:rsidRPr="000F44F4">
        <w:rPr>
          <w:rFonts w:ascii="Times New Roman" w:hAnsi="Times New Roman"/>
          <w:sz w:val="24"/>
          <w:szCs w:val="24"/>
        </w:rPr>
        <w:t>В. Новачок</w:t>
      </w: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Default="00313F09" w:rsidP="00313F09">
      <w:pPr>
        <w:spacing w:after="0" w:line="240" w:lineRule="auto"/>
        <w:rPr>
          <w:rFonts w:ascii="Times New Roman" w:hAnsi="Times New Roman"/>
          <w:b/>
          <w:bCs/>
          <w:sz w:val="24"/>
          <w:szCs w:val="24"/>
          <w:lang w:eastAsia="ru-RU"/>
        </w:rPr>
      </w:pPr>
    </w:p>
    <w:p w:rsidR="00313F09" w:rsidRPr="00F17C6C" w:rsidRDefault="00313F09" w:rsidP="00313F09">
      <w:pPr>
        <w:pStyle w:val="11"/>
        <w:ind w:left="4395" w:firstLine="708"/>
        <w:rPr>
          <w:color w:val="auto"/>
          <w:lang w:val="ru-RU"/>
        </w:rPr>
      </w:pPr>
      <w:r w:rsidRPr="000F44F4">
        <w:rPr>
          <w:color w:val="auto"/>
        </w:rPr>
        <w:lastRenderedPageBreak/>
        <w:t xml:space="preserve">Додаток </w:t>
      </w:r>
      <w:r w:rsidRPr="00F17C6C">
        <w:rPr>
          <w:color w:val="auto"/>
          <w:lang w:val="ru-RU"/>
        </w:rPr>
        <w:t>1</w:t>
      </w:r>
    </w:p>
    <w:p w:rsidR="00313F09" w:rsidRPr="000F44F4" w:rsidRDefault="00313F09" w:rsidP="00313F09">
      <w:pPr>
        <w:pStyle w:val="11"/>
        <w:ind w:left="5103"/>
        <w:rPr>
          <w:color w:val="auto"/>
        </w:rPr>
      </w:pPr>
      <w:r w:rsidRPr="000F44F4">
        <w:rPr>
          <w:color w:val="auto"/>
        </w:rPr>
        <w:t xml:space="preserve">до </w:t>
      </w:r>
      <w:r>
        <w:rPr>
          <w:color w:val="auto"/>
        </w:rPr>
        <w:t>Програми</w:t>
      </w:r>
    </w:p>
    <w:p w:rsidR="00313F09" w:rsidRPr="00F17C6C" w:rsidRDefault="00313F09" w:rsidP="00313F09">
      <w:pPr>
        <w:pStyle w:val="11"/>
        <w:ind w:left="5103"/>
        <w:rPr>
          <w:color w:val="auto"/>
          <w:lang w:val="en-US"/>
        </w:rPr>
      </w:pPr>
      <w:r w:rsidRPr="000F44F4">
        <w:rPr>
          <w:color w:val="auto"/>
        </w:rPr>
        <w:t xml:space="preserve">від </w:t>
      </w:r>
      <w:r w:rsidR="00F17C6C">
        <w:rPr>
          <w:color w:val="auto"/>
          <w:lang w:val="en-US"/>
        </w:rPr>
        <w:t>11.01.</w:t>
      </w:r>
      <w:r w:rsidRPr="000F44F4">
        <w:rPr>
          <w:color w:val="auto"/>
        </w:rPr>
        <w:t>2018 р. №</w:t>
      </w:r>
      <w:r w:rsidR="00F17C6C">
        <w:rPr>
          <w:color w:val="auto"/>
          <w:lang w:val="en-US"/>
        </w:rPr>
        <w:t xml:space="preserve"> 31</w:t>
      </w:r>
    </w:p>
    <w:p w:rsidR="00313F09" w:rsidRPr="000F44F4" w:rsidRDefault="00313F09" w:rsidP="00313F09">
      <w:pPr>
        <w:pStyle w:val="31"/>
        <w:tabs>
          <w:tab w:val="left" w:pos="4536"/>
          <w:tab w:val="left" w:pos="6480"/>
        </w:tabs>
        <w:ind w:left="5664" w:right="0"/>
        <w:rPr>
          <w:kern w:val="36"/>
        </w:rPr>
      </w:pPr>
    </w:p>
    <w:p w:rsidR="00313F09" w:rsidRPr="000F44F4" w:rsidRDefault="00313F09" w:rsidP="00313F09">
      <w:pPr>
        <w:pStyle w:val="31"/>
        <w:tabs>
          <w:tab w:val="left" w:pos="4536"/>
          <w:tab w:val="left" w:pos="6480"/>
        </w:tabs>
        <w:ind w:right="0"/>
        <w:jc w:val="center"/>
        <w:rPr>
          <w:rStyle w:val="a5"/>
          <w:rFonts w:ascii="Calibri" w:hAnsi="Calibri"/>
          <w:b/>
          <w:i w:val="0"/>
          <w:sz w:val="28"/>
          <w:szCs w:val="22"/>
          <w:lang w:eastAsia="en-US"/>
        </w:rPr>
      </w:pPr>
      <w:r w:rsidRPr="000F44F4">
        <w:rPr>
          <w:b/>
          <w:kern w:val="36"/>
        </w:rPr>
        <w:t xml:space="preserve">Ресурсне забезпечення </w:t>
      </w:r>
      <w:r w:rsidRPr="006C2944">
        <w:rPr>
          <w:b/>
          <w:iCs/>
          <w:kern w:val="36"/>
        </w:rPr>
        <w:t>Програми</w:t>
      </w:r>
    </w:p>
    <w:p w:rsidR="00313F09" w:rsidRPr="000F44F4" w:rsidRDefault="00313F09" w:rsidP="00313F09">
      <w:pPr>
        <w:pStyle w:val="31"/>
        <w:tabs>
          <w:tab w:val="left" w:pos="4536"/>
          <w:tab w:val="left" w:pos="6480"/>
        </w:tabs>
        <w:ind w:right="0"/>
        <w:jc w:val="center"/>
        <w:rPr>
          <w:rStyle w:val="a5"/>
          <w:i w:val="0"/>
        </w:rPr>
      </w:pPr>
    </w:p>
    <w:p w:rsidR="00313F09" w:rsidRPr="000F44F4" w:rsidRDefault="00313F09" w:rsidP="00313F09">
      <w:pPr>
        <w:pStyle w:val="31"/>
        <w:tabs>
          <w:tab w:val="left" w:pos="4536"/>
          <w:tab w:val="left" w:pos="6480"/>
        </w:tabs>
        <w:ind w:right="0"/>
        <w:jc w:val="center"/>
      </w:pPr>
      <w:r w:rsidRPr="000F44F4">
        <w:rPr>
          <w:lang w:eastAsia="ru-RU"/>
        </w:rPr>
        <w:t xml:space="preserve">відшкодування частини кредитів, отриманих ОСББ, ЖБК на впровадження </w:t>
      </w:r>
      <w:r w:rsidRPr="000F44F4">
        <w:t xml:space="preserve">відновлювальних джерел енергії та </w:t>
      </w:r>
      <w:r w:rsidRPr="000F44F4">
        <w:rPr>
          <w:lang w:eastAsia="ru-RU"/>
        </w:rPr>
        <w:t xml:space="preserve">заходів з енергозбереження, </w:t>
      </w:r>
      <w:proofErr w:type="spellStart"/>
      <w:r w:rsidRPr="000F44F4">
        <w:rPr>
          <w:lang w:eastAsia="ru-RU"/>
        </w:rPr>
        <w:t>термомодернізації</w:t>
      </w:r>
      <w:proofErr w:type="spellEnd"/>
      <w:r w:rsidRPr="000F44F4">
        <w:rPr>
          <w:lang w:eastAsia="ru-RU"/>
        </w:rPr>
        <w:t xml:space="preserve">  багатоквартирних житлових будинків у м. Хмельницькому на 2018-2022 роки</w:t>
      </w:r>
    </w:p>
    <w:tbl>
      <w:tblPr>
        <w:tblpPr w:leftFromText="180" w:rightFromText="180" w:vertAnchor="text" w:horzAnchor="margin" w:tblpXSpec="center" w:tblpY="236"/>
        <w:tblW w:w="8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7"/>
        <w:gridCol w:w="1138"/>
        <w:gridCol w:w="992"/>
        <w:gridCol w:w="992"/>
        <w:gridCol w:w="851"/>
        <w:gridCol w:w="850"/>
        <w:gridCol w:w="1127"/>
        <w:gridCol w:w="47"/>
      </w:tblGrid>
      <w:tr w:rsidR="00313F09" w:rsidRPr="000F44F4" w:rsidTr="00313F09">
        <w:trPr>
          <w:gridAfter w:val="1"/>
          <w:wAfter w:w="47" w:type="dxa"/>
          <w:trHeight w:val="281"/>
        </w:trPr>
        <w:tc>
          <w:tcPr>
            <w:tcW w:w="2037" w:type="dxa"/>
            <w:vMerge w:val="restart"/>
          </w:tcPr>
          <w:p w:rsidR="00313F09" w:rsidRPr="000F44F4" w:rsidRDefault="00313F09" w:rsidP="00313F09">
            <w:pPr>
              <w:spacing w:before="100" w:beforeAutospacing="1" w:after="100" w:afterAutospacing="1"/>
              <w:rPr>
                <w:rFonts w:ascii="Times New Roman" w:hAnsi="Times New Roman"/>
                <w:snapToGrid w:val="0"/>
              </w:rPr>
            </w:pPr>
            <w:r w:rsidRPr="000F44F4">
              <w:rPr>
                <w:rFonts w:ascii="Times New Roman" w:hAnsi="Times New Roman"/>
                <w:snapToGrid w:val="0"/>
              </w:rPr>
              <w:t>Обсяг коштів, які пропонується залучити на виконання Програми</w:t>
            </w:r>
          </w:p>
        </w:tc>
        <w:tc>
          <w:tcPr>
            <w:tcW w:w="5950" w:type="dxa"/>
            <w:gridSpan w:val="6"/>
          </w:tcPr>
          <w:p w:rsidR="00313F09" w:rsidRPr="000F44F4" w:rsidRDefault="00313F09" w:rsidP="00313F09">
            <w:pPr>
              <w:spacing w:before="100" w:beforeAutospacing="1" w:after="100" w:afterAutospacing="1"/>
              <w:jc w:val="center"/>
              <w:rPr>
                <w:rFonts w:ascii="Times New Roman" w:hAnsi="Times New Roman"/>
                <w:snapToGrid w:val="0"/>
              </w:rPr>
            </w:pPr>
            <w:r w:rsidRPr="000F44F4">
              <w:rPr>
                <w:rFonts w:ascii="Times New Roman" w:hAnsi="Times New Roman"/>
                <w:snapToGrid w:val="0"/>
              </w:rPr>
              <w:t>Всього витрат на виконання Програми, тис. грн.</w:t>
            </w:r>
          </w:p>
        </w:tc>
      </w:tr>
      <w:tr w:rsidR="00313F09" w:rsidRPr="000F44F4" w:rsidTr="00313F09">
        <w:trPr>
          <w:trHeight w:val="655"/>
        </w:trPr>
        <w:tc>
          <w:tcPr>
            <w:tcW w:w="2037" w:type="dxa"/>
            <w:vMerge/>
          </w:tcPr>
          <w:p w:rsidR="00313F09" w:rsidRPr="000F44F4" w:rsidRDefault="00313F09" w:rsidP="00313F09">
            <w:pPr>
              <w:rPr>
                <w:rFonts w:ascii="Times New Roman" w:hAnsi="Times New Roman"/>
                <w:snapToGrid w:val="0"/>
              </w:rPr>
            </w:pPr>
          </w:p>
        </w:tc>
        <w:tc>
          <w:tcPr>
            <w:tcW w:w="1138" w:type="dxa"/>
          </w:tcPr>
          <w:p w:rsidR="00313F09" w:rsidRPr="000F44F4" w:rsidRDefault="00313F09" w:rsidP="00313F09">
            <w:pPr>
              <w:spacing w:before="100" w:beforeAutospacing="1" w:after="100" w:afterAutospacing="1"/>
              <w:rPr>
                <w:rFonts w:ascii="Times New Roman" w:hAnsi="Times New Roman"/>
                <w:snapToGrid w:val="0"/>
                <w:sz w:val="20"/>
                <w:szCs w:val="20"/>
              </w:rPr>
            </w:pPr>
          </w:p>
          <w:p w:rsidR="00313F09" w:rsidRPr="000F44F4" w:rsidRDefault="00313F09" w:rsidP="00313F09">
            <w:pPr>
              <w:spacing w:before="100" w:beforeAutospacing="1" w:after="100" w:afterAutospacing="1"/>
              <w:rPr>
                <w:rFonts w:ascii="Times New Roman" w:hAnsi="Times New Roman"/>
                <w:snapToGrid w:val="0"/>
                <w:sz w:val="20"/>
                <w:szCs w:val="20"/>
              </w:rPr>
            </w:pPr>
            <w:r w:rsidRPr="000F44F4">
              <w:rPr>
                <w:rFonts w:ascii="Times New Roman" w:hAnsi="Times New Roman"/>
                <w:snapToGrid w:val="0"/>
                <w:sz w:val="20"/>
                <w:szCs w:val="20"/>
              </w:rPr>
              <w:t>2018 рік</w:t>
            </w:r>
          </w:p>
        </w:tc>
        <w:tc>
          <w:tcPr>
            <w:tcW w:w="992" w:type="dxa"/>
          </w:tcPr>
          <w:p w:rsidR="00313F09" w:rsidRPr="000F44F4" w:rsidRDefault="00313F09" w:rsidP="00313F09">
            <w:pPr>
              <w:spacing w:before="100" w:beforeAutospacing="1" w:after="100" w:afterAutospacing="1"/>
              <w:rPr>
                <w:rFonts w:ascii="Times New Roman" w:hAnsi="Times New Roman"/>
                <w:snapToGrid w:val="0"/>
                <w:sz w:val="20"/>
                <w:szCs w:val="20"/>
              </w:rPr>
            </w:pPr>
          </w:p>
          <w:p w:rsidR="00313F09" w:rsidRPr="000F44F4" w:rsidRDefault="00313F09" w:rsidP="00313F09">
            <w:pPr>
              <w:spacing w:before="100" w:beforeAutospacing="1" w:after="100" w:afterAutospacing="1"/>
              <w:rPr>
                <w:rFonts w:ascii="Times New Roman" w:hAnsi="Times New Roman"/>
                <w:snapToGrid w:val="0"/>
                <w:sz w:val="20"/>
                <w:szCs w:val="20"/>
              </w:rPr>
            </w:pPr>
            <w:r w:rsidRPr="000F44F4">
              <w:rPr>
                <w:rFonts w:ascii="Times New Roman" w:hAnsi="Times New Roman"/>
                <w:snapToGrid w:val="0"/>
                <w:sz w:val="20"/>
                <w:szCs w:val="20"/>
              </w:rPr>
              <w:t>2019 рік</w:t>
            </w:r>
          </w:p>
        </w:tc>
        <w:tc>
          <w:tcPr>
            <w:tcW w:w="992" w:type="dxa"/>
          </w:tcPr>
          <w:p w:rsidR="00313F09" w:rsidRPr="000F44F4" w:rsidRDefault="00313F09" w:rsidP="00313F09">
            <w:pPr>
              <w:spacing w:before="100" w:beforeAutospacing="1" w:after="100" w:afterAutospacing="1"/>
              <w:rPr>
                <w:rFonts w:ascii="Times New Roman" w:hAnsi="Times New Roman"/>
                <w:snapToGrid w:val="0"/>
                <w:sz w:val="20"/>
                <w:szCs w:val="20"/>
              </w:rPr>
            </w:pPr>
          </w:p>
          <w:p w:rsidR="00313F09" w:rsidRPr="000F44F4" w:rsidRDefault="00313F09" w:rsidP="00313F09">
            <w:pPr>
              <w:spacing w:before="100" w:beforeAutospacing="1" w:after="100" w:afterAutospacing="1"/>
              <w:rPr>
                <w:rFonts w:ascii="Times New Roman" w:hAnsi="Times New Roman"/>
                <w:snapToGrid w:val="0"/>
                <w:sz w:val="20"/>
                <w:szCs w:val="20"/>
              </w:rPr>
            </w:pPr>
            <w:r w:rsidRPr="000F44F4">
              <w:rPr>
                <w:rFonts w:ascii="Times New Roman" w:hAnsi="Times New Roman"/>
                <w:snapToGrid w:val="0"/>
                <w:sz w:val="20"/>
                <w:szCs w:val="20"/>
              </w:rPr>
              <w:t>2020 рік</w:t>
            </w:r>
          </w:p>
        </w:tc>
        <w:tc>
          <w:tcPr>
            <w:tcW w:w="851" w:type="dxa"/>
          </w:tcPr>
          <w:p w:rsidR="00313F09" w:rsidRPr="000F44F4" w:rsidRDefault="00313F09" w:rsidP="00313F09">
            <w:pPr>
              <w:spacing w:before="100" w:beforeAutospacing="1" w:after="100" w:afterAutospacing="1"/>
              <w:rPr>
                <w:rFonts w:ascii="Times New Roman" w:hAnsi="Times New Roman"/>
                <w:snapToGrid w:val="0"/>
                <w:sz w:val="20"/>
                <w:szCs w:val="20"/>
              </w:rPr>
            </w:pPr>
          </w:p>
          <w:p w:rsidR="00313F09" w:rsidRPr="000F44F4" w:rsidRDefault="00313F09" w:rsidP="00313F09">
            <w:pPr>
              <w:spacing w:before="100" w:beforeAutospacing="1" w:after="100" w:afterAutospacing="1"/>
              <w:rPr>
                <w:rFonts w:ascii="Times New Roman" w:hAnsi="Times New Roman"/>
                <w:snapToGrid w:val="0"/>
                <w:sz w:val="20"/>
                <w:szCs w:val="20"/>
              </w:rPr>
            </w:pPr>
            <w:r w:rsidRPr="000F44F4">
              <w:rPr>
                <w:rFonts w:ascii="Times New Roman" w:hAnsi="Times New Roman"/>
                <w:snapToGrid w:val="0"/>
                <w:sz w:val="20"/>
                <w:szCs w:val="20"/>
              </w:rPr>
              <w:t>2021 рік</w:t>
            </w:r>
          </w:p>
        </w:tc>
        <w:tc>
          <w:tcPr>
            <w:tcW w:w="850" w:type="dxa"/>
          </w:tcPr>
          <w:p w:rsidR="00313F09" w:rsidRPr="000F44F4" w:rsidRDefault="00313F09" w:rsidP="00313F09">
            <w:pPr>
              <w:rPr>
                <w:rFonts w:ascii="Times New Roman" w:hAnsi="Times New Roman"/>
                <w:snapToGrid w:val="0"/>
                <w:sz w:val="20"/>
                <w:szCs w:val="20"/>
              </w:rPr>
            </w:pPr>
          </w:p>
          <w:p w:rsidR="00313F09" w:rsidRPr="000F44F4" w:rsidRDefault="00313F09" w:rsidP="00313F09">
            <w:pPr>
              <w:jc w:val="center"/>
              <w:rPr>
                <w:rFonts w:ascii="Times New Roman" w:hAnsi="Times New Roman"/>
                <w:snapToGrid w:val="0"/>
                <w:sz w:val="20"/>
                <w:szCs w:val="20"/>
              </w:rPr>
            </w:pPr>
            <w:r w:rsidRPr="000F44F4">
              <w:rPr>
                <w:rFonts w:ascii="Times New Roman" w:hAnsi="Times New Roman"/>
                <w:snapToGrid w:val="0"/>
                <w:sz w:val="20"/>
                <w:szCs w:val="20"/>
              </w:rPr>
              <w:t>2022 рік</w:t>
            </w:r>
          </w:p>
          <w:p w:rsidR="00313F09" w:rsidRPr="000F44F4" w:rsidRDefault="00313F09" w:rsidP="00313F09">
            <w:pPr>
              <w:rPr>
                <w:rFonts w:ascii="Times New Roman" w:hAnsi="Times New Roman"/>
                <w:snapToGrid w:val="0"/>
                <w:sz w:val="20"/>
                <w:szCs w:val="20"/>
              </w:rPr>
            </w:pPr>
          </w:p>
        </w:tc>
        <w:tc>
          <w:tcPr>
            <w:tcW w:w="1174" w:type="dxa"/>
            <w:gridSpan w:val="2"/>
          </w:tcPr>
          <w:p w:rsidR="00313F09" w:rsidRPr="000F44F4" w:rsidRDefault="00313F09" w:rsidP="00313F09">
            <w:pPr>
              <w:rPr>
                <w:rFonts w:ascii="Times New Roman" w:hAnsi="Times New Roman"/>
                <w:snapToGrid w:val="0"/>
                <w:sz w:val="20"/>
                <w:szCs w:val="20"/>
              </w:rPr>
            </w:pPr>
            <w:r w:rsidRPr="000F44F4">
              <w:rPr>
                <w:rFonts w:ascii="Times New Roman" w:hAnsi="Times New Roman"/>
                <w:snapToGrid w:val="0"/>
                <w:sz w:val="20"/>
                <w:szCs w:val="20"/>
              </w:rPr>
              <w:t>Разом на 2018-2029 роки</w:t>
            </w:r>
          </w:p>
        </w:tc>
      </w:tr>
      <w:tr w:rsidR="00313F09" w:rsidRPr="000F44F4" w:rsidTr="00313F09">
        <w:trPr>
          <w:trHeight w:val="563"/>
        </w:trPr>
        <w:tc>
          <w:tcPr>
            <w:tcW w:w="2037" w:type="dxa"/>
          </w:tcPr>
          <w:p w:rsidR="00313F09" w:rsidRPr="000F44F4" w:rsidRDefault="00313F09" w:rsidP="00313F09">
            <w:pPr>
              <w:spacing w:before="100" w:beforeAutospacing="1" w:after="100" w:afterAutospacing="1"/>
              <w:rPr>
                <w:rFonts w:ascii="Times New Roman" w:hAnsi="Times New Roman"/>
                <w:snapToGrid w:val="0"/>
              </w:rPr>
            </w:pPr>
            <w:r w:rsidRPr="000F44F4">
              <w:rPr>
                <w:rFonts w:ascii="Times New Roman" w:hAnsi="Times New Roman"/>
                <w:snapToGrid w:val="0"/>
              </w:rPr>
              <w:t>міський бюджет</w:t>
            </w:r>
          </w:p>
        </w:tc>
        <w:tc>
          <w:tcPr>
            <w:tcW w:w="1138" w:type="dxa"/>
          </w:tcPr>
          <w:p w:rsidR="00313F09" w:rsidRPr="000F44F4" w:rsidRDefault="00313F09" w:rsidP="00313F09">
            <w:pPr>
              <w:spacing w:before="100" w:beforeAutospacing="1" w:after="100" w:afterAutospacing="1"/>
              <w:jc w:val="center"/>
              <w:rPr>
                <w:rFonts w:ascii="Times New Roman" w:hAnsi="Times New Roman"/>
                <w:snapToGrid w:val="0"/>
              </w:rPr>
            </w:pPr>
            <w:r w:rsidRPr="000F44F4">
              <w:rPr>
                <w:rFonts w:ascii="Times New Roman" w:hAnsi="Times New Roman"/>
                <w:snapToGrid w:val="0"/>
              </w:rPr>
              <w:t>5000,0</w:t>
            </w:r>
          </w:p>
        </w:tc>
        <w:tc>
          <w:tcPr>
            <w:tcW w:w="992" w:type="dxa"/>
          </w:tcPr>
          <w:p w:rsidR="00313F09" w:rsidRPr="000F44F4" w:rsidRDefault="00313F09" w:rsidP="00313F09">
            <w:pPr>
              <w:spacing w:before="100" w:beforeAutospacing="1" w:after="100" w:afterAutospacing="1"/>
              <w:jc w:val="center"/>
              <w:rPr>
                <w:rFonts w:ascii="Times New Roman" w:hAnsi="Times New Roman"/>
                <w:snapToGrid w:val="0"/>
              </w:rPr>
            </w:pPr>
            <w:r w:rsidRPr="000F44F4">
              <w:rPr>
                <w:rFonts w:ascii="Times New Roman" w:hAnsi="Times New Roman"/>
                <w:snapToGrid w:val="0"/>
              </w:rPr>
              <w:t>10000,0</w:t>
            </w:r>
          </w:p>
        </w:tc>
        <w:tc>
          <w:tcPr>
            <w:tcW w:w="992" w:type="dxa"/>
          </w:tcPr>
          <w:p w:rsidR="00313F09" w:rsidRPr="000F44F4" w:rsidRDefault="00313F09" w:rsidP="00313F09">
            <w:pPr>
              <w:spacing w:before="100" w:beforeAutospacing="1" w:after="100" w:afterAutospacing="1"/>
              <w:jc w:val="center"/>
              <w:rPr>
                <w:rFonts w:ascii="Times New Roman" w:hAnsi="Times New Roman"/>
                <w:snapToGrid w:val="0"/>
              </w:rPr>
            </w:pPr>
            <w:r w:rsidRPr="000F44F4">
              <w:rPr>
                <w:rFonts w:ascii="Times New Roman" w:hAnsi="Times New Roman"/>
                <w:snapToGrid w:val="0"/>
              </w:rPr>
              <w:t>15000,0</w:t>
            </w:r>
          </w:p>
        </w:tc>
        <w:tc>
          <w:tcPr>
            <w:tcW w:w="851" w:type="dxa"/>
          </w:tcPr>
          <w:p w:rsidR="00313F09" w:rsidRPr="000F44F4" w:rsidRDefault="00313F09" w:rsidP="00313F09">
            <w:pPr>
              <w:spacing w:before="100" w:beforeAutospacing="1" w:after="100" w:afterAutospacing="1"/>
              <w:jc w:val="center"/>
              <w:rPr>
                <w:rFonts w:ascii="Times New Roman" w:hAnsi="Times New Roman"/>
                <w:snapToGrid w:val="0"/>
              </w:rPr>
            </w:pPr>
            <w:r w:rsidRPr="000F44F4">
              <w:rPr>
                <w:rFonts w:ascii="Times New Roman" w:hAnsi="Times New Roman"/>
                <w:snapToGrid w:val="0"/>
              </w:rPr>
              <w:t>15000,0</w:t>
            </w:r>
          </w:p>
        </w:tc>
        <w:tc>
          <w:tcPr>
            <w:tcW w:w="850" w:type="dxa"/>
          </w:tcPr>
          <w:p w:rsidR="00313F09" w:rsidRPr="000F44F4" w:rsidRDefault="00313F09" w:rsidP="00313F09">
            <w:pPr>
              <w:spacing w:before="100" w:beforeAutospacing="1" w:after="100" w:afterAutospacing="1"/>
              <w:jc w:val="center"/>
              <w:rPr>
                <w:rFonts w:ascii="Times New Roman" w:hAnsi="Times New Roman"/>
                <w:snapToGrid w:val="0"/>
              </w:rPr>
            </w:pPr>
            <w:r w:rsidRPr="000F44F4">
              <w:rPr>
                <w:rFonts w:ascii="Times New Roman" w:hAnsi="Times New Roman"/>
                <w:snapToGrid w:val="0"/>
              </w:rPr>
              <w:t>15000,0</w:t>
            </w:r>
          </w:p>
        </w:tc>
        <w:tc>
          <w:tcPr>
            <w:tcW w:w="1174" w:type="dxa"/>
            <w:gridSpan w:val="2"/>
          </w:tcPr>
          <w:p w:rsidR="00313F09" w:rsidRPr="000F44F4" w:rsidRDefault="00313F09" w:rsidP="00313F09">
            <w:pPr>
              <w:spacing w:before="100" w:beforeAutospacing="1" w:after="100" w:afterAutospacing="1"/>
              <w:jc w:val="center"/>
              <w:rPr>
                <w:rFonts w:ascii="Times New Roman" w:hAnsi="Times New Roman"/>
                <w:snapToGrid w:val="0"/>
              </w:rPr>
            </w:pPr>
            <w:r w:rsidRPr="000F44F4">
              <w:rPr>
                <w:rFonts w:ascii="Times New Roman" w:hAnsi="Times New Roman"/>
                <w:snapToGrid w:val="0"/>
              </w:rPr>
              <w:t>60000,0</w:t>
            </w:r>
          </w:p>
        </w:tc>
      </w:tr>
    </w:tbl>
    <w:p w:rsidR="00313F09" w:rsidRPr="000F44F4" w:rsidRDefault="00313F09" w:rsidP="00313F09">
      <w:pPr>
        <w:pStyle w:val="4"/>
        <w:jc w:val="center"/>
        <w:rPr>
          <w:rStyle w:val="a5"/>
          <w:b/>
          <w:i w:val="0"/>
        </w:rPr>
      </w:pPr>
    </w:p>
    <w:p w:rsidR="00313F09" w:rsidRPr="000F44F4" w:rsidRDefault="00313F09" w:rsidP="00313F09">
      <w:pPr>
        <w:pStyle w:val="a3"/>
        <w:spacing w:after="0" w:line="240" w:lineRule="auto"/>
        <w:ind w:left="360"/>
        <w:rPr>
          <w:rFonts w:ascii="Times New Roman" w:hAnsi="Times New Roman"/>
          <w:sz w:val="24"/>
          <w:szCs w:val="24"/>
        </w:rPr>
      </w:pPr>
    </w:p>
    <w:p w:rsidR="00313F09" w:rsidRDefault="00313F09" w:rsidP="00313F09">
      <w:pPr>
        <w:pStyle w:val="a3"/>
        <w:spacing w:after="0" w:line="240" w:lineRule="auto"/>
        <w:ind w:left="360"/>
        <w:rPr>
          <w:rFonts w:ascii="Times New Roman" w:hAnsi="Times New Roman"/>
          <w:sz w:val="24"/>
          <w:szCs w:val="24"/>
        </w:rPr>
      </w:pPr>
    </w:p>
    <w:p w:rsidR="00313F09" w:rsidRPr="000F44F4" w:rsidRDefault="00313F09" w:rsidP="00313F09">
      <w:pPr>
        <w:pStyle w:val="a3"/>
        <w:spacing w:after="0" w:line="240" w:lineRule="auto"/>
        <w:ind w:left="360"/>
        <w:rPr>
          <w:rFonts w:ascii="Times New Roman" w:hAnsi="Times New Roman"/>
          <w:sz w:val="24"/>
          <w:szCs w:val="24"/>
        </w:rPr>
      </w:pPr>
    </w:p>
    <w:p w:rsidR="00313F09" w:rsidRDefault="00313F09" w:rsidP="00313F09">
      <w:pPr>
        <w:pStyle w:val="a3"/>
        <w:spacing w:after="0" w:line="240" w:lineRule="auto"/>
        <w:ind w:left="360"/>
        <w:rPr>
          <w:rFonts w:ascii="Times New Roman" w:hAnsi="Times New Roman"/>
          <w:sz w:val="24"/>
          <w:szCs w:val="24"/>
        </w:rPr>
      </w:pPr>
    </w:p>
    <w:p w:rsidR="00313F09" w:rsidRDefault="00313F09" w:rsidP="00313F09">
      <w:pPr>
        <w:pStyle w:val="a3"/>
        <w:spacing w:after="0" w:line="240" w:lineRule="auto"/>
        <w:ind w:left="360"/>
        <w:rPr>
          <w:rFonts w:ascii="Times New Roman" w:hAnsi="Times New Roman"/>
          <w:sz w:val="24"/>
          <w:szCs w:val="24"/>
        </w:rPr>
      </w:pPr>
    </w:p>
    <w:p w:rsidR="00313F09" w:rsidRDefault="00313F09" w:rsidP="00313F09">
      <w:pPr>
        <w:pStyle w:val="a3"/>
        <w:spacing w:after="0" w:line="240" w:lineRule="auto"/>
        <w:ind w:left="360"/>
        <w:rPr>
          <w:rFonts w:ascii="Times New Roman" w:hAnsi="Times New Roman"/>
          <w:sz w:val="24"/>
          <w:szCs w:val="24"/>
        </w:rPr>
      </w:pPr>
    </w:p>
    <w:p w:rsidR="00313F09" w:rsidRDefault="00313F09" w:rsidP="00313F09">
      <w:pPr>
        <w:pStyle w:val="a3"/>
        <w:spacing w:after="0" w:line="240" w:lineRule="auto"/>
        <w:ind w:left="360"/>
        <w:rPr>
          <w:rFonts w:ascii="Times New Roman" w:hAnsi="Times New Roman"/>
          <w:sz w:val="24"/>
          <w:szCs w:val="24"/>
        </w:rPr>
      </w:pPr>
    </w:p>
    <w:p w:rsidR="00313F09" w:rsidRDefault="00313F09" w:rsidP="00313F09">
      <w:pPr>
        <w:pStyle w:val="a3"/>
        <w:spacing w:after="0" w:line="240" w:lineRule="auto"/>
        <w:ind w:left="360"/>
        <w:rPr>
          <w:rFonts w:ascii="Times New Roman" w:hAnsi="Times New Roman"/>
          <w:sz w:val="24"/>
          <w:szCs w:val="24"/>
        </w:rPr>
      </w:pPr>
    </w:p>
    <w:p w:rsidR="00313F09" w:rsidRDefault="00313F09" w:rsidP="00313F09">
      <w:pPr>
        <w:pStyle w:val="a3"/>
        <w:spacing w:after="0" w:line="240" w:lineRule="auto"/>
        <w:ind w:left="360"/>
        <w:rPr>
          <w:rFonts w:ascii="Times New Roman" w:hAnsi="Times New Roman"/>
          <w:sz w:val="24"/>
          <w:szCs w:val="24"/>
        </w:rPr>
      </w:pPr>
    </w:p>
    <w:p w:rsidR="00313F09" w:rsidRDefault="00313F09" w:rsidP="00313F09">
      <w:pPr>
        <w:pStyle w:val="a3"/>
        <w:spacing w:after="0" w:line="240" w:lineRule="auto"/>
        <w:ind w:left="360"/>
        <w:rPr>
          <w:rFonts w:ascii="Times New Roman" w:hAnsi="Times New Roman"/>
          <w:sz w:val="24"/>
          <w:szCs w:val="24"/>
        </w:rPr>
      </w:pPr>
    </w:p>
    <w:p w:rsidR="00313F09" w:rsidRDefault="00313F09" w:rsidP="00313F09">
      <w:pPr>
        <w:pStyle w:val="a3"/>
        <w:spacing w:after="0" w:line="240" w:lineRule="auto"/>
        <w:ind w:left="360"/>
        <w:rPr>
          <w:rFonts w:ascii="Times New Roman" w:hAnsi="Times New Roman"/>
          <w:sz w:val="24"/>
          <w:szCs w:val="24"/>
        </w:rPr>
      </w:pPr>
    </w:p>
    <w:p w:rsidR="00313F09" w:rsidRDefault="00313F09" w:rsidP="00313F09">
      <w:pPr>
        <w:pStyle w:val="a3"/>
        <w:spacing w:after="0" w:line="240" w:lineRule="auto"/>
        <w:ind w:left="360"/>
        <w:rPr>
          <w:rFonts w:ascii="Times New Roman" w:hAnsi="Times New Roman"/>
          <w:sz w:val="24"/>
          <w:szCs w:val="24"/>
        </w:rPr>
      </w:pPr>
    </w:p>
    <w:p w:rsidR="00313F09" w:rsidRPr="000F44F4" w:rsidRDefault="00313F09" w:rsidP="00313F09">
      <w:pPr>
        <w:pStyle w:val="a3"/>
        <w:spacing w:after="0" w:line="240" w:lineRule="auto"/>
        <w:ind w:left="360"/>
        <w:rPr>
          <w:rFonts w:ascii="Times New Roman" w:hAnsi="Times New Roman"/>
          <w:sz w:val="24"/>
          <w:szCs w:val="24"/>
        </w:rPr>
      </w:pPr>
      <w:r w:rsidRPr="000F44F4">
        <w:rPr>
          <w:rFonts w:ascii="Times New Roman" w:hAnsi="Times New Roman"/>
          <w:sz w:val="24"/>
          <w:szCs w:val="24"/>
        </w:rPr>
        <w:t>Начальник управління житлово-комунального</w:t>
      </w:r>
    </w:p>
    <w:p w:rsidR="00313F09" w:rsidRPr="000F44F4" w:rsidRDefault="00313F09" w:rsidP="00313F09">
      <w:pPr>
        <w:spacing w:after="0" w:line="240" w:lineRule="auto"/>
        <w:ind w:left="76" w:firstLine="284"/>
        <w:rPr>
          <w:rFonts w:ascii="Times New Roman" w:hAnsi="Times New Roman"/>
          <w:sz w:val="24"/>
          <w:szCs w:val="24"/>
          <w:lang w:eastAsia="ru-RU"/>
        </w:rPr>
      </w:pPr>
      <w:r w:rsidRPr="000F44F4">
        <w:rPr>
          <w:rFonts w:ascii="Times New Roman" w:hAnsi="Times New Roman"/>
          <w:sz w:val="24"/>
          <w:szCs w:val="24"/>
        </w:rPr>
        <w:t xml:space="preserve"> господарства</w:t>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lang w:val="ru-RU"/>
        </w:rPr>
        <w:tab/>
      </w:r>
      <w:r w:rsidRPr="000F44F4">
        <w:rPr>
          <w:rFonts w:ascii="Times New Roman" w:hAnsi="Times New Roman"/>
          <w:sz w:val="24"/>
          <w:szCs w:val="24"/>
          <w:lang w:val="ru-RU"/>
        </w:rPr>
        <w:tab/>
      </w:r>
      <w:r w:rsidRPr="000F44F4">
        <w:rPr>
          <w:rFonts w:ascii="Times New Roman" w:hAnsi="Times New Roman"/>
          <w:sz w:val="24"/>
          <w:szCs w:val="24"/>
          <w:lang w:val="ru-RU"/>
        </w:rPr>
        <w:tab/>
      </w:r>
      <w:r w:rsidRPr="000F44F4">
        <w:rPr>
          <w:rFonts w:ascii="Times New Roman" w:hAnsi="Times New Roman"/>
          <w:sz w:val="24"/>
          <w:szCs w:val="24"/>
          <w:lang w:val="ru-RU"/>
        </w:rPr>
        <w:tab/>
      </w:r>
      <w:r w:rsidRPr="000F44F4">
        <w:rPr>
          <w:rFonts w:ascii="Times New Roman" w:hAnsi="Times New Roman"/>
          <w:sz w:val="24"/>
          <w:szCs w:val="24"/>
          <w:lang w:val="ru-RU"/>
        </w:rPr>
        <w:tab/>
      </w:r>
      <w:r w:rsidRPr="000F44F4">
        <w:rPr>
          <w:rFonts w:ascii="Times New Roman" w:hAnsi="Times New Roman"/>
          <w:sz w:val="24"/>
          <w:szCs w:val="24"/>
          <w:lang w:val="ru-RU"/>
        </w:rPr>
        <w:tab/>
      </w:r>
      <w:r w:rsidRPr="000F44F4">
        <w:rPr>
          <w:rFonts w:ascii="Times New Roman" w:hAnsi="Times New Roman"/>
          <w:sz w:val="24"/>
          <w:szCs w:val="24"/>
          <w:lang w:val="ru-RU"/>
        </w:rPr>
        <w:tab/>
      </w:r>
      <w:r w:rsidRPr="000F44F4">
        <w:rPr>
          <w:rFonts w:ascii="Times New Roman" w:hAnsi="Times New Roman"/>
          <w:sz w:val="24"/>
          <w:szCs w:val="24"/>
          <w:lang w:val="ru-RU"/>
        </w:rPr>
        <w:tab/>
      </w:r>
      <w:r w:rsidRPr="000F44F4">
        <w:rPr>
          <w:rFonts w:ascii="Times New Roman" w:hAnsi="Times New Roman"/>
          <w:sz w:val="24"/>
          <w:szCs w:val="24"/>
          <w:lang w:val="ru-RU"/>
        </w:rPr>
        <w:tab/>
      </w:r>
      <w:r w:rsidRPr="000F44F4">
        <w:rPr>
          <w:rFonts w:ascii="Times New Roman" w:hAnsi="Times New Roman"/>
          <w:sz w:val="24"/>
          <w:szCs w:val="24"/>
          <w:lang w:val="ru-RU"/>
        </w:rPr>
        <w:tab/>
      </w:r>
      <w:r w:rsidRPr="000F44F4">
        <w:rPr>
          <w:rFonts w:ascii="Times New Roman" w:hAnsi="Times New Roman"/>
          <w:sz w:val="24"/>
          <w:szCs w:val="24"/>
          <w:lang w:val="ru-RU"/>
        </w:rPr>
        <w:tab/>
      </w:r>
      <w:r w:rsidRPr="000F44F4">
        <w:rPr>
          <w:rFonts w:ascii="Times New Roman" w:hAnsi="Times New Roman"/>
          <w:sz w:val="24"/>
          <w:szCs w:val="24"/>
          <w:lang w:val="ru-RU"/>
        </w:rPr>
        <w:tab/>
      </w:r>
      <w:r w:rsidRPr="000F44F4">
        <w:rPr>
          <w:rFonts w:ascii="Times New Roman" w:hAnsi="Times New Roman"/>
          <w:sz w:val="24"/>
          <w:szCs w:val="24"/>
          <w:lang w:val="ru-RU"/>
        </w:rPr>
        <w:tab/>
      </w:r>
      <w:r w:rsidRPr="000F44F4">
        <w:rPr>
          <w:rFonts w:ascii="Times New Roman" w:hAnsi="Times New Roman"/>
          <w:sz w:val="24"/>
          <w:szCs w:val="24"/>
          <w:lang w:val="ru-RU"/>
        </w:rPr>
        <w:tab/>
      </w:r>
      <w:r w:rsidRPr="000F44F4">
        <w:rPr>
          <w:rFonts w:ascii="Times New Roman" w:hAnsi="Times New Roman"/>
          <w:sz w:val="24"/>
          <w:szCs w:val="24"/>
          <w:lang w:val="ru-RU"/>
        </w:rPr>
        <w:tab/>
      </w:r>
      <w:r w:rsidRPr="000F44F4">
        <w:rPr>
          <w:rFonts w:ascii="Times New Roman" w:hAnsi="Times New Roman"/>
          <w:sz w:val="24"/>
          <w:szCs w:val="24"/>
        </w:rPr>
        <w:t>В. Новачок</w:t>
      </w: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Default="00313F09" w:rsidP="00313F09">
      <w:pPr>
        <w:spacing w:after="0" w:line="240" w:lineRule="auto"/>
      </w:pPr>
    </w:p>
    <w:p w:rsidR="00313F09" w:rsidRPr="000F44F4" w:rsidRDefault="00313F09" w:rsidP="00313F09">
      <w:pPr>
        <w:spacing w:after="0" w:line="240" w:lineRule="auto"/>
      </w:pPr>
    </w:p>
    <w:p w:rsidR="00313F09" w:rsidRDefault="00313F09" w:rsidP="00313F09">
      <w:pPr>
        <w:pStyle w:val="11"/>
        <w:ind w:left="4395" w:firstLine="708"/>
        <w:rPr>
          <w:color w:val="auto"/>
        </w:rPr>
      </w:pPr>
    </w:p>
    <w:p w:rsidR="00313F09" w:rsidRDefault="00313F09" w:rsidP="00313F09">
      <w:pPr>
        <w:pStyle w:val="11"/>
        <w:ind w:left="4395" w:firstLine="708"/>
        <w:rPr>
          <w:color w:val="auto"/>
        </w:rPr>
      </w:pPr>
    </w:p>
    <w:p w:rsidR="00313F09" w:rsidRPr="000F44F4" w:rsidRDefault="00313F09" w:rsidP="00313F09">
      <w:pPr>
        <w:pStyle w:val="11"/>
        <w:ind w:left="4395" w:firstLine="708"/>
        <w:rPr>
          <w:color w:val="auto"/>
        </w:rPr>
      </w:pPr>
      <w:r w:rsidRPr="000F44F4">
        <w:rPr>
          <w:color w:val="auto"/>
        </w:rPr>
        <w:t>Додаток 2</w:t>
      </w:r>
    </w:p>
    <w:p w:rsidR="00313F09" w:rsidRPr="000F44F4" w:rsidRDefault="00313F09" w:rsidP="00313F09">
      <w:pPr>
        <w:pStyle w:val="11"/>
        <w:ind w:left="5103"/>
        <w:rPr>
          <w:color w:val="auto"/>
        </w:rPr>
      </w:pPr>
      <w:r w:rsidRPr="000F44F4">
        <w:rPr>
          <w:color w:val="auto"/>
        </w:rPr>
        <w:t>до рішення виконавчого комітету</w:t>
      </w:r>
    </w:p>
    <w:p w:rsidR="00313F09" w:rsidRPr="00F17C6C" w:rsidRDefault="00313F09" w:rsidP="00313F09">
      <w:pPr>
        <w:pStyle w:val="11"/>
        <w:ind w:left="5103"/>
        <w:rPr>
          <w:color w:val="auto"/>
          <w:lang w:val="en-US"/>
        </w:rPr>
      </w:pPr>
      <w:r w:rsidRPr="000F44F4">
        <w:rPr>
          <w:color w:val="auto"/>
        </w:rPr>
        <w:t xml:space="preserve">від </w:t>
      </w:r>
      <w:r w:rsidR="00F17C6C">
        <w:rPr>
          <w:color w:val="auto"/>
          <w:lang w:val="en-US"/>
        </w:rPr>
        <w:t>11.01.</w:t>
      </w:r>
      <w:r w:rsidR="00F17C6C">
        <w:rPr>
          <w:color w:val="auto"/>
        </w:rPr>
        <w:t>2018 р. №</w:t>
      </w:r>
      <w:r w:rsidR="00F17C6C">
        <w:rPr>
          <w:color w:val="auto"/>
          <w:lang w:val="en-US"/>
        </w:rPr>
        <w:t xml:space="preserve"> 31</w:t>
      </w:r>
    </w:p>
    <w:p w:rsidR="00313F09" w:rsidRPr="000F44F4" w:rsidRDefault="00313F09" w:rsidP="00313F09">
      <w:pPr>
        <w:pStyle w:val="21"/>
        <w:jc w:val="center"/>
        <w:rPr>
          <w:color w:val="auto"/>
        </w:rPr>
      </w:pPr>
    </w:p>
    <w:p w:rsidR="00313F09" w:rsidRPr="000F44F4" w:rsidRDefault="00313F09" w:rsidP="00313F09">
      <w:pPr>
        <w:pStyle w:val="21"/>
        <w:jc w:val="center"/>
        <w:rPr>
          <w:b/>
          <w:color w:val="auto"/>
        </w:rPr>
      </w:pPr>
    </w:p>
    <w:p w:rsidR="00313F09" w:rsidRPr="000F44F4" w:rsidRDefault="00313F09" w:rsidP="00313F09">
      <w:pPr>
        <w:pStyle w:val="21"/>
        <w:jc w:val="center"/>
        <w:rPr>
          <w:b/>
          <w:color w:val="auto"/>
        </w:rPr>
      </w:pPr>
      <w:r w:rsidRPr="000F44F4">
        <w:rPr>
          <w:b/>
          <w:color w:val="auto"/>
        </w:rPr>
        <w:t xml:space="preserve">Порядок </w:t>
      </w:r>
    </w:p>
    <w:p w:rsidR="00313F09" w:rsidRPr="000F44F4" w:rsidRDefault="00313F09" w:rsidP="00313F09">
      <w:pPr>
        <w:spacing w:after="0" w:line="240" w:lineRule="auto"/>
        <w:jc w:val="center"/>
        <w:rPr>
          <w:rFonts w:ascii="Times New Roman" w:hAnsi="Times New Roman"/>
          <w:b/>
          <w:sz w:val="24"/>
          <w:szCs w:val="24"/>
          <w:lang w:eastAsia="ru-RU"/>
        </w:rPr>
      </w:pPr>
      <w:r w:rsidRPr="000F44F4">
        <w:rPr>
          <w:rFonts w:ascii="Times New Roman" w:hAnsi="Times New Roman"/>
          <w:b/>
          <w:sz w:val="24"/>
          <w:szCs w:val="24"/>
          <w:lang w:eastAsia="ru-RU"/>
        </w:rPr>
        <w:t>відшкодування частини кредитів, отриманих ОСББ, ЖБК на</w:t>
      </w:r>
      <w:r w:rsidRPr="000F44F4">
        <w:rPr>
          <w:b/>
        </w:rPr>
        <w:t xml:space="preserve"> </w:t>
      </w:r>
      <w:r w:rsidRPr="000F44F4">
        <w:rPr>
          <w:rFonts w:ascii="Times New Roman" w:hAnsi="Times New Roman"/>
          <w:b/>
          <w:sz w:val="24"/>
          <w:szCs w:val="24"/>
          <w:lang w:eastAsia="ru-RU"/>
        </w:rPr>
        <w:t xml:space="preserve">впровадження </w:t>
      </w:r>
      <w:r w:rsidRPr="000F44F4">
        <w:rPr>
          <w:rFonts w:ascii="Times New Roman" w:hAnsi="Times New Roman"/>
          <w:b/>
          <w:sz w:val="24"/>
          <w:szCs w:val="24"/>
        </w:rPr>
        <w:t xml:space="preserve">відновлювальних джерел енергії та </w:t>
      </w:r>
      <w:r w:rsidRPr="000F44F4">
        <w:rPr>
          <w:rFonts w:ascii="Times New Roman" w:hAnsi="Times New Roman"/>
          <w:b/>
          <w:sz w:val="24"/>
          <w:szCs w:val="24"/>
          <w:lang w:eastAsia="ru-RU"/>
        </w:rPr>
        <w:t xml:space="preserve">заходів з енергозбереження, </w:t>
      </w:r>
      <w:proofErr w:type="spellStart"/>
      <w:r w:rsidRPr="000F44F4">
        <w:rPr>
          <w:rFonts w:ascii="Times New Roman" w:hAnsi="Times New Roman"/>
          <w:b/>
          <w:sz w:val="24"/>
          <w:szCs w:val="24"/>
          <w:lang w:eastAsia="ru-RU"/>
        </w:rPr>
        <w:t>термомодернізації</w:t>
      </w:r>
      <w:proofErr w:type="spellEnd"/>
      <w:r w:rsidRPr="000F44F4">
        <w:rPr>
          <w:rFonts w:ascii="Times New Roman" w:hAnsi="Times New Roman"/>
          <w:b/>
          <w:sz w:val="24"/>
          <w:szCs w:val="24"/>
          <w:lang w:eastAsia="ru-RU"/>
        </w:rPr>
        <w:t xml:space="preserve">  багатоквартирних житлових будинків у м. Хмельницькому на 2018-2022 роки </w:t>
      </w:r>
      <w:r w:rsidRPr="000F44F4">
        <w:rPr>
          <w:rFonts w:ascii="Times New Roman" w:hAnsi="Times New Roman"/>
          <w:b/>
          <w:sz w:val="24"/>
          <w:szCs w:val="24"/>
        </w:rPr>
        <w:t> </w:t>
      </w:r>
    </w:p>
    <w:p w:rsidR="00313F09" w:rsidRPr="000F44F4" w:rsidRDefault="00313F09" w:rsidP="00313F09">
      <w:pPr>
        <w:pStyle w:val="21"/>
        <w:jc w:val="center"/>
        <w:rPr>
          <w:color w:val="auto"/>
        </w:rPr>
      </w:pPr>
    </w:p>
    <w:p w:rsidR="00313F09" w:rsidRDefault="00313F09" w:rsidP="00313F09">
      <w:pPr>
        <w:pStyle w:val="a3"/>
        <w:numPr>
          <w:ilvl w:val="0"/>
          <w:numId w:val="4"/>
        </w:numPr>
        <w:spacing w:after="0"/>
        <w:jc w:val="both"/>
        <w:rPr>
          <w:rFonts w:ascii="Times New Roman" w:hAnsi="Times New Roman"/>
          <w:b/>
          <w:sz w:val="24"/>
          <w:szCs w:val="24"/>
        </w:rPr>
      </w:pPr>
      <w:r w:rsidRPr="00F366A4">
        <w:rPr>
          <w:rFonts w:ascii="Times New Roman" w:hAnsi="Times New Roman"/>
          <w:b/>
          <w:sz w:val="24"/>
          <w:szCs w:val="24"/>
        </w:rPr>
        <w:t>Мета Порядку.</w:t>
      </w:r>
    </w:p>
    <w:p w:rsidR="00313F09" w:rsidRPr="00F366A4" w:rsidRDefault="00313F09" w:rsidP="00313F09">
      <w:pPr>
        <w:pStyle w:val="a3"/>
        <w:spacing w:after="0"/>
        <w:rPr>
          <w:rFonts w:ascii="Times New Roman" w:hAnsi="Times New Roman"/>
          <w:b/>
          <w:sz w:val="24"/>
          <w:szCs w:val="24"/>
        </w:rPr>
      </w:pPr>
    </w:p>
    <w:p w:rsidR="00313F09" w:rsidRPr="00F366A4" w:rsidRDefault="00313F09" w:rsidP="00313F09">
      <w:pPr>
        <w:pStyle w:val="a3"/>
        <w:numPr>
          <w:ilvl w:val="1"/>
          <w:numId w:val="5"/>
        </w:numPr>
        <w:tabs>
          <w:tab w:val="left" w:pos="851"/>
          <w:tab w:val="left" w:pos="993"/>
        </w:tabs>
        <w:spacing w:after="0" w:line="240" w:lineRule="auto"/>
        <w:ind w:left="0" w:firstLine="567"/>
        <w:jc w:val="both"/>
        <w:rPr>
          <w:rFonts w:ascii="Times New Roman" w:hAnsi="Times New Roman"/>
          <w:sz w:val="24"/>
          <w:szCs w:val="24"/>
        </w:rPr>
      </w:pPr>
      <w:r w:rsidRPr="00F366A4">
        <w:rPr>
          <w:rFonts w:ascii="Times New Roman" w:hAnsi="Times New Roman"/>
          <w:sz w:val="24"/>
          <w:szCs w:val="24"/>
        </w:rPr>
        <w:t xml:space="preserve"> Порядок розроблений з метою визначення механізму відшкодування частини витрат </w:t>
      </w:r>
      <w:r w:rsidRPr="00695CE3">
        <w:rPr>
          <w:rFonts w:ascii="Times New Roman" w:hAnsi="Times New Roman"/>
          <w:sz w:val="24"/>
          <w:szCs w:val="24"/>
        </w:rPr>
        <w:t xml:space="preserve">частини кредитів, отриманих ОСББ, ЖБК на впровадження відновлювальних джерел енергії та заходів з енергозбереження, </w:t>
      </w:r>
      <w:proofErr w:type="spellStart"/>
      <w:r w:rsidRPr="00695CE3">
        <w:rPr>
          <w:rFonts w:ascii="Times New Roman" w:hAnsi="Times New Roman"/>
          <w:sz w:val="24"/>
          <w:szCs w:val="24"/>
        </w:rPr>
        <w:t>термомодернізації</w:t>
      </w:r>
      <w:proofErr w:type="spellEnd"/>
      <w:r w:rsidRPr="00695CE3">
        <w:rPr>
          <w:rFonts w:ascii="Times New Roman" w:hAnsi="Times New Roman"/>
          <w:sz w:val="24"/>
          <w:szCs w:val="24"/>
        </w:rPr>
        <w:t xml:space="preserve">  багатоквартирних житлових будинків у м. Хмельницькому</w:t>
      </w:r>
      <w:r>
        <w:rPr>
          <w:rFonts w:ascii="Times New Roman" w:hAnsi="Times New Roman"/>
          <w:sz w:val="24"/>
          <w:szCs w:val="24"/>
        </w:rPr>
        <w:t>.</w:t>
      </w:r>
    </w:p>
    <w:p w:rsidR="00313F09" w:rsidRPr="00F366A4" w:rsidRDefault="00313F09" w:rsidP="00313F09">
      <w:pPr>
        <w:pStyle w:val="a3"/>
        <w:numPr>
          <w:ilvl w:val="1"/>
          <w:numId w:val="5"/>
        </w:numPr>
        <w:tabs>
          <w:tab w:val="left" w:pos="851"/>
          <w:tab w:val="left" w:pos="993"/>
        </w:tabs>
        <w:spacing w:after="0" w:line="240" w:lineRule="auto"/>
        <w:ind w:left="0" w:firstLine="567"/>
        <w:jc w:val="both"/>
        <w:rPr>
          <w:rFonts w:ascii="Times New Roman" w:hAnsi="Times New Roman"/>
          <w:sz w:val="24"/>
          <w:szCs w:val="24"/>
        </w:rPr>
      </w:pPr>
      <w:r w:rsidRPr="00F366A4">
        <w:rPr>
          <w:rFonts w:ascii="Times New Roman" w:hAnsi="Times New Roman"/>
          <w:sz w:val="24"/>
          <w:szCs w:val="24"/>
        </w:rPr>
        <w:t>Порядок визначає процедуру подачі та розгляду документів щодо відшкодування частини витрат у зв’язку із зазначеними заходами.</w:t>
      </w:r>
    </w:p>
    <w:p w:rsidR="00313F09" w:rsidRPr="000F44F4" w:rsidRDefault="00313F09" w:rsidP="00313F09">
      <w:pPr>
        <w:tabs>
          <w:tab w:val="left" w:pos="851"/>
          <w:tab w:val="left" w:pos="993"/>
        </w:tabs>
        <w:spacing w:after="0" w:line="240" w:lineRule="auto"/>
        <w:jc w:val="both"/>
        <w:rPr>
          <w:rFonts w:ascii="Times New Roman" w:hAnsi="Times New Roman"/>
          <w:sz w:val="24"/>
          <w:szCs w:val="24"/>
        </w:rPr>
      </w:pPr>
    </w:p>
    <w:p w:rsidR="00313F09" w:rsidRDefault="00313F09" w:rsidP="00313F09">
      <w:pPr>
        <w:pStyle w:val="a3"/>
        <w:numPr>
          <w:ilvl w:val="0"/>
          <w:numId w:val="4"/>
        </w:numPr>
        <w:spacing w:after="0" w:line="240" w:lineRule="auto"/>
        <w:ind w:left="0" w:firstLine="709"/>
        <w:jc w:val="both"/>
        <w:rPr>
          <w:rFonts w:ascii="Times New Roman" w:hAnsi="Times New Roman"/>
          <w:b/>
          <w:sz w:val="24"/>
          <w:szCs w:val="24"/>
        </w:rPr>
      </w:pPr>
      <w:r w:rsidRPr="000F44F4">
        <w:rPr>
          <w:rFonts w:ascii="Times New Roman" w:hAnsi="Times New Roman"/>
          <w:b/>
          <w:sz w:val="24"/>
          <w:szCs w:val="24"/>
        </w:rPr>
        <w:t>Фінансування заходів</w:t>
      </w:r>
      <w:r>
        <w:rPr>
          <w:rFonts w:ascii="Times New Roman" w:hAnsi="Times New Roman"/>
          <w:b/>
          <w:sz w:val="24"/>
          <w:szCs w:val="24"/>
        </w:rPr>
        <w:t xml:space="preserve">, передбачених п. 5.3 Програми (надалі - </w:t>
      </w:r>
      <w:proofErr w:type="spellStart"/>
      <w:r>
        <w:rPr>
          <w:rFonts w:ascii="Times New Roman" w:hAnsi="Times New Roman"/>
          <w:b/>
          <w:sz w:val="24"/>
          <w:szCs w:val="24"/>
        </w:rPr>
        <w:t>Енергозаходи</w:t>
      </w:r>
      <w:proofErr w:type="spellEnd"/>
      <w:r>
        <w:rPr>
          <w:rFonts w:ascii="Times New Roman" w:hAnsi="Times New Roman"/>
          <w:b/>
          <w:sz w:val="24"/>
          <w:szCs w:val="24"/>
        </w:rPr>
        <w:t>)</w:t>
      </w:r>
      <w:r w:rsidRPr="000F44F4">
        <w:rPr>
          <w:rFonts w:ascii="Times New Roman" w:hAnsi="Times New Roman"/>
          <w:b/>
          <w:sz w:val="24"/>
          <w:szCs w:val="24"/>
        </w:rPr>
        <w:t>.</w:t>
      </w:r>
    </w:p>
    <w:p w:rsidR="00313F09" w:rsidRPr="000F44F4" w:rsidRDefault="00313F09" w:rsidP="00313F09">
      <w:pPr>
        <w:pStyle w:val="a3"/>
        <w:spacing w:after="0" w:line="240" w:lineRule="auto"/>
        <w:ind w:left="709"/>
        <w:jc w:val="both"/>
        <w:rPr>
          <w:rFonts w:ascii="Times New Roman" w:hAnsi="Times New Roman"/>
          <w:b/>
          <w:sz w:val="24"/>
          <w:szCs w:val="24"/>
        </w:rPr>
      </w:pPr>
    </w:p>
    <w:p w:rsidR="00313F09" w:rsidRPr="00F366A4" w:rsidRDefault="00313F09" w:rsidP="00313F09">
      <w:pPr>
        <w:pStyle w:val="a3"/>
        <w:numPr>
          <w:ilvl w:val="1"/>
          <w:numId w:val="6"/>
        </w:numPr>
        <w:tabs>
          <w:tab w:val="left" w:pos="851"/>
          <w:tab w:val="left" w:pos="993"/>
        </w:tabs>
        <w:spacing w:after="0" w:line="240" w:lineRule="auto"/>
        <w:jc w:val="both"/>
        <w:rPr>
          <w:rFonts w:ascii="Times New Roman" w:hAnsi="Times New Roman"/>
          <w:sz w:val="24"/>
          <w:szCs w:val="24"/>
        </w:rPr>
      </w:pPr>
      <w:r w:rsidRPr="00F366A4">
        <w:rPr>
          <w:rFonts w:ascii="Times New Roman" w:hAnsi="Times New Roman"/>
          <w:sz w:val="24"/>
          <w:szCs w:val="24"/>
        </w:rPr>
        <w:t xml:space="preserve"> Порядок передбачає фінансування витрат із таких джерел, якими є:</w:t>
      </w:r>
    </w:p>
    <w:p w:rsidR="00313F09" w:rsidRPr="00F366A4" w:rsidRDefault="00313F09" w:rsidP="00313F09">
      <w:pPr>
        <w:pStyle w:val="a3"/>
        <w:numPr>
          <w:ilvl w:val="2"/>
          <w:numId w:val="6"/>
        </w:numPr>
        <w:tabs>
          <w:tab w:val="left" w:pos="993"/>
          <w:tab w:val="left" w:pos="1276"/>
        </w:tabs>
        <w:spacing w:after="0" w:line="240" w:lineRule="auto"/>
        <w:jc w:val="both"/>
        <w:rPr>
          <w:rFonts w:ascii="Times New Roman" w:hAnsi="Times New Roman"/>
          <w:sz w:val="24"/>
          <w:szCs w:val="24"/>
        </w:rPr>
      </w:pPr>
      <w:r w:rsidRPr="00F366A4">
        <w:rPr>
          <w:rFonts w:ascii="Times New Roman" w:hAnsi="Times New Roman"/>
          <w:sz w:val="24"/>
          <w:szCs w:val="24"/>
        </w:rPr>
        <w:t>Кошти міського бюджету;</w:t>
      </w:r>
    </w:p>
    <w:p w:rsidR="00313F09" w:rsidRPr="000F44F4" w:rsidRDefault="00313F09" w:rsidP="00313F09">
      <w:pPr>
        <w:pStyle w:val="a3"/>
        <w:numPr>
          <w:ilvl w:val="2"/>
          <w:numId w:val="6"/>
        </w:numPr>
        <w:tabs>
          <w:tab w:val="left" w:pos="993"/>
          <w:tab w:val="left" w:pos="1276"/>
        </w:tabs>
        <w:spacing w:after="0" w:line="240" w:lineRule="auto"/>
        <w:ind w:left="0" w:firstLine="567"/>
        <w:jc w:val="both"/>
        <w:rPr>
          <w:rFonts w:ascii="Times New Roman" w:hAnsi="Times New Roman"/>
          <w:sz w:val="24"/>
          <w:szCs w:val="24"/>
        </w:rPr>
      </w:pPr>
      <w:r w:rsidRPr="000F44F4">
        <w:rPr>
          <w:rFonts w:ascii="Times New Roman" w:hAnsi="Times New Roman"/>
          <w:sz w:val="24"/>
          <w:szCs w:val="24"/>
        </w:rPr>
        <w:t xml:space="preserve">Власні кошти </w:t>
      </w:r>
      <w:r w:rsidRPr="000F44F4">
        <w:rPr>
          <w:rFonts w:ascii="Times New Roman" w:hAnsi="Times New Roman"/>
          <w:sz w:val="24"/>
          <w:szCs w:val="24"/>
          <w:lang w:eastAsia="ru-RU"/>
        </w:rPr>
        <w:t>ОСББ і ЖБК;</w:t>
      </w:r>
    </w:p>
    <w:p w:rsidR="00313F09" w:rsidRPr="000F44F4" w:rsidRDefault="00313F09" w:rsidP="00313F09">
      <w:pPr>
        <w:pStyle w:val="a3"/>
        <w:numPr>
          <w:ilvl w:val="2"/>
          <w:numId w:val="6"/>
        </w:numPr>
        <w:tabs>
          <w:tab w:val="left" w:pos="993"/>
          <w:tab w:val="left" w:pos="1276"/>
        </w:tabs>
        <w:spacing w:after="0" w:line="240" w:lineRule="auto"/>
        <w:ind w:left="0" w:firstLine="567"/>
        <w:jc w:val="both"/>
        <w:rPr>
          <w:rFonts w:ascii="Times New Roman" w:hAnsi="Times New Roman"/>
          <w:sz w:val="24"/>
          <w:szCs w:val="24"/>
        </w:rPr>
      </w:pPr>
      <w:r w:rsidRPr="000F44F4">
        <w:rPr>
          <w:rFonts w:ascii="Times New Roman" w:hAnsi="Times New Roman"/>
          <w:sz w:val="24"/>
          <w:szCs w:val="24"/>
          <w:lang w:eastAsia="ru-RU"/>
        </w:rPr>
        <w:t>Кредити;</w:t>
      </w:r>
    </w:p>
    <w:p w:rsidR="00313F09" w:rsidRPr="008835F0" w:rsidRDefault="00313F09" w:rsidP="00313F09">
      <w:pPr>
        <w:pStyle w:val="a3"/>
        <w:numPr>
          <w:ilvl w:val="2"/>
          <w:numId w:val="6"/>
        </w:numPr>
        <w:tabs>
          <w:tab w:val="left" w:pos="993"/>
          <w:tab w:val="left" w:pos="1276"/>
        </w:tabs>
        <w:spacing w:after="0" w:line="240" w:lineRule="auto"/>
        <w:ind w:left="0" w:firstLine="567"/>
        <w:jc w:val="both"/>
        <w:rPr>
          <w:rFonts w:ascii="Times New Roman" w:hAnsi="Times New Roman"/>
          <w:sz w:val="24"/>
          <w:szCs w:val="24"/>
        </w:rPr>
      </w:pPr>
      <w:r w:rsidRPr="000F44F4">
        <w:rPr>
          <w:rFonts w:ascii="Times New Roman" w:hAnsi="Times New Roman"/>
          <w:sz w:val="24"/>
          <w:szCs w:val="24"/>
          <w:lang w:eastAsia="ru-RU"/>
        </w:rPr>
        <w:t xml:space="preserve">Кошти, що відшкодовуються з державного бюджету </w:t>
      </w:r>
      <w:r w:rsidRPr="000F44F4">
        <w:rPr>
          <w:rFonts w:ascii="Times New Roman" w:hAnsi="Times New Roman"/>
          <w:sz w:val="24"/>
          <w:szCs w:val="24"/>
          <w:shd w:val="clear" w:color="auto" w:fill="FFFFFF"/>
        </w:rPr>
        <w:t>Державним агентством з енергоефективності</w:t>
      </w:r>
      <w:r w:rsidRPr="000F44F4">
        <w:rPr>
          <w:rFonts w:ascii="Times New Roman" w:hAnsi="Times New Roman"/>
          <w:sz w:val="24"/>
          <w:szCs w:val="24"/>
          <w:lang w:eastAsia="ru-RU"/>
        </w:rPr>
        <w:t xml:space="preserve"> за Урядовою програмою згідно Постанови КМУ </w:t>
      </w:r>
      <w:r w:rsidRPr="000F44F4">
        <w:rPr>
          <w:rFonts w:ascii="Times New Roman" w:hAnsi="Times New Roman"/>
          <w:bCs/>
          <w:sz w:val="24"/>
          <w:szCs w:val="24"/>
          <w:lang w:eastAsia="uk-UA"/>
        </w:rPr>
        <w:t xml:space="preserve">17.10.2011 №1056 із змінами та доповненнями (надалі Компенсація </w:t>
      </w:r>
      <w:proofErr w:type="spellStart"/>
      <w:r w:rsidRPr="000F44F4">
        <w:rPr>
          <w:rFonts w:ascii="Times New Roman" w:hAnsi="Times New Roman"/>
          <w:bCs/>
          <w:sz w:val="24"/>
          <w:szCs w:val="24"/>
          <w:lang w:eastAsia="uk-UA"/>
        </w:rPr>
        <w:t>Держенергоефективності</w:t>
      </w:r>
      <w:proofErr w:type="spellEnd"/>
      <w:r w:rsidRPr="000F44F4">
        <w:rPr>
          <w:rFonts w:ascii="Times New Roman" w:hAnsi="Times New Roman"/>
          <w:bCs/>
          <w:sz w:val="24"/>
          <w:szCs w:val="24"/>
          <w:lang w:eastAsia="uk-UA"/>
        </w:rPr>
        <w:t>).</w:t>
      </w:r>
      <w:r>
        <w:rPr>
          <w:rFonts w:ascii="Times New Roman" w:hAnsi="Times New Roman"/>
          <w:bCs/>
          <w:sz w:val="24"/>
          <w:szCs w:val="24"/>
          <w:lang w:eastAsia="uk-UA"/>
        </w:rPr>
        <w:t xml:space="preserve"> </w:t>
      </w:r>
      <w:r w:rsidRPr="008835F0">
        <w:rPr>
          <w:rFonts w:ascii="Times New Roman" w:hAnsi="Times New Roman"/>
          <w:bCs/>
          <w:sz w:val="24"/>
          <w:szCs w:val="24"/>
          <w:lang w:eastAsia="uk-UA"/>
        </w:rPr>
        <w:t xml:space="preserve">Компенсація </w:t>
      </w:r>
      <w:proofErr w:type="spellStart"/>
      <w:r w:rsidRPr="008835F0">
        <w:rPr>
          <w:rFonts w:ascii="Times New Roman" w:hAnsi="Times New Roman"/>
          <w:bCs/>
          <w:sz w:val="24"/>
          <w:szCs w:val="24"/>
          <w:lang w:eastAsia="uk-UA"/>
        </w:rPr>
        <w:t>Держенергоефективності</w:t>
      </w:r>
      <w:proofErr w:type="spellEnd"/>
      <w:r w:rsidRPr="008835F0">
        <w:rPr>
          <w:rFonts w:ascii="Times New Roman" w:hAnsi="Times New Roman"/>
          <w:bCs/>
          <w:sz w:val="24"/>
          <w:szCs w:val="24"/>
          <w:lang w:eastAsia="uk-UA"/>
        </w:rPr>
        <w:t xml:space="preserve"> передбачає відшкодування від 40% до 70% вартості </w:t>
      </w:r>
      <w:r w:rsidRPr="008835F0">
        <w:rPr>
          <w:rFonts w:ascii="Times New Roman" w:hAnsi="Times New Roman"/>
          <w:bCs/>
          <w:i/>
          <w:sz w:val="24"/>
          <w:szCs w:val="24"/>
          <w:lang w:eastAsia="uk-UA"/>
        </w:rPr>
        <w:t>матеріалів</w:t>
      </w:r>
      <w:r w:rsidRPr="008835F0">
        <w:rPr>
          <w:rFonts w:ascii="Times New Roman" w:hAnsi="Times New Roman"/>
          <w:bCs/>
          <w:sz w:val="24"/>
          <w:szCs w:val="24"/>
          <w:lang w:eastAsia="uk-UA"/>
        </w:rPr>
        <w:t xml:space="preserve">, в залежності від кількості </w:t>
      </w:r>
      <w:proofErr w:type="spellStart"/>
      <w:r w:rsidRPr="008835F0">
        <w:rPr>
          <w:rFonts w:ascii="Times New Roman" w:hAnsi="Times New Roman"/>
          <w:bCs/>
          <w:sz w:val="24"/>
          <w:szCs w:val="24"/>
          <w:lang w:eastAsia="uk-UA"/>
        </w:rPr>
        <w:t>субсидіантів-співвласників</w:t>
      </w:r>
      <w:proofErr w:type="spellEnd"/>
      <w:r w:rsidRPr="008835F0">
        <w:rPr>
          <w:rFonts w:ascii="Times New Roman" w:hAnsi="Times New Roman"/>
          <w:bCs/>
          <w:sz w:val="24"/>
          <w:szCs w:val="24"/>
          <w:lang w:eastAsia="uk-UA"/>
        </w:rPr>
        <w:t xml:space="preserve"> будинку</w:t>
      </w:r>
      <w:r>
        <w:rPr>
          <w:rFonts w:ascii="Times New Roman" w:hAnsi="Times New Roman"/>
          <w:bCs/>
          <w:sz w:val="24"/>
          <w:szCs w:val="24"/>
          <w:lang w:eastAsia="uk-UA"/>
        </w:rPr>
        <w:t>,</w:t>
      </w:r>
      <w:r w:rsidRPr="008835F0">
        <w:rPr>
          <w:rFonts w:ascii="Times New Roman" w:hAnsi="Times New Roman"/>
          <w:bCs/>
          <w:sz w:val="24"/>
          <w:szCs w:val="24"/>
          <w:lang w:eastAsia="uk-UA"/>
        </w:rPr>
        <w:t xml:space="preserve"> витрачених на </w:t>
      </w:r>
      <w:proofErr w:type="spellStart"/>
      <w:r w:rsidR="003F0F06">
        <w:rPr>
          <w:rFonts w:ascii="Times New Roman" w:hAnsi="Times New Roman"/>
          <w:bCs/>
          <w:sz w:val="24"/>
          <w:szCs w:val="24"/>
          <w:lang w:eastAsia="uk-UA"/>
        </w:rPr>
        <w:t>Енер</w:t>
      </w:r>
      <w:r>
        <w:rPr>
          <w:rFonts w:ascii="Times New Roman" w:hAnsi="Times New Roman"/>
          <w:bCs/>
          <w:sz w:val="24"/>
          <w:szCs w:val="24"/>
          <w:lang w:eastAsia="uk-UA"/>
        </w:rPr>
        <w:t>гозаходи</w:t>
      </w:r>
      <w:proofErr w:type="spellEnd"/>
      <w:r>
        <w:rPr>
          <w:rFonts w:ascii="Times New Roman" w:hAnsi="Times New Roman"/>
          <w:bCs/>
          <w:sz w:val="24"/>
          <w:szCs w:val="24"/>
          <w:lang w:eastAsia="uk-UA"/>
        </w:rPr>
        <w:t>, крім встановлення відновлювальних джерел енергії</w:t>
      </w:r>
      <w:r w:rsidRPr="008835F0">
        <w:rPr>
          <w:rFonts w:ascii="Times New Roman" w:hAnsi="Times New Roman"/>
          <w:bCs/>
          <w:sz w:val="24"/>
          <w:szCs w:val="24"/>
          <w:lang w:eastAsia="uk-UA"/>
        </w:rPr>
        <w:t>.</w:t>
      </w:r>
    </w:p>
    <w:p w:rsidR="00313F09" w:rsidRPr="000F44F4" w:rsidRDefault="00313F09" w:rsidP="00313F09">
      <w:pPr>
        <w:pStyle w:val="a3"/>
        <w:numPr>
          <w:ilvl w:val="1"/>
          <w:numId w:val="6"/>
        </w:numPr>
        <w:tabs>
          <w:tab w:val="left" w:pos="993"/>
        </w:tabs>
        <w:spacing w:after="0" w:line="240" w:lineRule="auto"/>
        <w:ind w:left="0"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Управління житлово-комунального господарства</w:t>
      </w:r>
      <w:r w:rsidRPr="000F44F4">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передбачає</w:t>
      </w:r>
      <w:r w:rsidRPr="000F44F4">
        <w:rPr>
          <w:rFonts w:ascii="Times New Roman" w:hAnsi="Times New Roman"/>
          <w:sz w:val="24"/>
          <w:szCs w:val="24"/>
          <w:shd w:val="clear" w:color="auto" w:fill="FFFFFF"/>
        </w:rPr>
        <w:t xml:space="preserve"> кошти з міського бюджету на часткове відшкодування </w:t>
      </w:r>
      <w:r w:rsidRPr="000F44F4">
        <w:rPr>
          <w:rFonts w:ascii="Times New Roman" w:hAnsi="Times New Roman"/>
          <w:sz w:val="24"/>
          <w:szCs w:val="24"/>
          <w:lang w:eastAsia="ru-RU"/>
        </w:rPr>
        <w:t xml:space="preserve">позичальникам – ОСББ і ЖБК – кредитних коштів, залучених на </w:t>
      </w:r>
      <w:proofErr w:type="spellStart"/>
      <w:r w:rsidRPr="000F44F4">
        <w:rPr>
          <w:rFonts w:ascii="Times New Roman" w:hAnsi="Times New Roman"/>
          <w:sz w:val="24"/>
          <w:szCs w:val="24"/>
          <w:lang w:eastAsia="ru-RU"/>
        </w:rPr>
        <w:t>Енергозаходи</w:t>
      </w:r>
      <w:proofErr w:type="spellEnd"/>
      <w:r w:rsidRPr="000F44F4">
        <w:rPr>
          <w:rFonts w:ascii="Times New Roman" w:hAnsi="Times New Roman"/>
          <w:sz w:val="24"/>
          <w:szCs w:val="24"/>
          <w:lang w:eastAsia="ru-RU"/>
        </w:rPr>
        <w:t xml:space="preserve"> </w:t>
      </w:r>
      <w:r w:rsidRPr="000F44F4">
        <w:rPr>
          <w:rFonts w:ascii="Times New Roman" w:hAnsi="Times New Roman"/>
          <w:sz w:val="24"/>
          <w:szCs w:val="24"/>
          <w:shd w:val="clear" w:color="auto" w:fill="FFFFFF"/>
        </w:rPr>
        <w:t xml:space="preserve">у розмірі 50% від витрат за зведеним кошторисним розрахунком, при цьому загальна сума відшкодування разом із Компенсацією </w:t>
      </w:r>
      <w:proofErr w:type="spellStart"/>
      <w:r w:rsidRPr="000F44F4">
        <w:rPr>
          <w:rFonts w:ascii="Times New Roman" w:hAnsi="Times New Roman"/>
          <w:sz w:val="24"/>
          <w:szCs w:val="24"/>
          <w:shd w:val="clear" w:color="auto" w:fill="FFFFFF"/>
        </w:rPr>
        <w:t>Держенергоефективності</w:t>
      </w:r>
      <w:proofErr w:type="spellEnd"/>
      <w:r w:rsidRPr="000F44F4">
        <w:rPr>
          <w:rFonts w:ascii="Times New Roman" w:hAnsi="Times New Roman"/>
          <w:sz w:val="24"/>
          <w:szCs w:val="24"/>
          <w:shd w:val="clear" w:color="auto" w:fill="FFFFFF"/>
        </w:rPr>
        <w:t xml:space="preserve"> не повинна перевищувати 75% від витрат за зведеним кошторисним розрахунком.</w:t>
      </w:r>
    </w:p>
    <w:p w:rsidR="00313F09" w:rsidRPr="000F44F4" w:rsidRDefault="00313F09" w:rsidP="00313F09">
      <w:pPr>
        <w:pStyle w:val="a3"/>
        <w:ind w:left="1069"/>
        <w:jc w:val="both"/>
        <w:rPr>
          <w:b/>
        </w:rPr>
      </w:pPr>
    </w:p>
    <w:p w:rsidR="00313F09" w:rsidRPr="00313F09" w:rsidRDefault="00313F09" w:rsidP="00313F09">
      <w:pPr>
        <w:pStyle w:val="a3"/>
        <w:numPr>
          <w:ilvl w:val="0"/>
          <w:numId w:val="6"/>
        </w:numPr>
        <w:spacing w:after="0" w:line="240" w:lineRule="auto"/>
        <w:jc w:val="both"/>
        <w:rPr>
          <w:rFonts w:ascii="Times New Roman" w:hAnsi="Times New Roman"/>
          <w:sz w:val="24"/>
          <w:szCs w:val="24"/>
          <w:lang w:eastAsia="ru-RU"/>
        </w:rPr>
      </w:pPr>
      <w:r w:rsidRPr="000F44F4">
        <w:rPr>
          <w:rFonts w:ascii="Times New Roman" w:hAnsi="Times New Roman"/>
          <w:b/>
          <w:bCs/>
          <w:sz w:val="24"/>
          <w:szCs w:val="24"/>
          <w:lang w:eastAsia="ru-RU"/>
        </w:rPr>
        <w:t xml:space="preserve">Механізм </w:t>
      </w:r>
      <w:r>
        <w:rPr>
          <w:rFonts w:ascii="Times New Roman" w:hAnsi="Times New Roman"/>
          <w:b/>
          <w:bCs/>
          <w:sz w:val="24"/>
          <w:szCs w:val="24"/>
          <w:lang w:eastAsia="ru-RU"/>
        </w:rPr>
        <w:t>здійснення відшкодування</w:t>
      </w:r>
    </w:p>
    <w:p w:rsidR="00313F09" w:rsidRPr="00313F09" w:rsidRDefault="00313F09" w:rsidP="00313F09">
      <w:pPr>
        <w:spacing w:after="0" w:line="240" w:lineRule="auto"/>
        <w:jc w:val="both"/>
        <w:rPr>
          <w:rFonts w:ascii="Times New Roman" w:hAnsi="Times New Roman"/>
          <w:sz w:val="24"/>
          <w:szCs w:val="24"/>
          <w:lang w:eastAsia="ru-RU"/>
        </w:rPr>
      </w:pPr>
    </w:p>
    <w:p w:rsidR="00313F09" w:rsidRDefault="00313F09" w:rsidP="00313F09">
      <w:pPr>
        <w:pStyle w:val="a3"/>
        <w:numPr>
          <w:ilvl w:val="1"/>
          <w:numId w:val="6"/>
        </w:numPr>
        <w:spacing w:after="0" w:line="240" w:lineRule="auto"/>
        <w:ind w:left="0" w:firstLine="426"/>
        <w:jc w:val="both"/>
        <w:rPr>
          <w:rFonts w:ascii="Times New Roman" w:hAnsi="Times New Roman"/>
          <w:sz w:val="24"/>
          <w:szCs w:val="24"/>
          <w:lang w:eastAsia="ru-RU"/>
        </w:rPr>
      </w:pPr>
      <w:r w:rsidRPr="000F44F4">
        <w:rPr>
          <w:rFonts w:ascii="Times New Roman" w:hAnsi="Times New Roman"/>
          <w:sz w:val="24"/>
          <w:szCs w:val="24"/>
          <w:lang w:eastAsia="ru-RU"/>
        </w:rPr>
        <w:t>Відшкодування частини кредитних коштів здійснюється на підставі Договору про взаємодію між головним р</w:t>
      </w:r>
      <w:r>
        <w:rPr>
          <w:rFonts w:ascii="Times New Roman" w:hAnsi="Times New Roman"/>
          <w:sz w:val="24"/>
          <w:szCs w:val="24"/>
          <w:lang w:eastAsia="ru-RU"/>
        </w:rPr>
        <w:t>озпорядником яким є Управління житлово-к</w:t>
      </w:r>
      <w:r w:rsidRPr="000F44F4">
        <w:rPr>
          <w:rFonts w:ascii="Times New Roman" w:hAnsi="Times New Roman"/>
          <w:sz w:val="24"/>
          <w:szCs w:val="24"/>
          <w:lang w:eastAsia="ru-RU"/>
        </w:rPr>
        <w:t xml:space="preserve">омунального </w:t>
      </w:r>
      <w:r w:rsidR="003F0F06">
        <w:rPr>
          <w:rFonts w:ascii="Times New Roman" w:hAnsi="Times New Roman"/>
          <w:sz w:val="24"/>
          <w:szCs w:val="24"/>
          <w:lang w:eastAsia="ru-RU"/>
        </w:rPr>
        <w:t>г</w:t>
      </w:r>
      <w:r w:rsidRPr="000F44F4">
        <w:rPr>
          <w:rFonts w:ascii="Times New Roman" w:hAnsi="Times New Roman"/>
          <w:sz w:val="24"/>
          <w:szCs w:val="24"/>
          <w:lang w:eastAsia="ru-RU"/>
        </w:rPr>
        <w:t>осподарства Хмельницької міської ради, та кредитно-фінансовою установою,</w:t>
      </w:r>
      <w:r w:rsidR="003F0F06">
        <w:rPr>
          <w:rFonts w:ascii="Times New Roman" w:hAnsi="Times New Roman"/>
          <w:sz w:val="24"/>
          <w:szCs w:val="24"/>
          <w:lang w:eastAsia="ru-RU"/>
        </w:rPr>
        <w:t xml:space="preserve"> а саме: «</w:t>
      </w:r>
      <w:r w:rsidR="003F0F06" w:rsidRPr="003F0F06">
        <w:rPr>
          <w:rFonts w:ascii="Times New Roman" w:hAnsi="Times New Roman"/>
          <w:sz w:val="24"/>
          <w:szCs w:val="24"/>
          <w:lang w:eastAsia="ru-RU"/>
        </w:rPr>
        <w:t>Де</w:t>
      </w:r>
      <w:r w:rsidR="003F0F06">
        <w:rPr>
          <w:rFonts w:ascii="Times New Roman" w:hAnsi="Times New Roman"/>
          <w:sz w:val="24"/>
          <w:szCs w:val="24"/>
          <w:lang w:eastAsia="ru-RU"/>
        </w:rPr>
        <w:t>ржавний ощадний банк України», «</w:t>
      </w:r>
      <w:r w:rsidR="003F0F06" w:rsidRPr="003F0F06">
        <w:rPr>
          <w:rFonts w:ascii="Times New Roman" w:hAnsi="Times New Roman"/>
          <w:sz w:val="24"/>
          <w:szCs w:val="24"/>
          <w:lang w:eastAsia="ru-RU"/>
        </w:rPr>
        <w:t>Державний експортно-імпортний банк України</w:t>
      </w:r>
      <w:r w:rsidR="003F0F06">
        <w:rPr>
          <w:rFonts w:ascii="Times New Roman" w:hAnsi="Times New Roman"/>
          <w:sz w:val="24"/>
          <w:szCs w:val="24"/>
          <w:lang w:eastAsia="ru-RU"/>
        </w:rPr>
        <w:t>»</w:t>
      </w:r>
      <w:r w:rsidR="003F0F06" w:rsidRPr="003F0F06">
        <w:rPr>
          <w:rFonts w:ascii="Times New Roman" w:hAnsi="Times New Roman"/>
          <w:sz w:val="24"/>
          <w:szCs w:val="24"/>
          <w:lang w:eastAsia="ru-RU"/>
        </w:rPr>
        <w:t>, публічне акціонер</w:t>
      </w:r>
      <w:r w:rsidR="003F0F06">
        <w:rPr>
          <w:rFonts w:ascii="Times New Roman" w:hAnsi="Times New Roman"/>
          <w:sz w:val="24"/>
          <w:szCs w:val="24"/>
          <w:lang w:eastAsia="ru-RU"/>
        </w:rPr>
        <w:t>не товариство акціонерний банк «</w:t>
      </w:r>
      <w:proofErr w:type="spellStart"/>
      <w:r w:rsidR="003F0F06" w:rsidRPr="003F0F06">
        <w:rPr>
          <w:rFonts w:ascii="Times New Roman" w:hAnsi="Times New Roman"/>
          <w:sz w:val="24"/>
          <w:szCs w:val="24"/>
          <w:lang w:eastAsia="ru-RU"/>
        </w:rPr>
        <w:t>Укргазбанк</w:t>
      </w:r>
      <w:proofErr w:type="spellEnd"/>
      <w:r w:rsidR="003F0F06">
        <w:rPr>
          <w:rFonts w:ascii="Times New Roman" w:hAnsi="Times New Roman"/>
          <w:sz w:val="24"/>
          <w:szCs w:val="24"/>
          <w:lang w:eastAsia="ru-RU"/>
        </w:rPr>
        <w:t>»</w:t>
      </w:r>
      <w:r w:rsidR="003F0F06" w:rsidRPr="003F0F06">
        <w:rPr>
          <w:rFonts w:ascii="Times New Roman" w:hAnsi="Times New Roman"/>
          <w:sz w:val="24"/>
          <w:szCs w:val="24"/>
          <w:lang w:eastAsia="ru-RU"/>
        </w:rPr>
        <w:t xml:space="preserve"> публічне акціонерне товариство комерційний банк «Приватбанк» (згідно постанови Кабінету Міністрів України від 08.04.2015 №231, далі - уповноважені кредитно-фінансові установи</w:t>
      </w:r>
      <w:r w:rsidR="003F0F06">
        <w:t>)</w:t>
      </w:r>
      <w:r w:rsidRPr="000F44F4">
        <w:rPr>
          <w:rFonts w:ascii="Times New Roman" w:hAnsi="Times New Roman"/>
          <w:sz w:val="24"/>
          <w:szCs w:val="24"/>
          <w:lang w:eastAsia="ru-RU"/>
        </w:rPr>
        <w:t> (</w:t>
      </w:r>
      <w:proofErr w:type="spellStart"/>
      <w:r w:rsidRPr="000F44F4">
        <w:rPr>
          <w:rFonts w:ascii="Times New Roman" w:hAnsi="Times New Roman"/>
          <w:sz w:val="24"/>
          <w:szCs w:val="24"/>
          <w:lang w:eastAsia="ru-RU"/>
        </w:rPr>
        <w:t>надалі–</w:t>
      </w:r>
      <w:proofErr w:type="spellEnd"/>
      <w:r w:rsidRPr="000F44F4">
        <w:rPr>
          <w:rFonts w:ascii="Times New Roman" w:hAnsi="Times New Roman"/>
          <w:sz w:val="24"/>
          <w:szCs w:val="24"/>
          <w:lang w:eastAsia="ru-RU"/>
        </w:rPr>
        <w:t> </w:t>
      </w:r>
      <w:proofErr w:type="spellStart"/>
      <w:r w:rsidRPr="000F44F4">
        <w:rPr>
          <w:rFonts w:ascii="Times New Roman" w:hAnsi="Times New Roman"/>
          <w:sz w:val="24"/>
          <w:szCs w:val="24"/>
          <w:lang w:eastAsia="ru-RU"/>
        </w:rPr>
        <w:t>Договоір</w:t>
      </w:r>
      <w:proofErr w:type="spellEnd"/>
      <w:r w:rsidRPr="000F44F4">
        <w:rPr>
          <w:rFonts w:ascii="Times New Roman" w:hAnsi="Times New Roman"/>
          <w:sz w:val="24"/>
          <w:szCs w:val="24"/>
          <w:lang w:eastAsia="ru-RU"/>
        </w:rPr>
        <w:t xml:space="preserve"> про взаємодію ) (додаток 5).</w:t>
      </w:r>
    </w:p>
    <w:p w:rsidR="00EC61E8" w:rsidRDefault="00EC61E8" w:rsidP="00EC61E8">
      <w:pPr>
        <w:pStyle w:val="a3"/>
        <w:numPr>
          <w:ilvl w:val="1"/>
          <w:numId w:val="6"/>
        </w:numPr>
        <w:tabs>
          <w:tab w:val="left" w:pos="851"/>
        </w:tabs>
        <w:ind w:left="0" w:firstLine="284"/>
        <w:jc w:val="both"/>
        <w:rPr>
          <w:rFonts w:ascii="Times New Roman" w:hAnsi="Times New Roman"/>
          <w:sz w:val="24"/>
          <w:szCs w:val="24"/>
          <w:lang w:eastAsia="ru-RU"/>
        </w:rPr>
      </w:pPr>
      <w:r>
        <w:rPr>
          <w:rFonts w:ascii="Times New Roman" w:hAnsi="Times New Roman"/>
          <w:sz w:val="24"/>
          <w:szCs w:val="24"/>
          <w:lang w:eastAsia="ru-RU"/>
        </w:rPr>
        <w:t xml:space="preserve">Для отримання кредиту </w:t>
      </w:r>
      <w:r w:rsidRPr="00695CE3">
        <w:rPr>
          <w:rFonts w:ascii="Times New Roman" w:hAnsi="Times New Roman"/>
          <w:sz w:val="24"/>
          <w:szCs w:val="24"/>
          <w:lang w:eastAsia="ru-RU"/>
        </w:rPr>
        <w:t xml:space="preserve">ОСББ, ЖБК, через проведення загальних зборів, відповідно до статуту, визначає необхідні першочергові роботи, встановлює їхню кошторисну вартість, </w:t>
      </w:r>
      <w:r w:rsidRPr="00695CE3">
        <w:rPr>
          <w:rFonts w:ascii="Times New Roman" w:hAnsi="Times New Roman"/>
          <w:sz w:val="24"/>
          <w:szCs w:val="24"/>
          <w:lang w:eastAsia="ru-RU"/>
        </w:rPr>
        <w:lastRenderedPageBreak/>
        <w:t>приймає рішення про залучення кредитних коштів, їхню суму та оптимальний термін кредиту. </w:t>
      </w:r>
    </w:p>
    <w:p w:rsidR="00EC61E8" w:rsidRDefault="00EC61E8" w:rsidP="00EC61E8">
      <w:pPr>
        <w:pStyle w:val="a3"/>
        <w:numPr>
          <w:ilvl w:val="1"/>
          <w:numId w:val="6"/>
        </w:numPr>
        <w:tabs>
          <w:tab w:val="left" w:pos="851"/>
        </w:tabs>
        <w:ind w:left="0" w:firstLine="284"/>
        <w:jc w:val="both"/>
        <w:rPr>
          <w:rFonts w:ascii="Times New Roman" w:hAnsi="Times New Roman"/>
          <w:sz w:val="24"/>
          <w:szCs w:val="24"/>
          <w:lang w:eastAsia="ru-RU"/>
        </w:rPr>
      </w:pPr>
      <w:r w:rsidRPr="00EC61E8">
        <w:rPr>
          <w:rFonts w:ascii="Times New Roman" w:hAnsi="Times New Roman"/>
          <w:sz w:val="24"/>
          <w:szCs w:val="24"/>
          <w:lang w:eastAsia="ru-RU"/>
        </w:rPr>
        <w:t>Правління ОСББ, ЖБК на підставі рішення загальних зборів замовляє виготовлення про</w:t>
      </w:r>
      <w:r>
        <w:rPr>
          <w:rFonts w:ascii="Times New Roman" w:hAnsi="Times New Roman"/>
          <w:sz w:val="24"/>
          <w:szCs w:val="24"/>
          <w:lang w:eastAsia="ru-RU"/>
        </w:rPr>
        <w:t>ектно-кошторисної документації.</w:t>
      </w:r>
    </w:p>
    <w:p w:rsidR="00EC61E8" w:rsidRPr="00695CE3" w:rsidRDefault="00EC61E8" w:rsidP="00EC61E8">
      <w:pPr>
        <w:pStyle w:val="a3"/>
        <w:numPr>
          <w:ilvl w:val="1"/>
          <w:numId w:val="6"/>
        </w:numPr>
        <w:spacing w:after="0" w:line="240" w:lineRule="auto"/>
        <w:ind w:left="0" w:firstLine="426"/>
        <w:jc w:val="both"/>
        <w:rPr>
          <w:rFonts w:ascii="Times New Roman" w:hAnsi="Times New Roman"/>
          <w:sz w:val="24"/>
          <w:szCs w:val="24"/>
          <w:lang w:eastAsia="ru-RU"/>
        </w:rPr>
      </w:pPr>
      <w:r w:rsidRPr="00695CE3">
        <w:rPr>
          <w:rFonts w:ascii="Times New Roman" w:hAnsi="Times New Roman"/>
          <w:sz w:val="24"/>
          <w:szCs w:val="24"/>
          <w:lang w:eastAsia="ru-RU"/>
        </w:rPr>
        <w:t>Перед укладанням кредитного договору, представник</w:t>
      </w:r>
      <w:r w:rsidR="002A05EB">
        <w:rPr>
          <w:rFonts w:ascii="Times New Roman" w:hAnsi="Times New Roman"/>
          <w:sz w:val="24"/>
          <w:szCs w:val="24"/>
          <w:lang w:eastAsia="ru-RU"/>
        </w:rPr>
        <w:t xml:space="preserve"> ОСББ, чи ЖБК надає Управлінню ж</w:t>
      </w:r>
      <w:r w:rsidRPr="00695CE3">
        <w:rPr>
          <w:rFonts w:ascii="Times New Roman" w:hAnsi="Times New Roman"/>
          <w:sz w:val="24"/>
          <w:szCs w:val="24"/>
          <w:lang w:eastAsia="ru-RU"/>
        </w:rPr>
        <w:t>итлово-</w:t>
      </w:r>
      <w:r w:rsidR="002A05EB">
        <w:rPr>
          <w:rFonts w:ascii="Times New Roman" w:hAnsi="Times New Roman"/>
          <w:sz w:val="24"/>
          <w:szCs w:val="24"/>
          <w:lang w:eastAsia="ru-RU"/>
        </w:rPr>
        <w:t>к</w:t>
      </w:r>
      <w:r w:rsidRPr="00695CE3">
        <w:rPr>
          <w:rFonts w:ascii="Times New Roman" w:hAnsi="Times New Roman"/>
          <w:sz w:val="24"/>
          <w:szCs w:val="24"/>
          <w:lang w:eastAsia="ru-RU"/>
        </w:rPr>
        <w:t xml:space="preserve">омунального </w:t>
      </w:r>
      <w:r w:rsidR="002A05EB">
        <w:rPr>
          <w:rFonts w:ascii="Times New Roman" w:hAnsi="Times New Roman"/>
          <w:sz w:val="24"/>
          <w:szCs w:val="24"/>
          <w:lang w:eastAsia="ru-RU"/>
        </w:rPr>
        <w:t>г</w:t>
      </w:r>
      <w:r w:rsidRPr="00695CE3">
        <w:rPr>
          <w:rFonts w:ascii="Times New Roman" w:hAnsi="Times New Roman"/>
          <w:sz w:val="24"/>
          <w:szCs w:val="24"/>
          <w:lang w:eastAsia="ru-RU"/>
        </w:rPr>
        <w:t>осподарства на погодження договірної ціни  наступні документи:</w:t>
      </w:r>
    </w:p>
    <w:p w:rsidR="00EC61E8" w:rsidRPr="00695CE3" w:rsidRDefault="003F0F06" w:rsidP="00EC61E8">
      <w:pPr>
        <w:pStyle w:val="a3"/>
        <w:numPr>
          <w:ilvl w:val="0"/>
          <w:numId w:val="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w:t>
      </w:r>
      <w:r w:rsidR="00EC61E8" w:rsidRPr="00695CE3">
        <w:rPr>
          <w:rFonts w:ascii="Times New Roman" w:hAnsi="Times New Roman"/>
          <w:sz w:val="24"/>
          <w:szCs w:val="24"/>
          <w:lang w:eastAsia="ru-RU"/>
        </w:rPr>
        <w:t>роектно-кошторисну документацію;</w:t>
      </w:r>
    </w:p>
    <w:p w:rsidR="00EC61E8" w:rsidRPr="00695CE3" w:rsidRDefault="003F0F06" w:rsidP="00EC61E8">
      <w:pPr>
        <w:pStyle w:val="a3"/>
        <w:numPr>
          <w:ilvl w:val="0"/>
          <w:numId w:val="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е</w:t>
      </w:r>
      <w:r w:rsidR="00EC61E8" w:rsidRPr="00695CE3">
        <w:rPr>
          <w:rFonts w:ascii="Times New Roman" w:hAnsi="Times New Roman"/>
          <w:sz w:val="24"/>
          <w:szCs w:val="24"/>
          <w:lang w:eastAsia="ru-RU"/>
        </w:rPr>
        <w:t>кспертизу Проектно-кошторисної документації ( у разі потреби);</w:t>
      </w:r>
    </w:p>
    <w:p w:rsidR="00EC61E8" w:rsidRPr="00695CE3" w:rsidRDefault="003F0F06" w:rsidP="00EC61E8">
      <w:pPr>
        <w:pStyle w:val="a3"/>
        <w:numPr>
          <w:ilvl w:val="0"/>
          <w:numId w:val="3"/>
        </w:num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w:t>
      </w:r>
      <w:bookmarkStart w:id="19" w:name="_GoBack"/>
      <w:bookmarkEnd w:id="19"/>
      <w:r w:rsidR="00EC61E8" w:rsidRPr="00695CE3">
        <w:rPr>
          <w:rFonts w:ascii="Times New Roman" w:hAnsi="Times New Roman"/>
          <w:sz w:val="24"/>
          <w:szCs w:val="24"/>
          <w:lang w:eastAsia="ru-RU"/>
        </w:rPr>
        <w:t>оговірну ціну.</w:t>
      </w:r>
    </w:p>
    <w:p w:rsidR="00EC61E8" w:rsidRDefault="00EC61E8" w:rsidP="00EC61E8">
      <w:pPr>
        <w:spacing w:after="0"/>
        <w:contextualSpacing/>
        <w:jc w:val="both"/>
        <w:rPr>
          <w:rFonts w:ascii="Times New Roman" w:hAnsi="Times New Roman"/>
          <w:sz w:val="24"/>
          <w:szCs w:val="24"/>
          <w:lang w:eastAsia="ru-RU"/>
        </w:rPr>
      </w:pPr>
      <w:r w:rsidRPr="00695CE3">
        <w:rPr>
          <w:rFonts w:ascii="Times New Roman" w:hAnsi="Times New Roman"/>
          <w:sz w:val="24"/>
          <w:szCs w:val="24"/>
          <w:lang w:eastAsia="ru-RU"/>
        </w:rPr>
        <w:t xml:space="preserve">Протягом 10 робочих днів зазначені документи з погодженням чи зауваженнями повертаються заявнику. </w:t>
      </w:r>
    </w:p>
    <w:p w:rsidR="00EC61E8" w:rsidRDefault="00EC61E8" w:rsidP="00EC61E8">
      <w:pPr>
        <w:pStyle w:val="a3"/>
        <w:numPr>
          <w:ilvl w:val="1"/>
          <w:numId w:val="6"/>
        </w:numPr>
        <w:tabs>
          <w:tab w:val="left" w:pos="851"/>
        </w:tabs>
        <w:ind w:left="0" w:firstLine="284"/>
        <w:jc w:val="both"/>
        <w:rPr>
          <w:rFonts w:ascii="Times New Roman" w:hAnsi="Times New Roman"/>
          <w:sz w:val="24"/>
          <w:szCs w:val="24"/>
          <w:lang w:eastAsia="ru-RU"/>
        </w:rPr>
      </w:pPr>
      <w:r>
        <w:rPr>
          <w:rFonts w:ascii="Times New Roman" w:hAnsi="Times New Roman"/>
          <w:sz w:val="24"/>
          <w:szCs w:val="24"/>
          <w:lang w:eastAsia="ru-RU"/>
        </w:rPr>
        <w:t xml:space="preserve">  Після погодження проектно-кошторисної документації </w:t>
      </w:r>
      <w:r w:rsidRPr="00EC61E8">
        <w:rPr>
          <w:rFonts w:ascii="Times New Roman" w:hAnsi="Times New Roman"/>
          <w:sz w:val="24"/>
          <w:szCs w:val="24"/>
          <w:lang w:eastAsia="ru-RU"/>
        </w:rPr>
        <w:t>ОСББ, ЖБК укладає кредитний договір з кредитно-фінансовою установою відповідно до внутрішніх нормативних документів кредитно-фінансової установи.</w:t>
      </w:r>
    </w:p>
    <w:p w:rsidR="002A05EB" w:rsidRDefault="00EC61E8" w:rsidP="00EC61E8">
      <w:pPr>
        <w:pStyle w:val="a3"/>
        <w:numPr>
          <w:ilvl w:val="1"/>
          <w:numId w:val="6"/>
        </w:numPr>
        <w:tabs>
          <w:tab w:val="left" w:pos="851"/>
        </w:tabs>
        <w:ind w:left="0" w:firstLine="284"/>
        <w:jc w:val="both"/>
        <w:rPr>
          <w:rFonts w:ascii="Times New Roman" w:hAnsi="Times New Roman"/>
          <w:sz w:val="24"/>
          <w:szCs w:val="24"/>
          <w:lang w:eastAsia="ru-RU"/>
        </w:rPr>
      </w:pPr>
      <w:r w:rsidRPr="002A05EB">
        <w:rPr>
          <w:rFonts w:ascii="Times New Roman" w:hAnsi="Times New Roman"/>
          <w:sz w:val="24"/>
          <w:szCs w:val="24"/>
          <w:lang w:eastAsia="ru-RU"/>
        </w:rPr>
        <w:t xml:space="preserve"> Кредитно-фінансова установа, з метою участі позичальника у програмі відшкодування, окрім документів необхідних для надання кредиту, перелік яких визначено внутрішніми нормативними документами кредитно-фінансової допомоги, додатково приймає від позичальника:</w:t>
      </w:r>
    </w:p>
    <w:p w:rsidR="002A05EB" w:rsidRDefault="002A05EB" w:rsidP="002A05EB">
      <w:pPr>
        <w:pStyle w:val="a3"/>
        <w:numPr>
          <w:ilvl w:val="0"/>
          <w:numId w:val="3"/>
        </w:numPr>
        <w:tabs>
          <w:tab w:val="left" w:pos="851"/>
        </w:tabs>
        <w:ind w:left="284"/>
        <w:jc w:val="both"/>
        <w:rPr>
          <w:rFonts w:ascii="Times New Roman" w:hAnsi="Times New Roman"/>
          <w:sz w:val="24"/>
          <w:szCs w:val="24"/>
          <w:lang w:eastAsia="ru-RU"/>
        </w:rPr>
      </w:pPr>
      <w:r w:rsidRPr="002A05EB">
        <w:rPr>
          <w:rFonts w:ascii="Times New Roman" w:hAnsi="Times New Roman"/>
          <w:sz w:val="24"/>
          <w:szCs w:val="24"/>
          <w:lang w:eastAsia="ru-RU"/>
        </w:rPr>
        <w:t>д</w:t>
      </w:r>
      <w:r w:rsidR="00EC61E8" w:rsidRPr="002A05EB">
        <w:rPr>
          <w:rFonts w:ascii="Times New Roman" w:hAnsi="Times New Roman"/>
          <w:sz w:val="24"/>
          <w:szCs w:val="24"/>
          <w:lang w:eastAsia="ru-RU"/>
        </w:rPr>
        <w:t>окументи зазначені у п.7.3 Програми з погодженою Договірною ціною в Управлінні житлово-комунального Господарства;</w:t>
      </w:r>
    </w:p>
    <w:p w:rsidR="002A05EB" w:rsidRDefault="002A05EB" w:rsidP="002A05EB">
      <w:pPr>
        <w:pStyle w:val="a3"/>
        <w:numPr>
          <w:ilvl w:val="0"/>
          <w:numId w:val="3"/>
        </w:numPr>
        <w:tabs>
          <w:tab w:val="left" w:pos="851"/>
        </w:tabs>
        <w:ind w:left="284"/>
        <w:jc w:val="both"/>
        <w:rPr>
          <w:rFonts w:ascii="Times New Roman" w:hAnsi="Times New Roman"/>
          <w:sz w:val="24"/>
          <w:szCs w:val="24"/>
          <w:lang w:eastAsia="ru-RU"/>
        </w:rPr>
      </w:pPr>
      <w:r w:rsidRPr="002A05EB">
        <w:rPr>
          <w:rFonts w:ascii="Times New Roman" w:hAnsi="Times New Roman"/>
          <w:sz w:val="24"/>
          <w:szCs w:val="24"/>
          <w:lang w:eastAsia="ru-RU"/>
        </w:rPr>
        <w:t>д</w:t>
      </w:r>
      <w:r w:rsidR="00EC61E8" w:rsidRPr="002A05EB">
        <w:rPr>
          <w:rFonts w:ascii="Times New Roman" w:hAnsi="Times New Roman"/>
          <w:sz w:val="24"/>
          <w:szCs w:val="24"/>
          <w:lang w:eastAsia="ru-RU"/>
        </w:rPr>
        <w:t>оговір із підрядником на виконання робіт;</w:t>
      </w:r>
    </w:p>
    <w:p w:rsidR="00EC61E8" w:rsidRPr="002A05EB" w:rsidRDefault="002A05EB" w:rsidP="002A05EB">
      <w:pPr>
        <w:pStyle w:val="a3"/>
        <w:numPr>
          <w:ilvl w:val="0"/>
          <w:numId w:val="3"/>
        </w:numPr>
        <w:tabs>
          <w:tab w:val="left" w:pos="851"/>
        </w:tabs>
        <w:ind w:left="284"/>
        <w:jc w:val="both"/>
        <w:rPr>
          <w:rFonts w:ascii="Times New Roman" w:hAnsi="Times New Roman"/>
          <w:sz w:val="24"/>
          <w:szCs w:val="24"/>
          <w:lang w:eastAsia="ru-RU"/>
        </w:rPr>
      </w:pPr>
      <w:r w:rsidRPr="002A05EB">
        <w:rPr>
          <w:rFonts w:ascii="Times New Roman" w:hAnsi="Times New Roman"/>
          <w:sz w:val="24"/>
          <w:szCs w:val="24"/>
          <w:lang w:eastAsia="ru-RU"/>
        </w:rPr>
        <w:t>д</w:t>
      </w:r>
      <w:r w:rsidR="00EC61E8" w:rsidRPr="002A05EB">
        <w:rPr>
          <w:rFonts w:ascii="Times New Roman" w:hAnsi="Times New Roman"/>
          <w:sz w:val="24"/>
          <w:szCs w:val="24"/>
          <w:lang w:eastAsia="ru-RU"/>
        </w:rPr>
        <w:t>оговір із КП «Технагляд» на здійснення технічного нагляду.</w:t>
      </w:r>
    </w:p>
    <w:p w:rsidR="00313F09" w:rsidRPr="002A05EB" w:rsidRDefault="00313F09" w:rsidP="002A05EB">
      <w:pPr>
        <w:pStyle w:val="a3"/>
        <w:numPr>
          <w:ilvl w:val="1"/>
          <w:numId w:val="6"/>
        </w:numPr>
        <w:tabs>
          <w:tab w:val="left" w:pos="851"/>
        </w:tabs>
        <w:ind w:left="0" w:firstLine="284"/>
        <w:jc w:val="both"/>
        <w:rPr>
          <w:rFonts w:ascii="Times New Roman" w:hAnsi="Times New Roman"/>
          <w:sz w:val="24"/>
          <w:szCs w:val="24"/>
          <w:lang w:eastAsia="ru-RU"/>
        </w:rPr>
      </w:pPr>
      <w:r w:rsidRPr="002A05EB">
        <w:rPr>
          <w:rFonts w:ascii="Times New Roman" w:hAnsi="Times New Roman"/>
          <w:sz w:val="24"/>
          <w:szCs w:val="24"/>
          <w:lang w:eastAsia="ru-RU"/>
        </w:rPr>
        <w:t xml:space="preserve">Кредитно-фінансові установи не пізніше десятиденного терміну від дати підписання кредитного договору між кредитно-фінансовою установою та ОСББ, ЖБК подають головному розпоряднику коштів міського бюджету реєстр нових позичальників, які уклали кредитні договори, попередньо погодивши для фінансування зазначених заходів. Після отримання від позичальника повного пакету документів, перелік яких наведений у додатку 3 до Договору про взаємодію, які підтверджують цільове використання кредитних коштів, кредитно-фінансові установи передають головному розпоряднику коштів міського бюджету вищезазначений пакет документів разом із зведеним реєстром позичальників, які взяли кредити у цих установах, де зазначається: вартість робіт по зведеному кошторисному розрахунку, прогнозована сума Компенсації </w:t>
      </w:r>
      <w:proofErr w:type="spellStart"/>
      <w:r w:rsidRPr="002A05EB">
        <w:rPr>
          <w:rFonts w:ascii="Times New Roman" w:hAnsi="Times New Roman"/>
          <w:sz w:val="24"/>
          <w:szCs w:val="24"/>
          <w:lang w:eastAsia="ru-RU"/>
        </w:rPr>
        <w:t>Держенергоефективності</w:t>
      </w:r>
      <w:proofErr w:type="spellEnd"/>
      <w:r w:rsidRPr="002A05EB">
        <w:rPr>
          <w:rFonts w:ascii="Times New Roman" w:hAnsi="Times New Roman"/>
          <w:sz w:val="24"/>
          <w:szCs w:val="24"/>
          <w:lang w:eastAsia="ru-RU"/>
        </w:rPr>
        <w:t xml:space="preserve">. </w:t>
      </w:r>
    </w:p>
    <w:p w:rsidR="00313F09" w:rsidRPr="000F44F4" w:rsidRDefault="00313F09" w:rsidP="00EC61E8">
      <w:pPr>
        <w:pStyle w:val="a3"/>
        <w:numPr>
          <w:ilvl w:val="1"/>
          <w:numId w:val="6"/>
        </w:numPr>
        <w:tabs>
          <w:tab w:val="left" w:pos="851"/>
        </w:tabs>
        <w:ind w:left="0" w:firstLine="284"/>
        <w:jc w:val="both"/>
        <w:rPr>
          <w:rFonts w:ascii="Times New Roman" w:hAnsi="Times New Roman"/>
          <w:sz w:val="24"/>
          <w:szCs w:val="24"/>
          <w:lang w:eastAsia="ru-RU"/>
        </w:rPr>
      </w:pPr>
      <w:r w:rsidRPr="000F44F4">
        <w:rPr>
          <w:rFonts w:ascii="Times New Roman" w:hAnsi="Times New Roman"/>
          <w:sz w:val="24"/>
          <w:szCs w:val="24"/>
          <w:lang w:eastAsia="ru-RU"/>
        </w:rPr>
        <w:t xml:space="preserve"> Відшкодування частини кредиту надається головним розпорядником коштів не пізніше </w:t>
      </w:r>
      <w:proofErr w:type="spellStart"/>
      <w:r w:rsidRPr="000F44F4">
        <w:rPr>
          <w:rFonts w:ascii="Times New Roman" w:hAnsi="Times New Roman"/>
          <w:sz w:val="24"/>
          <w:szCs w:val="24"/>
          <w:lang w:eastAsia="ru-RU"/>
        </w:rPr>
        <w:t>тридцятиденного</w:t>
      </w:r>
      <w:proofErr w:type="spellEnd"/>
      <w:r w:rsidRPr="000F44F4">
        <w:rPr>
          <w:rFonts w:ascii="Times New Roman" w:hAnsi="Times New Roman"/>
          <w:sz w:val="24"/>
          <w:szCs w:val="24"/>
          <w:lang w:eastAsia="ru-RU"/>
        </w:rPr>
        <w:t xml:space="preserve"> терміну від дати отримання ним акту виконаних робіт та зведеного реєстру від кредитно-фінансової установи, </w:t>
      </w:r>
      <w:r>
        <w:rPr>
          <w:rFonts w:ascii="Times New Roman" w:hAnsi="Times New Roman"/>
          <w:sz w:val="24"/>
          <w:szCs w:val="24"/>
          <w:lang w:eastAsia="ru-RU"/>
        </w:rPr>
        <w:t>шляхом</w:t>
      </w:r>
      <w:r w:rsidRPr="000F44F4">
        <w:rPr>
          <w:rFonts w:ascii="Times New Roman" w:hAnsi="Times New Roman"/>
          <w:sz w:val="24"/>
          <w:szCs w:val="24"/>
          <w:lang w:eastAsia="ru-RU"/>
        </w:rPr>
        <w:t xml:space="preserve"> перерахун</w:t>
      </w:r>
      <w:r>
        <w:rPr>
          <w:rFonts w:ascii="Times New Roman" w:hAnsi="Times New Roman"/>
          <w:sz w:val="24"/>
          <w:szCs w:val="24"/>
          <w:lang w:eastAsia="ru-RU"/>
        </w:rPr>
        <w:t>ку</w:t>
      </w:r>
      <w:r w:rsidRPr="000F44F4">
        <w:rPr>
          <w:rFonts w:ascii="Times New Roman" w:hAnsi="Times New Roman"/>
          <w:sz w:val="24"/>
          <w:szCs w:val="24"/>
          <w:lang w:eastAsia="ru-RU"/>
        </w:rPr>
        <w:t xml:space="preserve"> головним розпорядником коштів міського бюджету м. Хмельницького на транзитний рахунок відповідної кредитно-фінансової установи, яка у свою чергу розподіляє ці кошти на позичкові рахунки Позичальників, про що головному розпоряднику коштів міського бюджету м. Хмельницького надаються відповідні виписки чи підтверджуючі документи.</w:t>
      </w:r>
    </w:p>
    <w:p w:rsidR="002A05EB" w:rsidRDefault="00313F09" w:rsidP="002A05EB">
      <w:pPr>
        <w:pStyle w:val="a3"/>
        <w:numPr>
          <w:ilvl w:val="1"/>
          <w:numId w:val="6"/>
        </w:numPr>
        <w:tabs>
          <w:tab w:val="left" w:pos="851"/>
        </w:tabs>
        <w:spacing w:after="0" w:line="240" w:lineRule="auto"/>
        <w:ind w:left="0" w:firstLine="426"/>
        <w:jc w:val="both"/>
        <w:rPr>
          <w:rFonts w:ascii="Times New Roman" w:hAnsi="Times New Roman"/>
          <w:sz w:val="24"/>
          <w:szCs w:val="24"/>
          <w:lang w:eastAsia="ru-RU"/>
        </w:rPr>
      </w:pPr>
      <w:r w:rsidRPr="000F44F4">
        <w:rPr>
          <w:rFonts w:ascii="Times New Roman" w:hAnsi="Times New Roman"/>
          <w:sz w:val="24"/>
          <w:szCs w:val="24"/>
          <w:lang w:eastAsia="ru-RU"/>
        </w:rPr>
        <w:t xml:space="preserve">  Відшкодування частини кредиту з міського бюджету м. Хмельницького надається ОСББ, ЖБК у розмірі до 50 відсотків від вартості витрат за зведеним кошторисним розрахунком. Якщо власні витрати позичальника за одним кредитним договором, в результаті всіх відшкодувань складають менше ніж  25 відсотків від загальної суми витрат, включаючи розроблення проектно-кошторисної документації, - розмір відшкодування з міського бюджету коригується до  такого, щоб власні витрати позичальника  складали 25 відсотків від вартості витрат за зведеним кошторисним розрахунком. </w:t>
      </w:r>
    </w:p>
    <w:p w:rsidR="002A05EB" w:rsidRPr="002A05EB" w:rsidRDefault="00313F09" w:rsidP="00EC61E8">
      <w:pPr>
        <w:numPr>
          <w:ilvl w:val="1"/>
          <w:numId w:val="6"/>
        </w:numPr>
        <w:tabs>
          <w:tab w:val="left" w:pos="851"/>
          <w:tab w:val="left" w:pos="1134"/>
        </w:tabs>
        <w:spacing w:after="200" w:line="276" w:lineRule="auto"/>
        <w:ind w:left="0" w:firstLine="360"/>
        <w:rPr>
          <w:rFonts w:ascii="Calibri" w:hAnsi="Calibri"/>
        </w:rPr>
      </w:pPr>
      <w:r w:rsidRPr="002A05EB">
        <w:rPr>
          <w:rFonts w:ascii="Times New Roman" w:hAnsi="Times New Roman"/>
          <w:sz w:val="24"/>
          <w:szCs w:val="24"/>
        </w:rPr>
        <w:lastRenderedPageBreak/>
        <w:t>Відшкодування частини кредиту проводиться розпорядником коштів у порядку надходження від кредитно-фінансових установ зведених реєстрів позичальників у межах бюджетного асигнування на виконання Програми.</w:t>
      </w:r>
    </w:p>
    <w:p w:rsidR="00313F09" w:rsidRPr="002A05EB" w:rsidRDefault="00313F09" w:rsidP="00EC61E8">
      <w:pPr>
        <w:numPr>
          <w:ilvl w:val="1"/>
          <w:numId w:val="6"/>
        </w:numPr>
        <w:tabs>
          <w:tab w:val="left" w:pos="851"/>
          <w:tab w:val="left" w:pos="1134"/>
        </w:tabs>
        <w:spacing w:after="200" w:line="276" w:lineRule="auto"/>
        <w:ind w:left="0" w:firstLine="360"/>
        <w:rPr>
          <w:rFonts w:ascii="Calibri" w:hAnsi="Calibri"/>
        </w:rPr>
      </w:pPr>
      <w:r w:rsidRPr="002A05EB">
        <w:rPr>
          <w:rFonts w:ascii="Times New Roman" w:hAnsi="Times New Roman"/>
          <w:sz w:val="24"/>
          <w:szCs w:val="24"/>
        </w:rPr>
        <w:t>Відшкодування коштів здійснюються в обсягах, відповідно до фінансового забезпечення програми.</w:t>
      </w:r>
    </w:p>
    <w:p w:rsidR="00313F09" w:rsidRPr="00695CE3" w:rsidRDefault="00313F09" w:rsidP="00EC61E8">
      <w:pPr>
        <w:pStyle w:val="a3"/>
        <w:numPr>
          <w:ilvl w:val="1"/>
          <w:numId w:val="6"/>
        </w:numPr>
        <w:spacing w:after="0" w:line="240" w:lineRule="auto"/>
        <w:ind w:left="0" w:firstLine="426"/>
        <w:jc w:val="both"/>
        <w:rPr>
          <w:rFonts w:ascii="Times New Roman" w:hAnsi="Times New Roman"/>
          <w:sz w:val="24"/>
          <w:szCs w:val="24"/>
          <w:lang w:eastAsia="ru-RU"/>
        </w:rPr>
      </w:pPr>
      <w:r w:rsidRPr="00695CE3">
        <w:rPr>
          <w:rFonts w:ascii="Times New Roman" w:hAnsi="Times New Roman"/>
          <w:sz w:val="24"/>
          <w:szCs w:val="24"/>
          <w:lang w:eastAsia="ru-RU"/>
        </w:rPr>
        <w:t>Головний розпорядник коштів має право здійснювати заходи щодо перевірки пакетів документів позичальників та контроль за цілями використання кредитів, отриманих відповідно до цієї Програми, за умови попереднього письмового повідомлення про це кредитно-фінансової установи за 10 робочих днів.</w:t>
      </w:r>
    </w:p>
    <w:p w:rsidR="00313F09" w:rsidRPr="00695CE3" w:rsidRDefault="00313F09" w:rsidP="00EC61E8">
      <w:pPr>
        <w:pStyle w:val="a3"/>
        <w:numPr>
          <w:ilvl w:val="1"/>
          <w:numId w:val="6"/>
        </w:numPr>
        <w:spacing w:after="0" w:line="240" w:lineRule="auto"/>
        <w:ind w:left="0" w:firstLine="426"/>
        <w:jc w:val="both"/>
        <w:rPr>
          <w:rFonts w:ascii="Times New Roman" w:hAnsi="Times New Roman"/>
          <w:sz w:val="24"/>
          <w:szCs w:val="24"/>
          <w:lang w:eastAsia="ru-RU"/>
        </w:rPr>
      </w:pPr>
      <w:r w:rsidRPr="00695CE3">
        <w:rPr>
          <w:rFonts w:ascii="Times New Roman" w:hAnsi="Times New Roman"/>
          <w:sz w:val="24"/>
          <w:szCs w:val="24"/>
          <w:lang w:eastAsia="ru-RU"/>
        </w:rPr>
        <w:t>Результати роботи цієї Програми висвітлюються для мешканців міста у вигляді соціальної реклами, через “круглі столи“, засоби масової інформації.</w:t>
      </w:r>
    </w:p>
    <w:p w:rsidR="00313F09" w:rsidRPr="00695CE3" w:rsidRDefault="00313F09" w:rsidP="00313F09">
      <w:pPr>
        <w:pStyle w:val="a3"/>
        <w:ind w:left="360" w:right="-1"/>
        <w:jc w:val="both"/>
        <w:rPr>
          <w:b/>
          <w:color w:val="000000"/>
        </w:rPr>
      </w:pPr>
    </w:p>
    <w:p w:rsidR="00313F09" w:rsidRPr="000F44F4" w:rsidRDefault="00313F09" w:rsidP="00313F09">
      <w:pPr>
        <w:pStyle w:val="a3"/>
        <w:spacing w:after="0" w:line="240" w:lineRule="auto"/>
        <w:ind w:left="0"/>
        <w:jc w:val="both"/>
        <w:rPr>
          <w:rFonts w:ascii="Times New Roman" w:hAnsi="Times New Roman"/>
          <w:sz w:val="24"/>
          <w:szCs w:val="24"/>
          <w:lang w:eastAsia="ru-RU"/>
        </w:rPr>
      </w:pPr>
    </w:p>
    <w:p w:rsidR="00313F09" w:rsidRPr="000F44F4" w:rsidRDefault="00313F09" w:rsidP="00313F09">
      <w:pPr>
        <w:pStyle w:val="a3"/>
        <w:spacing w:after="0" w:line="240" w:lineRule="auto"/>
        <w:ind w:left="360"/>
        <w:rPr>
          <w:rFonts w:ascii="Times New Roman" w:hAnsi="Times New Roman"/>
          <w:sz w:val="24"/>
          <w:szCs w:val="24"/>
          <w:lang w:eastAsia="ru-RU"/>
        </w:rPr>
      </w:pPr>
    </w:p>
    <w:p w:rsidR="00313F09" w:rsidRPr="000F44F4" w:rsidRDefault="00313F09" w:rsidP="00313F09">
      <w:pPr>
        <w:pStyle w:val="1"/>
        <w:ind w:left="360"/>
        <w:contextualSpacing/>
        <w:jc w:val="both"/>
        <w:rPr>
          <w:color w:val="auto"/>
        </w:rPr>
      </w:pPr>
      <w:r w:rsidRPr="000F44F4">
        <w:rPr>
          <w:color w:val="auto"/>
        </w:rPr>
        <w:t>Керуючий справами виконавчого комітету</w:t>
      </w:r>
      <w:r w:rsidRPr="000F44F4">
        <w:rPr>
          <w:color w:val="auto"/>
        </w:rPr>
        <w:tab/>
      </w:r>
      <w:r w:rsidRPr="000F44F4">
        <w:rPr>
          <w:color w:val="auto"/>
        </w:rPr>
        <w:tab/>
      </w:r>
      <w:r w:rsidRPr="000F44F4">
        <w:rPr>
          <w:color w:val="auto"/>
        </w:rPr>
        <w:tab/>
      </w:r>
      <w:r w:rsidRPr="000F44F4">
        <w:rPr>
          <w:color w:val="auto"/>
        </w:rPr>
        <w:tab/>
      </w:r>
      <w:r w:rsidRPr="000F44F4">
        <w:rPr>
          <w:color w:val="auto"/>
        </w:rPr>
        <w:tab/>
        <w:t>Ю. </w:t>
      </w:r>
      <w:proofErr w:type="spellStart"/>
      <w:r w:rsidRPr="000F44F4">
        <w:rPr>
          <w:color w:val="auto"/>
        </w:rPr>
        <w:t>Сабій</w:t>
      </w:r>
      <w:proofErr w:type="spellEnd"/>
      <w:r w:rsidRPr="000F44F4">
        <w:rPr>
          <w:color w:val="auto"/>
        </w:rPr>
        <w:t xml:space="preserve"> </w:t>
      </w:r>
    </w:p>
    <w:p w:rsidR="00313F09" w:rsidRPr="000F44F4" w:rsidRDefault="00313F09" w:rsidP="00313F09">
      <w:pPr>
        <w:pStyle w:val="1"/>
        <w:ind w:left="360"/>
        <w:contextualSpacing/>
        <w:jc w:val="both"/>
        <w:rPr>
          <w:color w:val="auto"/>
        </w:rPr>
      </w:pPr>
    </w:p>
    <w:p w:rsidR="00313F09" w:rsidRPr="000F44F4" w:rsidRDefault="00313F09" w:rsidP="00313F09">
      <w:pPr>
        <w:pStyle w:val="a3"/>
        <w:spacing w:after="0" w:line="240" w:lineRule="auto"/>
        <w:ind w:left="360"/>
        <w:rPr>
          <w:rFonts w:ascii="Times New Roman" w:hAnsi="Times New Roman"/>
          <w:sz w:val="24"/>
          <w:szCs w:val="24"/>
        </w:rPr>
      </w:pPr>
      <w:r w:rsidRPr="000F44F4">
        <w:rPr>
          <w:rFonts w:ascii="Times New Roman" w:hAnsi="Times New Roman"/>
          <w:sz w:val="24"/>
          <w:szCs w:val="24"/>
        </w:rPr>
        <w:t>Начальник управління житлово-комунального</w:t>
      </w:r>
    </w:p>
    <w:p w:rsidR="00313F09" w:rsidRPr="000F44F4" w:rsidRDefault="00313F09" w:rsidP="00313F09">
      <w:pPr>
        <w:pStyle w:val="a3"/>
        <w:ind w:left="360"/>
        <w:rPr>
          <w:rFonts w:ascii="Times New Roman" w:hAnsi="Times New Roman"/>
          <w:sz w:val="24"/>
          <w:szCs w:val="24"/>
        </w:rPr>
      </w:pPr>
      <w:r w:rsidRPr="000F44F4">
        <w:rPr>
          <w:rFonts w:ascii="Times New Roman" w:hAnsi="Times New Roman"/>
          <w:sz w:val="24"/>
          <w:szCs w:val="24"/>
        </w:rPr>
        <w:t xml:space="preserve"> господарства</w:t>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rPr>
        <w:tab/>
      </w:r>
      <w:r w:rsidRPr="000F44F4">
        <w:rPr>
          <w:rFonts w:ascii="Times New Roman" w:hAnsi="Times New Roman"/>
          <w:sz w:val="24"/>
          <w:szCs w:val="24"/>
          <w:lang w:val="ru-RU"/>
        </w:rPr>
        <w:tab/>
      </w:r>
      <w:r w:rsidRPr="000F44F4">
        <w:rPr>
          <w:rFonts w:ascii="Times New Roman" w:hAnsi="Times New Roman"/>
          <w:sz w:val="24"/>
          <w:szCs w:val="24"/>
          <w:lang w:val="ru-RU"/>
        </w:rPr>
        <w:tab/>
      </w:r>
      <w:r w:rsidRPr="000F44F4">
        <w:rPr>
          <w:rFonts w:ascii="Times New Roman" w:hAnsi="Times New Roman"/>
          <w:sz w:val="24"/>
          <w:szCs w:val="24"/>
          <w:lang w:val="ru-RU"/>
        </w:rPr>
        <w:tab/>
      </w:r>
      <w:r w:rsidRPr="000F44F4">
        <w:rPr>
          <w:rFonts w:ascii="Times New Roman" w:hAnsi="Times New Roman"/>
          <w:sz w:val="24"/>
          <w:szCs w:val="24"/>
          <w:lang w:val="ru-RU"/>
        </w:rPr>
        <w:tab/>
      </w:r>
      <w:r w:rsidRPr="000F44F4">
        <w:rPr>
          <w:rFonts w:ascii="Times New Roman" w:hAnsi="Times New Roman"/>
          <w:sz w:val="24"/>
          <w:szCs w:val="24"/>
          <w:lang w:val="ru-RU"/>
        </w:rPr>
        <w:tab/>
      </w:r>
      <w:r w:rsidRPr="000F44F4">
        <w:rPr>
          <w:rFonts w:ascii="Times New Roman" w:hAnsi="Times New Roman"/>
          <w:sz w:val="24"/>
          <w:szCs w:val="24"/>
        </w:rPr>
        <w:t>В. Новачок</w:t>
      </w:r>
    </w:p>
    <w:p w:rsidR="00313F09" w:rsidRDefault="00313F09"/>
    <w:p w:rsidR="00313F09" w:rsidRDefault="00313F09"/>
    <w:p w:rsidR="00313F09" w:rsidRDefault="00313F09"/>
    <w:p w:rsidR="00313F09" w:rsidRDefault="00313F09"/>
    <w:p w:rsidR="00313F09" w:rsidRDefault="00313F09"/>
    <w:p w:rsidR="00313F09" w:rsidRDefault="00313F09"/>
    <w:p w:rsidR="00313F09" w:rsidRDefault="00313F09"/>
    <w:p w:rsidR="00313F09" w:rsidRDefault="00313F09"/>
    <w:p w:rsidR="00313F09" w:rsidRDefault="00313F09"/>
    <w:p w:rsidR="00313F09" w:rsidRDefault="00313F09"/>
    <w:p w:rsidR="00313F09" w:rsidRDefault="00313F09"/>
    <w:p w:rsidR="00313F09" w:rsidRDefault="00313F09"/>
    <w:p w:rsidR="00313F09" w:rsidRDefault="00313F09"/>
    <w:p w:rsidR="00313F09" w:rsidRDefault="00313F09"/>
    <w:p w:rsidR="00313F09" w:rsidRDefault="00313F09"/>
    <w:p w:rsidR="00313F09" w:rsidRDefault="00313F09"/>
    <w:p w:rsidR="00313F09" w:rsidRDefault="00313F09"/>
    <w:p w:rsidR="00313F09" w:rsidRDefault="00313F09"/>
    <w:p w:rsidR="00313F09" w:rsidRDefault="00313F09"/>
    <w:p w:rsidR="00313F09" w:rsidRDefault="00313F09"/>
    <w:p w:rsidR="00313F09" w:rsidRDefault="00313F09"/>
    <w:p w:rsidR="00313F09" w:rsidRDefault="00313F09"/>
    <w:p w:rsidR="00313F09" w:rsidRDefault="00313F09"/>
    <w:p w:rsidR="00313F09" w:rsidRDefault="00313F09"/>
    <w:p w:rsidR="00313F09" w:rsidRDefault="00313F09"/>
    <w:p w:rsidR="00313F09" w:rsidRDefault="00313F09"/>
    <w:p w:rsidR="00313F09" w:rsidRDefault="00313F09"/>
    <w:p w:rsidR="00313F09" w:rsidRPr="000F44F4" w:rsidRDefault="00313F09" w:rsidP="00313F09">
      <w:pPr>
        <w:pStyle w:val="11"/>
        <w:ind w:left="4819" w:firstLine="284"/>
        <w:jc w:val="both"/>
      </w:pPr>
      <w:r>
        <w:rPr>
          <w:lang w:eastAsia="ru-RU"/>
        </w:rPr>
        <w:t>Додаток 1</w:t>
      </w:r>
    </w:p>
    <w:p w:rsidR="00313F09" w:rsidRPr="000F44F4" w:rsidRDefault="00313F09" w:rsidP="00313F09">
      <w:pPr>
        <w:pStyle w:val="11"/>
        <w:ind w:left="5103"/>
        <w:rPr>
          <w:color w:val="auto"/>
        </w:rPr>
      </w:pPr>
      <w:r w:rsidRPr="000F44F4">
        <w:rPr>
          <w:color w:val="auto"/>
        </w:rPr>
        <w:t xml:space="preserve">до </w:t>
      </w:r>
      <w:r>
        <w:rPr>
          <w:color w:val="auto"/>
        </w:rPr>
        <w:t>Порядку</w:t>
      </w:r>
    </w:p>
    <w:p w:rsidR="00313F09" w:rsidRPr="000F44F4" w:rsidRDefault="00313F09" w:rsidP="00313F09">
      <w:pPr>
        <w:pStyle w:val="11"/>
        <w:ind w:left="5103"/>
        <w:rPr>
          <w:color w:val="auto"/>
        </w:rPr>
      </w:pPr>
      <w:r w:rsidRPr="000F44F4">
        <w:rPr>
          <w:color w:val="auto"/>
        </w:rPr>
        <w:t>від «____»__________2018 р. №______</w:t>
      </w:r>
    </w:p>
    <w:p w:rsidR="00313F09" w:rsidRPr="000F44F4" w:rsidRDefault="00313F09" w:rsidP="00313F09">
      <w:pPr>
        <w:spacing w:after="240" w:line="240" w:lineRule="auto"/>
        <w:ind w:left="5812"/>
        <w:jc w:val="both"/>
        <w:rPr>
          <w:rFonts w:ascii="Times New Roman" w:hAnsi="Times New Roman"/>
          <w:sz w:val="24"/>
          <w:szCs w:val="24"/>
          <w:lang w:eastAsia="ru-RU"/>
        </w:rPr>
      </w:pPr>
    </w:p>
    <w:p w:rsidR="00313F09" w:rsidRPr="000F44F4" w:rsidRDefault="00313F09" w:rsidP="00313F09">
      <w:pPr>
        <w:spacing w:after="0" w:line="240" w:lineRule="auto"/>
        <w:jc w:val="center"/>
        <w:rPr>
          <w:rFonts w:ascii="Times New Roman" w:hAnsi="Times New Roman"/>
          <w:sz w:val="24"/>
          <w:szCs w:val="24"/>
          <w:lang w:eastAsia="ru-RU"/>
        </w:rPr>
      </w:pPr>
      <w:r w:rsidRPr="000F44F4">
        <w:rPr>
          <w:rFonts w:ascii="Times New Roman" w:hAnsi="Times New Roman"/>
          <w:sz w:val="24"/>
          <w:szCs w:val="24"/>
          <w:lang w:eastAsia="ru-RU"/>
        </w:rPr>
        <w:t>ДОГОВОІР ПРО ВЗАЄМОДІЮ  №____</w:t>
      </w:r>
      <w:r w:rsidRPr="000F44F4">
        <w:rPr>
          <w:rFonts w:ascii="Times New Roman" w:hAnsi="Times New Roman"/>
          <w:sz w:val="24"/>
          <w:szCs w:val="24"/>
          <w:lang w:eastAsia="ru-RU"/>
        </w:rPr>
        <w:br/>
      </w:r>
    </w:p>
    <w:p w:rsidR="00313F09" w:rsidRPr="000F44F4" w:rsidRDefault="00313F09" w:rsidP="00313F09">
      <w:pPr>
        <w:spacing w:after="0" w:line="240" w:lineRule="auto"/>
        <w:rPr>
          <w:rFonts w:ascii="Times New Roman" w:hAnsi="Times New Roman"/>
          <w:sz w:val="24"/>
          <w:szCs w:val="24"/>
          <w:lang w:eastAsia="ru-RU"/>
        </w:rPr>
      </w:pPr>
      <w:r w:rsidRPr="000F44F4">
        <w:rPr>
          <w:rFonts w:ascii="Times New Roman" w:hAnsi="Times New Roman"/>
          <w:sz w:val="24"/>
          <w:szCs w:val="24"/>
          <w:lang w:eastAsia="ru-RU"/>
        </w:rPr>
        <w:br/>
      </w:r>
      <w:r w:rsidRPr="000F44F4">
        <w:rPr>
          <w:rFonts w:ascii="Times New Roman" w:hAnsi="Times New Roman"/>
          <w:sz w:val="24"/>
          <w:szCs w:val="24"/>
          <w:lang w:eastAsia="ru-RU"/>
        </w:rPr>
        <w:br/>
        <w:t>м. Хмельницький “___“_________ _____року</w:t>
      </w:r>
      <w:r w:rsidRPr="000F44F4">
        <w:rPr>
          <w:rFonts w:ascii="Times New Roman" w:hAnsi="Times New Roman"/>
          <w:sz w:val="24"/>
          <w:szCs w:val="24"/>
          <w:lang w:eastAsia="ru-RU"/>
        </w:rPr>
        <w:br/>
      </w:r>
      <w:r w:rsidRPr="000F44F4">
        <w:rPr>
          <w:rFonts w:ascii="Times New Roman" w:hAnsi="Times New Roman"/>
          <w:sz w:val="24"/>
          <w:szCs w:val="24"/>
          <w:lang w:eastAsia="ru-RU"/>
        </w:rPr>
        <w:br/>
      </w:r>
      <w:r w:rsidRPr="000F44F4">
        <w:rPr>
          <w:rFonts w:ascii="Times New Roman" w:hAnsi="Times New Roman"/>
          <w:sz w:val="24"/>
          <w:szCs w:val="24"/>
          <w:lang w:eastAsia="ru-RU"/>
        </w:rPr>
        <w:br/>
        <w:t>Управління Житлово-Комунального Господарства (надалі – розпорядник коштів), в особі начальника управління ___________________ _________________________________, який діє на підставі Положення про управління з однієї сторони та ______________________________________(надалі – Кредитно-фінансова установа), в особі __________________________, який діє на підставі _______________________________ з іншої сторони (надалі – Сторони), уклали цей договір про таке:</w:t>
      </w:r>
    </w:p>
    <w:p w:rsidR="00313F09" w:rsidRPr="000F44F4" w:rsidRDefault="00313F09" w:rsidP="00313F09">
      <w:pPr>
        <w:spacing w:after="0" w:line="240" w:lineRule="auto"/>
        <w:jc w:val="center"/>
        <w:rPr>
          <w:rFonts w:ascii="Times New Roman" w:hAnsi="Times New Roman"/>
          <w:b/>
          <w:bCs/>
          <w:sz w:val="24"/>
          <w:szCs w:val="24"/>
          <w:lang w:eastAsia="ru-RU"/>
        </w:rPr>
      </w:pPr>
    </w:p>
    <w:p w:rsidR="00313F09" w:rsidRPr="000F44F4" w:rsidRDefault="00313F09" w:rsidP="00313F09">
      <w:pPr>
        <w:spacing w:after="0" w:line="240" w:lineRule="auto"/>
        <w:jc w:val="center"/>
        <w:rPr>
          <w:rFonts w:ascii="Times New Roman" w:hAnsi="Times New Roman"/>
          <w:sz w:val="24"/>
          <w:szCs w:val="24"/>
          <w:lang w:eastAsia="ru-RU"/>
        </w:rPr>
      </w:pPr>
      <w:r w:rsidRPr="000F44F4">
        <w:rPr>
          <w:rFonts w:ascii="Times New Roman" w:hAnsi="Times New Roman"/>
          <w:b/>
          <w:bCs/>
          <w:sz w:val="24"/>
          <w:szCs w:val="24"/>
          <w:lang w:eastAsia="ru-RU"/>
        </w:rPr>
        <w:t>1. Предмет договору</w:t>
      </w:r>
    </w:p>
    <w:p w:rsidR="00313F09" w:rsidRPr="000F44F4" w:rsidRDefault="00313F09" w:rsidP="00313F09">
      <w:pPr>
        <w:spacing w:after="0" w:line="240" w:lineRule="auto"/>
        <w:rPr>
          <w:rFonts w:ascii="Times New Roman" w:hAnsi="Times New Roman"/>
          <w:sz w:val="24"/>
          <w:szCs w:val="24"/>
          <w:lang w:eastAsia="ru-RU"/>
        </w:rPr>
      </w:pPr>
      <w:r w:rsidRPr="000F44F4">
        <w:rPr>
          <w:rFonts w:ascii="Times New Roman" w:hAnsi="Times New Roman"/>
          <w:sz w:val="24"/>
          <w:szCs w:val="24"/>
          <w:lang w:eastAsia="ru-RU"/>
        </w:rPr>
        <w:br/>
        <w:t xml:space="preserve">1.1. Предметом цього договору є встановлення основних умов та принципів співпраці Сторін у процесі відшкодування Розпорядником коштів частини кредиту, отриманого ОСББ, ЖБК (надалі – відшкодування частини кредиту) на цілі з впровадження </w:t>
      </w:r>
      <w:r w:rsidRPr="000F44F4">
        <w:rPr>
          <w:rFonts w:ascii="Times New Roman" w:hAnsi="Times New Roman"/>
          <w:sz w:val="24"/>
          <w:szCs w:val="24"/>
        </w:rPr>
        <w:t xml:space="preserve">відновлювальних джерел енергії, </w:t>
      </w:r>
      <w:r w:rsidRPr="000F44F4">
        <w:rPr>
          <w:rFonts w:ascii="Times New Roman" w:hAnsi="Times New Roman"/>
          <w:sz w:val="24"/>
          <w:szCs w:val="24"/>
          <w:lang w:eastAsia="ru-RU"/>
        </w:rPr>
        <w:t xml:space="preserve">енергозбереження, </w:t>
      </w:r>
      <w:proofErr w:type="spellStart"/>
      <w:r w:rsidRPr="000F44F4">
        <w:rPr>
          <w:rFonts w:ascii="Times New Roman" w:hAnsi="Times New Roman"/>
          <w:sz w:val="24"/>
          <w:szCs w:val="24"/>
          <w:lang w:eastAsia="ru-RU"/>
        </w:rPr>
        <w:t>термо</w:t>
      </w:r>
      <w:r>
        <w:rPr>
          <w:rFonts w:ascii="Times New Roman" w:hAnsi="Times New Roman"/>
          <w:sz w:val="24"/>
          <w:szCs w:val="24"/>
          <w:lang w:eastAsia="ru-RU"/>
        </w:rPr>
        <w:t>модернізації</w:t>
      </w:r>
      <w:proofErr w:type="spellEnd"/>
      <w:r>
        <w:rPr>
          <w:rFonts w:ascii="Times New Roman" w:hAnsi="Times New Roman"/>
          <w:sz w:val="24"/>
          <w:szCs w:val="24"/>
          <w:lang w:eastAsia="ru-RU"/>
        </w:rPr>
        <w:t xml:space="preserve"> житлових будинків </w:t>
      </w:r>
      <w:r w:rsidRPr="000F44F4">
        <w:rPr>
          <w:rFonts w:ascii="Times New Roman" w:hAnsi="Times New Roman"/>
          <w:sz w:val="24"/>
          <w:szCs w:val="24"/>
          <w:lang w:eastAsia="ru-RU"/>
        </w:rPr>
        <w:t>у м. Хмельницькому на 2018-2022 роки </w:t>
      </w:r>
      <w:r w:rsidRPr="000F44F4">
        <w:rPr>
          <w:rFonts w:ascii="Times New Roman" w:hAnsi="Times New Roman"/>
          <w:sz w:val="24"/>
          <w:szCs w:val="24"/>
        </w:rPr>
        <w:t> </w:t>
      </w:r>
      <w:r w:rsidRPr="000F44F4">
        <w:rPr>
          <w:rFonts w:ascii="Times New Roman" w:hAnsi="Times New Roman"/>
          <w:sz w:val="24"/>
          <w:szCs w:val="24"/>
          <w:lang w:eastAsia="ru-RU"/>
        </w:rPr>
        <w:t>(надалі – Порядок), у розмірах та у порядку, визначеному цим договором.</w:t>
      </w:r>
      <w:r w:rsidRPr="000F44F4">
        <w:rPr>
          <w:rFonts w:ascii="Times New Roman" w:hAnsi="Times New Roman"/>
          <w:sz w:val="24"/>
          <w:szCs w:val="24"/>
          <w:lang w:eastAsia="ru-RU"/>
        </w:rPr>
        <w:br/>
        <w:t xml:space="preserve">1.2. Розпорядник коштів відшкодовує частину кредиту, отриманого ОСББ, ЖБК (надалі – </w:t>
      </w:r>
      <w:r w:rsidRPr="00D310EF">
        <w:rPr>
          <w:rFonts w:ascii="Times New Roman" w:hAnsi="Times New Roman"/>
          <w:sz w:val="24"/>
          <w:szCs w:val="24"/>
          <w:lang w:eastAsia="ru-RU"/>
        </w:rPr>
        <w:t>Позичальники) на заходи енергозбереження та енергоефективної модернізації житлових будинків (п.</w:t>
      </w:r>
      <w:r w:rsidR="0053208C">
        <w:rPr>
          <w:rFonts w:ascii="Times New Roman" w:hAnsi="Times New Roman"/>
          <w:sz w:val="24"/>
          <w:szCs w:val="24"/>
          <w:lang w:eastAsia="ru-RU"/>
        </w:rPr>
        <w:t>4</w:t>
      </w:r>
      <w:r w:rsidRPr="00D310EF">
        <w:rPr>
          <w:rFonts w:ascii="Times New Roman" w:hAnsi="Times New Roman"/>
          <w:sz w:val="24"/>
          <w:szCs w:val="24"/>
          <w:lang w:eastAsia="ru-RU"/>
        </w:rPr>
        <w:t xml:space="preserve">.3 </w:t>
      </w:r>
      <w:r w:rsidRPr="00D310EF">
        <w:rPr>
          <w:rFonts w:ascii="Times New Roman" w:hAnsi="Times New Roman"/>
          <w:b/>
          <w:sz w:val="24"/>
          <w:szCs w:val="24"/>
        </w:rPr>
        <w:t>Програми</w:t>
      </w:r>
      <w:r w:rsidRPr="00D310EF">
        <w:rPr>
          <w:rFonts w:ascii="Times New Roman" w:hAnsi="Times New Roman"/>
          <w:sz w:val="24"/>
          <w:szCs w:val="24"/>
          <w:lang w:eastAsia="ru-RU"/>
        </w:rPr>
        <w:t xml:space="preserve">) у кредитно-фінансовій установі у розмірі </w:t>
      </w:r>
      <w:r>
        <w:rPr>
          <w:rFonts w:ascii="Times New Roman" w:hAnsi="Times New Roman"/>
          <w:sz w:val="24"/>
          <w:szCs w:val="24"/>
          <w:lang w:eastAsia="ru-RU"/>
        </w:rPr>
        <w:t>згідно розрахунку, передбаченим порядком Програми</w:t>
      </w:r>
      <w:r w:rsidRPr="000F44F4">
        <w:rPr>
          <w:rFonts w:ascii="Times New Roman" w:hAnsi="Times New Roman"/>
          <w:sz w:val="24"/>
          <w:szCs w:val="24"/>
          <w:lang w:eastAsia="ru-RU"/>
        </w:rPr>
        <w:t xml:space="preserve"> ,  за одним кредитним договором, на заходи з впровадження </w:t>
      </w:r>
      <w:r w:rsidRPr="000F44F4">
        <w:rPr>
          <w:rFonts w:ascii="Times New Roman" w:hAnsi="Times New Roman"/>
          <w:sz w:val="24"/>
          <w:szCs w:val="24"/>
        </w:rPr>
        <w:t xml:space="preserve">відновлювальних джерел енергії та </w:t>
      </w:r>
      <w:r w:rsidRPr="000F44F4">
        <w:rPr>
          <w:rFonts w:ascii="Times New Roman" w:hAnsi="Times New Roman"/>
          <w:sz w:val="24"/>
          <w:szCs w:val="24"/>
          <w:lang w:eastAsia="ru-RU"/>
        </w:rPr>
        <w:t xml:space="preserve">заходів з енергозбереження, </w:t>
      </w:r>
      <w:proofErr w:type="spellStart"/>
      <w:r w:rsidRPr="000F44F4">
        <w:rPr>
          <w:rFonts w:ascii="Times New Roman" w:hAnsi="Times New Roman"/>
          <w:sz w:val="24"/>
          <w:szCs w:val="24"/>
          <w:lang w:eastAsia="ru-RU"/>
        </w:rPr>
        <w:t>термомодернізації</w:t>
      </w:r>
      <w:proofErr w:type="spellEnd"/>
      <w:r w:rsidRPr="000F44F4">
        <w:rPr>
          <w:rFonts w:ascii="Times New Roman" w:hAnsi="Times New Roman"/>
          <w:b/>
          <w:sz w:val="24"/>
          <w:szCs w:val="24"/>
          <w:lang w:eastAsia="ru-RU"/>
        </w:rPr>
        <w:t xml:space="preserve"> </w:t>
      </w:r>
      <w:r w:rsidRPr="000F44F4">
        <w:rPr>
          <w:rFonts w:ascii="Times New Roman" w:hAnsi="Times New Roman"/>
          <w:sz w:val="24"/>
          <w:szCs w:val="24"/>
          <w:lang w:eastAsia="ru-RU"/>
        </w:rPr>
        <w:t>багатоквартирних житлових будинків згідно з Порядком.</w:t>
      </w:r>
      <w:r w:rsidRPr="000F44F4">
        <w:rPr>
          <w:rFonts w:ascii="Times New Roman" w:hAnsi="Times New Roman"/>
          <w:sz w:val="24"/>
          <w:szCs w:val="24"/>
          <w:lang w:eastAsia="ru-RU"/>
        </w:rPr>
        <w:br/>
        <w:t>1.3. Кредитування позичальників здійснюється кредитно-фінансовою установою відповідно до внутрішніх нормативних документів кредитно-фінансової установи</w:t>
      </w:r>
      <w:r w:rsidRPr="000F44F4">
        <w:rPr>
          <w:rFonts w:ascii="Times New Roman" w:hAnsi="Times New Roman"/>
          <w:bCs/>
          <w:sz w:val="24"/>
          <w:szCs w:val="24"/>
          <w:lang w:eastAsia="ar-SA"/>
        </w:rPr>
        <w:t xml:space="preserve"> та законодавства України</w:t>
      </w:r>
      <w:r w:rsidRPr="000F44F4">
        <w:rPr>
          <w:rFonts w:ascii="Times New Roman" w:hAnsi="Times New Roman"/>
          <w:sz w:val="24"/>
          <w:szCs w:val="24"/>
          <w:lang w:eastAsia="ru-RU"/>
        </w:rPr>
        <w:t>.</w:t>
      </w:r>
      <w:r w:rsidRPr="000F44F4">
        <w:rPr>
          <w:rFonts w:ascii="Times New Roman" w:hAnsi="Times New Roman"/>
          <w:sz w:val="24"/>
          <w:szCs w:val="24"/>
          <w:lang w:eastAsia="ru-RU"/>
        </w:rPr>
        <w:br/>
        <w:t>1.4. Кредити ОСББ та ЖБК на здійснення заходів Програми надаються виключно у національній валюті</w:t>
      </w:r>
      <w:r>
        <w:rPr>
          <w:rFonts w:ascii="Times New Roman" w:hAnsi="Times New Roman"/>
          <w:sz w:val="24"/>
          <w:szCs w:val="24"/>
          <w:lang w:eastAsia="ru-RU"/>
        </w:rPr>
        <w:t>.</w:t>
      </w:r>
      <w:r w:rsidRPr="000F44F4">
        <w:rPr>
          <w:rFonts w:ascii="Times New Roman" w:hAnsi="Times New Roman"/>
          <w:sz w:val="24"/>
          <w:szCs w:val="24"/>
          <w:lang w:eastAsia="ru-RU"/>
        </w:rPr>
        <w:t xml:space="preserve"> </w:t>
      </w:r>
    </w:p>
    <w:p w:rsidR="00313F09" w:rsidRPr="000F44F4" w:rsidRDefault="00313F09" w:rsidP="00313F09">
      <w:pPr>
        <w:spacing w:after="0" w:line="240" w:lineRule="auto"/>
        <w:rPr>
          <w:rFonts w:ascii="Times New Roman" w:hAnsi="Times New Roman"/>
          <w:sz w:val="24"/>
          <w:szCs w:val="24"/>
          <w:lang w:eastAsia="ru-RU"/>
        </w:rPr>
      </w:pPr>
    </w:p>
    <w:p w:rsidR="00313F09" w:rsidRPr="000F44F4" w:rsidRDefault="00313F09" w:rsidP="00313F09">
      <w:pPr>
        <w:spacing w:after="0" w:line="240" w:lineRule="auto"/>
        <w:jc w:val="center"/>
        <w:rPr>
          <w:rFonts w:ascii="Times New Roman" w:hAnsi="Times New Roman"/>
          <w:sz w:val="24"/>
          <w:szCs w:val="24"/>
          <w:lang w:eastAsia="ru-RU"/>
        </w:rPr>
      </w:pPr>
      <w:r w:rsidRPr="000F44F4">
        <w:rPr>
          <w:rFonts w:ascii="Times New Roman" w:hAnsi="Times New Roman"/>
          <w:b/>
          <w:bCs/>
          <w:sz w:val="24"/>
          <w:szCs w:val="24"/>
          <w:lang w:eastAsia="ru-RU"/>
        </w:rPr>
        <w:t>2. Основні завдання Сторін</w:t>
      </w:r>
    </w:p>
    <w:p w:rsidR="00313F09" w:rsidRPr="000F44F4" w:rsidRDefault="00313F09" w:rsidP="00313F09">
      <w:pPr>
        <w:spacing w:after="0" w:line="240" w:lineRule="auto"/>
        <w:rPr>
          <w:rFonts w:ascii="Times New Roman" w:hAnsi="Times New Roman"/>
          <w:sz w:val="24"/>
          <w:szCs w:val="24"/>
          <w:lang w:eastAsia="ru-RU"/>
        </w:rPr>
      </w:pPr>
      <w:r w:rsidRPr="000F44F4">
        <w:rPr>
          <w:rFonts w:ascii="Times New Roman" w:hAnsi="Times New Roman"/>
          <w:sz w:val="24"/>
          <w:szCs w:val="24"/>
          <w:lang w:eastAsia="ru-RU"/>
        </w:rPr>
        <w:br/>
        <w:t>2.1. Для досягнення цілей за цим договором Сторони зобов'язуються:</w:t>
      </w:r>
      <w:r w:rsidRPr="000F44F4">
        <w:rPr>
          <w:rFonts w:ascii="Times New Roman" w:hAnsi="Times New Roman"/>
          <w:sz w:val="24"/>
          <w:szCs w:val="24"/>
          <w:lang w:eastAsia="ru-RU"/>
        </w:rPr>
        <w:br/>
        <w:t>2.1.1. Спрямовувати зусилля на виконання умов Програми.</w:t>
      </w:r>
      <w:r w:rsidRPr="000F44F4">
        <w:rPr>
          <w:rFonts w:ascii="Times New Roman" w:hAnsi="Times New Roman"/>
          <w:sz w:val="24"/>
          <w:szCs w:val="24"/>
          <w:lang w:eastAsia="ru-RU"/>
        </w:rPr>
        <w:br/>
        <w:t>2.1.2. Обмінюватися наявною в їх розпорядженні інформацією, яка стосується предмету цього договору, проводити спільні консультації і переговори, встановлювати науково-</w:t>
      </w:r>
      <w:r w:rsidRPr="000F44F4">
        <w:rPr>
          <w:rFonts w:ascii="Times New Roman" w:hAnsi="Times New Roman"/>
          <w:sz w:val="24"/>
          <w:szCs w:val="24"/>
          <w:lang w:eastAsia="ru-RU"/>
        </w:rPr>
        <w:lastRenderedPageBreak/>
        <w:t>технічні та комерційно-фінансові зв’язки з третіми особами й інформувати один одного про результати подібних контактів. </w:t>
      </w:r>
    </w:p>
    <w:p w:rsidR="00313F09" w:rsidRPr="000F44F4" w:rsidRDefault="00313F09" w:rsidP="00313F09">
      <w:pPr>
        <w:spacing w:after="0" w:line="240" w:lineRule="auto"/>
        <w:jc w:val="center"/>
        <w:rPr>
          <w:rFonts w:ascii="Times New Roman" w:hAnsi="Times New Roman"/>
          <w:b/>
          <w:bCs/>
          <w:sz w:val="24"/>
          <w:szCs w:val="24"/>
          <w:lang w:eastAsia="ru-RU"/>
        </w:rPr>
      </w:pPr>
    </w:p>
    <w:p w:rsidR="00313F09" w:rsidRPr="000F44F4" w:rsidRDefault="00313F09" w:rsidP="00313F09">
      <w:pPr>
        <w:spacing w:after="0" w:line="240" w:lineRule="auto"/>
        <w:jc w:val="center"/>
        <w:rPr>
          <w:rFonts w:ascii="Times New Roman" w:hAnsi="Times New Roman"/>
          <w:sz w:val="24"/>
          <w:szCs w:val="24"/>
          <w:lang w:eastAsia="ru-RU"/>
        </w:rPr>
      </w:pPr>
      <w:r w:rsidRPr="000F44F4">
        <w:rPr>
          <w:rFonts w:ascii="Times New Roman" w:hAnsi="Times New Roman"/>
          <w:b/>
          <w:bCs/>
          <w:sz w:val="24"/>
          <w:szCs w:val="24"/>
          <w:lang w:eastAsia="ru-RU"/>
        </w:rPr>
        <w:t>3. Обов'язки і права Розпорядника коштів</w:t>
      </w:r>
    </w:p>
    <w:p w:rsidR="00313F09" w:rsidRDefault="00313F09" w:rsidP="00313F09">
      <w:pPr>
        <w:rPr>
          <w:rFonts w:ascii="Times New Roman" w:hAnsi="Times New Roman"/>
          <w:sz w:val="24"/>
          <w:szCs w:val="24"/>
          <w:lang w:eastAsia="ru-RU"/>
        </w:rPr>
      </w:pPr>
      <w:r w:rsidRPr="000F44F4">
        <w:rPr>
          <w:rFonts w:ascii="Times New Roman" w:hAnsi="Times New Roman"/>
          <w:b/>
          <w:sz w:val="24"/>
          <w:szCs w:val="24"/>
          <w:lang w:eastAsia="ru-RU"/>
        </w:rPr>
        <w:br/>
        <w:t>3.1. Розпорядник коштів зобов'язується:</w:t>
      </w:r>
      <w:r w:rsidRPr="000F44F4">
        <w:rPr>
          <w:rFonts w:ascii="Times New Roman" w:hAnsi="Times New Roman"/>
          <w:sz w:val="24"/>
          <w:szCs w:val="24"/>
          <w:lang w:eastAsia="ru-RU"/>
        </w:rPr>
        <w:br/>
        <w:t xml:space="preserve">3.1.1. Прийняти, розглянути сформовані кредитно-фінансовою установою реєстри позичальників які погодили договірні ціни </w:t>
      </w:r>
      <w:r>
        <w:rPr>
          <w:rFonts w:ascii="Times New Roman" w:hAnsi="Times New Roman"/>
          <w:sz w:val="24"/>
          <w:szCs w:val="24"/>
          <w:lang w:eastAsia="ru-RU"/>
        </w:rPr>
        <w:t xml:space="preserve">з розпорядником коштів, </w:t>
      </w:r>
      <w:r w:rsidRPr="000F44F4">
        <w:rPr>
          <w:rFonts w:ascii="Times New Roman" w:hAnsi="Times New Roman"/>
          <w:sz w:val="24"/>
          <w:szCs w:val="24"/>
          <w:lang w:eastAsia="ru-RU"/>
        </w:rPr>
        <w:t>та отримали кредит на цілі, передбачені у Програмі.</w:t>
      </w:r>
    </w:p>
    <w:p w:rsidR="00313F09" w:rsidRPr="000F44F4" w:rsidRDefault="00313F09" w:rsidP="00313F09">
      <w:pPr>
        <w:spacing w:after="0" w:line="240" w:lineRule="auto"/>
        <w:rPr>
          <w:rFonts w:ascii="Times New Roman" w:hAnsi="Times New Roman"/>
          <w:sz w:val="24"/>
          <w:szCs w:val="24"/>
          <w:lang w:eastAsia="ru-RU"/>
        </w:rPr>
      </w:pPr>
      <w:r w:rsidRPr="000F44F4">
        <w:rPr>
          <w:rFonts w:ascii="Times New Roman" w:hAnsi="Times New Roman"/>
          <w:sz w:val="24"/>
          <w:szCs w:val="24"/>
          <w:lang w:eastAsia="ru-RU"/>
        </w:rPr>
        <w:t>3.1.2. Відшкодовувати частину кредиту за кредитним договором, відповідно до реєстру позичальників, наданого кредитно-фінансовою установою, згідно з підпунктами 3.1.1 цього договору.</w:t>
      </w:r>
      <w:r w:rsidRPr="000F44F4">
        <w:rPr>
          <w:rFonts w:ascii="Times New Roman" w:hAnsi="Times New Roman"/>
          <w:sz w:val="24"/>
          <w:szCs w:val="24"/>
          <w:lang w:eastAsia="ru-RU"/>
        </w:rPr>
        <w:br/>
        <w:t>3.1.3. Прийняти, розглянути сформовані кредитно-фінансовою установою зведені реєстри позичальників згідно з підпунктом 4.1.6 цього договору.</w:t>
      </w:r>
      <w:r w:rsidRPr="000F44F4">
        <w:rPr>
          <w:rFonts w:ascii="Times New Roman" w:hAnsi="Times New Roman"/>
          <w:sz w:val="24"/>
          <w:szCs w:val="24"/>
          <w:lang w:eastAsia="ru-RU"/>
        </w:rPr>
        <w:br/>
        <w:t xml:space="preserve">3.1.4. Не пізніше </w:t>
      </w:r>
      <w:proofErr w:type="spellStart"/>
      <w:r w:rsidRPr="000F44F4">
        <w:rPr>
          <w:rFonts w:ascii="Times New Roman" w:hAnsi="Times New Roman"/>
          <w:sz w:val="24"/>
          <w:szCs w:val="24"/>
          <w:lang w:eastAsia="ru-RU"/>
        </w:rPr>
        <w:t>тридцятиденного</w:t>
      </w:r>
      <w:proofErr w:type="spellEnd"/>
      <w:r w:rsidRPr="000F44F4">
        <w:rPr>
          <w:rFonts w:ascii="Times New Roman" w:hAnsi="Times New Roman"/>
          <w:sz w:val="24"/>
          <w:szCs w:val="24"/>
          <w:lang w:eastAsia="ru-RU"/>
        </w:rPr>
        <w:t xml:space="preserve"> терміну від дати отримання акту виконаних робіт на   підставі зведеного реєстру від кредитно-фінансової установи перераховувати кошти відшкодування частини кредиту за залученими кредитними коштами ОСББ І ЖБК, відповідно до зведених реєстрів на транзитний рахунок №_______________, що відкритий у кредитно-фінансовій установі</w:t>
      </w:r>
      <w:r>
        <w:rPr>
          <w:rFonts w:ascii="Times New Roman" w:hAnsi="Times New Roman"/>
          <w:sz w:val="24"/>
          <w:szCs w:val="24"/>
          <w:lang w:eastAsia="ru-RU"/>
        </w:rPr>
        <w:t xml:space="preserve"> та відповідно до фінансового забезпечення Програми</w:t>
      </w:r>
      <w:r w:rsidRPr="000F44F4">
        <w:rPr>
          <w:rFonts w:ascii="Times New Roman" w:hAnsi="Times New Roman"/>
          <w:sz w:val="24"/>
          <w:szCs w:val="24"/>
          <w:lang w:eastAsia="ru-RU"/>
        </w:rPr>
        <w:t>.</w:t>
      </w:r>
      <w:r w:rsidRPr="000F44F4">
        <w:rPr>
          <w:rFonts w:ascii="Times New Roman" w:hAnsi="Times New Roman"/>
          <w:sz w:val="24"/>
          <w:szCs w:val="24"/>
          <w:lang w:eastAsia="ru-RU"/>
        </w:rPr>
        <w:br/>
        <w:t>3.1.5. Повідомляти кредитно-фінансову установу про всі зміни, що можуть вплинути на виконання Сторонами умов цього договору за 3 дні до набрання ними чинності.</w:t>
      </w:r>
      <w:r w:rsidRPr="000F44F4">
        <w:rPr>
          <w:rFonts w:ascii="Times New Roman" w:hAnsi="Times New Roman"/>
          <w:sz w:val="24"/>
          <w:szCs w:val="24"/>
          <w:lang w:eastAsia="ru-RU"/>
        </w:rPr>
        <w:br/>
        <w:t>3.1.6. Не розголошувати відомості, які становлять банківську та комерційну таємницю кредитно-фінансової установи, а також відомості, які стали відомі Головному Розпоряднику коштів у зв'язку з виконанням обов'язків за цим договором.</w:t>
      </w:r>
      <w:r w:rsidRPr="000F44F4">
        <w:rPr>
          <w:rFonts w:ascii="Times New Roman" w:hAnsi="Times New Roman"/>
          <w:sz w:val="24"/>
          <w:szCs w:val="24"/>
          <w:lang w:eastAsia="ru-RU"/>
        </w:rPr>
        <w:br/>
        <w:t>3.1.7. Виконувати інші зобов’язання за цим договором.</w:t>
      </w:r>
      <w:r w:rsidRPr="000F44F4">
        <w:rPr>
          <w:rFonts w:ascii="Times New Roman" w:hAnsi="Times New Roman"/>
          <w:sz w:val="24"/>
          <w:szCs w:val="24"/>
          <w:lang w:eastAsia="ru-RU"/>
        </w:rPr>
        <w:br/>
      </w:r>
      <w:r w:rsidRPr="000F44F4">
        <w:rPr>
          <w:rFonts w:ascii="Times New Roman" w:hAnsi="Times New Roman"/>
          <w:b/>
          <w:sz w:val="24"/>
          <w:szCs w:val="24"/>
          <w:lang w:eastAsia="ru-RU"/>
        </w:rPr>
        <w:t>3.2.  Розпорядник коштів має право:</w:t>
      </w:r>
      <w:r w:rsidRPr="000F44F4">
        <w:rPr>
          <w:rFonts w:ascii="Times New Roman" w:hAnsi="Times New Roman"/>
          <w:sz w:val="24"/>
          <w:szCs w:val="24"/>
          <w:lang w:eastAsia="ru-RU"/>
        </w:rPr>
        <w:br/>
        <w:t>3.2.1. Вносити на розгляд кредитно-фінансової установи пропозиції щодо вдосконалення правовідносин за цим договором, а також схеми кредитування Позичальників.</w:t>
      </w:r>
      <w:r w:rsidRPr="000F44F4">
        <w:rPr>
          <w:rFonts w:ascii="Times New Roman" w:hAnsi="Times New Roman"/>
          <w:sz w:val="24"/>
          <w:szCs w:val="24"/>
          <w:lang w:eastAsia="ru-RU"/>
        </w:rPr>
        <w:br/>
        <w:t>3.2.2. Здійснювати контроль за дотриманням кредитно-фінансовою установою умов цього договору.</w:t>
      </w:r>
      <w:r w:rsidRPr="000F44F4">
        <w:rPr>
          <w:rFonts w:ascii="Times New Roman" w:hAnsi="Times New Roman"/>
          <w:sz w:val="24"/>
          <w:szCs w:val="24"/>
          <w:lang w:eastAsia="ru-RU"/>
        </w:rPr>
        <w:br/>
        <w:t>3.2.3. Здійснювати заходи з перевірки пакетів документів, переданих позичальниками через кредитно-фінансову установу (сформованих у відповідності до вимог  додатку 4 до цього договору) та на їх підставі контроль за цільовим використанням кредитів, отриманих за Програмою, відповідно до умов цього договору.</w:t>
      </w:r>
    </w:p>
    <w:p w:rsidR="00313F09" w:rsidRPr="000F44F4" w:rsidRDefault="00313F09" w:rsidP="00313F09">
      <w:pPr>
        <w:spacing w:after="0" w:line="240" w:lineRule="auto"/>
        <w:jc w:val="center"/>
        <w:rPr>
          <w:rFonts w:ascii="Times New Roman" w:hAnsi="Times New Roman"/>
          <w:b/>
          <w:bCs/>
          <w:sz w:val="24"/>
          <w:szCs w:val="24"/>
          <w:lang w:eastAsia="ru-RU"/>
        </w:rPr>
      </w:pPr>
    </w:p>
    <w:p w:rsidR="00313F09" w:rsidRPr="000F44F4" w:rsidRDefault="00313F09" w:rsidP="00313F09">
      <w:pPr>
        <w:spacing w:after="0" w:line="240" w:lineRule="auto"/>
        <w:jc w:val="center"/>
        <w:rPr>
          <w:rFonts w:ascii="Times New Roman" w:hAnsi="Times New Roman"/>
          <w:sz w:val="24"/>
          <w:szCs w:val="24"/>
          <w:lang w:eastAsia="ru-RU"/>
        </w:rPr>
      </w:pPr>
      <w:r w:rsidRPr="000F44F4">
        <w:rPr>
          <w:rFonts w:ascii="Times New Roman" w:hAnsi="Times New Roman"/>
          <w:b/>
          <w:bCs/>
          <w:sz w:val="24"/>
          <w:szCs w:val="24"/>
          <w:lang w:eastAsia="ru-RU"/>
        </w:rPr>
        <w:t>4. Обов'язки і права Кредитно-фінансової установи</w:t>
      </w:r>
    </w:p>
    <w:p w:rsidR="00313F09" w:rsidRPr="000F44F4" w:rsidRDefault="00313F09" w:rsidP="00313F09">
      <w:pPr>
        <w:spacing w:after="0" w:line="240" w:lineRule="auto"/>
        <w:jc w:val="both"/>
        <w:rPr>
          <w:rFonts w:ascii="Times New Roman" w:hAnsi="Times New Roman"/>
          <w:b/>
          <w:sz w:val="24"/>
          <w:szCs w:val="24"/>
          <w:lang w:eastAsia="ru-RU"/>
        </w:rPr>
      </w:pPr>
      <w:r w:rsidRPr="000F44F4">
        <w:rPr>
          <w:rFonts w:ascii="Times New Roman" w:hAnsi="Times New Roman"/>
          <w:b/>
          <w:sz w:val="24"/>
          <w:szCs w:val="24"/>
          <w:lang w:eastAsia="ru-RU"/>
        </w:rPr>
        <w:br/>
        <w:t>4.1. Кредитно-фінансова установа зобов'язується:</w:t>
      </w:r>
    </w:p>
    <w:p w:rsidR="00313F09" w:rsidRPr="000F44F4" w:rsidRDefault="00313F09" w:rsidP="00313F09">
      <w:pPr>
        <w:spacing w:after="0" w:line="240" w:lineRule="auto"/>
        <w:rPr>
          <w:rFonts w:ascii="Times New Roman" w:hAnsi="Times New Roman"/>
          <w:sz w:val="24"/>
          <w:szCs w:val="24"/>
          <w:lang w:eastAsia="ru-RU"/>
        </w:rPr>
      </w:pPr>
      <w:r w:rsidRPr="000F44F4">
        <w:rPr>
          <w:rFonts w:ascii="Times New Roman" w:hAnsi="Times New Roman"/>
          <w:sz w:val="24"/>
          <w:szCs w:val="24"/>
          <w:lang w:eastAsia="ru-RU"/>
        </w:rPr>
        <w:t>4.1.1. Надавати кредити Позичальникам на цілі, передбачені у Програмі, у порядку, встановленому внутрішніми нормативними документами кредитно-фінансової установи та законодавством України .</w:t>
      </w:r>
    </w:p>
    <w:p w:rsidR="00313F09" w:rsidRPr="000F44F4" w:rsidRDefault="00313F09" w:rsidP="00313F09">
      <w:pPr>
        <w:spacing w:after="0" w:line="240" w:lineRule="auto"/>
        <w:jc w:val="both"/>
        <w:rPr>
          <w:rFonts w:ascii="Times New Roman" w:eastAsia="Times New Roman" w:hAnsi="Times New Roman"/>
          <w:sz w:val="24"/>
          <w:szCs w:val="24"/>
          <w:lang w:eastAsia="ru-RU"/>
        </w:rPr>
      </w:pPr>
      <w:r w:rsidRPr="000F44F4">
        <w:rPr>
          <w:rFonts w:ascii="Times New Roman" w:eastAsia="Times New Roman" w:hAnsi="Times New Roman"/>
          <w:sz w:val="24"/>
          <w:szCs w:val="24"/>
          <w:lang w:eastAsia="ru-RU"/>
        </w:rPr>
        <w:t>4.1.2. Визначати суму коштів, яка необхідна для часткової компенсації основної суми кредиту за Кредитним договором для кожного Позичальника, виходячи з умов передбачених у п.1.2 цього Договору, та відобразити це у Зведеному реєстрі Позичальників.</w:t>
      </w:r>
    </w:p>
    <w:p w:rsidR="00313F09" w:rsidRPr="000F44F4" w:rsidRDefault="00313F09" w:rsidP="00313F09">
      <w:pPr>
        <w:spacing w:after="0" w:line="240" w:lineRule="auto"/>
        <w:jc w:val="both"/>
        <w:rPr>
          <w:rFonts w:ascii="Times New Roman" w:hAnsi="Times New Roman"/>
          <w:sz w:val="24"/>
          <w:szCs w:val="24"/>
          <w:lang w:eastAsia="ru-RU"/>
        </w:rPr>
      </w:pPr>
      <w:r w:rsidRPr="000F44F4">
        <w:rPr>
          <w:rFonts w:ascii="Times New Roman" w:hAnsi="Times New Roman"/>
          <w:sz w:val="24"/>
          <w:szCs w:val="24"/>
          <w:lang w:eastAsia="ru-RU"/>
        </w:rPr>
        <w:t xml:space="preserve">4.1.3. Формувати та зберігати в Кредитно-фінансовій установі щодо кожного Позичальника, який отримав кредит у Кредитно-фінансовій установі, відповідно до умов цього Договору, пакет документів, згідно з переліком, визначеним у додатку </w:t>
      </w:r>
      <w:r>
        <w:rPr>
          <w:rFonts w:ascii="Times New Roman" w:hAnsi="Times New Roman"/>
          <w:sz w:val="24"/>
          <w:szCs w:val="24"/>
          <w:lang w:eastAsia="ru-RU"/>
        </w:rPr>
        <w:t>3</w:t>
      </w:r>
      <w:r w:rsidRPr="000F44F4">
        <w:rPr>
          <w:rFonts w:ascii="Times New Roman" w:hAnsi="Times New Roman"/>
          <w:sz w:val="24"/>
          <w:szCs w:val="24"/>
          <w:lang w:eastAsia="ru-RU"/>
        </w:rPr>
        <w:t xml:space="preserve"> до цього Договору.</w:t>
      </w:r>
    </w:p>
    <w:p w:rsidR="00313F09" w:rsidRPr="000F44F4" w:rsidRDefault="00313F09" w:rsidP="00313F09">
      <w:pPr>
        <w:spacing w:after="0" w:line="240" w:lineRule="auto"/>
        <w:jc w:val="both"/>
        <w:rPr>
          <w:rFonts w:ascii="Times New Roman" w:hAnsi="Times New Roman"/>
          <w:sz w:val="24"/>
          <w:szCs w:val="24"/>
          <w:lang w:eastAsia="ru-RU"/>
        </w:rPr>
      </w:pPr>
      <w:r w:rsidRPr="000F44F4">
        <w:rPr>
          <w:rFonts w:ascii="Times New Roman" w:hAnsi="Times New Roman"/>
          <w:sz w:val="24"/>
          <w:szCs w:val="24"/>
          <w:lang w:eastAsia="ru-RU"/>
        </w:rPr>
        <w:t>коштів</w:t>
      </w:r>
      <w:r w:rsidRPr="000F44F4">
        <w:rPr>
          <w:rFonts w:ascii="Times New Roman" w:hAnsi="Times New Roman"/>
          <w:sz w:val="24"/>
          <w:szCs w:val="24"/>
          <w:lang w:eastAsia="ru-RU"/>
        </w:rPr>
        <w:br/>
        <w:t>4.1.4. Формувати реєстр позичальників, які отримали кредит у кредитно-фінансовій установі на цілі, передбачені цим договором, згідно з формою, наведеною у додатку 2 до цього договору.</w:t>
      </w:r>
    </w:p>
    <w:p w:rsidR="00313F09" w:rsidRPr="000F44F4" w:rsidRDefault="00313F09" w:rsidP="00313F09">
      <w:pPr>
        <w:spacing w:after="0" w:line="240" w:lineRule="auto"/>
        <w:jc w:val="both"/>
        <w:rPr>
          <w:rFonts w:ascii="Times New Roman" w:hAnsi="Times New Roman"/>
          <w:sz w:val="24"/>
          <w:szCs w:val="24"/>
          <w:lang w:eastAsia="ru-RU"/>
        </w:rPr>
      </w:pPr>
      <w:r w:rsidRPr="000F44F4">
        <w:rPr>
          <w:rFonts w:ascii="Times New Roman" w:hAnsi="Times New Roman"/>
          <w:sz w:val="24"/>
          <w:szCs w:val="24"/>
          <w:lang w:eastAsia="ru-RU"/>
        </w:rPr>
        <w:lastRenderedPageBreak/>
        <w:t xml:space="preserve">4.1.5. Не рідше </w:t>
      </w:r>
      <w:r>
        <w:rPr>
          <w:rFonts w:ascii="Times New Roman" w:hAnsi="Times New Roman"/>
          <w:sz w:val="24"/>
          <w:szCs w:val="24"/>
          <w:lang w:eastAsia="ru-RU"/>
        </w:rPr>
        <w:t>двох</w:t>
      </w:r>
      <w:r w:rsidRPr="000F44F4">
        <w:rPr>
          <w:rFonts w:ascii="Times New Roman" w:hAnsi="Times New Roman"/>
          <w:sz w:val="24"/>
          <w:szCs w:val="24"/>
          <w:lang w:eastAsia="ru-RU"/>
        </w:rPr>
        <w:t xml:space="preserve"> раз на </w:t>
      </w:r>
      <w:r>
        <w:rPr>
          <w:rFonts w:ascii="Times New Roman" w:hAnsi="Times New Roman"/>
          <w:sz w:val="24"/>
          <w:szCs w:val="24"/>
          <w:lang w:eastAsia="ru-RU"/>
        </w:rPr>
        <w:t>місяць</w:t>
      </w:r>
      <w:r w:rsidRPr="000F44F4">
        <w:rPr>
          <w:rFonts w:ascii="Times New Roman" w:hAnsi="Times New Roman"/>
          <w:sz w:val="24"/>
          <w:szCs w:val="24"/>
          <w:lang w:eastAsia="ru-RU"/>
        </w:rPr>
        <w:t xml:space="preserve"> подавати розпоряднику сформований за цей час Реєстр нових Позичальників, </w:t>
      </w:r>
      <w:r>
        <w:rPr>
          <w:rFonts w:ascii="Times New Roman" w:hAnsi="Times New Roman"/>
          <w:sz w:val="24"/>
          <w:szCs w:val="24"/>
          <w:lang w:eastAsia="ru-RU"/>
        </w:rPr>
        <w:t>які отримали погодження в Управлінні житлово-комунального господарства та</w:t>
      </w:r>
      <w:r w:rsidRPr="000F44F4">
        <w:rPr>
          <w:rFonts w:ascii="Times New Roman" w:hAnsi="Times New Roman"/>
          <w:sz w:val="24"/>
          <w:szCs w:val="24"/>
          <w:lang w:eastAsia="ru-RU"/>
        </w:rPr>
        <w:t xml:space="preserve"> отримали кредит за Програмою.</w:t>
      </w:r>
    </w:p>
    <w:p w:rsidR="00313F09" w:rsidRPr="000F44F4" w:rsidRDefault="00313F09" w:rsidP="00313F09">
      <w:pPr>
        <w:spacing w:after="0" w:line="240" w:lineRule="auto"/>
        <w:jc w:val="both"/>
        <w:rPr>
          <w:rFonts w:ascii="Times New Roman" w:hAnsi="Times New Roman"/>
          <w:sz w:val="24"/>
          <w:szCs w:val="24"/>
          <w:lang w:eastAsia="ru-RU"/>
        </w:rPr>
      </w:pPr>
      <w:r w:rsidRPr="000F44F4">
        <w:rPr>
          <w:rFonts w:ascii="Times New Roman" w:hAnsi="Times New Roman"/>
          <w:sz w:val="24"/>
          <w:szCs w:val="24"/>
          <w:lang w:eastAsia="ru-RU"/>
        </w:rPr>
        <w:t>4.1.6. Формувати та подавати розпоряднику, щомісячно не пізніше 15  числа місяця, Зведений реєстр П</w:t>
      </w:r>
      <w:r>
        <w:rPr>
          <w:rFonts w:ascii="Times New Roman" w:hAnsi="Times New Roman"/>
          <w:sz w:val="24"/>
          <w:szCs w:val="24"/>
          <w:lang w:eastAsia="ru-RU"/>
        </w:rPr>
        <w:t>озичальників, згідно з формою (</w:t>
      </w:r>
      <w:r w:rsidRPr="000F44F4">
        <w:rPr>
          <w:rFonts w:ascii="Times New Roman" w:hAnsi="Times New Roman"/>
          <w:sz w:val="24"/>
          <w:szCs w:val="24"/>
          <w:lang w:eastAsia="ru-RU"/>
        </w:rPr>
        <w:t xml:space="preserve">додатку </w:t>
      </w:r>
      <w:r>
        <w:rPr>
          <w:rFonts w:ascii="Times New Roman" w:hAnsi="Times New Roman"/>
          <w:sz w:val="24"/>
          <w:szCs w:val="24"/>
          <w:lang w:eastAsia="ru-RU"/>
        </w:rPr>
        <w:t>2</w:t>
      </w:r>
      <w:r w:rsidRPr="000F44F4">
        <w:rPr>
          <w:rFonts w:ascii="Times New Roman" w:hAnsi="Times New Roman"/>
          <w:sz w:val="24"/>
          <w:szCs w:val="24"/>
          <w:lang w:eastAsia="ru-RU"/>
        </w:rPr>
        <w:t>) до цього Договору, починаючи з місяця наступного за місяцем видачі кредиту.</w:t>
      </w:r>
    </w:p>
    <w:p w:rsidR="006C2944" w:rsidRDefault="00313F09" w:rsidP="00313F09">
      <w:pPr>
        <w:spacing w:after="0" w:line="240" w:lineRule="auto"/>
        <w:jc w:val="both"/>
        <w:rPr>
          <w:rFonts w:ascii="Times New Roman" w:hAnsi="Times New Roman"/>
          <w:sz w:val="24"/>
          <w:szCs w:val="24"/>
          <w:lang w:eastAsia="ru-RU"/>
        </w:rPr>
      </w:pPr>
      <w:r w:rsidRPr="000F44F4">
        <w:rPr>
          <w:rFonts w:ascii="Times New Roman" w:hAnsi="Times New Roman"/>
          <w:sz w:val="24"/>
          <w:szCs w:val="24"/>
          <w:lang w:eastAsia="ru-RU"/>
        </w:rPr>
        <w:t>договір подає заяву не раніше ніж за 30 днів до пропонованого дня припинення дії договору.</w:t>
      </w:r>
    </w:p>
    <w:p w:rsidR="006C2944" w:rsidRPr="000F44F4" w:rsidRDefault="006C2944" w:rsidP="006C2944">
      <w:pPr>
        <w:spacing w:after="0" w:line="240" w:lineRule="auto"/>
        <w:jc w:val="both"/>
        <w:rPr>
          <w:rFonts w:ascii="Times New Roman" w:hAnsi="Times New Roman"/>
          <w:sz w:val="24"/>
          <w:szCs w:val="24"/>
          <w:lang w:eastAsia="ru-RU"/>
        </w:rPr>
      </w:pPr>
      <w:r w:rsidRPr="000F44F4">
        <w:rPr>
          <w:rFonts w:ascii="Times New Roman" w:hAnsi="Times New Roman"/>
          <w:sz w:val="24"/>
          <w:szCs w:val="24"/>
          <w:lang w:eastAsia="ru-RU"/>
        </w:rPr>
        <w:t xml:space="preserve">4.1.7. Перераховувати скеровані розпорядником на рахунок Кредитно-фінансової установи кошти, призначені для зарахування часткової компенсації основної суми кредиту на позичкові рахунки позичальників, відповідно до умов цього договору та інших договорів, укладених у межах цього договору, для погашення основної суми кредиту (тіла кредиту) позичальника. </w:t>
      </w:r>
    </w:p>
    <w:p w:rsidR="006C2944" w:rsidRPr="000F44F4" w:rsidRDefault="006C2944" w:rsidP="006C2944">
      <w:pPr>
        <w:spacing w:after="0" w:line="240" w:lineRule="auto"/>
        <w:jc w:val="both"/>
        <w:rPr>
          <w:rFonts w:ascii="Times New Roman" w:hAnsi="Times New Roman"/>
          <w:sz w:val="24"/>
          <w:szCs w:val="24"/>
          <w:lang w:eastAsia="ru-RU"/>
        </w:rPr>
      </w:pPr>
      <w:r w:rsidRPr="000F44F4">
        <w:rPr>
          <w:rFonts w:ascii="Times New Roman" w:hAnsi="Times New Roman"/>
          <w:sz w:val="24"/>
          <w:szCs w:val="24"/>
          <w:lang w:eastAsia="ru-RU"/>
        </w:rPr>
        <w:t>4.1.8. Повідомляти Головного розпорядника про дострокове погашення кредиту на наступний банківський день після його погашення.</w:t>
      </w:r>
    </w:p>
    <w:p w:rsidR="006C2944" w:rsidRPr="000F44F4" w:rsidRDefault="006C2944" w:rsidP="006C2944">
      <w:pPr>
        <w:spacing w:after="0" w:line="240" w:lineRule="auto"/>
        <w:jc w:val="both"/>
        <w:rPr>
          <w:rFonts w:ascii="Times New Roman" w:hAnsi="Times New Roman"/>
          <w:sz w:val="24"/>
          <w:szCs w:val="24"/>
          <w:lang w:eastAsia="ru-RU"/>
        </w:rPr>
      </w:pPr>
      <w:r w:rsidRPr="000F44F4">
        <w:rPr>
          <w:rFonts w:ascii="Times New Roman" w:hAnsi="Times New Roman"/>
          <w:sz w:val="24"/>
          <w:szCs w:val="24"/>
          <w:lang w:eastAsia="ru-RU"/>
        </w:rPr>
        <w:t xml:space="preserve">4.1.9. У разі, коли сума заборгованості за кредитом позичальника на час надходження коштів з відшкодування частини кредиту є меншою від розміру відшкодування частини кредиту, перераховувати різницю таких коштів на поточний рахунок Позичальника відкритий в фінансово – кредитній установі. </w:t>
      </w:r>
    </w:p>
    <w:p w:rsidR="006C2944" w:rsidRPr="000F44F4" w:rsidRDefault="006C2944" w:rsidP="006C2944">
      <w:pPr>
        <w:spacing w:after="0" w:line="240" w:lineRule="auto"/>
        <w:jc w:val="both"/>
        <w:rPr>
          <w:rFonts w:ascii="Times New Roman" w:hAnsi="Times New Roman"/>
          <w:sz w:val="24"/>
          <w:szCs w:val="24"/>
          <w:lang w:eastAsia="ru-RU"/>
        </w:rPr>
      </w:pPr>
      <w:r w:rsidRPr="000F44F4">
        <w:rPr>
          <w:rFonts w:ascii="Times New Roman" w:hAnsi="Times New Roman"/>
          <w:sz w:val="24"/>
          <w:szCs w:val="24"/>
          <w:lang w:eastAsia="ru-RU"/>
        </w:rPr>
        <w:t>4.1.10. Здійснювати заходи з популяризації Програми щодо відшкодування частини кредиту позичальникам, які отримали кредит у кредитно-фінансовій установі на цілі, передбачені у Програмі.</w:t>
      </w:r>
      <w:r w:rsidRPr="000F44F4">
        <w:rPr>
          <w:rFonts w:ascii="Times New Roman" w:hAnsi="Times New Roman"/>
          <w:sz w:val="24"/>
          <w:szCs w:val="24"/>
          <w:lang w:eastAsia="ru-RU"/>
        </w:rPr>
        <w:br/>
        <w:t>4.1.11. Виконувати інші зобов’язання за цим договором.</w:t>
      </w:r>
      <w:r w:rsidRPr="000F44F4">
        <w:rPr>
          <w:rFonts w:ascii="Times New Roman" w:hAnsi="Times New Roman"/>
          <w:sz w:val="24"/>
          <w:szCs w:val="24"/>
          <w:lang w:eastAsia="ru-RU"/>
        </w:rPr>
        <w:br/>
        <w:t>4.1.12. У Кредитних договорах, які укладатимуться з Позичальниками, у графі «Ціль кредитування» зазначати: «за Програмою ____(необхідно зазначити повну назву програми енергоефективності міської адміністрації, а також дату та номер рішення, яким затверджено дану Програму)_____________________»</w:t>
      </w:r>
    </w:p>
    <w:p w:rsidR="006C2944" w:rsidRPr="000F44F4" w:rsidRDefault="006C2944" w:rsidP="006C2944">
      <w:pPr>
        <w:shd w:val="clear" w:color="auto" w:fill="FFFFFF"/>
        <w:spacing w:after="0" w:line="240" w:lineRule="auto"/>
        <w:jc w:val="both"/>
        <w:rPr>
          <w:rFonts w:ascii="Times New Roman" w:hAnsi="Times New Roman"/>
          <w:sz w:val="24"/>
          <w:szCs w:val="24"/>
          <w:lang w:eastAsia="uk-UA"/>
        </w:rPr>
      </w:pPr>
      <w:r w:rsidRPr="000F44F4">
        <w:rPr>
          <w:rFonts w:ascii="Times New Roman" w:hAnsi="Times New Roman"/>
          <w:sz w:val="24"/>
          <w:szCs w:val="24"/>
          <w:lang w:eastAsia="uk-UA"/>
        </w:rPr>
        <w:t>4.1.13 Перевіряти цільове використання коштів за наданим нею кредитом.</w:t>
      </w:r>
    </w:p>
    <w:p w:rsidR="006C2944" w:rsidRPr="000F44F4" w:rsidRDefault="006C2944" w:rsidP="006C2944">
      <w:pPr>
        <w:spacing w:after="0" w:line="240" w:lineRule="auto"/>
        <w:rPr>
          <w:rFonts w:ascii="Times New Roman" w:hAnsi="Times New Roman"/>
          <w:sz w:val="24"/>
          <w:szCs w:val="24"/>
          <w:lang w:eastAsia="ru-RU"/>
        </w:rPr>
      </w:pPr>
      <w:r w:rsidRPr="000F44F4">
        <w:rPr>
          <w:rFonts w:ascii="Times New Roman" w:hAnsi="Times New Roman"/>
          <w:sz w:val="24"/>
          <w:szCs w:val="24"/>
          <w:lang w:eastAsia="ru-RU"/>
        </w:rPr>
        <w:br/>
      </w:r>
    </w:p>
    <w:p w:rsidR="006C2944" w:rsidRPr="000F44F4" w:rsidRDefault="006C2944" w:rsidP="006C2944">
      <w:pPr>
        <w:spacing w:after="0" w:line="240" w:lineRule="auto"/>
        <w:rPr>
          <w:rFonts w:ascii="Times New Roman" w:hAnsi="Times New Roman"/>
          <w:sz w:val="24"/>
          <w:szCs w:val="24"/>
          <w:lang w:eastAsia="ru-RU"/>
        </w:rPr>
      </w:pPr>
      <w:r w:rsidRPr="000F44F4">
        <w:rPr>
          <w:rFonts w:ascii="Times New Roman" w:hAnsi="Times New Roman"/>
          <w:b/>
          <w:sz w:val="24"/>
          <w:szCs w:val="24"/>
          <w:lang w:eastAsia="ru-RU"/>
        </w:rPr>
        <w:t>4.2. Кредитно-фінансова установа має право</w:t>
      </w:r>
      <w:r w:rsidRPr="000F44F4">
        <w:rPr>
          <w:rFonts w:ascii="Times New Roman" w:hAnsi="Times New Roman"/>
          <w:sz w:val="24"/>
          <w:szCs w:val="24"/>
          <w:lang w:eastAsia="ru-RU"/>
        </w:rPr>
        <w:t>:</w:t>
      </w:r>
      <w:r w:rsidRPr="000F44F4">
        <w:rPr>
          <w:rFonts w:ascii="Times New Roman" w:hAnsi="Times New Roman"/>
          <w:sz w:val="24"/>
          <w:szCs w:val="24"/>
          <w:lang w:eastAsia="ru-RU"/>
        </w:rPr>
        <w:br/>
        <w:t>4.2.1. Відмовити позичальнику у наданні кредиту у разі:</w:t>
      </w:r>
      <w:r w:rsidRPr="000F44F4">
        <w:rPr>
          <w:rFonts w:ascii="Times New Roman" w:hAnsi="Times New Roman"/>
          <w:sz w:val="24"/>
          <w:szCs w:val="24"/>
          <w:lang w:eastAsia="ru-RU"/>
        </w:rPr>
        <w:br/>
        <w:t>4.2.1.1. Невідповідності позичальника вимогам кредитно-фінансової установи та умовам цього договору.</w:t>
      </w:r>
      <w:r w:rsidRPr="000F44F4">
        <w:rPr>
          <w:rFonts w:ascii="Times New Roman" w:hAnsi="Times New Roman"/>
          <w:sz w:val="24"/>
          <w:szCs w:val="24"/>
          <w:lang w:eastAsia="ru-RU"/>
        </w:rPr>
        <w:br/>
        <w:t>4.2.1.2. Прийняття кредитним комітетом кредитно-фінансової установи рішення про відмову у видачі кредиту.</w:t>
      </w:r>
    </w:p>
    <w:p w:rsidR="006C2944" w:rsidRPr="000F44F4" w:rsidRDefault="006C2944" w:rsidP="006C2944">
      <w:pPr>
        <w:spacing w:after="0" w:line="240" w:lineRule="auto"/>
        <w:jc w:val="center"/>
        <w:rPr>
          <w:rFonts w:ascii="Times New Roman" w:hAnsi="Times New Roman"/>
          <w:sz w:val="24"/>
          <w:szCs w:val="24"/>
          <w:lang w:eastAsia="ru-RU"/>
        </w:rPr>
      </w:pPr>
      <w:r w:rsidRPr="000F44F4">
        <w:rPr>
          <w:rFonts w:ascii="Times New Roman" w:hAnsi="Times New Roman"/>
          <w:b/>
          <w:bCs/>
          <w:sz w:val="24"/>
          <w:szCs w:val="24"/>
          <w:lang w:eastAsia="ru-RU"/>
        </w:rPr>
        <w:t>5. Відповідальність сторін</w:t>
      </w:r>
    </w:p>
    <w:p w:rsidR="006C2944" w:rsidRDefault="006C2944" w:rsidP="006C2944">
      <w:pPr>
        <w:spacing w:after="0" w:line="240" w:lineRule="auto"/>
        <w:jc w:val="both"/>
        <w:rPr>
          <w:rFonts w:ascii="Times New Roman" w:hAnsi="Times New Roman"/>
          <w:sz w:val="24"/>
          <w:szCs w:val="24"/>
          <w:lang w:eastAsia="ru-RU"/>
        </w:rPr>
      </w:pPr>
      <w:r w:rsidRPr="000F44F4">
        <w:rPr>
          <w:rFonts w:ascii="Times New Roman" w:hAnsi="Times New Roman"/>
          <w:sz w:val="24"/>
          <w:szCs w:val="24"/>
          <w:lang w:eastAsia="ru-RU"/>
        </w:rPr>
        <w:br/>
        <w:t xml:space="preserve">5.1. </w:t>
      </w:r>
      <w:r>
        <w:rPr>
          <w:rFonts w:ascii="Times New Roman" w:hAnsi="Times New Roman"/>
          <w:sz w:val="24"/>
          <w:szCs w:val="24"/>
          <w:lang w:eastAsia="ru-RU"/>
        </w:rPr>
        <w:t>При</w:t>
      </w:r>
      <w:r w:rsidRPr="000F44F4">
        <w:rPr>
          <w:rFonts w:ascii="Times New Roman" w:hAnsi="Times New Roman"/>
          <w:sz w:val="24"/>
          <w:szCs w:val="24"/>
          <w:lang w:eastAsia="ru-RU"/>
        </w:rPr>
        <w:t xml:space="preserve"> невиконання чи неналежного виконання зобов’язань, передбачених цим договором, </w:t>
      </w:r>
      <w:r>
        <w:rPr>
          <w:rFonts w:ascii="Times New Roman" w:hAnsi="Times New Roman"/>
          <w:sz w:val="24"/>
          <w:szCs w:val="24"/>
          <w:lang w:eastAsia="ru-RU"/>
        </w:rPr>
        <w:t>Сторони керуються чинним законодавство України</w:t>
      </w:r>
      <w:r w:rsidRPr="000F44F4">
        <w:rPr>
          <w:rFonts w:ascii="Times New Roman" w:hAnsi="Times New Roman"/>
          <w:sz w:val="24"/>
          <w:szCs w:val="24"/>
          <w:lang w:eastAsia="ru-RU"/>
        </w:rPr>
        <w:t>.</w:t>
      </w:r>
    </w:p>
    <w:p w:rsidR="006C2944" w:rsidRDefault="006C2944" w:rsidP="006C294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5.2. Кредитно-фінансова установа несе відповідальність за не включення осіб, які отримали кредит за Програмою у зведений реєстр згідно з додатком 2 до цього Договору.</w:t>
      </w:r>
    </w:p>
    <w:p w:rsidR="006C2944" w:rsidRPr="000F44F4" w:rsidRDefault="006C2944" w:rsidP="006C2944">
      <w:pPr>
        <w:spacing w:after="0" w:line="240" w:lineRule="auto"/>
        <w:jc w:val="both"/>
        <w:rPr>
          <w:rFonts w:ascii="Times New Roman" w:hAnsi="Times New Roman"/>
          <w:sz w:val="24"/>
          <w:szCs w:val="24"/>
          <w:lang w:eastAsia="ru-RU"/>
        </w:rPr>
      </w:pPr>
      <w:r w:rsidRPr="000F44F4">
        <w:rPr>
          <w:rFonts w:ascii="Times New Roman" w:hAnsi="Times New Roman"/>
          <w:sz w:val="24"/>
          <w:szCs w:val="24"/>
          <w:lang w:eastAsia="ru-RU"/>
        </w:rPr>
        <w:t>5.</w:t>
      </w:r>
      <w:r>
        <w:rPr>
          <w:rFonts w:ascii="Times New Roman" w:hAnsi="Times New Roman"/>
          <w:sz w:val="24"/>
          <w:szCs w:val="24"/>
          <w:lang w:eastAsia="ru-RU"/>
        </w:rPr>
        <w:t>3</w:t>
      </w:r>
      <w:r w:rsidRPr="000F44F4">
        <w:rPr>
          <w:rFonts w:ascii="Times New Roman" w:hAnsi="Times New Roman"/>
          <w:sz w:val="24"/>
          <w:szCs w:val="24"/>
          <w:lang w:eastAsia="ru-RU"/>
        </w:rPr>
        <w:t>. Кредитно-фінансова установа не несе відповідальності за відмову розпорядника коштів здійснювати відшкодування частини кредиту згідно зі сформованими кредитно-фінансовою установою зведеними реєстрами.</w:t>
      </w:r>
    </w:p>
    <w:p w:rsidR="006C2944" w:rsidRPr="000F44F4" w:rsidRDefault="006C2944" w:rsidP="006C2944">
      <w:pPr>
        <w:spacing w:after="0" w:line="240" w:lineRule="auto"/>
        <w:jc w:val="both"/>
        <w:rPr>
          <w:rFonts w:ascii="Times New Roman" w:hAnsi="Times New Roman"/>
          <w:b/>
          <w:bCs/>
          <w:sz w:val="24"/>
          <w:szCs w:val="24"/>
          <w:lang w:eastAsia="ru-RU"/>
        </w:rPr>
      </w:pPr>
      <w:r w:rsidRPr="000F44F4">
        <w:rPr>
          <w:rFonts w:ascii="Times New Roman" w:hAnsi="Times New Roman"/>
          <w:sz w:val="24"/>
          <w:szCs w:val="24"/>
          <w:lang w:eastAsia="uk-UA"/>
        </w:rPr>
        <w:t>5.</w:t>
      </w:r>
      <w:r>
        <w:rPr>
          <w:rFonts w:ascii="Times New Roman" w:hAnsi="Times New Roman"/>
          <w:sz w:val="24"/>
          <w:szCs w:val="24"/>
          <w:lang w:eastAsia="uk-UA"/>
        </w:rPr>
        <w:t>4</w:t>
      </w:r>
      <w:r w:rsidRPr="000F44F4">
        <w:rPr>
          <w:rFonts w:ascii="Times New Roman" w:hAnsi="Times New Roman"/>
          <w:sz w:val="24"/>
          <w:szCs w:val="24"/>
          <w:lang w:eastAsia="uk-UA"/>
        </w:rPr>
        <w:t xml:space="preserve"> Кредитно-фінансова установа несе повну відповідальність за нецільове використання</w:t>
      </w:r>
      <w:r>
        <w:rPr>
          <w:rFonts w:ascii="Times New Roman" w:hAnsi="Times New Roman"/>
          <w:sz w:val="24"/>
          <w:szCs w:val="24"/>
          <w:lang w:val="ru-RU" w:eastAsia="uk-UA"/>
        </w:rPr>
        <w:t xml:space="preserve"> </w:t>
      </w:r>
      <w:r>
        <w:rPr>
          <w:rFonts w:ascii="Times New Roman" w:hAnsi="Times New Roman"/>
          <w:sz w:val="24"/>
          <w:szCs w:val="24"/>
          <w:lang w:eastAsia="uk-UA"/>
        </w:rPr>
        <w:t>бюджетних</w:t>
      </w:r>
      <w:r w:rsidRPr="000F44F4">
        <w:rPr>
          <w:rFonts w:ascii="Times New Roman" w:hAnsi="Times New Roman"/>
          <w:sz w:val="24"/>
          <w:szCs w:val="24"/>
          <w:lang w:eastAsia="uk-UA"/>
        </w:rPr>
        <w:t xml:space="preserve"> коштів відповідно до Бюджетного кодексу України.</w:t>
      </w:r>
    </w:p>
    <w:p w:rsidR="006C2944" w:rsidRPr="000F44F4" w:rsidRDefault="006C2944" w:rsidP="006C2944">
      <w:pPr>
        <w:spacing w:after="0" w:line="240" w:lineRule="auto"/>
        <w:jc w:val="center"/>
        <w:rPr>
          <w:rFonts w:ascii="Times New Roman" w:hAnsi="Times New Roman"/>
          <w:sz w:val="24"/>
          <w:szCs w:val="24"/>
          <w:lang w:eastAsia="ru-RU"/>
        </w:rPr>
      </w:pPr>
      <w:r w:rsidRPr="000F44F4">
        <w:rPr>
          <w:rFonts w:ascii="Times New Roman" w:hAnsi="Times New Roman"/>
          <w:b/>
          <w:bCs/>
          <w:sz w:val="24"/>
          <w:szCs w:val="24"/>
          <w:lang w:eastAsia="ru-RU"/>
        </w:rPr>
        <w:t>6. Форс-мажорні обставини</w:t>
      </w:r>
    </w:p>
    <w:p w:rsidR="006C2944" w:rsidRPr="000F44F4" w:rsidRDefault="006C2944" w:rsidP="006C2944">
      <w:pPr>
        <w:spacing w:after="0" w:line="240" w:lineRule="auto"/>
        <w:jc w:val="both"/>
        <w:rPr>
          <w:rFonts w:ascii="Times New Roman" w:hAnsi="Times New Roman"/>
          <w:sz w:val="24"/>
          <w:szCs w:val="24"/>
          <w:lang w:eastAsia="ru-RU"/>
        </w:rPr>
      </w:pPr>
      <w:r w:rsidRPr="000F44F4">
        <w:rPr>
          <w:rFonts w:ascii="Times New Roman" w:hAnsi="Times New Roman"/>
          <w:sz w:val="24"/>
          <w:szCs w:val="24"/>
          <w:lang w:eastAsia="ru-RU"/>
        </w:rPr>
        <w:br/>
        <w:t>6.1. Сторони звільняються від відповідальності за невиконання будь-якого з положень цього договору, якщо це стало наслідком причин, що є поза сферою контролю невиконуючої сторони. Такі причини це: стихійне лихо, екстремальні погодні умови, перебої електроенергії та телекомунікацій, або ї комп’ютерних систем, пожежі, страйки, військові дії, громадське безладдя і тощо, але не обмежуються ними.</w:t>
      </w:r>
    </w:p>
    <w:p w:rsidR="006C2944" w:rsidRPr="000F44F4" w:rsidRDefault="006C2944" w:rsidP="006C2944">
      <w:pPr>
        <w:spacing w:after="0" w:line="240" w:lineRule="auto"/>
        <w:ind w:left="2840" w:firstLine="284"/>
        <w:jc w:val="both"/>
        <w:rPr>
          <w:rFonts w:ascii="Times New Roman" w:hAnsi="Times New Roman"/>
          <w:sz w:val="24"/>
          <w:szCs w:val="24"/>
          <w:lang w:eastAsia="ru-RU"/>
        </w:rPr>
      </w:pPr>
      <w:r w:rsidRPr="000F44F4">
        <w:rPr>
          <w:rFonts w:ascii="Times New Roman" w:hAnsi="Times New Roman"/>
          <w:b/>
          <w:bCs/>
          <w:sz w:val="24"/>
          <w:szCs w:val="24"/>
          <w:lang w:eastAsia="ru-RU"/>
        </w:rPr>
        <w:t>7. Строк дії договору</w:t>
      </w:r>
    </w:p>
    <w:p w:rsidR="00313F09" w:rsidRDefault="006C2944" w:rsidP="006C2944">
      <w:pPr>
        <w:spacing w:after="0" w:line="240" w:lineRule="auto"/>
        <w:jc w:val="both"/>
        <w:rPr>
          <w:rFonts w:ascii="Times New Roman" w:hAnsi="Times New Roman"/>
          <w:b/>
          <w:bCs/>
          <w:sz w:val="24"/>
          <w:szCs w:val="24"/>
          <w:lang w:eastAsia="ru-RU"/>
        </w:rPr>
      </w:pPr>
      <w:r w:rsidRPr="000F44F4">
        <w:rPr>
          <w:rFonts w:ascii="Times New Roman" w:hAnsi="Times New Roman"/>
          <w:sz w:val="24"/>
          <w:szCs w:val="24"/>
          <w:lang w:eastAsia="ru-RU"/>
        </w:rPr>
        <w:lastRenderedPageBreak/>
        <w:br/>
        <w:t>7.1. Цей договір набуває чинності з дня його підписання Сторонами і діє до повного виконання Сторонами зобов’язань за цим договором.</w:t>
      </w:r>
      <w:r w:rsidRPr="000F44F4">
        <w:rPr>
          <w:rFonts w:ascii="Times New Roman" w:hAnsi="Times New Roman"/>
          <w:sz w:val="24"/>
          <w:szCs w:val="24"/>
          <w:lang w:eastAsia="ru-RU"/>
        </w:rPr>
        <w:br/>
        <w:t>7.2. Цей договір може бути розірваний лише за згодою Сторін. Сторона, що бажає розірвати договір подає заяву не раніше ніж за 30 днів до пропонованого дня припинення дії договору.</w:t>
      </w:r>
      <w:r>
        <w:rPr>
          <w:rFonts w:ascii="Times New Roman" w:hAnsi="Times New Roman"/>
          <w:sz w:val="24"/>
          <w:szCs w:val="24"/>
          <w:lang w:eastAsia="ru-RU"/>
        </w:rPr>
        <w:t xml:space="preserve"> </w:t>
      </w:r>
      <w:r w:rsidRPr="000F44F4">
        <w:rPr>
          <w:rFonts w:ascii="Times New Roman" w:hAnsi="Times New Roman"/>
          <w:sz w:val="24"/>
          <w:szCs w:val="24"/>
          <w:lang w:eastAsia="ru-RU"/>
        </w:rPr>
        <w:br/>
      </w:r>
      <w:r w:rsidR="00313F09" w:rsidRPr="000F44F4">
        <w:rPr>
          <w:rFonts w:ascii="Times New Roman" w:hAnsi="Times New Roman"/>
          <w:sz w:val="24"/>
          <w:szCs w:val="24"/>
          <w:lang w:eastAsia="ru-RU"/>
        </w:rPr>
        <w:br/>
      </w:r>
    </w:p>
    <w:p w:rsidR="00313F09" w:rsidRPr="000F44F4" w:rsidRDefault="00313F09" w:rsidP="00313F09">
      <w:pPr>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8.</w:t>
      </w:r>
      <w:r w:rsidRPr="000F44F4">
        <w:rPr>
          <w:rFonts w:ascii="Times New Roman" w:hAnsi="Times New Roman"/>
          <w:b/>
          <w:bCs/>
          <w:sz w:val="24"/>
          <w:szCs w:val="24"/>
          <w:lang w:eastAsia="ru-RU"/>
        </w:rPr>
        <w:t xml:space="preserve"> Прикінцеві положення</w:t>
      </w:r>
    </w:p>
    <w:p w:rsidR="00313F09" w:rsidRPr="000F44F4" w:rsidRDefault="00313F09" w:rsidP="00313F09">
      <w:pPr>
        <w:spacing w:after="0" w:line="240" w:lineRule="auto"/>
        <w:jc w:val="both"/>
        <w:rPr>
          <w:rFonts w:ascii="Times New Roman" w:hAnsi="Times New Roman"/>
          <w:sz w:val="24"/>
          <w:szCs w:val="24"/>
          <w:lang w:eastAsia="ru-RU"/>
        </w:rPr>
      </w:pPr>
      <w:r w:rsidRPr="000F44F4">
        <w:rPr>
          <w:rFonts w:ascii="Times New Roman" w:hAnsi="Times New Roman"/>
          <w:sz w:val="24"/>
          <w:szCs w:val="24"/>
          <w:lang w:eastAsia="ru-RU"/>
        </w:rPr>
        <w:br/>
        <w:t>8.1. Будь-які зміни і доповнення до цього договору вносяться лише за згодою Сторін, через укладення додаткових договорів. </w:t>
      </w:r>
    </w:p>
    <w:p w:rsidR="00313F09" w:rsidRPr="000F44F4" w:rsidRDefault="00313F09" w:rsidP="00313F09">
      <w:pPr>
        <w:spacing w:after="0" w:line="240" w:lineRule="auto"/>
        <w:jc w:val="both"/>
        <w:rPr>
          <w:rFonts w:ascii="Times New Roman" w:hAnsi="Times New Roman"/>
          <w:sz w:val="24"/>
          <w:szCs w:val="24"/>
          <w:lang w:eastAsia="ru-RU"/>
        </w:rPr>
      </w:pPr>
      <w:r w:rsidRPr="000F44F4">
        <w:rPr>
          <w:rFonts w:ascii="Times New Roman" w:hAnsi="Times New Roman"/>
          <w:sz w:val="24"/>
          <w:szCs w:val="24"/>
          <w:lang w:eastAsia="ru-RU"/>
        </w:rPr>
        <w:t>8.2. У разі виникнення спорів у ході виконання цього договору Сторони намагатимуться вирішувати їх шляхом переговорів. Зацікавлена Сторона має право звернутися до суду, якщо під час переговорів Сторони не дійшли згоди щодо врегулювання спору.</w:t>
      </w:r>
      <w:r w:rsidRPr="000F44F4">
        <w:rPr>
          <w:rFonts w:ascii="Times New Roman" w:hAnsi="Times New Roman"/>
          <w:sz w:val="24"/>
          <w:szCs w:val="24"/>
          <w:lang w:eastAsia="ru-RU"/>
        </w:rPr>
        <w:br/>
        <w:t>8.3. Цей договір складено у двох оригінальних примірниках, по одному для кожної зі Сторін, кожний з яких має однакову юридичну силу.</w:t>
      </w:r>
    </w:p>
    <w:p w:rsidR="00313F09" w:rsidRPr="000F44F4" w:rsidRDefault="00313F09" w:rsidP="00313F09">
      <w:pPr>
        <w:spacing w:after="0" w:line="240" w:lineRule="auto"/>
        <w:jc w:val="both"/>
        <w:rPr>
          <w:rFonts w:ascii="Times New Roman" w:hAnsi="Times New Roman"/>
          <w:sz w:val="24"/>
          <w:szCs w:val="24"/>
          <w:lang w:eastAsia="ru-RU"/>
        </w:rPr>
      </w:pPr>
      <w:r w:rsidRPr="000F44F4">
        <w:rPr>
          <w:rFonts w:ascii="Times New Roman" w:hAnsi="Times New Roman"/>
          <w:sz w:val="24"/>
          <w:szCs w:val="24"/>
          <w:lang w:eastAsia="ru-RU"/>
        </w:rPr>
        <w:t>8.4. Розпорядник коштів підтверджує, що позичальники, внесені до зведених реєстрів згідно з кредитними договорами та умовами цього договору, є учасниками Програми та зобов’язується відповідно до умов цього договору відшкодовувати частину кредиту позичальника. </w:t>
      </w:r>
    </w:p>
    <w:p w:rsidR="00313F09" w:rsidRPr="000F44F4" w:rsidRDefault="00313F09" w:rsidP="00313F09">
      <w:pPr>
        <w:spacing w:after="0" w:line="240" w:lineRule="auto"/>
        <w:rPr>
          <w:rFonts w:ascii="Times New Roman" w:hAnsi="Times New Roman"/>
          <w:sz w:val="24"/>
          <w:szCs w:val="24"/>
          <w:lang w:eastAsia="ru-RU"/>
        </w:rPr>
      </w:pPr>
    </w:p>
    <w:p w:rsidR="00313F09" w:rsidRPr="000F44F4" w:rsidRDefault="00313F09" w:rsidP="00313F09">
      <w:pPr>
        <w:spacing w:after="0" w:line="240" w:lineRule="auto"/>
        <w:jc w:val="center"/>
        <w:rPr>
          <w:rFonts w:ascii="Times New Roman" w:hAnsi="Times New Roman"/>
          <w:sz w:val="24"/>
          <w:szCs w:val="24"/>
          <w:lang w:eastAsia="ru-RU"/>
        </w:rPr>
      </w:pPr>
      <w:r w:rsidRPr="000F44F4">
        <w:rPr>
          <w:rFonts w:ascii="Times New Roman" w:hAnsi="Times New Roman"/>
          <w:b/>
          <w:bCs/>
          <w:sz w:val="24"/>
          <w:szCs w:val="24"/>
          <w:lang w:eastAsia="ru-RU"/>
        </w:rPr>
        <w:t>9. Місце знаходження та реквізити Сторін</w:t>
      </w:r>
    </w:p>
    <w:p w:rsidR="00313F09" w:rsidRPr="000F44F4" w:rsidRDefault="00313F09" w:rsidP="00313F09">
      <w:pPr>
        <w:spacing w:after="0" w:line="240" w:lineRule="auto"/>
        <w:rPr>
          <w:rFonts w:ascii="Times New Roman" w:hAnsi="Times New Roman"/>
          <w:sz w:val="24"/>
          <w:szCs w:val="24"/>
          <w:lang w:eastAsia="ru-RU"/>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4396"/>
        <w:gridCol w:w="5363"/>
      </w:tblGrid>
      <w:tr w:rsidR="00313F09" w:rsidRPr="000F44F4" w:rsidTr="002848BD">
        <w:trPr>
          <w:tblCellSpacing w:w="15" w:type="dxa"/>
        </w:trPr>
        <w:tc>
          <w:tcPr>
            <w:tcW w:w="2250" w:type="pct"/>
            <w:tcBorders>
              <w:top w:val="outset" w:sz="6" w:space="0" w:color="auto"/>
              <w:bottom w:val="outset" w:sz="6" w:space="0" w:color="auto"/>
              <w:right w:val="outset" w:sz="6" w:space="0" w:color="auto"/>
            </w:tcBorders>
          </w:tcPr>
          <w:p w:rsidR="00313F09" w:rsidRPr="000F44F4" w:rsidRDefault="00313F09" w:rsidP="002848BD">
            <w:pPr>
              <w:spacing w:after="0" w:line="240" w:lineRule="auto"/>
              <w:rPr>
                <w:rFonts w:ascii="Times New Roman" w:hAnsi="Times New Roman"/>
                <w:sz w:val="24"/>
                <w:szCs w:val="24"/>
                <w:lang w:eastAsia="ru-RU"/>
              </w:rPr>
            </w:pPr>
            <w:r w:rsidRPr="000F44F4">
              <w:rPr>
                <w:rFonts w:ascii="Times New Roman" w:hAnsi="Times New Roman"/>
                <w:sz w:val="24"/>
                <w:szCs w:val="24"/>
                <w:lang w:eastAsia="ru-RU"/>
              </w:rPr>
              <w:t>Кредитно-фінансова установа</w:t>
            </w:r>
            <w:r w:rsidRPr="000F44F4">
              <w:rPr>
                <w:rFonts w:ascii="Times New Roman" w:hAnsi="Times New Roman"/>
                <w:sz w:val="24"/>
                <w:szCs w:val="24"/>
                <w:lang w:eastAsia="ru-RU"/>
              </w:rPr>
              <w:br/>
              <w:t>________________ </w:t>
            </w:r>
            <w:r w:rsidRPr="000F44F4">
              <w:rPr>
                <w:rFonts w:ascii="Times New Roman" w:hAnsi="Times New Roman"/>
                <w:sz w:val="24"/>
                <w:szCs w:val="24"/>
                <w:lang w:eastAsia="ru-RU"/>
              </w:rPr>
              <w:br/>
              <w:t>________________</w:t>
            </w:r>
            <w:r w:rsidRPr="000F44F4">
              <w:rPr>
                <w:rFonts w:ascii="Times New Roman" w:hAnsi="Times New Roman"/>
                <w:sz w:val="24"/>
                <w:szCs w:val="24"/>
                <w:lang w:eastAsia="ru-RU"/>
              </w:rPr>
              <w:br/>
              <w:t>_________________</w:t>
            </w:r>
            <w:r w:rsidRPr="000F44F4">
              <w:rPr>
                <w:rFonts w:ascii="Times New Roman" w:hAnsi="Times New Roman"/>
                <w:sz w:val="24"/>
                <w:szCs w:val="24"/>
                <w:lang w:eastAsia="ru-RU"/>
              </w:rPr>
              <w:br/>
              <w:t>_________________</w:t>
            </w:r>
            <w:r w:rsidRPr="000F44F4">
              <w:rPr>
                <w:rFonts w:ascii="Times New Roman" w:hAnsi="Times New Roman"/>
                <w:sz w:val="24"/>
                <w:szCs w:val="24"/>
                <w:lang w:eastAsia="ru-RU"/>
              </w:rPr>
              <w:br/>
              <w:t>_________________ </w:t>
            </w:r>
            <w:r w:rsidRPr="000F44F4">
              <w:rPr>
                <w:rFonts w:ascii="Times New Roman" w:hAnsi="Times New Roman"/>
                <w:sz w:val="24"/>
                <w:szCs w:val="24"/>
                <w:lang w:eastAsia="ru-RU"/>
              </w:rPr>
              <w:br/>
            </w:r>
          </w:p>
          <w:p w:rsidR="00313F09" w:rsidRPr="000F44F4" w:rsidRDefault="00313F09" w:rsidP="002848BD">
            <w:pPr>
              <w:spacing w:after="0" w:line="240" w:lineRule="auto"/>
              <w:rPr>
                <w:rFonts w:ascii="Times New Roman" w:hAnsi="Times New Roman"/>
                <w:sz w:val="24"/>
                <w:szCs w:val="24"/>
                <w:lang w:eastAsia="ru-RU"/>
              </w:rPr>
            </w:pPr>
            <w:r w:rsidRPr="000F44F4">
              <w:rPr>
                <w:rFonts w:ascii="Times New Roman" w:hAnsi="Times New Roman"/>
                <w:sz w:val="24"/>
                <w:szCs w:val="24"/>
                <w:lang w:eastAsia="ru-RU"/>
              </w:rPr>
              <w:br/>
              <w:t>М. п.</w:t>
            </w:r>
          </w:p>
        </w:tc>
        <w:tc>
          <w:tcPr>
            <w:tcW w:w="2750" w:type="pct"/>
            <w:tcBorders>
              <w:top w:val="outset" w:sz="6" w:space="0" w:color="auto"/>
              <w:left w:val="outset" w:sz="6" w:space="0" w:color="auto"/>
              <w:bottom w:val="outset" w:sz="6" w:space="0" w:color="auto"/>
            </w:tcBorders>
          </w:tcPr>
          <w:p w:rsidR="00313F09" w:rsidRPr="000F44F4" w:rsidRDefault="00313F09" w:rsidP="002848BD">
            <w:pPr>
              <w:spacing w:after="0" w:line="240" w:lineRule="auto"/>
              <w:rPr>
                <w:rFonts w:ascii="Times New Roman" w:hAnsi="Times New Roman"/>
                <w:sz w:val="24"/>
                <w:szCs w:val="24"/>
                <w:lang w:eastAsia="ru-RU"/>
              </w:rPr>
            </w:pPr>
            <w:r w:rsidRPr="000F44F4">
              <w:rPr>
                <w:rFonts w:ascii="Times New Roman" w:hAnsi="Times New Roman"/>
                <w:sz w:val="24"/>
                <w:szCs w:val="24"/>
                <w:lang w:eastAsia="ru-RU"/>
              </w:rPr>
              <w:t>Головний розпорядник коштів міського бюджету м. Хмельницького</w:t>
            </w:r>
            <w:r w:rsidRPr="000F44F4">
              <w:rPr>
                <w:rFonts w:ascii="Times New Roman" w:hAnsi="Times New Roman"/>
                <w:sz w:val="24"/>
                <w:szCs w:val="24"/>
                <w:lang w:eastAsia="ru-RU"/>
              </w:rPr>
              <w:br/>
              <w:t>________________ </w:t>
            </w:r>
            <w:r w:rsidRPr="000F44F4">
              <w:rPr>
                <w:rFonts w:ascii="Times New Roman" w:hAnsi="Times New Roman"/>
                <w:sz w:val="24"/>
                <w:szCs w:val="24"/>
                <w:lang w:eastAsia="ru-RU"/>
              </w:rPr>
              <w:br/>
              <w:t>________________</w:t>
            </w:r>
            <w:r w:rsidRPr="000F44F4">
              <w:rPr>
                <w:rFonts w:ascii="Times New Roman" w:hAnsi="Times New Roman"/>
                <w:sz w:val="24"/>
                <w:szCs w:val="24"/>
                <w:lang w:eastAsia="ru-RU"/>
              </w:rPr>
              <w:br/>
              <w:t>_________________</w:t>
            </w:r>
            <w:r w:rsidRPr="000F44F4">
              <w:rPr>
                <w:rFonts w:ascii="Times New Roman" w:hAnsi="Times New Roman"/>
                <w:sz w:val="24"/>
                <w:szCs w:val="24"/>
                <w:lang w:eastAsia="ru-RU"/>
              </w:rPr>
              <w:br/>
              <w:t>_________________</w:t>
            </w:r>
            <w:r w:rsidRPr="000F44F4">
              <w:rPr>
                <w:rFonts w:ascii="Times New Roman" w:hAnsi="Times New Roman"/>
                <w:sz w:val="24"/>
                <w:szCs w:val="24"/>
                <w:lang w:eastAsia="ru-RU"/>
              </w:rPr>
              <w:br/>
              <w:t>_________________ </w:t>
            </w:r>
            <w:r w:rsidRPr="000F44F4">
              <w:rPr>
                <w:rFonts w:ascii="Times New Roman" w:hAnsi="Times New Roman"/>
                <w:sz w:val="24"/>
                <w:szCs w:val="24"/>
                <w:lang w:eastAsia="ru-RU"/>
              </w:rPr>
              <w:br/>
            </w:r>
            <w:r w:rsidRPr="000F44F4">
              <w:rPr>
                <w:rFonts w:ascii="Times New Roman" w:hAnsi="Times New Roman"/>
                <w:sz w:val="24"/>
                <w:szCs w:val="24"/>
                <w:lang w:eastAsia="ru-RU"/>
              </w:rPr>
              <w:br/>
              <w:t>М. п.</w:t>
            </w:r>
          </w:p>
        </w:tc>
      </w:tr>
    </w:tbl>
    <w:p w:rsidR="00313F09" w:rsidRDefault="00313F09" w:rsidP="00313F09"/>
    <w:p w:rsidR="00313F09" w:rsidRDefault="00313F09" w:rsidP="00313F09"/>
    <w:p w:rsidR="00313F09" w:rsidRDefault="00313F09" w:rsidP="00313F09"/>
    <w:p w:rsidR="00313F09" w:rsidRDefault="00313F09" w:rsidP="00313F09"/>
    <w:p w:rsidR="00313F09" w:rsidRDefault="00313F09" w:rsidP="00313F09"/>
    <w:p w:rsidR="00313F09" w:rsidRDefault="00313F09" w:rsidP="00313F09"/>
    <w:p w:rsidR="00313F09" w:rsidRDefault="00313F09" w:rsidP="00313F09"/>
    <w:p w:rsidR="00313F09" w:rsidRDefault="00313F09" w:rsidP="00313F09"/>
    <w:p w:rsidR="00313F09" w:rsidRDefault="00313F09" w:rsidP="00313F09"/>
    <w:p w:rsidR="00313F09" w:rsidRDefault="00313F09" w:rsidP="00313F09"/>
    <w:p w:rsidR="00313F09" w:rsidRDefault="00313F09" w:rsidP="00313F09"/>
    <w:p w:rsidR="00313F09" w:rsidRDefault="00313F09" w:rsidP="00313F09"/>
    <w:p w:rsidR="00313F09" w:rsidRDefault="00313F09" w:rsidP="00313F09"/>
    <w:p w:rsidR="00313F09" w:rsidRDefault="00313F09" w:rsidP="00313F09"/>
    <w:p w:rsidR="0053208C" w:rsidRPr="000F44F4" w:rsidRDefault="0053208C" w:rsidP="0053208C">
      <w:pPr>
        <w:spacing w:after="0" w:line="240" w:lineRule="auto"/>
        <w:ind w:left="6663"/>
        <w:rPr>
          <w:rFonts w:ascii="Times New Roman" w:hAnsi="Times New Roman"/>
          <w:sz w:val="24"/>
          <w:szCs w:val="24"/>
          <w:lang w:eastAsia="ru-RU"/>
        </w:rPr>
      </w:pPr>
      <w:r w:rsidRPr="000F44F4">
        <w:rPr>
          <w:rFonts w:ascii="Times New Roman" w:hAnsi="Times New Roman"/>
          <w:sz w:val="24"/>
          <w:szCs w:val="24"/>
          <w:lang w:eastAsia="ru-RU"/>
        </w:rPr>
        <w:lastRenderedPageBreak/>
        <w:t xml:space="preserve">Додаток </w:t>
      </w:r>
      <w:r>
        <w:rPr>
          <w:rFonts w:ascii="Times New Roman" w:hAnsi="Times New Roman"/>
          <w:sz w:val="24"/>
          <w:szCs w:val="24"/>
          <w:lang w:eastAsia="ru-RU"/>
        </w:rPr>
        <w:t>1</w:t>
      </w:r>
      <w:r w:rsidRPr="000F44F4">
        <w:rPr>
          <w:rFonts w:ascii="Times New Roman" w:hAnsi="Times New Roman"/>
          <w:sz w:val="24"/>
          <w:szCs w:val="24"/>
          <w:lang w:eastAsia="ru-RU"/>
        </w:rPr>
        <w:br/>
        <w:t>до Договору про взаємодію</w:t>
      </w:r>
      <w:r w:rsidRPr="000F44F4">
        <w:rPr>
          <w:rFonts w:ascii="Times New Roman" w:hAnsi="Times New Roman"/>
          <w:sz w:val="24"/>
          <w:szCs w:val="24"/>
          <w:lang w:eastAsia="ru-RU"/>
        </w:rPr>
        <w:br/>
      </w:r>
      <w:r w:rsidRPr="000F44F4">
        <w:rPr>
          <w:rFonts w:ascii="Times New Roman" w:hAnsi="Times New Roman"/>
          <w:sz w:val="24"/>
          <w:szCs w:val="24"/>
          <w:lang w:eastAsia="ru-RU"/>
        </w:rPr>
        <w:br/>
      </w:r>
    </w:p>
    <w:tbl>
      <w:tblPr>
        <w:tblW w:w="0" w:type="auto"/>
        <w:tblLook w:val="01E0"/>
      </w:tblPr>
      <w:tblGrid>
        <w:gridCol w:w="4785"/>
        <w:gridCol w:w="4786"/>
      </w:tblGrid>
      <w:tr w:rsidR="0053208C" w:rsidRPr="000F44F4" w:rsidTr="002848BD">
        <w:tc>
          <w:tcPr>
            <w:tcW w:w="4785" w:type="dxa"/>
          </w:tcPr>
          <w:p w:rsidR="0053208C" w:rsidRPr="000F44F4" w:rsidRDefault="0053208C" w:rsidP="002848BD">
            <w:pPr>
              <w:spacing w:after="0" w:line="240" w:lineRule="auto"/>
              <w:rPr>
                <w:rFonts w:ascii="Times New Roman" w:eastAsia="Times New Roman" w:hAnsi="Times New Roman"/>
                <w:sz w:val="24"/>
                <w:szCs w:val="24"/>
                <w:lang w:eastAsia="ru-RU"/>
              </w:rPr>
            </w:pPr>
            <w:r w:rsidRPr="000F44F4">
              <w:rPr>
                <w:rFonts w:ascii="Times New Roman" w:eastAsia="Times New Roman" w:hAnsi="Times New Roman"/>
                <w:sz w:val="24"/>
                <w:szCs w:val="24"/>
                <w:lang w:eastAsia="ru-RU"/>
              </w:rPr>
              <w:t xml:space="preserve">ПОГОДЖЕНО </w:t>
            </w:r>
          </w:p>
          <w:p w:rsidR="0053208C" w:rsidRPr="000F44F4" w:rsidRDefault="0053208C" w:rsidP="002848BD">
            <w:pPr>
              <w:spacing w:after="0" w:line="240" w:lineRule="auto"/>
              <w:rPr>
                <w:rFonts w:ascii="Times New Roman" w:eastAsia="Times New Roman" w:hAnsi="Times New Roman"/>
                <w:sz w:val="24"/>
                <w:szCs w:val="24"/>
                <w:lang w:eastAsia="ru-RU"/>
              </w:rPr>
            </w:pPr>
            <w:r w:rsidRPr="000F44F4">
              <w:rPr>
                <w:rFonts w:ascii="Times New Roman" w:eastAsia="Times New Roman" w:hAnsi="Times New Roman"/>
                <w:sz w:val="24"/>
                <w:szCs w:val="24"/>
                <w:lang w:eastAsia="ru-RU"/>
              </w:rPr>
              <w:t>Кредитно-фінансова установа</w:t>
            </w:r>
          </w:p>
          <w:p w:rsidR="0053208C" w:rsidRPr="000F44F4" w:rsidRDefault="0053208C" w:rsidP="002848BD">
            <w:pPr>
              <w:spacing w:after="0" w:line="240" w:lineRule="auto"/>
              <w:rPr>
                <w:rFonts w:ascii="Times New Roman" w:eastAsia="Times New Roman" w:hAnsi="Times New Roman"/>
                <w:sz w:val="24"/>
                <w:szCs w:val="24"/>
                <w:lang w:eastAsia="ru-RU"/>
              </w:rPr>
            </w:pPr>
            <w:r w:rsidRPr="000F44F4">
              <w:rPr>
                <w:rFonts w:ascii="Times New Roman" w:eastAsia="Times New Roman" w:hAnsi="Times New Roman"/>
                <w:sz w:val="24"/>
                <w:szCs w:val="24"/>
                <w:lang w:eastAsia="ru-RU"/>
              </w:rPr>
              <w:t xml:space="preserve">__________________________ </w:t>
            </w:r>
          </w:p>
          <w:p w:rsidR="0053208C" w:rsidRPr="000F44F4" w:rsidRDefault="0053208C" w:rsidP="002848BD">
            <w:pPr>
              <w:spacing w:after="0" w:line="240" w:lineRule="auto"/>
              <w:rPr>
                <w:rFonts w:ascii="Times New Roman" w:eastAsia="Times New Roman" w:hAnsi="Times New Roman"/>
                <w:sz w:val="24"/>
                <w:szCs w:val="24"/>
                <w:lang w:eastAsia="ru-RU"/>
              </w:rPr>
            </w:pPr>
          </w:p>
        </w:tc>
        <w:tc>
          <w:tcPr>
            <w:tcW w:w="4786" w:type="dxa"/>
          </w:tcPr>
          <w:p w:rsidR="0053208C" w:rsidRPr="000F44F4" w:rsidRDefault="0053208C" w:rsidP="002848BD">
            <w:pPr>
              <w:spacing w:after="0" w:line="240" w:lineRule="auto"/>
              <w:rPr>
                <w:rFonts w:ascii="Times New Roman" w:eastAsia="Times New Roman" w:hAnsi="Times New Roman"/>
                <w:sz w:val="24"/>
                <w:szCs w:val="24"/>
                <w:lang w:eastAsia="ru-RU"/>
              </w:rPr>
            </w:pPr>
            <w:r w:rsidRPr="000F44F4">
              <w:rPr>
                <w:rFonts w:ascii="Times New Roman" w:eastAsia="Times New Roman" w:hAnsi="Times New Roman"/>
                <w:sz w:val="24"/>
                <w:szCs w:val="24"/>
                <w:lang w:eastAsia="ru-RU"/>
              </w:rPr>
              <w:t xml:space="preserve">ПОГОДЖЕНО </w:t>
            </w:r>
          </w:p>
          <w:p w:rsidR="0053208C" w:rsidRPr="000F44F4" w:rsidRDefault="0053208C" w:rsidP="002848BD">
            <w:pPr>
              <w:spacing w:after="0" w:line="240" w:lineRule="auto"/>
              <w:rPr>
                <w:rFonts w:ascii="Times New Roman" w:eastAsia="Times New Roman" w:hAnsi="Times New Roman"/>
                <w:sz w:val="24"/>
                <w:szCs w:val="24"/>
                <w:lang w:eastAsia="ru-RU"/>
              </w:rPr>
            </w:pPr>
            <w:r w:rsidRPr="000F44F4">
              <w:rPr>
                <w:rFonts w:ascii="Times New Roman" w:eastAsia="Times New Roman" w:hAnsi="Times New Roman"/>
                <w:sz w:val="24"/>
                <w:szCs w:val="24"/>
                <w:lang w:eastAsia="ru-RU"/>
              </w:rPr>
              <w:t>Головний розпорядник коштів</w:t>
            </w:r>
            <w:r w:rsidRPr="000F44F4">
              <w:rPr>
                <w:rFonts w:ascii="Times New Roman" w:hAnsi="Times New Roman"/>
                <w:sz w:val="24"/>
                <w:szCs w:val="24"/>
                <w:lang w:eastAsia="ru-RU"/>
              </w:rPr>
              <w:br/>
            </w:r>
            <w:r w:rsidRPr="000F44F4">
              <w:rPr>
                <w:rFonts w:ascii="Times New Roman" w:eastAsia="Times New Roman" w:hAnsi="Times New Roman"/>
                <w:sz w:val="24"/>
                <w:szCs w:val="24"/>
                <w:lang w:eastAsia="ru-RU"/>
              </w:rPr>
              <w:t>_________________________ </w:t>
            </w:r>
          </w:p>
        </w:tc>
      </w:tr>
    </w:tbl>
    <w:p w:rsidR="0053208C" w:rsidRPr="000F44F4" w:rsidRDefault="0053208C" w:rsidP="0053208C">
      <w:pPr>
        <w:spacing w:after="0" w:line="240" w:lineRule="auto"/>
        <w:rPr>
          <w:rFonts w:ascii="Times New Roman" w:hAnsi="Times New Roman"/>
          <w:sz w:val="24"/>
          <w:szCs w:val="24"/>
          <w:lang w:eastAsia="ru-RU"/>
        </w:rPr>
      </w:pPr>
      <w:r w:rsidRPr="000F44F4">
        <w:rPr>
          <w:rFonts w:ascii="Times New Roman" w:hAnsi="Times New Roman"/>
          <w:sz w:val="24"/>
          <w:szCs w:val="24"/>
          <w:lang w:eastAsia="ru-RU"/>
        </w:rPr>
        <w:br/>
      </w:r>
    </w:p>
    <w:p w:rsidR="0053208C" w:rsidRPr="000F44F4" w:rsidRDefault="0053208C" w:rsidP="0053208C">
      <w:pPr>
        <w:spacing w:after="0" w:line="240" w:lineRule="auto"/>
        <w:jc w:val="center"/>
        <w:rPr>
          <w:rFonts w:ascii="Times New Roman" w:hAnsi="Times New Roman"/>
          <w:sz w:val="24"/>
          <w:szCs w:val="24"/>
          <w:lang w:eastAsia="ru-RU"/>
        </w:rPr>
      </w:pPr>
      <w:r w:rsidRPr="000F44F4">
        <w:rPr>
          <w:rFonts w:ascii="Times New Roman" w:hAnsi="Times New Roman"/>
          <w:sz w:val="24"/>
          <w:szCs w:val="24"/>
          <w:lang w:eastAsia="ru-RU"/>
        </w:rPr>
        <w:t>Реєстр № ________</w:t>
      </w:r>
    </w:p>
    <w:p w:rsidR="0053208C" w:rsidRDefault="0053208C" w:rsidP="0053208C">
      <w:pPr>
        <w:spacing w:after="240" w:line="240" w:lineRule="auto"/>
        <w:jc w:val="center"/>
        <w:rPr>
          <w:rFonts w:ascii="Times New Roman" w:hAnsi="Times New Roman"/>
          <w:sz w:val="24"/>
          <w:szCs w:val="24"/>
          <w:lang w:eastAsia="ru-RU"/>
        </w:rPr>
      </w:pPr>
      <w:r w:rsidRPr="000F44F4">
        <w:rPr>
          <w:rFonts w:ascii="Times New Roman" w:hAnsi="Times New Roman"/>
          <w:sz w:val="24"/>
          <w:szCs w:val="24"/>
          <w:lang w:eastAsia="ru-RU"/>
        </w:rPr>
        <w:t>позичальників, які отримали кредит у ______________________________________________________________________</w:t>
      </w:r>
      <w:r w:rsidRPr="000F44F4">
        <w:rPr>
          <w:rFonts w:ascii="Times New Roman" w:hAnsi="Times New Roman"/>
          <w:sz w:val="24"/>
          <w:szCs w:val="24"/>
          <w:lang w:eastAsia="ru-RU"/>
        </w:rPr>
        <w:br/>
        <w:t>за Програмою відшкодування частини кредитів, отриманих ОСББ, ЖБК на впровадження заходів з енергозбереження, реконструкції і модернізації багатоквартирних будинків у м. Хмельницькому на 2018-2022 роки   за _________ 201__ рік.</w:t>
      </w:r>
      <w:r w:rsidRPr="000F44F4">
        <w:rPr>
          <w:rFonts w:ascii="Times New Roman" w:hAnsi="Times New Roman"/>
          <w:sz w:val="24"/>
          <w:szCs w:val="24"/>
          <w:lang w:eastAsia="ru-RU"/>
        </w:rPr>
        <w:br/>
        <w:t>(місяць)</w:t>
      </w:r>
      <w:r w:rsidRPr="000F44F4">
        <w:rPr>
          <w:rFonts w:ascii="Times New Roman" w:hAnsi="Times New Roman"/>
          <w:sz w:val="24"/>
          <w:szCs w:val="24"/>
          <w:lang w:eastAsia="ru-RU"/>
        </w:rPr>
        <w:br/>
        <w:t>Реквізити кредитно-фінансової установи:________________________________________________________________________</w:t>
      </w:r>
    </w:p>
    <w:p w:rsidR="009616CB" w:rsidRDefault="009616CB" w:rsidP="0053208C">
      <w:pPr>
        <w:spacing w:after="240" w:line="240" w:lineRule="auto"/>
        <w:jc w:val="center"/>
        <w:rPr>
          <w:rFonts w:ascii="Times New Roman" w:hAnsi="Times New Roman"/>
          <w:sz w:val="24"/>
          <w:szCs w:val="24"/>
          <w:lang w:eastAsia="ru-RU"/>
        </w:rPr>
      </w:pPr>
    </w:p>
    <w:tbl>
      <w:tblPr>
        <w:tblStyle w:val="ac"/>
        <w:tblW w:w="9776" w:type="dxa"/>
        <w:tblLayout w:type="fixed"/>
        <w:tblLook w:val="04A0"/>
      </w:tblPr>
      <w:tblGrid>
        <w:gridCol w:w="571"/>
        <w:gridCol w:w="1267"/>
        <w:gridCol w:w="1134"/>
        <w:gridCol w:w="1134"/>
        <w:gridCol w:w="1276"/>
        <w:gridCol w:w="1276"/>
        <w:gridCol w:w="850"/>
        <w:gridCol w:w="1134"/>
        <w:gridCol w:w="1134"/>
      </w:tblGrid>
      <w:tr w:rsidR="009616CB" w:rsidTr="009616CB">
        <w:tc>
          <w:tcPr>
            <w:tcW w:w="571" w:type="dxa"/>
          </w:tcPr>
          <w:p w:rsidR="009616CB" w:rsidRPr="009616CB" w:rsidRDefault="009616CB" w:rsidP="009616CB">
            <w:pPr>
              <w:spacing w:after="240"/>
              <w:jc w:val="center"/>
              <w:rPr>
                <w:rFonts w:ascii="Times New Roman" w:hAnsi="Times New Roman"/>
                <w:sz w:val="20"/>
                <w:szCs w:val="20"/>
                <w:lang w:eastAsia="ru-RU"/>
              </w:rPr>
            </w:pPr>
            <w:r w:rsidRPr="009616CB">
              <w:rPr>
                <w:rFonts w:ascii="Times New Roman" w:hAnsi="Times New Roman"/>
                <w:sz w:val="20"/>
                <w:szCs w:val="20"/>
                <w:lang w:eastAsia="ru-RU"/>
              </w:rPr>
              <w:t>№ з/п</w:t>
            </w:r>
          </w:p>
        </w:tc>
        <w:tc>
          <w:tcPr>
            <w:tcW w:w="1267" w:type="dxa"/>
            <w:vAlign w:val="center"/>
          </w:tcPr>
          <w:p w:rsidR="009616CB" w:rsidRPr="009616CB" w:rsidRDefault="009616CB" w:rsidP="009616CB">
            <w:pPr>
              <w:jc w:val="center"/>
              <w:rPr>
                <w:rFonts w:ascii="Times New Roman" w:hAnsi="Times New Roman"/>
                <w:sz w:val="20"/>
                <w:szCs w:val="20"/>
                <w:lang w:eastAsia="ru-RU"/>
              </w:rPr>
            </w:pPr>
            <w:r w:rsidRPr="009616CB">
              <w:rPr>
                <w:rFonts w:ascii="Times New Roman" w:hAnsi="Times New Roman"/>
                <w:sz w:val="20"/>
                <w:szCs w:val="20"/>
                <w:lang w:eastAsia="ru-RU"/>
              </w:rPr>
              <w:t>Назва позичальника</w:t>
            </w:r>
          </w:p>
        </w:tc>
        <w:tc>
          <w:tcPr>
            <w:tcW w:w="1134" w:type="dxa"/>
          </w:tcPr>
          <w:p w:rsidR="009616CB" w:rsidRPr="009616CB" w:rsidRDefault="009616CB" w:rsidP="009616CB">
            <w:pPr>
              <w:spacing w:after="240"/>
              <w:jc w:val="center"/>
              <w:rPr>
                <w:rFonts w:ascii="Times New Roman" w:hAnsi="Times New Roman"/>
                <w:sz w:val="20"/>
                <w:szCs w:val="20"/>
                <w:lang w:eastAsia="ru-RU"/>
              </w:rPr>
            </w:pPr>
            <w:r w:rsidRPr="009616CB">
              <w:rPr>
                <w:rFonts w:ascii="Times New Roman" w:hAnsi="Times New Roman"/>
                <w:sz w:val="20"/>
                <w:szCs w:val="20"/>
                <w:lang w:eastAsia="ru-RU"/>
              </w:rPr>
              <w:t>ЄДРПОУ</w:t>
            </w:r>
          </w:p>
        </w:tc>
        <w:tc>
          <w:tcPr>
            <w:tcW w:w="1134" w:type="dxa"/>
          </w:tcPr>
          <w:p w:rsidR="009616CB" w:rsidRPr="009616CB" w:rsidRDefault="009616CB" w:rsidP="009616CB">
            <w:pPr>
              <w:jc w:val="center"/>
              <w:rPr>
                <w:rFonts w:ascii="Times New Roman" w:hAnsi="Times New Roman"/>
                <w:sz w:val="20"/>
                <w:szCs w:val="20"/>
                <w:lang w:eastAsia="ru-RU"/>
              </w:rPr>
            </w:pPr>
            <w:r w:rsidRPr="009616CB">
              <w:rPr>
                <w:rFonts w:ascii="Times New Roman" w:hAnsi="Times New Roman"/>
                <w:sz w:val="20"/>
                <w:szCs w:val="20"/>
                <w:lang w:eastAsia="ru-RU"/>
              </w:rPr>
              <w:t>Ціль кредиту</w:t>
            </w:r>
          </w:p>
        </w:tc>
        <w:tc>
          <w:tcPr>
            <w:tcW w:w="1276" w:type="dxa"/>
            <w:vAlign w:val="center"/>
          </w:tcPr>
          <w:p w:rsidR="009616CB" w:rsidRPr="009616CB" w:rsidRDefault="009616CB" w:rsidP="009616CB">
            <w:pPr>
              <w:jc w:val="center"/>
              <w:rPr>
                <w:rFonts w:ascii="Times New Roman" w:hAnsi="Times New Roman"/>
                <w:sz w:val="20"/>
                <w:szCs w:val="20"/>
                <w:lang w:eastAsia="ru-RU"/>
              </w:rPr>
            </w:pPr>
            <w:r w:rsidRPr="009616CB">
              <w:rPr>
                <w:rFonts w:ascii="Times New Roman" w:hAnsi="Times New Roman"/>
                <w:sz w:val="20"/>
                <w:szCs w:val="20"/>
                <w:lang w:eastAsia="ru-RU"/>
              </w:rPr>
              <w:t>№ і дата кредитного</w:t>
            </w:r>
            <w:r w:rsidRPr="009616CB">
              <w:rPr>
                <w:rFonts w:ascii="Times New Roman" w:hAnsi="Times New Roman"/>
                <w:sz w:val="20"/>
                <w:szCs w:val="20"/>
                <w:lang w:eastAsia="ru-RU"/>
              </w:rPr>
              <w:br/>
              <w:t>договору</w:t>
            </w:r>
          </w:p>
        </w:tc>
        <w:tc>
          <w:tcPr>
            <w:tcW w:w="1276" w:type="dxa"/>
            <w:vAlign w:val="center"/>
          </w:tcPr>
          <w:p w:rsidR="009616CB" w:rsidRPr="009616CB" w:rsidRDefault="009616CB" w:rsidP="009616CB">
            <w:pPr>
              <w:jc w:val="center"/>
              <w:rPr>
                <w:rFonts w:ascii="Times New Roman" w:hAnsi="Times New Roman"/>
                <w:sz w:val="20"/>
                <w:szCs w:val="20"/>
                <w:lang w:eastAsia="ru-RU"/>
              </w:rPr>
            </w:pPr>
            <w:r w:rsidRPr="009616CB">
              <w:rPr>
                <w:rFonts w:ascii="Times New Roman" w:hAnsi="Times New Roman"/>
                <w:sz w:val="20"/>
                <w:szCs w:val="20"/>
                <w:lang w:eastAsia="ru-RU"/>
              </w:rPr>
              <w:t>Строк кредитного договору</w:t>
            </w:r>
          </w:p>
        </w:tc>
        <w:tc>
          <w:tcPr>
            <w:tcW w:w="850" w:type="dxa"/>
            <w:vAlign w:val="center"/>
          </w:tcPr>
          <w:p w:rsidR="009616CB" w:rsidRPr="000F44F4" w:rsidRDefault="009616CB" w:rsidP="009616CB">
            <w:pPr>
              <w:jc w:val="center"/>
              <w:rPr>
                <w:rFonts w:ascii="Times New Roman" w:hAnsi="Times New Roman"/>
                <w:sz w:val="24"/>
                <w:szCs w:val="24"/>
                <w:lang w:eastAsia="ru-RU"/>
              </w:rPr>
            </w:pPr>
            <w:r w:rsidRPr="009616CB">
              <w:rPr>
                <w:rFonts w:ascii="Times New Roman" w:hAnsi="Times New Roman"/>
                <w:sz w:val="20"/>
                <w:szCs w:val="20"/>
                <w:lang w:eastAsia="ru-RU"/>
              </w:rPr>
              <w:t>Сума кредиту, грн</w:t>
            </w:r>
            <w:r w:rsidRPr="000F44F4">
              <w:rPr>
                <w:rFonts w:ascii="Times New Roman" w:hAnsi="Times New Roman"/>
                <w:sz w:val="24"/>
                <w:szCs w:val="24"/>
                <w:lang w:eastAsia="ru-RU"/>
              </w:rPr>
              <w:t>.</w:t>
            </w:r>
          </w:p>
        </w:tc>
        <w:tc>
          <w:tcPr>
            <w:tcW w:w="1134" w:type="dxa"/>
          </w:tcPr>
          <w:p w:rsidR="009616CB" w:rsidRPr="009616CB" w:rsidRDefault="009616CB" w:rsidP="009616CB">
            <w:pPr>
              <w:jc w:val="center"/>
              <w:rPr>
                <w:rFonts w:ascii="Times New Roman" w:hAnsi="Times New Roman"/>
                <w:sz w:val="20"/>
                <w:szCs w:val="20"/>
                <w:lang w:eastAsia="ru-RU"/>
              </w:rPr>
            </w:pPr>
            <w:r w:rsidRPr="009616CB">
              <w:rPr>
                <w:rFonts w:ascii="Times New Roman" w:hAnsi="Times New Roman"/>
                <w:sz w:val="20"/>
                <w:szCs w:val="20"/>
                <w:lang w:eastAsia="ru-RU"/>
              </w:rPr>
              <w:t xml:space="preserve">Прогнозований розмір відшкодування з </w:t>
            </w:r>
            <w:proofErr w:type="spellStart"/>
            <w:r w:rsidRPr="009616CB">
              <w:rPr>
                <w:rFonts w:ascii="Times New Roman" w:hAnsi="Times New Roman"/>
                <w:sz w:val="20"/>
                <w:szCs w:val="20"/>
                <w:lang w:eastAsia="ru-RU"/>
              </w:rPr>
              <w:t>держенерго</w:t>
            </w:r>
            <w:proofErr w:type="spellEnd"/>
          </w:p>
          <w:p w:rsidR="009616CB" w:rsidRPr="009616CB" w:rsidRDefault="009616CB" w:rsidP="009616CB">
            <w:pPr>
              <w:spacing w:after="240"/>
              <w:jc w:val="center"/>
              <w:rPr>
                <w:rFonts w:ascii="Times New Roman" w:hAnsi="Times New Roman"/>
                <w:sz w:val="20"/>
                <w:szCs w:val="20"/>
                <w:lang w:eastAsia="ru-RU"/>
              </w:rPr>
            </w:pPr>
            <w:r w:rsidRPr="009616CB">
              <w:rPr>
                <w:rFonts w:ascii="Times New Roman" w:hAnsi="Times New Roman"/>
                <w:sz w:val="20"/>
                <w:szCs w:val="20"/>
                <w:lang w:eastAsia="ru-RU"/>
              </w:rPr>
              <w:t>ефективності</w:t>
            </w:r>
          </w:p>
        </w:tc>
        <w:tc>
          <w:tcPr>
            <w:tcW w:w="1134" w:type="dxa"/>
          </w:tcPr>
          <w:p w:rsidR="009616CB" w:rsidRPr="009616CB" w:rsidRDefault="009616CB" w:rsidP="009616CB">
            <w:pPr>
              <w:jc w:val="center"/>
              <w:rPr>
                <w:rFonts w:ascii="Times New Roman" w:hAnsi="Times New Roman"/>
                <w:sz w:val="20"/>
                <w:szCs w:val="20"/>
                <w:lang w:eastAsia="ru-RU"/>
              </w:rPr>
            </w:pPr>
            <w:r w:rsidRPr="009616CB">
              <w:rPr>
                <w:rFonts w:ascii="Times New Roman" w:hAnsi="Times New Roman"/>
                <w:sz w:val="20"/>
                <w:szCs w:val="20"/>
                <w:lang w:eastAsia="ru-RU"/>
              </w:rPr>
              <w:t>Місце реєстрації позичальника</w:t>
            </w:r>
            <w:r w:rsidRPr="009616CB">
              <w:rPr>
                <w:rFonts w:ascii="Times New Roman" w:hAnsi="Times New Roman"/>
                <w:sz w:val="20"/>
                <w:szCs w:val="20"/>
                <w:lang w:eastAsia="ru-RU"/>
              </w:rPr>
              <w:br/>
              <w:t>(район, місто)</w:t>
            </w:r>
          </w:p>
        </w:tc>
      </w:tr>
      <w:tr w:rsidR="009616CB" w:rsidTr="009616CB">
        <w:tc>
          <w:tcPr>
            <w:tcW w:w="571" w:type="dxa"/>
          </w:tcPr>
          <w:p w:rsidR="009616CB" w:rsidRPr="009616CB" w:rsidRDefault="009616CB" w:rsidP="009616CB">
            <w:pPr>
              <w:spacing w:after="240"/>
              <w:jc w:val="center"/>
              <w:rPr>
                <w:rFonts w:ascii="Times New Roman" w:hAnsi="Times New Roman"/>
                <w:sz w:val="20"/>
                <w:szCs w:val="20"/>
                <w:lang w:eastAsia="ru-RU"/>
              </w:rPr>
            </w:pPr>
          </w:p>
        </w:tc>
        <w:tc>
          <w:tcPr>
            <w:tcW w:w="1267" w:type="dxa"/>
          </w:tcPr>
          <w:p w:rsidR="009616CB" w:rsidRPr="009616CB" w:rsidRDefault="009616CB" w:rsidP="009616CB">
            <w:pPr>
              <w:spacing w:after="240"/>
              <w:jc w:val="center"/>
              <w:rPr>
                <w:rFonts w:ascii="Times New Roman" w:hAnsi="Times New Roman"/>
                <w:sz w:val="20"/>
                <w:szCs w:val="20"/>
                <w:lang w:eastAsia="ru-RU"/>
              </w:rPr>
            </w:pPr>
          </w:p>
        </w:tc>
        <w:tc>
          <w:tcPr>
            <w:tcW w:w="1134" w:type="dxa"/>
          </w:tcPr>
          <w:p w:rsidR="009616CB" w:rsidRPr="009616CB" w:rsidRDefault="009616CB" w:rsidP="009616CB">
            <w:pPr>
              <w:spacing w:after="240"/>
              <w:jc w:val="center"/>
              <w:rPr>
                <w:rFonts w:ascii="Times New Roman" w:hAnsi="Times New Roman"/>
                <w:sz w:val="20"/>
                <w:szCs w:val="20"/>
                <w:lang w:eastAsia="ru-RU"/>
              </w:rPr>
            </w:pPr>
          </w:p>
        </w:tc>
        <w:tc>
          <w:tcPr>
            <w:tcW w:w="1134" w:type="dxa"/>
          </w:tcPr>
          <w:p w:rsidR="009616CB" w:rsidRPr="009616CB" w:rsidRDefault="009616CB" w:rsidP="009616CB">
            <w:pPr>
              <w:spacing w:after="240"/>
              <w:jc w:val="center"/>
              <w:rPr>
                <w:rFonts w:ascii="Times New Roman" w:hAnsi="Times New Roman"/>
                <w:sz w:val="20"/>
                <w:szCs w:val="20"/>
                <w:lang w:eastAsia="ru-RU"/>
              </w:rPr>
            </w:pPr>
          </w:p>
        </w:tc>
        <w:tc>
          <w:tcPr>
            <w:tcW w:w="1276" w:type="dxa"/>
          </w:tcPr>
          <w:p w:rsidR="009616CB" w:rsidRPr="009616CB" w:rsidRDefault="009616CB" w:rsidP="009616CB">
            <w:pPr>
              <w:spacing w:after="240"/>
              <w:jc w:val="center"/>
              <w:rPr>
                <w:rFonts w:ascii="Times New Roman" w:hAnsi="Times New Roman"/>
                <w:sz w:val="20"/>
                <w:szCs w:val="20"/>
                <w:lang w:eastAsia="ru-RU"/>
              </w:rPr>
            </w:pPr>
          </w:p>
        </w:tc>
        <w:tc>
          <w:tcPr>
            <w:tcW w:w="1276" w:type="dxa"/>
          </w:tcPr>
          <w:p w:rsidR="009616CB" w:rsidRPr="009616CB" w:rsidRDefault="009616CB" w:rsidP="009616CB">
            <w:pPr>
              <w:spacing w:after="240"/>
              <w:jc w:val="center"/>
              <w:rPr>
                <w:rFonts w:ascii="Times New Roman" w:hAnsi="Times New Roman"/>
                <w:sz w:val="20"/>
                <w:szCs w:val="20"/>
                <w:lang w:eastAsia="ru-RU"/>
              </w:rPr>
            </w:pPr>
          </w:p>
        </w:tc>
        <w:tc>
          <w:tcPr>
            <w:tcW w:w="850" w:type="dxa"/>
          </w:tcPr>
          <w:p w:rsidR="009616CB" w:rsidRPr="009616CB" w:rsidRDefault="009616CB" w:rsidP="009616CB">
            <w:pPr>
              <w:spacing w:after="240"/>
              <w:jc w:val="center"/>
              <w:rPr>
                <w:rFonts w:ascii="Times New Roman" w:hAnsi="Times New Roman"/>
                <w:sz w:val="20"/>
                <w:szCs w:val="20"/>
                <w:lang w:eastAsia="ru-RU"/>
              </w:rPr>
            </w:pPr>
          </w:p>
        </w:tc>
        <w:tc>
          <w:tcPr>
            <w:tcW w:w="1134" w:type="dxa"/>
          </w:tcPr>
          <w:p w:rsidR="009616CB" w:rsidRPr="009616CB" w:rsidRDefault="009616CB" w:rsidP="009616CB">
            <w:pPr>
              <w:spacing w:after="240"/>
              <w:jc w:val="center"/>
              <w:rPr>
                <w:rFonts w:ascii="Times New Roman" w:hAnsi="Times New Roman"/>
                <w:sz w:val="20"/>
                <w:szCs w:val="20"/>
                <w:lang w:eastAsia="ru-RU"/>
              </w:rPr>
            </w:pPr>
          </w:p>
        </w:tc>
        <w:tc>
          <w:tcPr>
            <w:tcW w:w="1134" w:type="dxa"/>
          </w:tcPr>
          <w:p w:rsidR="009616CB" w:rsidRPr="009616CB" w:rsidRDefault="009616CB" w:rsidP="009616CB">
            <w:pPr>
              <w:spacing w:after="240"/>
              <w:jc w:val="center"/>
              <w:rPr>
                <w:rFonts w:ascii="Times New Roman" w:hAnsi="Times New Roman"/>
                <w:sz w:val="20"/>
                <w:szCs w:val="20"/>
                <w:lang w:eastAsia="ru-RU"/>
              </w:rPr>
            </w:pPr>
          </w:p>
        </w:tc>
      </w:tr>
      <w:tr w:rsidR="009616CB" w:rsidTr="009616CB">
        <w:tc>
          <w:tcPr>
            <w:tcW w:w="571" w:type="dxa"/>
          </w:tcPr>
          <w:p w:rsidR="009616CB" w:rsidRPr="009616CB" w:rsidRDefault="009616CB" w:rsidP="009616CB">
            <w:pPr>
              <w:spacing w:after="240"/>
              <w:jc w:val="center"/>
              <w:rPr>
                <w:rFonts w:ascii="Times New Roman" w:hAnsi="Times New Roman"/>
                <w:sz w:val="20"/>
                <w:szCs w:val="20"/>
                <w:lang w:eastAsia="ru-RU"/>
              </w:rPr>
            </w:pPr>
          </w:p>
        </w:tc>
        <w:tc>
          <w:tcPr>
            <w:tcW w:w="1267" w:type="dxa"/>
          </w:tcPr>
          <w:p w:rsidR="009616CB" w:rsidRPr="009616CB" w:rsidRDefault="009616CB" w:rsidP="009616CB">
            <w:pPr>
              <w:spacing w:after="240"/>
              <w:jc w:val="center"/>
              <w:rPr>
                <w:rFonts w:ascii="Times New Roman" w:hAnsi="Times New Roman"/>
                <w:sz w:val="20"/>
                <w:szCs w:val="20"/>
                <w:lang w:eastAsia="ru-RU"/>
              </w:rPr>
            </w:pPr>
          </w:p>
        </w:tc>
        <w:tc>
          <w:tcPr>
            <w:tcW w:w="1134" w:type="dxa"/>
          </w:tcPr>
          <w:p w:rsidR="009616CB" w:rsidRPr="009616CB" w:rsidRDefault="009616CB" w:rsidP="009616CB">
            <w:pPr>
              <w:spacing w:after="240"/>
              <w:jc w:val="center"/>
              <w:rPr>
                <w:rFonts w:ascii="Times New Roman" w:hAnsi="Times New Roman"/>
                <w:sz w:val="20"/>
                <w:szCs w:val="20"/>
                <w:lang w:eastAsia="ru-RU"/>
              </w:rPr>
            </w:pPr>
          </w:p>
        </w:tc>
        <w:tc>
          <w:tcPr>
            <w:tcW w:w="1134" w:type="dxa"/>
          </w:tcPr>
          <w:p w:rsidR="009616CB" w:rsidRPr="009616CB" w:rsidRDefault="009616CB" w:rsidP="009616CB">
            <w:pPr>
              <w:spacing w:after="240"/>
              <w:jc w:val="center"/>
              <w:rPr>
                <w:rFonts w:ascii="Times New Roman" w:hAnsi="Times New Roman"/>
                <w:sz w:val="20"/>
                <w:szCs w:val="20"/>
                <w:lang w:eastAsia="ru-RU"/>
              </w:rPr>
            </w:pPr>
          </w:p>
        </w:tc>
        <w:tc>
          <w:tcPr>
            <w:tcW w:w="1276" w:type="dxa"/>
          </w:tcPr>
          <w:p w:rsidR="009616CB" w:rsidRPr="009616CB" w:rsidRDefault="009616CB" w:rsidP="009616CB">
            <w:pPr>
              <w:spacing w:after="240"/>
              <w:jc w:val="center"/>
              <w:rPr>
                <w:rFonts w:ascii="Times New Roman" w:hAnsi="Times New Roman"/>
                <w:sz w:val="20"/>
                <w:szCs w:val="20"/>
                <w:lang w:eastAsia="ru-RU"/>
              </w:rPr>
            </w:pPr>
          </w:p>
        </w:tc>
        <w:tc>
          <w:tcPr>
            <w:tcW w:w="1276" w:type="dxa"/>
          </w:tcPr>
          <w:p w:rsidR="009616CB" w:rsidRPr="009616CB" w:rsidRDefault="009616CB" w:rsidP="009616CB">
            <w:pPr>
              <w:spacing w:after="240"/>
              <w:jc w:val="center"/>
              <w:rPr>
                <w:rFonts w:ascii="Times New Roman" w:hAnsi="Times New Roman"/>
                <w:sz w:val="20"/>
                <w:szCs w:val="20"/>
                <w:lang w:eastAsia="ru-RU"/>
              </w:rPr>
            </w:pPr>
          </w:p>
        </w:tc>
        <w:tc>
          <w:tcPr>
            <w:tcW w:w="850" w:type="dxa"/>
          </w:tcPr>
          <w:p w:rsidR="009616CB" w:rsidRPr="009616CB" w:rsidRDefault="009616CB" w:rsidP="009616CB">
            <w:pPr>
              <w:spacing w:after="240"/>
              <w:jc w:val="center"/>
              <w:rPr>
                <w:rFonts w:ascii="Times New Roman" w:hAnsi="Times New Roman"/>
                <w:sz w:val="20"/>
                <w:szCs w:val="20"/>
                <w:lang w:eastAsia="ru-RU"/>
              </w:rPr>
            </w:pPr>
          </w:p>
        </w:tc>
        <w:tc>
          <w:tcPr>
            <w:tcW w:w="1134" w:type="dxa"/>
          </w:tcPr>
          <w:p w:rsidR="009616CB" w:rsidRPr="009616CB" w:rsidRDefault="009616CB" w:rsidP="009616CB">
            <w:pPr>
              <w:spacing w:after="240"/>
              <w:jc w:val="center"/>
              <w:rPr>
                <w:rFonts w:ascii="Times New Roman" w:hAnsi="Times New Roman"/>
                <w:sz w:val="20"/>
                <w:szCs w:val="20"/>
                <w:lang w:eastAsia="ru-RU"/>
              </w:rPr>
            </w:pPr>
          </w:p>
        </w:tc>
        <w:tc>
          <w:tcPr>
            <w:tcW w:w="1134" w:type="dxa"/>
          </w:tcPr>
          <w:p w:rsidR="009616CB" w:rsidRPr="009616CB" w:rsidRDefault="009616CB" w:rsidP="009616CB">
            <w:pPr>
              <w:spacing w:after="240"/>
              <w:jc w:val="center"/>
              <w:rPr>
                <w:rFonts w:ascii="Times New Roman" w:hAnsi="Times New Roman"/>
                <w:sz w:val="20"/>
                <w:szCs w:val="20"/>
                <w:lang w:eastAsia="ru-RU"/>
              </w:rPr>
            </w:pPr>
          </w:p>
        </w:tc>
      </w:tr>
      <w:tr w:rsidR="009616CB" w:rsidTr="00430D7E">
        <w:tc>
          <w:tcPr>
            <w:tcW w:w="6658" w:type="dxa"/>
            <w:gridSpan w:val="6"/>
          </w:tcPr>
          <w:p w:rsidR="009616CB" w:rsidRPr="009616CB" w:rsidRDefault="009616CB" w:rsidP="009616CB">
            <w:pPr>
              <w:spacing w:after="240"/>
              <w:jc w:val="center"/>
              <w:rPr>
                <w:rFonts w:ascii="Times New Roman" w:hAnsi="Times New Roman"/>
                <w:sz w:val="20"/>
                <w:szCs w:val="20"/>
                <w:lang w:eastAsia="ru-RU"/>
              </w:rPr>
            </w:pPr>
            <w:r>
              <w:rPr>
                <w:rFonts w:ascii="Times New Roman" w:hAnsi="Times New Roman"/>
                <w:sz w:val="20"/>
                <w:szCs w:val="20"/>
                <w:lang w:eastAsia="ru-RU"/>
              </w:rPr>
              <w:t>ВСЬОГО</w:t>
            </w:r>
          </w:p>
        </w:tc>
        <w:tc>
          <w:tcPr>
            <w:tcW w:w="850" w:type="dxa"/>
          </w:tcPr>
          <w:p w:rsidR="009616CB" w:rsidRPr="009616CB" w:rsidRDefault="009616CB" w:rsidP="009616CB">
            <w:pPr>
              <w:spacing w:after="240"/>
              <w:jc w:val="center"/>
              <w:rPr>
                <w:rFonts w:ascii="Times New Roman" w:hAnsi="Times New Roman"/>
                <w:sz w:val="20"/>
                <w:szCs w:val="20"/>
                <w:lang w:eastAsia="ru-RU"/>
              </w:rPr>
            </w:pPr>
          </w:p>
        </w:tc>
        <w:tc>
          <w:tcPr>
            <w:tcW w:w="1134" w:type="dxa"/>
          </w:tcPr>
          <w:p w:rsidR="009616CB" w:rsidRPr="009616CB" w:rsidRDefault="009616CB" w:rsidP="009616CB">
            <w:pPr>
              <w:spacing w:after="240"/>
              <w:jc w:val="center"/>
              <w:rPr>
                <w:rFonts w:ascii="Times New Roman" w:hAnsi="Times New Roman"/>
                <w:sz w:val="20"/>
                <w:szCs w:val="20"/>
                <w:lang w:eastAsia="ru-RU"/>
              </w:rPr>
            </w:pPr>
          </w:p>
        </w:tc>
        <w:tc>
          <w:tcPr>
            <w:tcW w:w="1134" w:type="dxa"/>
          </w:tcPr>
          <w:p w:rsidR="009616CB" w:rsidRPr="009616CB" w:rsidRDefault="009616CB" w:rsidP="009616CB">
            <w:pPr>
              <w:spacing w:after="240"/>
              <w:jc w:val="center"/>
              <w:rPr>
                <w:rFonts w:ascii="Times New Roman" w:hAnsi="Times New Roman"/>
                <w:sz w:val="20"/>
                <w:szCs w:val="20"/>
                <w:lang w:eastAsia="ru-RU"/>
              </w:rPr>
            </w:pPr>
          </w:p>
        </w:tc>
      </w:tr>
    </w:tbl>
    <w:p w:rsidR="009616CB" w:rsidRDefault="009616CB" w:rsidP="009616CB">
      <w:pPr>
        <w:spacing w:after="240" w:line="240" w:lineRule="auto"/>
        <w:jc w:val="both"/>
        <w:rPr>
          <w:rFonts w:ascii="Times New Roman" w:hAnsi="Times New Roman"/>
          <w:sz w:val="24"/>
          <w:szCs w:val="24"/>
          <w:lang w:eastAsia="ru-RU"/>
        </w:rPr>
      </w:pPr>
    </w:p>
    <w:p w:rsidR="009616CB" w:rsidRDefault="009616CB" w:rsidP="009616CB">
      <w:pPr>
        <w:spacing w:after="240" w:line="240" w:lineRule="auto"/>
        <w:jc w:val="both"/>
        <w:rPr>
          <w:rFonts w:ascii="Times New Roman" w:hAnsi="Times New Roman"/>
          <w:sz w:val="24"/>
          <w:szCs w:val="24"/>
          <w:lang w:eastAsia="ru-RU"/>
        </w:rPr>
      </w:pPr>
      <w:r>
        <w:rPr>
          <w:rFonts w:ascii="Times New Roman" w:hAnsi="Times New Roman"/>
          <w:sz w:val="24"/>
          <w:szCs w:val="24"/>
          <w:lang w:eastAsia="ru-RU"/>
        </w:rPr>
        <w:t>Кредитно-фінансова установа:______________________________________________________</w:t>
      </w:r>
    </w:p>
    <w:p w:rsidR="009616CB" w:rsidRPr="000F44F4" w:rsidRDefault="009616CB" w:rsidP="009616CB">
      <w:pPr>
        <w:spacing w:after="240" w:line="240" w:lineRule="auto"/>
        <w:jc w:val="both"/>
        <w:rPr>
          <w:rFonts w:ascii="Times New Roman" w:hAnsi="Times New Roman"/>
          <w:sz w:val="24"/>
          <w:szCs w:val="24"/>
          <w:lang w:eastAsia="ru-RU"/>
        </w:rPr>
      </w:pPr>
      <w:r>
        <w:rPr>
          <w:rFonts w:ascii="Times New Roman" w:hAnsi="Times New Roman"/>
          <w:sz w:val="24"/>
          <w:szCs w:val="24"/>
          <w:lang w:eastAsia="ru-RU"/>
        </w:rPr>
        <w:t>________________________________________________________________________________</w:t>
      </w:r>
      <w:r w:rsidRPr="000F44F4">
        <w:rPr>
          <w:rFonts w:ascii="Times New Roman" w:hAnsi="Times New Roman"/>
          <w:sz w:val="24"/>
          <w:szCs w:val="24"/>
          <w:lang w:eastAsia="ru-RU"/>
        </w:rPr>
        <w:br/>
        <w:t>“____“ _____________________ 201__р. ________________________ ______________ </w:t>
      </w:r>
      <w:r w:rsidRPr="000F44F4">
        <w:rPr>
          <w:rFonts w:ascii="Times New Roman" w:hAnsi="Times New Roman"/>
          <w:sz w:val="24"/>
          <w:szCs w:val="24"/>
          <w:lang w:eastAsia="ru-RU"/>
        </w:rPr>
        <w:br/>
        <w:t>(посада, прізвище та ініціали) (підпис)</w:t>
      </w:r>
      <w:r w:rsidRPr="000F44F4">
        <w:rPr>
          <w:rFonts w:ascii="Times New Roman" w:hAnsi="Times New Roman"/>
          <w:sz w:val="24"/>
          <w:szCs w:val="24"/>
          <w:lang w:eastAsia="ru-RU"/>
        </w:rPr>
        <w:br/>
      </w:r>
      <w:r w:rsidRPr="000F44F4">
        <w:rPr>
          <w:rFonts w:ascii="Times New Roman" w:hAnsi="Times New Roman"/>
          <w:sz w:val="24"/>
          <w:szCs w:val="24"/>
          <w:lang w:eastAsia="ru-RU"/>
        </w:rPr>
        <w:br/>
        <w:t>М.П. </w:t>
      </w:r>
      <w:r w:rsidRPr="000F44F4">
        <w:rPr>
          <w:rFonts w:ascii="Times New Roman" w:hAnsi="Times New Roman"/>
          <w:sz w:val="24"/>
          <w:szCs w:val="24"/>
          <w:lang w:eastAsia="ru-RU"/>
        </w:rPr>
        <w:br/>
      </w:r>
    </w:p>
    <w:p w:rsidR="0053208C" w:rsidRDefault="0053208C" w:rsidP="0053208C">
      <w:pPr>
        <w:spacing w:after="240" w:line="240" w:lineRule="auto"/>
        <w:ind w:left="6804"/>
        <w:rPr>
          <w:rFonts w:ascii="Times New Roman" w:hAnsi="Times New Roman"/>
          <w:sz w:val="24"/>
          <w:szCs w:val="24"/>
          <w:lang w:eastAsia="ru-RU"/>
        </w:rPr>
      </w:pPr>
    </w:p>
    <w:p w:rsidR="0053208C" w:rsidRDefault="0053208C" w:rsidP="0053208C">
      <w:pPr>
        <w:spacing w:after="240" w:line="240" w:lineRule="auto"/>
        <w:ind w:left="6804"/>
        <w:rPr>
          <w:rFonts w:ascii="Times New Roman" w:hAnsi="Times New Roman"/>
          <w:sz w:val="24"/>
          <w:szCs w:val="24"/>
          <w:lang w:eastAsia="ru-RU"/>
        </w:rPr>
      </w:pPr>
    </w:p>
    <w:p w:rsidR="0053208C" w:rsidRDefault="0053208C" w:rsidP="0053208C">
      <w:pPr>
        <w:spacing w:after="240" w:line="240" w:lineRule="auto"/>
        <w:ind w:left="6804"/>
        <w:rPr>
          <w:rFonts w:ascii="Times New Roman" w:hAnsi="Times New Roman"/>
          <w:sz w:val="24"/>
          <w:szCs w:val="24"/>
          <w:lang w:eastAsia="ru-RU"/>
        </w:rPr>
      </w:pPr>
    </w:p>
    <w:p w:rsidR="0053208C" w:rsidRDefault="0053208C" w:rsidP="0053208C">
      <w:pPr>
        <w:spacing w:after="240" w:line="240" w:lineRule="auto"/>
        <w:ind w:left="6804"/>
        <w:rPr>
          <w:rFonts w:ascii="Times New Roman" w:hAnsi="Times New Roman"/>
          <w:sz w:val="24"/>
          <w:szCs w:val="24"/>
          <w:lang w:eastAsia="ru-RU"/>
        </w:rPr>
      </w:pPr>
    </w:p>
    <w:p w:rsidR="0053208C" w:rsidRDefault="0053208C" w:rsidP="0053208C">
      <w:pPr>
        <w:spacing w:after="240" w:line="240" w:lineRule="auto"/>
        <w:ind w:left="6804"/>
        <w:rPr>
          <w:rFonts w:ascii="Times New Roman" w:hAnsi="Times New Roman"/>
          <w:sz w:val="24"/>
          <w:szCs w:val="24"/>
          <w:lang w:eastAsia="ru-RU"/>
        </w:rPr>
      </w:pPr>
    </w:p>
    <w:p w:rsidR="0053208C" w:rsidRPr="000F44F4" w:rsidRDefault="0053208C" w:rsidP="0053208C">
      <w:pPr>
        <w:spacing w:after="240" w:line="240" w:lineRule="auto"/>
        <w:ind w:left="6804"/>
        <w:rPr>
          <w:rFonts w:ascii="Times New Roman" w:hAnsi="Times New Roman"/>
          <w:sz w:val="24"/>
          <w:szCs w:val="24"/>
          <w:lang w:eastAsia="ru-RU"/>
        </w:rPr>
      </w:pPr>
      <w:r w:rsidRPr="000F44F4">
        <w:rPr>
          <w:rFonts w:ascii="Times New Roman" w:hAnsi="Times New Roman"/>
          <w:sz w:val="24"/>
          <w:szCs w:val="24"/>
          <w:lang w:eastAsia="ru-RU"/>
        </w:rPr>
        <w:lastRenderedPageBreak/>
        <w:t xml:space="preserve">Додаток </w:t>
      </w:r>
      <w:r>
        <w:rPr>
          <w:rFonts w:ascii="Times New Roman" w:hAnsi="Times New Roman"/>
          <w:sz w:val="24"/>
          <w:szCs w:val="24"/>
          <w:lang w:eastAsia="ru-RU"/>
        </w:rPr>
        <w:t>2</w:t>
      </w:r>
      <w:r w:rsidRPr="000F44F4">
        <w:rPr>
          <w:rFonts w:ascii="Times New Roman" w:hAnsi="Times New Roman"/>
          <w:sz w:val="24"/>
          <w:szCs w:val="24"/>
          <w:lang w:eastAsia="ru-RU"/>
        </w:rPr>
        <w:br/>
        <w:t>до Договору про взаємодію</w:t>
      </w:r>
      <w:r w:rsidRPr="000F44F4">
        <w:rPr>
          <w:rFonts w:ascii="Times New Roman" w:hAnsi="Times New Roman"/>
          <w:sz w:val="24"/>
          <w:szCs w:val="24"/>
          <w:lang w:eastAsia="ru-RU"/>
        </w:rPr>
        <w:br/>
      </w:r>
      <w:r w:rsidRPr="000F44F4">
        <w:rPr>
          <w:rFonts w:ascii="Times New Roman" w:hAnsi="Times New Roman"/>
          <w:sz w:val="24"/>
          <w:szCs w:val="24"/>
          <w:lang w:eastAsia="ru-RU"/>
        </w:rPr>
        <w:br/>
      </w:r>
      <w:r w:rsidRPr="000F44F4">
        <w:rPr>
          <w:rFonts w:ascii="Times New Roman" w:hAnsi="Times New Roman"/>
          <w:sz w:val="24"/>
          <w:szCs w:val="24"/>
          <w:lang w:eastAsia="ru-RU"/>
        </w:rPr>
        <w:br/>
      </w:r>
      <w:r w:rsidRPr="000F44F4">
        <w:rPr>
          <w:rFonts w:ascii="Times New Roman" w:hAnsi="Times New Roman"/>
          <w:sz w:val="24"/>
          <w:szCs w:val="24"/>
          <w:lang w:eastAsia="ru-RU"/>
        </w:rPr>
        <w:br/>
      </w:r>
    </w:p>
    <w:tbl>
      <w:tblPr>
        <w:tblW w:w="0" w:type="auto"/>
        <w:tblLook w:val="01E0"/>
      </w:tblPr>
      <w:tblGrid>
        <w:gridCol w:w="4785"/>
        <w:gridCol w:w="4786"/>
      </w:tblGrid>
      <w:tr w:rsidR="0053208C" w:rsidRPr="000F44F4" w:rsidTr="002848BD">
        <w:tc>
          <w:tcPr>
            <w:tcW w:w="4785" w:type="dxa"/>
          </w:tcPr>
          <w:p w:rsidR="0053208C" w:rsidRPr="000F44F4" w:rsidRDefault="0053208C" w:rsidP="002848BD">
            <w:pPr>
              <w:spacing w:after="0" w:line="240" w:lineRule="auto"/>
              <w:rPr>
                <w:rFonts w:ascii="Times New Roman" w:eastAsia="Times New Roman" w:hAnsi="Times New Roman"/>
                <w:sz w:val="24"/>
                <w:szCs w:val="24"/>
                <w:lang w:eastAsia="ru-RU"/>
              </w:rPr>
            </w:pPr>
            <w:r w:rsidRPr="000F44F4">
              <w:rPr>
                <w:rFonts w:ascii="Times New Roman" w:eastAsia="Times New Roman" w:hAnsi="Times New Roman"/>
                <w:sz w:val="24"/>
                <w:szCs w:val="24"/>
                <w:lang w:eastAsia="ru-RU"/>
              </w:rPr>
              <w:t xml:space="preserve">ПОГОДЖЕНО </w:t>
            </w:r>
          </w:p>
          <w:p w:rsidR="0053208C" w:rsidRPr="000F44F4" w:rsidRDefault="0053208C" w:rsidP="002848BD">
            <w:pPr>
              <w:spacing w:after="0" w:line="240" w:lineRule="auto"/>
              <w:rPr>
                <w:rFonts w:ascii="Times New Roman" w:eastAsia="Times New Roman" w:hAnsi="Times New Roman"/>
                <w:sz w:val="24"/>
                <w:szCs w:val="24"/>
                <w:lang w:eastAsia="ru-RU"/>
              </w:rPr>
            </w:pPr>
            <w:r w:rsidRPr="000F44F4">
              <w:rPr>
                <w:rFonts w:ascii="Times New Roman" w:eastAsia="Times New Roman" w:hAnsi="Times New Roman"/>
                <w:sz w:val="24"/>
                <w:szCs w:val="24"/>
                <w:lang w:eastAsia="ru-RU"/>
              </w:rPr>
              <w:t>Кредитно-фінансова установа</w:t>
            </w:r>
          </w:p>
          <w:p w:rsidR="0053208C" w:rsidRPr="000F44F4" w:rsidRDefault="0053208C" w:rsidP="002848BD">
            <w:pPr>
              <w:spacing w:after="0" w:line="240" w:lineRule="auto"/>
              <w:rPr>
                <w:rFonts w:ascii="Times New Roman" w:eastAsia="Times New Roman" w:hAnsi="Times New Roman"/>
                <w:sz w:val="24"/>
                <w:szCs w:val="24"/>
                <w:lang w:eastAsia="ru-RU"/>
              </w:rPr>
            </w:pPr>
            <w:r w:rsidRPr="000F44F4">
              <w:rPr>
                <w:rFonts w:ascii="Times New Roman" w:eastAsia="Times New Roman" w:hAnsi="Times New Roman"/>
                <w:sz w:val="24"/>
                <w:szCs w:val="24"/>
                <w:lang w:eastAsia="ru-RU"/>
              </w:rPr>
              <w:t xml:space="preserve">__________________________ </w:t>
            </w:r>
          </w:p>
          <w:p w:rsidR="0053208C" w:rsidRPr="000F44F4" w:rsidRDefault="0053208C" w:rsidP="002848BD">
            <w:pPr>
              <w:spacing w:after="0" w:line="240" w:lineRule="auto"/>
              <w:rPr>
                <w:rFonts w:ascii="Times New Roman" w:eastAsia="Times New Roman" w:hAnsi="Times New Roman"/>
                <w:sz w:val="24"/>
                <w:szCs w:val="24"/>
                <w:lang w:eastAsia="ru-RU"/>
              </w:rPr>
            </w:pPr>
          </w:p>
        </w:tc>
        <w:tc>
          <w:tcPr>
            <w:tcW w:w="4786" w:type="dxa"/>
          </w:tcPr>
          <w:p w:rsidR="0053208C" w:rsidRPr="000F44F4" w:rsidRDefault="0053208C" w:rsidP="002848BD">
            <w:pPr>
              <w:spacing w:after="0" w:line="240" w:lineRule="auto"/>
              <w:rPr>
                <w:rFonts w:ascii="Times New Roman" w:eastAsia="Times New Roman" w:hAnsi="Times New Roman"/>
                <w:sz w:val="24"/>
                <w:szCs w:val="24"/>
                <w:lang w:eastAsia="ru-RU"/>
              </w:rPr>
            </w:pPr>
            <w:r w:rsidRPr="000F44F4">
              <w:rPr>
                <w:rFonts w:ascii="Times New Roman" w:eastAsia="Times New Roman" w:hAnsi="Times New Roman"/>
                <w:sz w:val="24"/>
                <w:szCs w:val="24"/>
                <w:lang w:eastAsia="ru-RU"/>
              </w:rPr>
              <w:t xml:space="preserve">ПОГОДЖЕНО </w:t>
            </w:r>
          </w:p>
          <w:p w:rsidR="0053208C" w:rsidRPr="000F44F4" w:rsidRDefault="0053208C" w:rsidP="002848BD">
            <w:pPr>
              <w:spacing w:after="0" w:line="240" w:lineRule="auto"/>
              <w:rPr>
                <w:rFonts w:ascii="Times New Roman" w:eastAsia="Times New Roman" w:hAnsi="Times New Roman"/>
                <w:sz w:val="24"/>
                <w:szCs w:val="24"/>
                <w:lang w:eastAsia="ru-RU"/>
              </w:rPr>
            </w:pPr>
            <w:r w:rsidRPr="000F44F4">
              <w:rPr>
                <w:rFonts w:ascii="Times New Roman" w:eastAsia="Times New Roman" w:hAnsi="Times New Roman"/>
                <w:sz w:val="24"/>
                <w:szCs w:val="24"/>
                <w:lang w:eastAsia="ru-RU"/>
              </w:rPr>
              <w:t>Головний розпорядник коштів</w:t>
            </w:r>
            <w:r w:rsidRPr="000F44F4">
              <w:rPr>
                <w:rFonts w:ascii="Times New Roman" w:hAnsi="Times New Roman"/>
                <w:sz w:val="24"/>
                <w:szCs w:val="24"/>
                <w:lang w:eastAsia="ru-RU"/>
              </w:rPr>
              <w:br/>
            </w:r>
            <w:r w:rsidRPr="000F44F4">
              <w:rPr>
                <w:rFonts w:ascii="Times New Roman" w:eastAsia="Times New Roman" w:hAnsi="Times New Roman"/>
                <w:sz w:val="24"/>
                <w:szCs w:val="24"/>
                <w:lang w:eastAsia="ru-RU"/>
              </w:rPr>
              <w:t>_________________________ </w:t>
            </w:r>
          </w:p>
        </w:tc>
      </w:tr>
    </w:tbl>
    <w:p w:rsidR="0053208C" w:rsidRPr="000F44F4" w:rsidRDefault="0053208C" w:rsidP="0053208C">
      <w:pPr>
        <w:spacing w:after="240" w:line="240" w:lineRule="auto"/>
        <w:jc w:val="center"/>
        <w:rPr>
          <w:rFonts w:ascii="Times New Roman" w:hAnsi="Times New Roman"/>
          <w:sz w:val="24"/>
          <w:szCs w:val="24"/>
          <w:lang w:eastAsia="ru-RU"/>
        </w:rPr>
      </w:pPr>
    </w:p>
    <w:p w:rsidR="0053208C" w:rsidRPr="000F44F4" w:rsidRDefault="0053208C" w:rsidP="0053208C">
      <w:pPr>
        <w:spacing w:after="240" w:line="240" w:lineRule="auto"/>
        <w:jc w:val="center"/>
        <w:rPr>
          <w:rFonts w:ascii="Times New Roman" w:hAnsi="Times New Roman"/>
          <w:sz w:val="24"/>
          <w:szCs w:val="24"/>
          <w:lang w:eastAsia="ru-RU"/>
        </w:rPr>
      </w:pPr>
      <w:r w:rsidRPr="000F44F4">
        <w:rPr>
          <w:rFonts w:ascii="Times New Roman" w:hAnsi="Times New Roman"/>
          <w:sz w:val="24"/>
          <w:szCs w:val="24"/>
          <w:lang w:eastAsia="ru-RU"/>
        </w:rPr>
        <w:t>Зведений реєстр № ______</w:t>
      </w:r>
    </w:p>
    <w:p w:rsidR="0053208C" w:rsidRPr="000F44F4" w:rsidRDefault="0053208C" w:rsidP="0053208C">
      <w:pPr>
        <w:spacing w:after="240" w:line="240" w:lineRule="auto"/>
        <w:jc w:val="center"/>
        <w:rPr>
          <w:rFonts w:ascii="Times New Roman" w:hAnsi="Times New Roman"/>
          <w:sz w:val="24"/>
          <w:szCs w:val="24"/>
          <w:lang w:eastAsia="ru-RU"/>
        </w:rPr>
      </w:pPr>
      <w:r w:rsidRPr="000F44F4">
        <w:rPr>
          <w:rFonts w:ascii="Times New Roman" w:hAnsi="Times New Roman"/>
          <w:sz w:val="24"/>
          <w:szCs w:val="24"/>
          <w:lang w:eastAsia="ru-RU"/>
        </w:rPr>
        <w:t>позичальників, які отримали кредит у ______________________________________________________________________</w:t>
      </w:r>
      <w:r w:rsidRPr="000F44F4">
        <w:rPr>
          <w:rFonts w:ascii="Times New Roman" w:hAnsi="Times New Roman"/>
          <w:sz w:val="24"/>
          <w:szCs w:val="24"/>
          <w:lang w:eastAsia="ru-RU"/>
        </w:rPr>
        <w:br/>
        <w:t>за Програмою відшкодування частини кредитів, отриманих ОСББ, ЖБК на впровадження заходів з енергозбереження, реконструкції і модернізації багатоквартирних будинків у м. Хмельницькому на 2018-2022 роки   за _________ 201__ рік.</w:t>
      </w:r>
      <w:r w:rsidRPr="000F44F4">
        <w:rPr>
          <w:rFonts w:ascii="Times New Roman" w:hAnsi="Times New Roman"/>
          <w:sz w:val="24"/>
          <w:szCs w:val="24"/>
          <w:lang w:eastAsia="ru-RU"/>
        </w:rPr>
        <w:br/>
        <w:t>(місяць)</w:t>
      </w:r>
      <w:r w:rsidRPr="000F44F4">
        <w:rPr>
          <w:rFonts w:ascii="Times New Roman" w:hAnsi="Times New Roman"/>
          <w:sz w:val="24"/>
          <w:szCs w:val="24"/>
          <w:lang w:eastAsia="ru-RU"/>
        </w:rPr>
        <w:br/>
        <w:t>Реквізити кредитно-фінансової установи:</w:t>
      </w:r>
      <w:r w:rsidRPr="000F44F4">
        <w:rPr>
          <w:rFonts w:ascii="Times New Roman" w:hAnsi="Times New Roman"/>
          <w:sz w:val="24"/>
          <w:szCs w:val="24"/>
          <w:lang w:eastAsia="ru-RU"/>
        </w:rPr>
        <w:br/>
        <w:t>________________________________________________________________________</w:t>
      </w:r>
    </w:p>
    <w:tbl>
      <w:tblPr>
        <w:tblW w:w="11219" w:type="dxa"/>
        <w:tblCellSpacing w:w="15" w:type="dxa"/>
        <w:tblInd w:w="-114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A0"/>
      </w:tblPr>
      <w:tblGrid>
        <w:gridCol w:w="412"/>
        <w:gridCol w:w="1627"/>
        <w:gridCol w:w="1097"/>
        <w:gridCol w:w="966"/>
        <w:gridCol w:w="1334"/>
        <w:gridCol w:w="1334"/>
        <w:gridCol w:w="1033"/>
        <w:gridCol w:w="844"/>
        <w:gridCol w:w="1401"/>
        <w:gridCol w:w="1171"/>
      </w:tblGrid>
      <w:tr w:rsidR="0053208C" w:rsidRPr="000F44F4" w:rsidTr="002848BD">
        <w:trPr>
          <w:tblCellSpacing w:w="15" w:type="dxa"/>
        </w:trPr>
        <w:tc>
          <w:tcPr>
            <w:tcW w:w="367" w:type="dxa"/>
            <w:tcBorders>
              <w:top w:val="outset" w:sz="6" w:space="0" w:color="auto"/>
              <w:bottom w:val="outset" w:sz="6" w:space="0" w:color="auto"/>
              <w:right w:val="outset" w:sz="6" w:space="0" w:color="auto"/>
            </w:tcBorders>
          </w:tcPr>
          <w:p w:rsidR="0053208C" w:rsidRPr="000F44F4" w:rsidRDefault="0053208C" w:rsidP="002848BD">
            <w:pPr>
              <w:spacing w:after="0" w:line="240" w:lineRule="auto"/>
              <w:jc w:val="center"/>
              <w:rPr>
                <w:rFonts w:ascii="Times New Roman" w:hAnsi="Times New Roman"/>
                <w:sz w:val="24"/>
                <w:szCs w:val="24"/>
                <w:lang w:eastAsia="ru-RU"/>
              </w:rPr>
            </w:pPr>
            <w:r w:rsidRPr="000F44F4">
              <w:rPr>
                <w:rFonts w:ascii="Times New Roman" w:hAnsi="Times New Roman"/>
                <w:sz w:val="24"/>
                <w:szCs w:val="24"/>
                <w:lang w:eastAsia="ru-RU"/>
              </w:rPr>
              <w:t>№ з/п</w:t>
            </w:r>
          </w:p>
        </w:tc>
        <w:tc>
          <w:tcPr>
            <w:tcW w:w="1597"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jc w:val="center"/>
              <w:rPr>
                <w:rFonts w:ascii="Times New Roman" w:hAnsi="Times New Roman"/>
                <w:sz w:val="24"/>
                <w:szCs w:val="24"/>
                <w:lang w:eastAsia="ru-RU"/>
              </w:rPr>
            </w:pPr>
            <w:r w:rsidRPr="000F44F4">
              <w:rPr>
                <w:rFonts w:ascii="Times New Roman" w:hAnsi="Times New Roman"/>
                <w:sz w:val="24"/>
                <w:szCs w:val="24"/>
                <w:lang w:eastAsia="ru-RU"/>
              </w:rPr>
              <w:t>Назва позичальника</w:t>
            </w:r>
          </w:p>
        </w:tc>
        <w:tc>
          <w:tcPr>
            <w:tcW w:w="1067"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jc w:val="center"/>
              <w:rPr>
                <w:rFonts w:ascii="Times New Roman" w:hAnsi="Times New Roman"/>
                <w:sz w:val="24"/>
                <w:szCs w:val="24"/>
                <w:lang w:eastAsia="ru-RU"/>
              </w:rPr>
            </w:pPr>
            <w:r w:rsidRPr="000F44F4">
              <w:rPr>
                <w:rFonts w:ascii="Times New Roman" w:hAnsi="Times New Roman"/>
                <w:sz w:val="24"/>
                <w:szCs w:val="24"/>
                <w:lang w:eastAsia="ru-RU"/>
              </w:rPr>
              <w:t>ЄДРПОУ</w:t>
            </w:r>
          </w:p>
        </w:tc>
        <w:tc>
          <w:tcPr>
            <w:tcW w:w="936"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jc w:val="center"/>
              <w:rPr>
                <w:rFonts w:ascii="Times New Roman" w:hAnsi="Times New Roman"/>
                <w:sz w:val="24"/>
                <w:szCs w:val="24"/>
                <w:lang w:eastAsia="ru-RU"/>
              </w:rPr>
            </w:pPr>
            <w:r w:rsidRPr="000F44F4">
              <w:rPr>
                <w:rFonts w:ascii="Times New Roman" w:hAnsi="Times New Roman"/>
                <w:sz w:val="24"/>
                <w:szCs w:val="24"/>
                <w:lang w:eastAsia="ru-RU"/>
              </w:rPr>
              <w:t>Ціль кредиту</w:t>
            </w:r>
          </w:p>
        </w:tc>
        <w:tc>
          <w:tcPr>
            <w:tcW w:w="1304"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jc w:val="center"/>
              <w:rPr>
                <w:rFonts w:ascii="Times New Roman" w:hAnsi="Times New Roman"/>
                <w:sz w:val="24"/>
                <w:szCs w:val="24"/>
                <w:lang w:eastAsia="ru-RU"/>
              </w:rPr>
            </w:pPr>
            <w:r w:rsidRPr="000F44F4">
              <w:rPr>
                <w:rFonts w:ascii="Times New Roman" w:hAnsi="Times New Roman"/>
                <w:sz w:val="24"/>
                <w:szCs w:val="24"/>
                <w:lang w:eastAsia="ru-RU"/>
              </w:rPr>
              <w:t>№ і дата кредитного</w:t>
            </w:r>
            <w:r w:rsidRPr="000F44F4">
              <w:rPr>
                <w:rFonts w:ascii="Times New Roman" w:hAnsi="Times New Roman"/>
                <w:sz w:val="24"/>
                <w:szCs w:val="24"/>
                <w:lang w:eastAsia="ru-RU"/>
              </w:rPr>
              <w:br/>
              <w:t>договору</w:t>
            </w:r>
          </w:p>
        </w:tc>
        <w:tc>
          <w:tcPr>
            <w:tcW w:w="1304"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jc w:val="center"/>
              <w:rPr>
                <w:rFonts w:ascii="Times New Roman" w:hAnsi="Times New Roman"/>
                <w:sz w:val="24"/>
                <w:szCs w:val="24"/>
                <w:lang w:eastAsia="ru-RU"/>
              </w:rPr>
            </w:pPr>
            <w:r w:rsidRPr="000F44F4">
              <w:rPr>
                <w:rFonts w:ascii="Times New Roman" w:hAnsi="Times New Roman"/>
                <w:sz w:val="24"/>
                <w:szCs w:val="24"/>
                <w:lang w:eastAsia="ru-RU"/>
              </w:rPr>
              <w:t>Строк кредитного договору</w:t>
            </w:r>
          </w:p>
        </w:tc>
        <w:tc>
          <w:tcPr>
            <w:tcW w:w="1003"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jc w:val="center"/>
              <w:rPr>
                <w:rFonts w:ascii="Times New Roman" w:hAnsi="Times New Roman"/>
                <w:sz w:val="24"/>
                <w:szCs w:val="24"/>
                <w:lang w:eastAsia="ru-RU"/>
              </w:rPr>
            </w:pPr>
            <w:r w:rsidRPr="000F44F4">
              <w:rPr>
                <w:rFonts w:ascii="Times New Roman" w:hAnsi="Times New Roman"/>
                <w:sz w:val="24"/>
                <w:szCs w:val="24"/>
                <w:lang w:eastAsia="ru-RU"/>
              </w:rPr>
              <w:t>Сума кредиту, грн.</w:t>
            </w:r>
          </w:p>
        </w:tc>
        <w:tc>
          <w:tcPr>
            <w:tcW w:w="814" w:type="dxa"/>
            <w:tcBorders>
              <w:top w:val="outset" w:sz="6" w:space="0" w:color="auto"/>
              <w:left w:val="outset" w:sz="6" w:space="0" w:color="auto"/>
              <w:bottom w:val="outset" w:sz="6" w:space="0" w:color="auto"/>
              <w:right w:val="outset" w:sz="6" w:space="0" w:color="auto"/>
            </w:tcBorders>
          </w:tcPr>
          <w:p w:rsidR="0053208C" w:rsidRPr="000F44F4" w:rsidDel="00D932F3" w:rsidRDefault="0053208C" w:rsidP="002848BD">
            <w:pPr>
              <w:spacing w:after="0" w:line="240" w:lineRule="auto"/>
              <w:jc w:val="center"/>
              <w:rPr>
                <w:rFonts w:ascii="Times New Roman" w:hAnsi="Times New Roman"/>
                <w:sz w:val="24"/>
                <w:szCs w:val="24"/>
                <w:lang w:eastAsia="ru-RU"/>
              </w:rPr>
            </w:pPr>
            <w:r w:rsidRPr="000F44F4">
              <w:rPr>
                <w:rFonts w:ascii="Times New Roman" w:hAnsi="Times New Roman"/>
                <w:sz w:val="24"/>
                <w:szCs w:val="24"/>
                <w:lang w:eastAsia="ru-RU"/>
              </w:rPr>
              <w:t>Вартість витрат по зведеному кошторису</w:t>
            </w:r>
          </w:p>
        </w:tc>
        <w:tc>
          <w:tcPr>
            <w:tcW w:w="1371"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jc w:val="center"/>
              <w:rPr>
                <w:rFonts w:ascii="Times New Roman" w:hAnsi="Times New Roman"/>
                <w:sz w:val="24"/>
                <w:szCs w:val="24"/>
                <w:lang w:eastAsia="ru-RU"/>
              </w:rPr>
            </w:pPr>
            <w:r w:rsidRPr="000F44F4">
              <w:rPr>
                <w:rFonts w:ascii="Times New Roman" w:hAnsi="Times New Roman"/>
                <w:sz w:val="24"/>
                <w:szCs w:val="24"/>
                <w:lang w:eastAsia="ru-RU"/>
              </w:rPr>
              <w:t xml:space="preserve">Прогнозований розмір відшкодування з </w:t>
            </w:r>
            <w:proofErr w:type="spellStart"/>
            <w:r w:rsidRPr="000F44F4">
              <w:rPr>
                <w:rFonts w:ascii="Times New Roman" w:hAnsi="Times New Roman"/>
                <w:sz w:val="24"/>
                <w:szCs w:val="24"/>
                <w:lang w:eastAsia="ru-RU"/>
              </w:rPr>
              <w:t>держенерго</w:t>
            </w:r>
            <w:proofErr w:type="spellEnd"/>
          </w:p>
          <w:p w:rsidR="0053208C" w:rsidRPr="000F44F4" w:rsidDel="00D932F3" w:rsidRDefault="0053208C" w:rsidP="002848BD">
            <w:pPr>
              <w:spacing w:after="0" w:line="240" w:lineRule="auto"/>
              <w:jc w:val="center"/>
              <w:rPr>
                <w:rFonts w:ascii="Times New Roman" w:hAnsi="Times New Roman"/>
                <w:sz w:val="24"/>
                <w:szCs w:val="24"/>
                <w:lang w:eastAsia="ru-RU"/>
              </w:rPr>
            </w:pPr>
            <w:r w:rsidRPr="000F44F4">
              <w:rPr>
                <w:rFonts w:ascii="Times New Roman" w:hAnsi="Times New Roman"/>
                <w:sz w:val="24"/>
                <w:szCs w:val="24"/>
                <w:lang w:eastAsia="ru-RU"/>
              </w:rPr>
              <w:t>ефективності</w:t>
            </w:r>
          </w:p>
        </w:tc>
        <w:tc>
          <w:tcPr>
            <w:tcW w:w="1126" w:type="dxa"/>
            <w:tcBorders>
              <w:top w:val="outset" w:sz="6" w:space="0" w:color="auto"/>
              <w:left w:val="outset" w:sz="6" w:space="0" w:color="auto"/>
              <w:bottom w:val="outset" w:sz="6" w:space="0" w:color="auto"/>
            </w:tcBorders>
          </w:tcPr>
          <w:p w:rsidR="0053208C" w:rsidRPr="000F44F4" w:rsidRDefault="0053208C" w:rsidP="002848BD">
            <w:pPr>
              <w:spacing w:after="0" w:line="240" w:lineRule="auto"/>
              <w:jc w:val="center"/>
              <w:rPr>
                <w:rFonts w:ascii="Times New Roman" w:hAnsi="Times New Roman"/>
                <w:sz w:val="24"/>
                <w:szCs w:val="24"/>
                <w:lang w:eastAsia="ru-RU"/>
              </w:rPr>
            </w:pPr>
            <w:r w:rsidRPr="000F44F4">
              <w:rPr>
                <w:rFonts w:ascii="Times New Roman" w:hAnsi="Times New Roman"/>
                <w:sz w:val="24"/>
                <w:szCs w:val="24"/>
                <w:lang w:eastAsia="ru-RU"/>
              </w:rPr>
              <w:t>Розмір відшкодування, розпорядником грн.</w:t>
            </w:r>
          </w:p>
        </w:tc>
      </w:tr>
      <w:tr w:rsidR="0053208C" w:rsidRPr="000F44F4" w:rsidTr="002848BD">
        <w:trPr>
          <w:tblCellSpacing w:w="15" w:type="dxa"/>
        </w:trPr>
        <w:tc>
          <w:tcPr>
            <w:tcW w:w="367" w:type="dxa"/>
            <w:tcBorders>
              <w:top w:val="outset" w:sz="6" w:space="0" w:color="auto"/>
              <w:bottom w:val="outset" w:sz="6" w:space="0" w:color="auto"/>
              <w:right w:val="outset" w:sz="6" w:space="0" w:color="auto"/>
            </w:tcBorders>
            <w:vAlign w:val="center"/>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25" name="Рисунок 26"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1597" w:type="dxa"/>
            <w:tcBorders>
              <w:top w:val="outset" w:sz="6" w:space="0" w:color="auto"/>
              <w:left w:val="outset" w:sz="6" w:space="0" w:color="auto"/>
              <w:bottom w:val="outset" w:sz="6" w:space="0" w:color="auto"/>
              <w:right w:val="outset" w:sz="6" w:space="0" w:color="auto"/>
            </w:tcBorders>
            <w:vAlign w:val="center"/>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26" name="Рисунок 27"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1067"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27" name="Рисунок 28"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936"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28" name="Рисунок 29"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1304" w:type="dxa"/>
            <w:tcBorders>
              <w:top w:val="outset" w:sz="6" w:space="0" w:color="auto"/>
              <w:left w:val="outset" w:sz="6" w:space="0" w:color="auto"/>
              <w:bottom w:val="outset" w:sz="6" w:space="0" w:color="auto"/>
              <w:right w:val="outset" w:sz="6" w:space="0" w:color="auto"/>
            </w:tcBorders>
            <w:vAlign w:val="center"/>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29" name="Рисунок 30"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1304" w:type="dxa"/>
            <w:tcBorders>
              <w:top w:val="outset" w:sz="6" w:space="0" w:color="auto"/>
              <w:left w:val="outset" w:sz="6" w:space="0" w:color="auto"/>
              <w:bottom w:val="outset" w:sz="6" w:space="0" w:color="auto"/>
              <w:right w:val="outset" w:sz="6" w:space="0" w:color="auto"/>
            </w:tcBorders>
            <w:vAlign w:val="center"/>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30" name="Рисунок 31"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1003" w:type="dxa"/>
            <w:tcBorders>
              <w:top w:val="outset" w:sz="6" w:space="0" w:color="auto"/>
              <w:left w:val="outset" w:sz="6" w:space="0" w:color="auto"/>
              <w:bottom w:val="outset" w:sz="6" w:space="0" w:color="auto"/>
              <w:right w:val="outset" w:sz="6" w:space="0" w:color="auto"/>
            </w:tcBorders>
            <w:vAlign w:val="center"/>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31" name="Рисунок 32"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814"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noProof/>
                <w:sz w:val="24"/>
                <w:szCs w:val="24"/>
                <w:lang w:eastAsia="uk-UA"/>
              </w:rPr>
            </w:pPr>
          </w:p>
        </w:tc>
        <w:tc>
          <w:tcPr>
            <w:tcW w:w="1371"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noProof/>
                <w:sz w:val="24"/>
                <w:szCs w:val="24"/>
                <w:lang w:eastAsia="uk-UA"/>
              </w:rPr>
            </w:pPr>
          </w:p>
        </w:tc>
        <w:tc>
          <w:tcPr>
            <w:tcW w:w="1126" w:type="dxa"/>
            <w:tcBorders>
              <w:top w:val="outset" w:sz="6" w:space="0" w:color="auto"/>
              <w:left w:val="outset" w:sz="6" w:space="0" w:color="auto"/>
              <w:bottom w:val="outset" w:sz="6" w:space="0" w:color="auto"/>
            </w:tcBorders>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32" name="Рисунок 33"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3208C" w:rsidRPr="000F44F4" w:rsidTr="002848BD">
        <w:trPr>
          <w:tblCellSpacing w:w="15" w:type="dxa"/>
        </w:trPr>
        <w:tc>
          <w:tcPr>
            <w:tcW w:w="367" w:type="dxa"/>
            <w:tcBorders>
              <w:top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33" name="Рисунок 34"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1597"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34" name="Рисунок 35"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1067"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35" name="Рисунок 36"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936"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36" name="Рисунок 37"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1304"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37" name="Рисунок 38"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1304"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38" name="Рисунок 39"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1003"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39" name="Рисунок 40"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814"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noProof/>
                <w:sz w:val="24"/>
                <w:szCs w:val="24"/>
                <w:lang w:eastAsia="uk-UA"/>
              </w:rPr>
            </w:pPr>
          </w:p>
        </w:tc>
        <w:tc>
          <w:tcPr>
            <w:tcW w:w="1371"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noProof/>
                <w:sz w:val="24"/>
                <w:szCs w:val="24"/>
                <w:lang w:eastAsia="uk-UA"/>
              </w:rPr>
            </w:pPr>
          </w:p>
        </w:tc>
        <w:tc>
          <w:tcPr>
            <w:tcW w:w="1126" w:type="dxa"/>
            <w:tcBorders>
              <w:top w:val="outset" w:sz="6" w:space="0" w:color="auto"/>
              <w:left w:val="outset" w:sz="6" w:space="0" w:color="auto"/>
              <w:bottom w:val="outset" w:sz="6" w:space="0" w:color="auto"/>
            </w:tcBorders>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40" name="Рисунок 41"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3208C" w:rsidRPr="000F44F4" w:rsidTr="002848BD">
        <w:trPr>
          <w:tblCellSpacing w:w="15" w:type="dxa"/>
        </w:trPr>
        <w:tc>
          <w:tcPr>
            <w:tcW w:w="367" w:type="dxa"/>
            <w:tcBorders>
              <w:top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41" name="Рисунок 42"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1597"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42" name="Рисунок 43"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1067"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43" name="Рисунок 44"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936"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44" name="Рисунок 45"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1304"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45" name="Рисунок 46"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1304"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46" name="Рисунок 47"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1003"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47" name="Рисунок 48"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814"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noProof/>
                <w:sz w:val="24"/>
                <w:szCs w:val="24"/>
                <w:lang w:eastAsia="uk-UA"/>
              </w:rPr>
            </w:pPr>
          </w:p>
        </w:tc>
        <w:tc>
          <w:tcPr>
            <w:tcW w:w="1371"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noProof/>
                <w:sz w:val="24"/>
                <w:szCs w:val="24"/>
                <w:lang w:eastAsia="uk-UA"/>
              </w:rPr>
            </w:pPr>
          </w:p>
        </w:tc>
        <w:tc>
          <w:tcPr>
            <w:tcW w:w="1126" w:type="dxa"/>
            <w:tcBorders>
              <w:top w:val="outset" w:sz="6" w:space="0" w:color="auto"/>
              <w:left w:val="outset" w:sz="6" w:space="0" w:color="auto"/>
              <w:bottom w:val="outset" w:sz="6" w:space="0" w:color="auto"/>
            </w:tcBorders>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48" name="Рисунок 49"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r w:rsidR="0053208C" w:rsidRPr="000F44F4" w:rsidTr="002848BD">
        <w:trPr>
          <w:tblCellSpacing w:w="15" w:type="dxa"/>
        </w:trPr>
        <w:tc>
          <w:tcPr>
            <w:tcW w:w="6725" w:type="dxa"/>
            <w:gridSpan w:val="6"/>
            <w:tcBorders>
              <w:top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sz w:val="24"/>
                <w:szCs w:val="24"/>
                <w:lang w:eastAsia="ru-RU"/>
              </w:rPr>
              <w:t>Всього</w:t>
            </w:r>
          </w:p>
        </w:tc>
        <w:tc>
          <w:tcPr>
            <w:tcW w:w="1003"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49" name="Рисунок 50"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c>
          <w:tcPr>
            <w:tcW w:w="814"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noProof/>
                <w:sz w:val="24"/>
                <w:szCs w:val="24"/>
                <w:lang w:eastAsia="uk-UA"/>
              </w:rPr>
            </w:pPr>
          </w:p>
        </w:tc>
        <w:tc>
          <w:tcPr>
            <w:tcW w:w="1371" w:type="dxa"/>
            <w:tcBorders>
              <w:top w:val="outset" w:sz="6" w:space="0" w:color="auto"/>
              <w:left w:val="outset" w:sz="6" w:space="0" w:color="auto"/>
              <w:bottom w:val="outset" w:sz="6" w:space="0" w:color="auto"/>
              <w:right w:val="outset" w:sz="6" w:space="0" w:color="auto"/>
            </w:tcBorders>
          </w:tcPr>
          <w:p w:rsidR="0053208C" w:rsidRPr="000F44F4" w:rsidRDefault="0053208C" w:rsidP="002848BD">
            <w:pPr>
              <w:spacing w:after="0" w:line="240" w:lineRule="auto"/>
              <w:rPr>
                <w:rFonts w:ascii="Times New Roman" w:hAnsi="Times New Roman"/>
                <w:noProof/>
                <w:sz w:val="24"/>
                <w:szCs w:val="24"/>
                <w:lang w:eastAsia="uk-UA"/>
              </w:rPr>
            </w:pPr>
          </w:p>
        </w:tc>
        <w:tc>
          <w:tcPr>
            <w:tcW w:w="1126" w:type="dxa"/>
            <w:tcBorders>
              <w:top w:val="outset" w:sz="6" w:space="0" w:color="auto"/>
              <w:left w:val="outset" w:sz="6" w:space="0" w:color="auto"/>
              <w:bottom w:val="outset" w:sz="6" w:space="0" w:color="auto"/>
            </w:tcBorders>
          </w:tcPr>
          <w:p w:rsidR="0053208C" w:rsidRPr="000F44F4" w:rsidRDefault="0053208C" w:rsidP="002848BD">
            <w:pPr>
              <w:spacing w:after="0" w:line="240" w:lineRule="auto"/>
              <w:rPr>
                <w:rFonts w:ascii="Times New Roman" w:hAnsi="Times New Roman"/>
                <w:sz w:val="24"/>
                <w:szCs w:val="24"/>
                <w:lang w:eastAsia="ru-RU"/>
              </w:rPr>
            </w:pPr>
            <w:r w:rsidRPr="000F44F4">
              <w:rPr>
                <w:rFonts w:ascii="Times New Roman" w:hAnsi="Times New Roman"/>
                <w:noProof/>
                <w:sz w:val="24"/>
                <w:szCs w:val="24"/>
                <w:lang w:val="ru-RU" w:eastAsia="ru-RU"/>
              </w:rPr>
              <w:drawing>
                <wp:inline distT="0" distB="0" distL="0" distR="0">
                  <wp:extent cx="9525" cy="9525"/>
                  <wp:effectExtent l="0" t="0" r="0" b="0"/>
                  <wp:docPr id="50" name="Рисунок 51" descr="http://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http://www8.city-adm.lviv.ua/icons/ecblank.gif"/>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53208C" w:rsidRDefault="0053208C" w:rsidP="0053208C">
      <w:pPr>
        <w:spacing w:after="240" w:line="240" w:lineRule="auto"/>
        <w:rPr>
          <w:rFonts w:ascii="Times New Roman" w:hAnsi="Times New Roman"/>
          <w:sz w:val="24"/>
          <w:szCs w:val="24"/>
          <w:lang w:eastAsia="ru-RU"/>
        </w:rPr>
      </w:pPr>
      <w:r w:rsidRPr="000F44F4">
        <w:rPr>
          <w:rFonts w:ascii="Times New Roman" w:hAnsi="Times New Roman"/>
          <w:sz w:val="24"/>
          <w:szCs w:val="24"/>
          <w:lang w:eastAsia="ru-RU"/>
        </w:rPr>
        <w:t>Кредитно-фінансова установа:</w:t>
      </w:r>
      <w:r w:rsidRPr="000F44F4">
        <w:rPr>
          <w:rFonts w:ascii="Times New Roman" w:hAnsi="Times New Roman"/>
          <w:sz w:val="24"/>
          <w:szCs w:val="24"/>
          <w:lang w:eastAsia="ru-RU"/>
        </w:rPr>
        <w:br/>
        <w:t>______________________________________________________________________________</w:t>
      </w:r>
      <w:r w:rsidRPr="000F44F4">
        <w:rPr>
          <w:rFonts w:ascii="Times New Roman" w:hAnsi="Times New Roman"/>
          <w:sz w:val="24"/>
          <w:szCs w:val="24"/>
          <w:lang w:eastAsia="ru-RU"/>
        </w:rPr>
        <w:br/>
        <w:t>“____“ _____________________ 201__р. ________________________ ______________</w:t>
      </w:r>
      <w:r w:rsidRPr="000F44F4">
        <w:rPr>
          <w:rFonts w:ascii="Times New Roman" w:hAnsi="Times New Roman"/>
          <w:sz w:val="24"/>
          <w:szCs w:val="24"/>
          <w:lang w:eastAsia="ru-RU"/>
        </w:rPr>
        <w:br/>
        <w:t>(посада, прізвище та ініціали) (підпис)</w:t>
      </w:r>
      <w:r w:rsidRPr="000F44F4">
        <w:rPr>
          <w:rFonts w:ascii="Times New Roman" w:hAnsi="Times New Roman"/>
          <w:sz w:val="24"/>
          <w:szCs w:val="24"/>
          <w:lang w:eastAsia="ru-RU"/>
        </w:rPr>
        <w:br/>
        <w:t>М.П. </w:t>
      </w:r>
      <w:r w:rsidRPr="000F44F4">
        <w:rPr>
          <w:rFonts w:ascii="Times New Roman" w:hAnsi="Times New Roman"/>
          <w:sz w:val="24"/>
          <w:szCs w:val="24"/>
          <w:lang w:eastAsia="ru-RU"/>
        </w:rPr>
        <w:br/>
      </w:r>
      <w:r w:rsidRPr="000F44F4">
        <w:rPr>
          <w:rFonts w:ascii="Times New Roman" w:hAnsi="Times New Roman"/>
          <w:sz w:val="24"/>
          <w:szCs w:val="24"/>
          <w:lang w:eastAsia="ru-RU"/>
        </w:rPr>
        <w:br/>
      </w:r>
    </w:p>
    <w:p w:rsidR="0053208C" w:rsidRDefault="0053208C" w:rsidP="0053208C">
      <w:pPr>
        <w:spacing w:after="240" w:line="240" w:lineRule="auto"/>
        <w:rPr>
          <w:rFonts w:ascii="Times New Roman" w:hAnsi="Times New Roman"/>
          <w:sz w:val="24"/>
          <w:szCs w:val="24"/>
          <w:lang w:eastAsia="ru-RU"/>
        </w:rPr>
      </w:pPr>
    </w:p>
    <w:p w:rsidR="0053208C" w:rsidRDefault="0053208C" w:rsidP="0053208C">
      <w:pPr>
        <w:spacing w:after="240" w:line="240" w:lineRule="auto"/>
        <w:rPr>
          <w:rFonts w:ascii="Times New Roman" w:hAnsi="Times New Roman"/>
          <w:sz w:val="24"/>
          <w:szCs w:val="24"/>
          <w:lang w:eastAsia="ru-RU"/>
        </w:rPr>
      </w:pPr>
    </w:p>
    <w:p w:rsidR="0053208C" w:rsidRDefault="0053208C" w:rsidP="0053208C">
      <w:pPr>
        <w:spacing w:after="240" w:line="240" w:lineRule="auto"/>
        <w:rPr>
          <w:rFonts w:ascii="Times New Roman" w:hAnsi="Times New Roman"/>
          <w:sz w:val="24"/>
          <w:szCs w:val="24"/>
          <w:lang w:eastAsia="ru-RU"/>
        </w:rPr>
      </w:pPr>
    </w:p>
    <w:p w:rsidR="0053208C" w:rsidRDefault="0053208C" w:rsidP="0053208C">
      <w:pPr>
        <w:spacing w:after="240" w:line="240" w:lineRule="auto"/>
        <w:rPr>
          <w:rFonts w:ascii="Times New Roman" w:hAnsi="Times New Roman"/>
          <w:sz w:val="24"/>
          <w:szCs w:val="24"/>
          <w:lang w:eastAsia="ru-RU"/>
        </w:rPr>
      </w:pPr>
    </w:p>
    <w:p w:rsidR="0053208C" w:rsidRPr="000F44F4" w:rsidRDefault="0053208C" w:rsidP="0053208C">
      <w:pPr>
        <w:spacing w:after="240" w:line="240" w:lineRule="auto"/>
        <w:rPr>
          <w:rFonts w:ascii="Times New Roman" w:hAnsi="Times New Roman"/>
          <w:sz w:val="24"/>
          <w:szCs w:val="24"/>
          <w:lang w:eastAsia="ru-RU"/>
        </w:rPr>
      </w:pPr>
    </w:p>
    <w:p w:rsidR="0053208C" w:rsidRPr="000F44F4" w:rsidRDefault="0053208C" w:rsidP="0053208C">
      <w:pPr>
        <w:spacing w:after="240" w:line="240" w:lineRule="auto"/>
        <w:ind w:left="6804"/>
        <w:rPr>
          <w:rFonts w:ascii="Times New Roman" w:hAnsi="Times New Roman"/>
          <w:sz w:val="24"/>
          <w:szCs w:val="24"/>
          <w:lang w:eastAsia="ru-RU"/>
        </w:rPr>
      </w:pPr>
      <w:r w:rsidRPr="000F44F4">
        <w:rPr>
          <w:rFonts w:ascii="Times New Roman" w:hAnsi="Times New Roman"/>
          <w:sz w:val="24"/>
          <w:szCs w:val="24"/>
          <w:lang w:eastAsia="ru-RU"/>
        </w:rPr>
        <w:lastRenderedPageBreak/>
        <w:t xml:space="preserve">Додаток </w:t>
      </w:r>
      <w:r>
        <w:rPr>
          <w:rFonts w:ascii="Times New Roman" w:hAnsi="Times New Roman"/>
          <w:sz w:val="24"/>
          <w:szCs w:val="24"/>
          <w:lang w:eastAsia="ru-RU"/>
        </w:rPr>
        <w:t>3</w:t>
      </w:r>
      <w:r w:rsidRPr="000F44F4">
        <w:rPr>
          <w:rFonts w:ascii="Times New Roman" w:hAnsi="Times New Roman"/>
          <w:sz w:val="24"/>
          <w:szCs w:val="24"/>
          <w:lang w:eastAsia="ru-RU"/>
        </w:rPr>
        <w:br/>
        <w:t>до Договору про взаємодію</w:t>
      </w:r>
      <w:r w:rsidRPr="000F44F4">
        <w:rPr>
          <w:rFonts w:ascii="Times New Roman" w:hAnsi="Times New Roman"/>
          <w:sz w:val="24"/>
          <w:szCs w:val="24"/>
          <w:lang w:eastAsia="ru-RU"/>
        </w:rPr>
        <w:br/>
      </w:r>
    </w:p>
    <w:p w:rsidR="0053208C" w:rsidRPr="000F44F4" w:rsidRDefault="0053208C" w:rsidP="0053208C">
      <w:pPr>
        <w:spacing w:after="0" w:line="240" w:lineRule="auto"/>
        <w:jc w:val="center"/>
        <w:rPr>
          <w:rFonts w:ascii="Times New Roman" w:hAnsi="Times New Roman"/>
          <w:sz w:val="24"/>
          <w:szCs w:val="24"/>
          <w:lang w:eastAsia="ru-RU"/>
        </w:rPr>
      </w:pPr>
      <w:r w:rsidRPr="000F44F4">
        <w:rPr>
          <w:rFonts w:ascii="Times New Roman" w:hAnsi="Times New Roman"/>
          <w:sz w:val="24"/>
          <w:szCs w:val="24"/>
          <w:lang w:eastAsia="ru-RU"/>
        </w:rPr>
        <w:t>ПЕРЕЛІК ДОКУМЕНТІВ,</w:t>
      </w:r>
      <w:r w:rsidRPr="000F44F4">
        <w:rPr>
          <w:rFonts w:ascii="Times New Roman" w:hAnsi="Times New Roman"/>
          <w:sz w:val="24"/>
          <w:szCs w:val="24"/>
          <w:lang w:eastAsia="ru-RU"/>
        </w:rPr>
        <w:br/>
        <w:t>які необхідні для відшкодування частини кредиту</w:t>
      </w:r>
      <w:r w:rsidRPr="000F44F4">
        <w:rPr>
          <w:rFonts w:ascii="Times New Roman" w:hAnsi="Times New Roman"/>
          <w:sz w:val="24"/>
          <w:szCs w:val="24"/>
          <w:lang w:eastAsia="ru-RU"/>
        </w:rPr>
        <w:br/>
        <w:t>(надаються в кредитно-фінансову установу)</w:t>
      </w:r>
    </w:p>
    <w:p w:rsidR="0053208C" w:rsidRPr="000F44F4" w:rsidRDefault="0053208C" w:rsidP="0053208C">
      <w:pPr>
        <w:rPr>
          <w:rFonts w:ascii="Times New Roman" w:hAnsi="Times New Roman"/>
        </w:rPr>
      </w:pPr>
      <w:r w:rsidRPr="000F44F4">
        <w:rPr>
          <w:rFonts w:ascii="Times New Roman" w:hAnsi="Times New Roman"/>
          <w:sz w:val="24"/>
          <w:szCs w:val="24"/>
          <w:lang w:eastAsia="ru-RU"/>
        </w:rPr>
        <w:br/>
        <w:t>1. Статут ОСББ, ЖБК.</w:t>
      </w:r>
      <w:r w:rsidRPr="000F44F4">
        <w:rPr>
          <w:rFonts w:ascii="Times New Roman" w:hAnsi="Times New Roman"/>
          <w:sz w:val="24"/>
          <w:szCs w:val="24"/>
          <w:lang w:eastAsia="ru-RU"/>
        </w:rPr>
        <w:br/>
        <w:t>2. Свідоцтво про державну реєстрацію, а у разі, якщо воно не видавалося, - виписка з Єдиного державного реєстру юридичних осіб та фізичних осіб-підприємців.</w:t>
      </w:r>
      <w:r w:rsidRPr="000F44F4">
        <w:rPr>
          <w:rFonts w:ascii="Times New Roman" w:hAnsi="Times New Roman"/>
          <w:sz w:val="24"/>
          <w:szCs w:val="24"/>
          <w:lang w:eastAsia="ru-RU"/>
        </w:rPr>
        <w:br/>
        <w:t>3. Довідка з ЄДРПОУ, видана органами статистики (у разі державної реєстрації юридичної особи до 17.12.2012).</w:t>
      </w:r>
      <w:r w:rsidRPr="000F44F4">
        <w:rPr>
          <w:rFonts w:ascii="Times New Roman" w:hAnsi="Times New Roman"/>
          <w:sz w:val="24"/>
          <w:szCs w:val="24"/>
          <w:lang w:eastAsia="ru-RU"/>
        </w:rPr>
        <w:br/>
        <w:t>4. Наказ (витяг з протоколу) про призначення керівників на посади.</w:t>
      </w:r>
      <w:r w:rsidRPr="000F44F4">
        <w:rPr>
          <w:rFonts w:ascii="Times New Roman" w:hAnsi="Times New Roman"/>
          <w:sz w:val="24"/>
          <w:szCs w:val="24"/>
          <w:lang w:eastAsia="ru-RU"/>
        </w:rPr>
        <w:br/>
        <w:t>5. Копії паспортів керівника, головного бухгалтера, інших уповноважених осіб, які мають право підпису відповідних договорів та/або документів, що подаються до банку, засновників; копії довідок про присвоєння ідентифікаційних номерів вищезазначеним особам.</w:t>
      </w:r>
      <w:r w:rsidRPr="000F44F4">
        <w:rPr>
          <w:rFonts w:ascii="Times New Roman" w:hAnsi="Times New Roman"/>
          <w:sz w:val="24"/>
          <w:szCs w:val="24"/>
          <w:lang w:eastAsia="ru-RU"/>
        </w:rPr>
        <w:br/>
        <w:t>6. Копія рішення відповідних органів управління позичальника (зборів членів ОСББ, спостережної ради, правління тощо) про отримання кредиту та проведення енергозберігаючих робіт, ремонту, модернізації будинку.</w:t>
      </w:r>
      <w:r w:rsidRPr="000F44F4">
        <w:rPr>
          <w:rFonts w:ascii="Times New Roman" w:hAnsi="Times New Roman"/>
          <w:sz w:val="24"/>
          <w:szCs w:val="24"/>
          <w:lang w:eastAsia="ru-RU"/>
        </w:rPr>
        <w:br/>
        <w:t>7. Кредитний договір.</w:t>
      </w:r>
      <w:r w:rsidRPr="000F44F4">
        <w:rPr>
          <w:rFonts w:ascii="Times New Roman" w:hAnsi="Times New Roman"/>
          <w:sz w:val="24"/>
          <w:szCs w:val="24"/>
          <w:lang w:eastAsia="ru-RU"/>
        </w:rPr>
        <w:br/>
        <w:t>8. Документи, які підтверджують цільове використання кредитних коштів:</w:t>
      </w:r>
      <w:r w:rsidRPr="000F44F4">
        <w:rPr>
          <w:rFonts w:ascii="Times New Roman" w:hAnsi="Times New Roman"/>
          <w:sz w:val="24"/>
          <w:szCs w:val="24"/>
          <w:lang w:eastAsia="ru-RU"/>
        </w:rPr>
        <w:br/>
        <w:t>8.1. Рахунки – факту</w:t>
      </w:r>
      <w:r>
        <w:rPr>
          <w:rFonts w:ascii="Times New Roman" w:hAnsi="Times New Roman"/>
          <w:sz w:val="24"/>
          <w:szCs w:val="24"/>
          <w:lang w:eastAsia="ru-RU"/>
        </w:rPr>
        <w:t>ри.</w:t>
      </w:r>
      <w:r>
        <w:rPr>
          <w:rFonts w:ascii="Times New Roman" w:hAnsi="Times New Roman"/>
          <w:sz w:val="24"/>
          <w:szCs w:val="24"/>
          <w:lang w:eastAsia="ru-RU"/>
        </w:rPr>
        <w:br/>
        <w:t>8.2. Договір надання послуг з проектно-кошторисною документацією</w:t>
      </w:r>
      <w:r w:rsidRPr="000F44F4">
        <w:rPr>
          <w:rFonts w:ascii="Times New Roman" w:hAnsi="Times New Roman"/>
          <w:sz w:val="24"/>
          <w:szCs w:val="24"/>
          <w:lang w:eastAsia="ru-RU"/>
        </w:rPr>
        <w:t xml:space="preserve"> або документ, що підтверджує сплату коштів за придбаний товар або виконані роботи (копія).</w:t>
      </w:r>
      <w:r w:rsidRPr="000F44F4">
        <w:rPr>
          <w:rFonts w:ascii="Times New Roman" w:hAnsi="Times New Roman"/>
          <w:sz w:val="24"/>
          <w:szCs w:val="24"/>
          <w:lang w:eastAsia="ru-RU"/>
        </w:rPr>
        <w:br/>
        <w:t>8.3. Акт перевірки цільового використання коштів за кредитом або документ, що підтверджує факт впровадження енергозберігаючих заходів.</w:t>
      </w:r>
      <w:r w:rsidRPr="000F44F4">
        <w:rPr>
          <w:rFonts w:ascii="Times New Roman" w:hAnsi="Times New Roman"/>
          <w:sz w:val="24"/>
          <w:szCs w:val="24"/>
          <w:lang w:eastAsia="ru-RU"/>
        </w:rPr>
        <w:br/>
        <w:t>8.4. Акт прийому-передачі товару/Акт про надання послуг або накладна на товар.</w:t>
      </w:r>
      <w:r w:rsidRPr="000F44F4">
        <w:rPr>
          <w:rFonts w:ascii="Times New Roman" w:hAnsi="Times New Roman"/>
          <w:sz w:val="24"/>
          <w:szCs w:val="24"/>
          <w:lang w:eastAsia="ru-RU"/>
        </w:rPr>
        <w:br/>
      </w:r>
      <w:r w:rsidRPr="000F44F4">
        <w:rPr>
          <w:rFonts w:ascii="Times New Roman" w:hAnsi="Times New Roman"/>
          <w:sz w:val="24"/>
          <w:szCs w:val="24"/>
          <w:lang w:eastAsia="ru-RU"/>
        </w:rPr>
        <w:br/>
      </w:r>
      <w:r w:rsidRPr="000F44F4">
        <w:rPr>
          <w:rFonts w:ascii="Times New Roman" w:hAnsi="Times New Roman"/>
          <w:sz w:val="24"/>
          <w:szCs w:val="24"/>
          <w:lang w:eastAsia="ru-RU"/>
        </w:rPr>
        <w:br/>
      </w:r>
      <w:r w:rsidRPr="000F44F4">
        <w:rPr>
          <w:rFonts w:ascii="Times New Roman" w:hAnsi="Times New Roman"/>
          <w:sz w:val="24"/>
          <w:szCs w:val="24"/>
          <w:lang w:eastAsia="ru-RU"/>
        </w:rPr>
        <w:br/>
      </w:r>
      <w:r w:rsidRPr="000F44F4">
        <w:rPr>
          <w:rFonts w:ascii="Times New Roman" w:hAnsi="Times New Roman"/>
          <w:sz w:val="24"/>
          <w:szCs w:val="24"/>
          <w:lang w:eastAsia="ru-RU"/>
        </w:rPr>
        <w:br/>
      </w:r>
      <w:r w:rsidRPr="000F44F4">
        <w:rPr>
          <w:rFonts w:ascii="Times New Roman" w:hAnsi="Times New Roman"/>
          <w:sz w:val="24"/>
          <w:szCs w:val="24"/>
          <w:lang w:eastAsia="ru-RU"/>
        </w:rPr>
        <w:br/>
      </w:r>
    </w:p>
    <w:p w:rsidR="0053208C" w:rsidRDefault="0053208C" w:rsidP="00313F09"/>
    <w:sectPr w:rsidR="0053208C" w:rsidSect="00A03EE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D46B3"/>
    <w:multiLevelType w:val="multilevel"/>
    <w:tmpl w:val="E83CD112"/>
    <w:lvl w:ilvl="0">
      <w:start w:val="3"/>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55BD79E7"/>
    <w:multiLevelType w:val="hybridMultilevel"/>
    <w:tmpl w:val="BBDC9F00"/>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69F67AE"/>
    <w:multiLevelType w:val="multilevel"/>
    <w:tmpl w:val="42680F1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58910279"/>
    <w:multiLevelType w:val="multilevel"/>
    <w:tmpl w:val="E4006CE4"/>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5F39475C"/>
    <w:multiLevelType w:val="hybridMultilevel"/>
    <w:tmpl w:val="90EAFA2C"/>
    <w:lvl w:ilvl="0" w:tplc="C97659F0">
      <w:numFmt w:val="bullet"/>
      <w:lvlText w:val="-"/>
      <w:lvlJc w:val="left"/>
      <w:pPr>
        <w:ind w:left="480" w:hanging="360"/>
      </w:pPr>
      <w:rPr>
        <w:rFonts w:ascii="Arial CYR" w:eastAsia="Batang" w:hAnsi="Arial CYR" w:hint="default"/>
      </w:rPr>
    </w:lvl>
    <w:lvl w:ilvl="1" w:tplc="04220003">
      <w:start w:val="1"/>
      <w:numFmt w:val="bullet"/>
      <w:lvlText w:val="o"/>
      <w:lvlJc w:val="left"/>
      <w:pPr>
        <w:ind w:left="1500" w:hanging="360"/>
      </w:pPr>
      <w:rPr>
        <w:rFonts w:ascii="Courier New" w:hAnsi="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5">
    <w:nsid w:val="667A194B"/>
    <w:multiLevelType w:val="multilevel"/>
    <w:tmpl w:val="6EEE28E6"/>
    <w:lvl w:ilvl="0">
      <w:start w:val="5"/>
      <w:numFmt w:val="bullet"/>
      <w:lvlText w:val="-"/>
      <w:lvlJc w:val="left"/>
      <w:pPr>
        <w:ind w:left="360" w:hanging="360"/>
      </w:pPr>
      <w:rPr>
        <w:rFonts w:ascii="Times New Roman" w:eastAsia="Times New Roman" w:hAnsi="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7A491A07"/>
    <w:multiLevelType w:val="multilevel"/>
    <w:tmpl w:val="40F8E7E8"/>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rPr>
    </w:lvl>
    <w:lvl w:ilvl="2">
      <w:start w:val="1"/>
      <w:numFmt w:val="decimal"/>
      <w:lvlText w:val="%1.%2.%3."/>
      <w:lvlJc w:val="left"/>
      <w:pPr>
        <w:ind w:left="1072"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7EBC5348"/>
    <w:multiLevelType w:val="multilevel"/>
    <w:tmpl w:val="E4006CE4"/>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6"/>
  </w:num>
  <w:num w:numId="3">
    <w:abstractNumId w:val="5"/>
  </w:num>
  <w:num w:numId="4">
    <w:abstractNumId w:val="1"/>
  </w:num>
  <w:num w:numId="5">
    <w:abstractNumId w:val="2"/>
  </w:num>
  <w:num w:numId="6">
    <w:abstractNumId w:val="3"/>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83144"/>
    <w:rsid w:val="000E69B0"/>
    <w:rsid w:val="001E3345"/>
    <w:rsid w:val="00275C88"/>
    <w:rsid w:val="002A05EB"/>
    <w:rsid w:val="00313F09"/>
    <w:rsid w:val="003F0F06"/>
    <w:rsid w:val="0053208C"/>
    <w:rsid w:val="005741CB"/>
    <w:rsid w:val="00662C3E"/>
    <w:rsid w:val="006C2944"/>
    <w:rsid w:val="00744C2B"/>
    <w:rsid w:val="00807A21"/>
    <w:rsid w:val="009616CB"/>
    <w:rsid w:val="00A03EEA"/>
    <w:rsid w:val="00A3215A"/>
    <w:rsid w:val="00A87489"/>
    <w:rsid w:val="00CF0BD8"/>
    <w:rsid w:val="00D20C0A"/>
    <w:rsid w:val="00EC61E8"/>
    <w:rsid w:val="00F17C6C"/>
    <w:rsid w:val="00F831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EEA"/>
  </w:style>
  <w:style w:type="paragraph" w:styleId="4">
    <w:name w:val="heading 4"/>
    <w:basedOn w:val="a"/>
    <w:next w:val="a"/>
    <w:link w:val="40"/>
    <w:uiPriority w:val="99"/>
    <w:qFormat/>
    <w:rsid w:val="00313F09"/>
    <w:pPr>
      <w:keepNext/>
      <w:tabs>
        <w:tab w:val="num" w:pos="0"/>
      </w:tabs>
      <w:suppressAutoHyphens/>
      <w:spacing w:after="0" w:line="240" w:lineRule="auto"/>
      <w:ind w:left="864" w:hanging="864"/>
      <w:jc w:val="both"/>
      <w:outlineLvl w:val="3"/>
    </w:pPr>
    <w:rPr>
      <w:rFonts w:ascii="Times New Roman" w:eastAsia="Batang"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13F09"/>
    <w:pPr>
      <w:spacing w:after="200" w:line="276" w:lineRule="auto"/>
      <w:ind w:left="720"/>
      <w:contextualSpacing/>
    </w:pPr>
    <w:rPr>
      <w:rFonts w:ascii="Calibri" w:eastAsia="Batang" w:hAnsi="Calibri" w:cs="Times New Roman"/>
    </w:rPr>
  </w:style>
  <w:style w:type="paragraph" w:customStyle="1" w:styleId="31">
    <w:name w:val="Основной текст 31"/>
    <w:basedOn w:val="a"/>
    <w:uiPriority w:val="99"/>
    <w:rsid w:val="00313F09"/>
    <w:pPr>
      <w:suppressAutoHyphens/>
      <w:spacing w:after="0" w:line="240" w:lineRule="auto"/>
      <w:ind w:right="5760"/>
      <w:jc w:val="both"/>
    </w:pPr>
    <w:rPr>
      <w:rFonts w:ascii="Times New Roman" w:eastAsia="Batang" w:hAnsi="Times New Roman" w:cs="Times New Roman"/>
      <w:sz w:val="24"/>
      <w:szCs w:val="24"/>
      <w:lang w:eastAsia="ar-SA"/>
    </w:rPr>
  </w:style>
  <w:style w:type="character" w:customStyle="1" w:styleId="40">
    <w:name w:val="Заголовок 4 Знак"/>
    <w:basedOn w:val="a0"/>
    <w:link w:val="4"/>
    <w:uiPriority w:val="99"/>
    <w:rsid w:val="00313F09"/>
    <w:rPr>
      <w:rFonts w:ascii="Times New Roman" w:eastAsia="Batang" w:hAnsi="Times New Roman" w:cs="Times New Roman"/>
      <w:sz w:val="28"/>
      <w:szCs w:val="24"/>
      <w:lang w:eastAsia="ar-SA"/>
    </w:rPr>
  </w:style>
  <w:style w:type="paragraph" w:styleId="a4">
    <w:name w:val="Normal (Web)"/>
    <w:basedOn w:val="a"/>
    <w:uiPriority w:val="99"/>
    <w:rsid w:val="00313F09"/>
    <w:pPr>
      <w:spacing w:before="100" w:beforeAutospacing="1" w:after="100" w:afterAutospacing="1" w:line="240" w:lineRule="auto"/>
    </w:pPr>
    <w:rPr>
      <w:rFonts w:ascii="Times New Roman" w:eastAsia="Batang" w:hAnsi="Times New Roman" w:cs="Times New Roman"/>
      <w:sz w:val="24"/>
      <w:szCs w:val="24"/>
      <w:lang w:eastAsia="ru-RU"/>
    </w:rPr>
  </w:style>
  <w:style w:type="paragraph" w:customStyle="1" w:styleId="1">
    <w:name w:val="Обычный1"/>
    <w:uiPriority w:val="99"/>
    <w:rsid w:val="00313F09"/>
    <w:pPr>
      <w:suppressAutoHyphens/>
      <w:autoSpaceDE w:val="0"/>
      <w:spacing w:after="0" w:line="240" w:lineRule="auto"/>
    </w:pPr>
    <w:rPr>
      <w:rFonts w:ascii="Times New Roman" w:eastAsia="Batang" w:hAnsi="Times New Roman" w:cs="Times New Roman"/>
      <w:color w:val="000000"/>
      <w:sz w:val="24"/>
      <w:szCs w:val="24"/>
      <w:lang w:eastAsia="ar-SA"/>
    </w:rPr>
  </w:style>
  <w:style w:type="paragraph" w:customStyle="1" w:styleId="11">
    <w:name w:val="Обычный11"/>
    <w:uiPriority w:val="99"/>
    <w:rsid w:val="00313F09"/>
    <w:pPr>
      <w:suppressAutoHyphens/>
      <w:autoSpaceDE w:val="0"/>
      <w:spacing w:after="0" w:line="240" w:lineRule="auto"/>
    </w:pPr>
    <w:rPr>
      <w:rFonts w:ascii="Times New Roman" w:eastAsia="Batang" w:hAnsi="Times New Roman" w:cs="Times New Roman"/>
      <w:color w:val="000000"/>
      <w:sz w:val="24"/>
      <w:szCs w:val="24"/>
      <w:lang w:eastAsia="ar-SA"/>
    </w:rPr>
  </w:style>
  <w:style w:type="character" w:customStyle="1" w:styleId="10">
    <w:name w:val="Заголовок №1_"/>
    <w:basedOn w:val="a0"/>
    <w:link w:val="12"/>
    <w:uiPriority w:val="99"/>
    <w:locked/>
    <w:rsid w:val="00313F09"/>
    <w:rPr>
      <w:rFonts w:cs="Times New Roman"/>
      <w:b/>
      <w:bCs/>
      <w:sz w:val="28"/>
      <w:szCs w:val="28"/>
      <w:shd w:val="clear" w:color="auto" w:fill="FFFFFF"/>
    </w:rPr>
  </w:style>
  <w:style w:type="character" w:customStyle="1" w:styleId="2">
    <w:name w:val="Основной текст (2)_"/>
    <w:basedOn w:val="a0"/>
    <w:link w:val="20"/>
    <w:uiPriority w:val="99"/>
    <w:locked/>
    <w:rsid w:val="00313F09"/>
    <w:rPr>
      <w:rFonts w:cs="Times New Roman"/>
      <w:sz w:val="26"/>
      <w:szCs w:val="26"/>
      <w:shd w:val="clear" w:color="auto" w:fill="FFFFFF"/>
    </w:rPr>
  </w:style>
  <w:style w:type="paragraph" w:customStyle="1" w:styleId="12">
    <w:name w:val="Заголовок №1"/>
    <w:basedOn w:val="a"/>
    <w:link w:val="10"/>
    <w:uiPriority w:val="99"/>
    <w:rsid w:val="00313F09"/>
    <w:pPr>
      <w:widowControl w:val="0"/>
      <w:shd w:val="clear" w:color="auto" w:fill="FFFFFF"/>
      <w:spacing w:after="420" w:line="322" w:lineRule="exact"/>
      <w:jc w:val="both"/>
      <w:outlineLvl w:val="0"/>
    </w:pPr>
    <w:rPr>
      <w:rFonts w:cs="Times New Roman"/>
      <w:b/>
      <w:bCs/>
      <w:sz w:val="28"/>
      <w:szCs w:val="28"/>
    </w:rPr>
  </w:style>
  <w:style w:type="paragraph" w:customStyle="1" w:styleId="20">
    <w:name w:val="Основной текст (2)"/>
    <w:basedOn w:val="a"/>
    <w:link w:val="2"/>
    <w:uiPriority w:val="99"/>
    <w:rsid w:val="00313F09"/>
    <w:pPr>
      <w:widowControl w:val="0"/>
      <w:shd w:val="clear" w:color="auto" w:fill="FFFFFF"/>
      <w:spacing w:before="300" w:after="0" w:line="298" w:lineRule="exact"/>
      <w:jc w:val="both"/>
    </w:pPr>
    <w:rPr>
      <w:rFonts w:cs="Times New Roman"/>
      <w:sz w:val="26"/>
      <w:szCs w:val="26"/>
    </w:rPr>
  </w:style>
  <w:style w:type="character" w:styleId="a5">
    <w:name w:val="Emphasis"/>
    <w:basedOn w:val="a0"/>
    <w:uiPriority w:val="99"/>
    <w:qFormat/>
    <w:rsid w:val="00313F09"/>
    <w:rPr>
      <w:rFonts w:cs="Times New Roman"/>
      <w:i/>
      <w:iCs/>
    </w:rPr>
  </w:style>
  <w:style w:type="paragraph" w:customStyle="1" w:styleId="21">
    <w:name w:val="Обычный2"/>
    <w:uiPriority w:val="99"/>
    <w:rsid w:val="00313F09"/>
    <w:pPr>
      <w:suppressAutoHyphens/>
      <w:autoSpaceDE w:val="0"/>
      <w:spacing w:after="0" w:line="240" w:lineRule="auto"/>
    </w:pPr>
    <w:rPr>
      <w:rFonts w:ascii="Times New Roman" w:eastAsia="Batang" w:hAnsi="Times New Roman" w:cs="Times New Roman"/>
      <w:color w:val="000000"/>
      <w:sz w:val="24"/>
      <w:szCs w:val="24"/>
      <w:lang w:eastAsia="ar-SA"/>
    </w:rPr>
  </w:style>
  <w:style w:type="paragraph" w:customStyle="1" w:styleId="a6">
    <w:name w:val="Содержимое таблицы"/>
    <w:basedOn w:val="a"/>
    <w:uiPriority w:val="99"/>
    <w:rsid w:val="00313F09"/>
    <w:pPr>
      <w:suppressLineNumbers/>
      <w:suppressAutoHyphens/>
      <w:spacing w:after="0" w:line="240" w:lineRule="auto"/>
    </w:pPr>
    <w:rPr>
      <w:rFonts w:ascii="Times New Roman" w:eastAsia="Batang" w:hAnsi="Times New Roman" w:cs="Times New Roman"/>
      <w:sz w:val="24"/>
      <w:szCs w:val="24"/>
      <w:lang w:val="ru-RU" w:eastAsia="ar-SA"/>
    </w:rPr>
  </w:style>
  <w:style w:type="paragraph" w:customStyle="1" w:styleId="rvps2">
    <w:name w:val="rvps2"/>
    <w:basedOn w:val="a"/>
    <w:rsid w:val="00313F0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annotation reference"/>
    <w:basedOn w:val="a0"/>
    <w:uiPriority w:val="99"/>
    <w:semiHidden/>
    <w:rsid w:val="009616CB"/>
    <w:rPr>
      <w:rFonts w:cs="Times New Roman"/>
      <w:sz w:val="16"/>
      <w:szCs w:val="16"/>
    </w:rPr>
  </w:style>
  <w:style w:type="paragraph" w:styleId="a8">
    <w:name w:val="annotation text"/>
    <w:basedOn w:val="a"/>
    <w:link w:val="a9"/>
    <w:uiPriority w:val="99"/>
    <w:semiHidden/>
    <w:rsid w:val="009616CB"/>
    <w:pPr>
      <w:spacing w:after="200" w:line="240" w:lineRule="auto"/>
    </w:pPr>
    <w:rPr>
      <w:rFonts w:ascii="Calibri" w:eastAsia="Batang" w:hAnsi="Calibri" w:cs="Times New Roman"/>
      <w:sz w:val="20"/>
      <w:szCs w:val="20"/>
    </w:rPr>
  </w:style>
  <w:style w:type="character" w:customStyle="1" w:styleId="a9">
    <w:name w:val="Текст примечания Знак"/>
    <w:basedOn w:val="a0"/>
    <w:link w:val="a8"/>
    <w:uiPriority w:val="99"/>
    <w:semiHidden/>
    <w:rsid w:val="009616CB"/>
    <w:rPr>
      <w:rFonts w:ascii="Calibri" w:eastAsia="Batang" w:hAnsi="Calibri" w:cs="Times New Roman"/>
      <w:sz w:val="20"/>
      <w:szCs w:val="20"/>
    </w:rPr>
  </w:style>
  <w:style w:type="paragraph" w:styleId="aa">
    <w:name w:val="Balloon Text"/>
    <w:basedOn w:val="a"/>
    <w:link w:val="ab"/>
    <w:uiPriority w:val="99"/>
    <w:semiHidden/>
    <w:unhideWhenUsed/>
    <w:rsid w:val="009616C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616CB"/>
    <w:rPr>
      <w:rFonts w:ascii="Segoe UI" w:hAnsi="Segoe UI" w:cs="Segoe UI"/>
      <w:sz w:val="18"/>
      <w:szCs w:val="18"/>
    </w:rPr>
  </w:style>
  <w:style w:type="table" w:styleId="ac">
    <w:name w:val="Table Grid"/>
    <w:basedOn w:val="a1"/>
    <w:uiPriority w:val="39"/>
    <w:rsid w:val="009616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5741C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e.gov.ua/documents/laws/Zakon-6.doc" TargetMode="External"/><Relationship Id="rId3" Type="http://schemas.openxmlformats.org/officeDocument/2006/relationships/styles" Target="styles.xml"/><Relationship Id="rId7" Type="http://schemas.openxmlformats.org/officeDocument/2006/relationships/hyperlink" Target="http://saee.gov.ua/documents/laws/Zakon-5.do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aee.gov.ua/sites/default/files/documents/Postanova_314.docx"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E787D-75E1-4030-BD0F-4D399C18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19</Pages>
  <Words>5444</Words>
  <Characters>31033</Characters>
  <Application>Microsoft Office Word</Application>
  <DocSecurity>0</DocSecurity>
  <Lines>258</Lines>
  <Paragraphs>72</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Панчук Сергій Петрович</dc:creator>
  <cp:keywords/>
  <dc:description/>
  <cp:lastModifiedBy>I_Bachinska</cp:lastModifiedBy>
  <cp:revision>11</cp:revision>
  <cp:lastPrinted>2018-01-11T10:48:00Z</cp:lastPrinted>
  <dcterms:created xsi:type="dcterms:W3CDTF">2018-01-10T08:59:00Z</dcterms:created>
  <dcterms:modified xsi:type="dcterms:W3CDTF">2018-01-15T13:45:00Z</dcterms:modified>
</cp:coreProperties>
</file>