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C780D" w:rsidRDefault="00BA2148">
      <w:pPr>
        <w:rPr>
          <w:color w:val="000000"/>
          <w:lang w:val="uk-UA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28800</wp:posOffset>
            </wp:positionV>
            <wp:extent cx="6187440" cy="3781425"/>
            <wp:effectExtent l="0" t="0" r="3810" b="9525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440" cy="3781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780D">
        <w:rPr>
          <w:rFonts w:eastAsia="Times New Roman"/>
          <w:lang w:val="uk-UA"/>
        </w:rPr>
        <w:t xml:space="preserve">                                                                                                                                                                                 </w:t>
      </w:r>
      <w:r w:rsidR="008C780D">
        <w:rPr>
          <w:rFonts w:eastAsia="Times New Roman"/>
          <w:color w:val="000000"/>
          <w:sz w:val="20"/>
          <w:szCs w:val="20"/>
          <w:lang w:val="uk-UA"/>
        </w:rPr>
        <w:t xml:space="preserve">                                                                                                     </w:t>
      </w:r>
      <w:r w:rsidR="008C780D">
        <w:rPr>
          <w:color w:val="000000"/>
          <w:lang w:val="uk-UA"/>
        </w:rPr>
        <w:t xml:space="preserve">Про продовження строку оренди </w:t>
      </w:r>
    </w:p>
    <w:p w:rsidR="00E93C16" w:rsidRDefault="008C780D">
      <w:pPr>
        <w:rPr>
          <w:color w:val="000000"/>
          <w:lang w:val="uk-UA"/>
        </w:rPr>
      </w:pPr>
      <w:r>
        <w:rPr>
          <w:color w:val="000000"/>
          <w:lang w:val="uk-UA"/>
        </w:rPr>
        <w:t>нежитлових приміщень</w:t>
      </w:r>
      <w:r w:rsidR="002D3027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міської</w:t>
      </w:r>
    </w:p>
    <w:p w:rsidR="008C780D" w:rsidRDefault="008C780D" w:rsidP="00A22E19">
      <w:pPr>
        <w:rPr>
          <w:color w:val="000000"/>
          <w:lang w:val="uk-UA"/>
        </w:rPr>
      </w:pPr>
      <w:r>
        <w:rPr>
          <w:color w:val="000000"/>
          <w:lang w:val="uk-UA"/>
        </w:rPr>
        <w:t>комунальної власності</w:t>
      </w:r>
    </w:p>
    <w:p w:rsidR="00A22E19" w:rsidRPr="00A22E19" w:rsidRDefault="00A22E19" w:rsidP="00A22E19">
      <w:pPr>
        <w:rPr>
          <w:color w:val="000000"/>
          <w:lang w:val="uk-UA"/>
        </w:rPr>
      </w:pPr>
    </w:p>
    <w:p w:rsidR="008C780D" w:rsidRDefault="008C780D" w:rsidP="008D59B0">
      <w:pPr>
        <w:pStyle w:val="a1"/>
        <w:tabs>
          <w:tab w:val="left" w:pos="567"/>
          <w:tab w:val="left" w:pos="1276"/>
          <w:tab w:val="left" w:pos="7200"/>
        </w:tabs>
        <w:jc w:val="both"/>
        <w:rPr>
          <w:color w:val="000000"/>
          <w:sz w:val="16"/>
          <w:szCs w:val="16"/>
          <w:lang w:val="uk-UA"/>
        </w:rPr>
      </w:pPr>
      <w:r>
        <w:rPr>
          <w:rFonts w:eastAsia="Times New Roman"/>
          <w:color w:val="000000"/>
          <w:lang w:val="uk-UA"/>
        </w:rPr>
        <w:t xml:space="preserve">   </w:t>
      </w:r>
      <w:r>
        <w:rPr>
          <w:color w:val="000000"/>
          <w:lang w:val="uk-UA"/>
        </w:rPr>
        <w:t>Розглянувши клопотання орендарів нерухомого майна міської комунальної власності, керуючись Законом України “Про місцеве самоврядування в Україні”,  Законом України “Про оренду державного та комунального майна”, рішенням двадцять восьмої сесії Хмельницької міської ради від 30.10.2013 року № 11 “Про впорядкування управління об’єктами комунальної власності територіальної громади міста Хмельницького”, виконавчий комітет  міської  ради</w:t>
      </w:r>
    </w:p>
    <w:p w:rsidR="008C780D" w:rsidRPr="00026592" w:rsidRDefault="008C780D">
      <w:pPr>
        <w:pStyle w:val="a1"/>
        <w:rPr>
          <w:sz w:val="16"/>
          <w:szCs w:val="16"/>
          <w:lang w:val="uk-UA"/>
        </w:rPr>
      </w:pP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026592">
        <w:rPr>
          <w:lang w:val="uk-UA"/>
        </w:rPr>
        <w:t xml:space="preserve">    В И Р І Ш И В :</w:t>
      </w:r>
    </w:p>
    <w:p w:rsidR="008C780D" w:rsidRDefault="008C780D">
      <w:pPr>
        <w:pStyle w:val="a1"/>
        <w:spacing w:after="0" w:line="0" w:lineRule="atLeast"/>
        <w:jc w:val="both"/>
        <w:rPr>
          <w:lang w:val="uk-UA"/>
        </w:rPr>
      </w:pPr>
      <w:r w:rsidRPr="00026592">
        <w:rPr>
          <w:rFonts w:eastAsia="Times New Roman"/>
          <w:lang w:val="uk-UA"/>
        </w:rPr>
        <w:t xml:space="preserve">         </w:t>
      </w:r>
      <w:r w:rsidRPr="00026592">
        <w:rPr>
          <w:lang w:val="uk-UA"/>
        </w:rPr>
        <w:t>1. П</w:t>
      </w:r>
      <w:r w:rsidR="00186936">
        <w:rPr>
          <w:lang w:val="uk-UA"/>
        </w:rPr>
        <w:t>родовжити строк</w:t>
      </w:r>
      <w:r w:rsidR="00026592">
        <w:rPr>
          <w:lang w:val="uk-UA"/>
        </w:rPr>
        <w:t xml:space="preserve"> оренди </w:t>
      </w:r>
      <w:r w:rsidRPr="00026592">
        <w:rPr>
          <w:lang w:val="uk-UA"/>
        </w:rPr>
        <w:t>нежитлових приміщень міської комунальної власності:</w:t>
      </w:r>
    </w:p>
    <w:p w:rsidR="00026592" w:rsidRPr="00026592" w:rsidRDefault="00026592">
      <w:pPr>
        <w:pStyle w:val="a1"/>
        <w:spacing w:after="0" w:line="0" w:lineRule="atLeast"/>
        <w:jc w:val="both"/>
        <w:rPr>
          <w:rFonts w:eastAsia="Times New Roman"/>
          <w:lang w:val="uk-UA"/>
        </w:rPr>
      </w:pPr>
    </w:p>
    <w:p w:rsidR="00EE18D4" w:rsidRPr="00EE18D4" w:rsidRDefault="008C780D" w:rsidP="00EE18D4">
      <w:pPr>
        <w:pStyle w:val="a1"/>
        <w:widowControl/>
        <w:spacing w:after="0"/>
        <w:jc w:val="both"/>
        <w:rPr>
          <w:lang w:val="uk-UA"/>
        </w:rPr>
      </w:pPr>
      <w:r w:rsidRPr="007A7A63">
        <w:rPr>
          <w:rFonts w:eastAsia="Times New Roman"/>
          <w:lang w:val="uk-UA"/>
        </w:rPr>
        <w:t xml:space="preserve">         </w:t>
      </w:r>
      <w:r w:rsidRPr="007A7A63">
        <w:rPr>
          <w:lang w:val="uk-UA"/>
        </w:rPr>
        <w:t>1.1</w:t>
      </w:r>
      <w:r w:rsidR="007255A4" w:rsidRPr="007A7A63">
        <w:rPr>
          <w:lang w:val="uk-UA"/>
        </w:rPr>
        <w:t>.</w:t>
      </w:r>
      <w:r w:rsidRPr="007A7A63">
        <w:rPr>
          <w:lang w:val="uk-UA"/>
        </w:rPr>
        <w:t xml:space="preserve"> </w:t>
      </w:r>
      <w:r w:rsidR="009042CE" w:rsidRPr="007A7A63">
        <w:rPr>
          <w:lang w:val="uk-UA"/>
        </w:rPr>
        <w:t>фізичній особі -</w:t>
      </w:r>
      <w:r w:rsidR="00D903CB" w:rsidRPr="007A7A63">
        <w:rPr>
          <w:lang w:val="uk-UA"/>
        </w:rPr>
        <w:t xml:space="preserve"> підприємцю </w:t>
      </w:r>
      <w:r w:rsidR="002D1FA1">
        <w:rPr>
          <w:lang w:val="uk-UA"/>
        </w:rPr>
        <w:t>Рудому</w:t>
      </w:r>
      <w:r w:rsidR="000E700F">
        <w:rPr>
          <w:lang w:val="uk-UA"/>
        </w:rPr>
        <w:t xml:space="preserve"> </w:t>
      </w:r>
      <w:r w:rsidR="002D1FA1">
        <w:rPr>
          <w:lang w:val="uk-UA"/>
        </w:rPr>
        <w:t>Володимиру</w:t>
      </w:r>
      <w:r w:rsidR="000E700F">
        <w:rPr>
          <w:lang w:val="uk-UA"/>
        </w:rPr>
        <w:t xml:space="preserve"> Олександровичу</w:t>
      </w:r>
      <w:r w:rsidR="00D903CB" w:rsidRPr="000E700F">
        <w:rPr>
          <w:color w:val="FF0000"/>
          <w:lang w:val="uk-UA"/>
        </w:rPr>
        <w:t xml:space="preserve"> </w:t>
      </w:r>
      <w:r w:rsidR="00D903CB" w:rsidRPr="00226DC6">
        <w:rPr>
          <w:lang w:val="uk-UA"/>
        </w:rPr>
        <w:t>на нежитлов</w:t>
      </w:r>
      <w:r w:rsidR="002772B7" w:rsidRPr="00226DC6">
        <w:rPr>
          <w:lang w:val="uk-UA"/>
        </w:rPr>
        <w:t>у</w:t>
      </w:r>
      <w:r w:rsidR="00D903CB" w:rsidRPr="00226DC6">
        <w:rPr>
          <w:lang w:val="uk-UA"/>
        </w:rPr>
        <w:t xml:space="preserve"> </w:t>
      </w:r>
      <w:r w:rsidR="002772B7" w:rsidRPr="00226DC6">
        <w:rPr>
          <w:lang w:val="uk-UA"/>
        </w:rPr>
        <w:t>будівлю</w:t>
      </w:r>
      <w:r w:rsidR="00EE6469" w:rsidRPr="000E700F">
        <w:rPr>
          <w:color w:val="FF0000"/>
          <w:lang w:val="uk-UA"/>
        </w:rPr>
        <w:t xml:space="preserve"> </w:t>
      </w:r>
      <w:r w:rsidR="00EE18D4" w:rsidRPr="00EE18D4">
        <w:rPr>
          <w:lang w:val="uk-UA"/>
        </w:rPr>
        <w:t xml:space="preserve">по вул. Парковій,1 </w:t>
      </w:r>
      <w:r w:rsidR="00D64F07" w:rsidRPr="00EE18D4">
        <w:rPr>
          <w:lang w:val="uk-UA"/>
        </w:rPr>
        <w:t>загальною</w:t>
      </w:r>
      <w:r w:rsidR="00D903CB" w:rsidRPr="00EE18D4">
        <w:rPr>
          <w:lang w:val="uk-UA"/>
        </w:rPr>
        <w:t xml:space="preserve"> </w:t>
      </w:r>
      <w:r w:rsidR="001E18E3" w:rsidRPr="00EE18D4">
        <w:rPr>
          <w:lang w:val="uk-UA"/>
        </w:rPr>
        <w:t xml:space="preserve">площею </w:t>
      </w:r>
      <w:r w:rsidR="00EE18D4" w:rsidRPr="00EE18D4">
        <w:rPr>
          <w:lang w:val="uk-UA"/>
        </w:rPr>
        <w:t>75,7</w:t>
      </w:r>
      <w:r w:rsidR="001E18E3" w:rsidRPr="00EE18D4">
        <w:rPr>
          <w:lang w:val="uk-UA"/>
        </w:rPr>
        <w:t xml:space="preserve"> </w:t>
      </w:r>
      <w:proofErr w:type="spellStart"/>
      <w:r w:rsidR="001E18E3" w:rsidRPr="00EE18D4">
        <w:rPr>
          <w:lang w:val="uk-UA"/>
        </w:rPr>
        <w:t>кв.м</w:t>
      </w:r>
      <w:proofErr w:type="spellEnd"/>
      <w:r w:rsidR="001E18E3" w:rsidRPr="00EE18D4">
        <w:rPr>
          <w:lang w:val="uk-UA"/>
        </w:rPr>
        <w:t xml:space="preserve"> </w:t>
      </w:r>
      <w:r w:rsidR="00D903CB" w:rsidRPr="00EE18D4">
        <w:rPr>
          <w:lang w:val="uk-UA"/>
        </w:rPr>
        <w:t xml:space="preserve"> </w:t>
      </w:r>
      <w:r w:rsidR="00EE18D4">
        <w:rPr>
          <w:lang w:val="uk-UA"/>
        </w:rPr>
        <w:t xml:space="preserve">під тир </w:t>
      </w:r>
      <w:proofErr w:type="spellStart"/>
      <w:r w:rsidR="00D64F07" w:rsidRPr="00EE18D4">
        <w:t>строком</w:t>
      </w:r>
      <w:proofErr w:type="spellEnd"/>
      <w:r w:rsidR="00D64F07" w:rsidRPr="00EE18D4">
        <w:t xml:space="preserve"> на</w:t>
      </w:r>
      <w:r w:rsidR="00D64F07" w:rsidRPr="00EE18D4">
        <w:rPr>
          <w:lang w:val="uk-UA"/>
        </w:rPr>
        <w:t xml:space="preserve"> </w:t>
      </w:r>
      <w:r w:rsidR="00EE18D4" w:rsidRPr="00EE18D4">
        <w:t>два</w:t>
      </w:r>
      <w:r w:rsidR="00EE18D4" w:rsidRPr="00EE18D4">
        <w:rPr>
          <w:lang w:val="uk-UA"/>
        </w:rPr>
        <w:t xml:space="preserve"> </w:t>
      </w:r>
      <w:r w:rsidR="00EE18D4" w:rsidRPr="00EE18D4">
        <w:t xml:space="preserve">роки </w:t>
      </w:r>
      <w:proofErr w:type="spellStart"/>
      <w:r w:rsidR="00EE18D4" w:rsidRPr="00EE18D4">
        <w:t>і</w:t>
      </w:r>
      <w:proofErr w:type="spellEnd"/>
      <w:r w:rsidR="00EE18D4" w:rsidRPr="00EE18D4">
        <w:t xml:space="preserve"> </w:t>
      </w:r>
      <w:proofErr w:type="spellStart"/>
      <w:r w:rsidR="00EE18D4" w:rsidRPr="00EE18D4">
        <w:t>одинадцять</w:t>
      </w:r>
      <w:proofErr w:type="spellEnd"/>
      <w:r w:rsidR="00EE18D4" w:rsidRPr="00EE18D4">
        <w:rPr>
          <w:lang w:val="uk-UA"/>
        </w:rPr>
        <w:t xml:space="preserve"> </w:t>
      </w:r>
      <w:r w:rsidR="00EE18D4" w:rsidRPr="00EE18D4">
        <w:t xml:space="preserve"> </w:t>
      </w:r>
      <w:proofErr w:type="spellStart"/>
      <w:r w:rsidR="00EE18D4" w:rsidRPr="00EE18D4">
        <w:t>місяців</w:t>
      </w:r>
      <w:proofErr w:type="spellEnd"/>
      <w:r w:rsidR="00EE18D4" w:rsidRPr="00EE18D4">
        <w:t>;</w:t>
      </w:r>
    </w:p>
    <w:p w:rsidR="008C780D" w:rsidRPr="000E700F" w:rsidRDefault="008C780D">
      <w:pPr>
        <w:pStyle w:val="a1"/>
        <w:spacing w:after="0" w:line="0" w:lineRule="atLeast"/>
        <w:jc w:val="both"/>
        <w:rPr>
          <w:color w:val="FF0000"/>
          <w:sz w:val="16"/>
          <w:szCs w:val="16"/>
          <w:lang w:val="uk-UA"/>
        </w:rPr>
      </w:pPr>
    </w:p>
    <w:p w:rsidR="008C780D" w:rsidRPr="00CF4A5C" w:rsidRDefault="008C780D" w:rsidP="000B7D44">
      <w:pPr>
        <w:pStyle w:val="a1"/>
        <w:tabs>
          <w:tab w:val="left" w:pos="345"/>
          <w:tab w:val="left" w:pos="612"/>
          <w:tab w:val="left" w:pos="681"/>
          <w:tab w:val="left" w:pos="711"/>
          <w:tab w:val="left" w:pos="730"/>
          <w:tab w:val="left" w:pos="760"/>
          <w:tab w:val="left" w:pos="977"/>
          <w:tab w:val="left" w:pos="1095"/>
          <w:tab w:val="left" w:pos="1184"/>
          <w:tab w:val="left" w:pos="1214"/>
        </w:tabs>
        <w:spacing w:after="0" w:line="0" w:lineRule="atLeast"/>
        <w:jc w:val="both"/>
        <w:rPr>
          <w:rFonts w:eastAsia="Times New Roman"/>
          <w:lang w:val="uk-UA"/>
        </w:rPr>
      </w:pPr>
      <w:r w:rsidRPr="000E700F">
        <w:rPr>
          <w:rFonts w:eastAsia="Times New Roman"/>
          <w:color w:val="FF0000"/>
          <w:lang w:val="uk-UA"/>
        </w:rPr>
        <w:t xml:space="preserve">         </w:t>
      </w:r>
      <w:r w:rsidRPr="00A61D2B">
        <w:rPr>
          <w:rFonts w:eastAsia="Times New Roman"/>
          <w:lang w:val="uk-UA"/>
        </w:rPr>
        <w:t>1.2</w:t>
      </w:r>
      <w:r w:rsidR="007255A4" w:rsidRPr="00A61D2B">
        <w:rPr>
          <w:rFonts w:eastAsia="Times New Roman"/>
          <w:lang w:val="uk-UA"/>
        </w:rPr>
        <w:t>.</w:t>
      </w:r>
      <w:r w:rsidR="009042CE" w:rsidRPr="00A61D2B">
        <w:rPr>
          <w:lang w:val="uk-UA"/>
        </w:rPr>
        <w:t xml:space="preserve"> </w:t>
      </w:r>
      <w:r w:rsidR="00A61D2B" w:rsidRPr="00A61D2B">
        <w:rPr>
          <w:lang w:val="uk-UA"/>
        </w:rPr>
        <w:t xml:space="preserve">приватному малому підприємству «Пані </w:t>
      </w:r>
      <w:proofErr w:type="spellStart"/>
      <w:r w:rsidR="00A61D2B" w:rsidRPr="00A61D2B">
        <w:rPr>
          <w:lang w:val="uk-UA"/>
        </w:rPr>
        <w:t>Елена</w:t>
      </w:r>
      <w:proofErr w:type="spellEnd"/>
      <w:r w:rsidR="00A61D2B" w:rsidRPr="00A61D2B">
        <w:rPr>
          <w:lang w:val="uk-UA"/>
        </w:rPr>
        <w:t>»</w:t>
      </w:r>
      <w:r w:rsidR="00EE207B" w:rsidRPr="00A61D2B">
        <w:rPr>
          <w:lang w:val="uk-UA"/>
        </w:rPr>
        <w:t xml:space="preserve"> </w:t>
      </w:r>
      <w:r w:rsidRPr="00A61D2B">
        <w:rPr>
          <w:lang w:val="uk-UA"/>
        </w:rPr>
        <w:t xml:space="preserve">на </w:t>
      </w:r>
      <w:r w:rsidR="00DC703C" w:rsidRPr="00A61D2B">
        <w:rPr>
          <w:lang w:val="uk-UA"/>
        </w:rPr>
        <w:t>нежитлове приміщення</w:t>
      </w:r>
      <w:r w:rsidRPr="00A61D2B">
        <w:rPr>
          <w:lang w:val="uk-UA"/>
        </w:rPr>
        <w:t xml:space="preserve"> </w:t>
      </w:r>
      <w:r w:rsidR="000B7D44" w:rsidRPr="00A61D2B">
        <w:t xml:space="preserve">по </w:t>
      </w:r>
      <w:proofErr w:type="spellStart"/>
      <w:r w:rsidR="000B7D44" w:rsidRPr="00A61D2B">
        <w:t>вул</w:t>
      </w:r>
      <w:proofErr w:type="spellEnd"/>
      <w:r w:rsidR="000B7D44" w:rsidRPr="00A61D2B">
        <w:t>.</w:t>
      </w:r>
      <w:r w:rsidR="00EE207B" w:rsidRPr="00A61D2B">
        <w:rPr>
          <w:lang w:val="uk-UA"/>
        </w:rPr>
        <w:t>Проскурівськ</w:t>
      </w:r>
      <w:r w:rsidR="00A61D2B" w:rsidRPr="00A61D2B">
        <w:rPr>
          <w:lang w:val="uk-UA"/>
        </w:rPr>
        <w:t>ого підпілля</w:t>
      </w:r>
      <w:r w:rsidR="00EE6469" w:rsidRPr="00A61D2B">
        <w:t xml:space="preserve">, </w:t>
      </w:r>
      <w:r w:rsidR="00EE6469" w:rsidRPr="00A61D2B">
        <w:rPr>
          <w:lang w:val="uk-UA"/>
        </w:rPr>
        <w:t>2</w:t>
      </w:r>
      <w:r w:rsidR="00A61D2B" w:rsidRPr="00A61D2B">
        <w:rPr>
          <w:lang w:val="uk-UA"/>
        </w:rPr>
        <w:t xml:space="preserve">03 корисною площею 218,6 </w:t>
      </w:r>
      <w:proofErr w:type="spellStart"/>
      <w:r w:rsidR="00A61D2B" w:rsidRPr="00A61D2B">
        <w:rPr>
          <w:lang w:val="uk-UA"/>
        </w:rPr>
        <w:t>кв.м</w:t>
      </w:r>
      <w:proofErr w:type="spellEnd"/>
      <w:r w:rsidR="00A61D2B" w:rsidRPr="00A61D2B">
        <w:rPr>
          <w:color w:val="FF0000"/>
          <w:lang w:val="uk-UA"/>
        </w:rPr>
        <w:t xml:space="preserve"> </w:t>
      </w:r>
      <w:r w:rsidR="00A61D2B" w:rsidRPr="00DF6102">
        <w:rPr>
          <w:lang w:val="uk-UA"/>
        </w:rPr>
        <w:t>(</w:t>
      </w:r>
      <w:r w:rsidR="00DC703C" w:rsidRPr="00DF6102">
        <w:rPr>
          <w:lang w:val="uk-UA"/>
        </w:rPr>
        <w:t>загальною площею</w:t>
      </w:r>
      <w:r w:rsidR="000B7D44" w:rsidRPr="00DF6102">
        <w:rPr>
          <w:lang w:val="uk-UA"/>
        </w:rPr>
        <w:t xml:space="preserve"> </w:t>
      </w:r>
      <w:r w:rsidR="00A61D2B" w:rsidRPr="00DF6102">
        <w:rPr>
          <w:lang w:val="uk-UA"/>
        </w:rPr>
        <w:t>237,7</w:t>
      </w:r>
      <w:r w:rsidR="00EE6469" w:rsidRPr="00DF6102">
        <w:rPr>
          <w:lang w:val="uk-UA"/>
        </w:rPr>
        <w:t xml:space="preserve"> </w:t>
      </w:r>
      <w:proofErr w:type="spellStart"/>
      <w:r w:rsidR="00EE6469" w:rsidRPr="00DF6102">
        <w:rPr>
          <w:lang w:val="uk-UA"/>
        </w:rPr>
        <w:t>кв.м</w:t>
      </w:r>
      <w:proofErr w:type="spellEnd"/>
      <w:r w:rsidR="00DF6102" w:rsidRPr="00DF6102">
        <w:rPr>
          <w:lang w:val="uk-UA"/>
        </w:rPr>
        <w:t>)</w:t>
      </w:r>
      <w:r w:rsidR="00DC703C" w:rsidRPr="00DF6102">
        <w:rPr>
          <w:lang w:val="uk-UA"/>
        </w:rPr>
        <w:t xml:space="preserve"> </w:t>
      </w:r>
      <w:r w:rsidR="00DC703C" w:rsidRPr="00CF4A5C">
        <w:rPr>
          <w:lang w:val="uk-UA"/>
        </w:rPr>
        <w:t xml:space="preserve">під </w:t>
      </w:r>
      <w:r w:rsidR="00CF4A5C" w:rsidRPr="00CF4A5C">
        <w:rPr>
          <w:lang w:val="uk-UA"/>
        </w:rPr>
        <w:t>кондитерський цех</w:t>
      </w:r>
      <w:r w:rsidRPr="00CF4A5C">
        <w:rPr>
          <w:lang w:val="uk-UA"/>
        </w:rPr>
        <w:t xml:space="preserve"> строком на </w:t>
      </w:r>
      <w:r w:rsidR="00CF4A5C" w:rsidRPr="00CF4A5C">
        <w:rPr>
          <w:lang w:val="uk-UA"/>
        </w:rPr>
        <w:t xml:space="preserve">два роки </w:t>
      </w:r>
      <w:proofErr w:type="spellStart"/>
      <w:r w:rsidR="00CF4A5C" w:rsidRPr="00CF4A5C">
        <w:t>і</w:t>
      </w:r>
      <w:proofErr w:type="spellEnd"/>
      <w:r w:rsidR="00CF4A5C" w:rsidRPr="00CF4A5C">
        <w:t xml:space="preserve"> </w:t>
      </w:r>
      <w:proofErr w:type="spellStart"/>
      <w:r w:rsidR="00CF4A5C" w:rsidRPr="00CF4A5C">
        <w:t>одинадцять</w:t>
      </w:r>
      <w:proofErr w:type="spellEnd"/>
      <w:r w:rsidR="00CF4A5C" w:rsidRPr="00CF4A5C">
        <w:rPr>
          <w:lang w:val="uk-UA"/>
        </w:rPr>
        <w:t xml:space="preserve"> </w:t>
      </w:r>
      <w:r w:rsidR="00CF4A5C" w:rsidRPr="00CF4A5C">
        <w:t xml:space="preserve"> </w:t>
      </w:r>
      <w:proofErr w:type="spellStart"/>
      <w:r w:rsidR="00CF4A5C" w:rsidRPr="00CF4A5C">
        <w:t>місяців</w:t>
      </w:r>
      <w:proofErr w:type="spellEnd"/>
      <w:r w:rsidR="00CF4A5C" w:rsidRPr="00CF4A5C">
        <w:t>;</w:t>
      </w:r>
    </w:p>
    <w:p w:rsidR="008C780D" w:rsidRPr="000E700F" w:rsidRDefault="007255A4" w:rsidP="00DC703C">
      <w:pPr>
        <w:pStyle w:val="a1"/>
        <w:tabs>
          <w:tab w:val="left" w:pos="345"/>
          <w:tab w:val="left" w:pos="612"/>
          <w:tab w:val="left" w:pos="681"/>
          <w:tab w:val="left" w:pos="711"/>
          <w:tab w:val="left" w:pos="730"/>
          <w:tab w:val="left" w:pos="760"/>
          <w:tab w:val="left" w:pos="977"/>
          <w:tab w:val="left" w:pos="1095"/>
          <w:tab w:val="left" w:pos="1184"/>
          <w:tab w:val="left" w:pos="1214"/>
        </w:tabs>
        <w:spacing w:after="0" w:line="0" w:lineRule="atLeast"/>
        <w:jc w:val="both"/>
        <w:rPr>
          <w:color w:val="FF0000"/>
          <w:sz w:val="18"/>
          <w:lang w:val="uk-UA"/>
        </w:rPr>
      </w:pPr>
      <w:r w:rsidRPr="000E700F">
        <w:rPr>
          <w:rFonts w:eastAsia="Times New Roman"/>
          <w:color w:val="FF0000"/>
          <w:lang w:val="uk-UA"/>
        </w:rPr>
        <w:t xml:space="preserve">            </w:t>
      </w:r>
      <w:r w:rsidR="008C780D" w:rsidRPr="000E700F">
        <w:rPr>
          <w:rFonts w:eastAsia="Times New Roman"/>
          <w:color w:val="FF0000"/>
          <w:lang w:val="uk-UA"/>
        </w:rPr>
        <w:t xml:space="preserve"> </w:t>
      </w:r>
    </w:p>
    <w:p w:rsidR="008C780D" w:rsidRPr="00747F75" w:rsidRDefault="00020E34" w:rsidP="00C22CEB">
      <w:pPr>
        <w:pStyle w:val="a1"/>
        <w:widowControl/>
        <w:spacing w:after="0"/>
        <w:jc w:val="both"/>
        <w:rPr>
          <w:lang w:val="uk-UA"/>
        </w:rPr>
      </w:pPr>
      <w:r w:rsidRPr="000E700F">
        <w:rPr>
          <w:rFonts w:eastAsia="Times New Roman"/>
          <w:color w:val="FF0000"/>
          <w:lang w:val="uk-UA"/>
        </w:rPr>
        <w:t xml:space="preserve">        </w:t>
      </w:r>
      <w:r w:rsidR="00E059C7" w:rsidRPr="000E700F">
        <w:rPr>
          <w:rFonts w:eastAsia="Times New Roman"/>
          <w:color w:val="FF0000"/>
          <w:lang w:val="uk-UA"/>
        </w:rPr>
        <w:t xml:space="preserve"> </w:t>
      </w:r>
      <w:r w:rsidR="008C780D" w:rsidRPr="004A15D3">
        <w:rPr>
          <w:lang w:val="uk-UA"/>
        </w:rPr>
        <w:t xml:space="preserve">1.3. </w:t>
      </w:r>
      <w:r w:rsidR="00C22CEB">
        <w:rPr>
          <w:lang w:val="uk-UA"/>
        </w:rPr>
        <w:t>Комунальному закладу охорони здоров‘я «</w:t>
      </w:r>
      <w:r w:rsidR="004A15D3" w:rsidRPr="004A15D3">
        <w:rPr>
          <w:lang w:val="uk-UA"/>
        </w:rPr>
        <w:t>Хмельницьк</w:t>
      </w:r>
      <w:r w:rsidR="00C22CEB">
        <w:rPr>
          <w:lang w:val="uk-UA"/>
        </w:rPr>
        <w:t>ий</w:t>
      </w:r>
      <w:r w:rsidR="004A15D3" w:rsidRPr="004A15D3">
        <w:rPr>
          <w:lang w:val="uk-UA"/>
        </w:rPr>
        <w:t xml:space="preserve"> обласн</w:t>
      </w:r>
      <w:r w:rsidR="00C22CEB">
        <w:rPr>
          <w:lang w:val="uk-UA"/>
        </w:rPr>
        <w:t>ий</w:t>
      </w:r>
      <w:r w:rsidR="004A15D3" w:rsidRPr="004A15D3">
        <w:rPr>
          <w:lang w:val="uk-UA"/>
        </w:rPr>
        <w:t xml:space="preserve"> центр медико – соціальної експертизи</w:t>
      </w:r>
      <w:r w:rsidR="00A22C3D">
        <w:rPr>
          <w:lang w:val="uk-UA"/>
        </w:rPr>
        <w:t>»</w:t>
      </w:r>
      <w:r w:rsidR="004A15D3" w:rsidRPr="004A15D3">
        <w:rPr>
          <w:lang w:val="uk-UA"/>
        </w:rPr>
        <w:t xml:space="preserve"> на нежитлове приміщення </w:t>
      </w:r>
      <w:r w:rsidR="00C22CEB">
        <w:rPr>
          <w:lang w:val="uk-UA"/>
        </w:rPr>
        <w:t xml:space="preserve">по </w:t>
      </w:r>
      <w:proofErr w:type="spellStart"/>
      <w:r w:rsidR="00C22CEB">
        <w:rPr>
          <w:lang w:val="uk-UA"/>
        </w:rPr>
        <w:t>прв</w:t>
      </w:r>
      <w:proofErr w:type="spellEnd"/>
      <w:r w:rsidR="00C22CEB">
        <w:rPr>
          <w:lang w:val="uk-UA"/>
        </w:rPr>
        <w:t xml:space="preserve">. Проскурівському,1 </w:t>
      </w:r>
      <w:r w:rsidR="00B65C88" w:rsidRPr="00C22CEB">
        <w:rPr>
          <w:lang w:val="uk-UA"/>
        </w:rPr>
        <w:t xml:space="preserve">загальною площею </w:t>
      </w:r>
      <w:r w:rsidR="00C22CEB" w:rsidRPr="00C22CEB">
        <w:rPr>
          <w:lang w:val="uk-UA"/>
        </w:rPr>
        <w:t>70,7</w:t>
      </w:r>
      <w:r w:rsidR="008C780D" w:rsidRPr="00C22CEB">
        <w:rPr>
          <w:lang w:val="uk-UA"/>
        </w:rPr>
        <w:t xml:space="preserve"> </w:t>
      </w:r>
      <w:proofErr w:type="spellStart"/>
      <w:r w:rsidR="008C780D" w:rsidRPr="00C22CEB">
        <w:rPr>
          <w:lang w:val="uk-UA"/>
        </w:rPr>
        <w:t>кв.м</w:t>
      </w:r>
      <w:proofErr w:type="spellEnd"/>
      <w:r w:rsidR="008C780D" w:rsidRPr="00C22CEB">
        <w:rPr>
          <w:lang w:val="uk-UA"/>
        </w:rPr>
        <w:t xml:space="preserve"> </w:t>
      </w:r>
      <w:r w:rsidR="00984D9B" w:rsidRPr="00C22CEB">
        <w:rPr>
          <w:lang w:val="uk-UA"/>
        </w:rPr>
        <w:t>для роз</w:t>
      </w:r>
      <w:r w:rsidR="00C22CEB" w:rsidRPr="00C22CEB">
        <w:rPr>
          <w:lang w:val="uk-UA"/>
        </w:rPr>
        <w:t>міщення</w:t>
      </w:r>
      <w:r w:rsidR="00A22C3D">
        <w:rPr>
          <w:lang w:val="uk-UA"/>
        </w:rPr>
        <w:t xml:space="preserve"> Хмельницької міської медико – соціальної експертної комісії</w:t>
      </w:r>
      <w:r w:rsidR="00E904EF" w:rsidRPr="000E700F">
        <w:rPr>
          <w:color w:val="FF0000"/>
          <w:lang w:val="uk-UA"/>
        </w:rPr>
        <w:t xml:space="preserve"> </w:t>
      </w:r>
      <w:r w:rsidR="00B201F6" w:rsidRPr="000E700F">
        <w:rPr>
          <w:color w:val="FF0000"/>
          <w:lang w:val="uk-UA"/>
        </w:rPr>
        <w:t xml:space="preserve"> </w:t>
      </w:r>
      <w:r w:rsidR="00E904EF" w:rsidRPr="00747F75">
        <w:rPr>
          <w:lang w:val="uk-UA"/>
        </w:rPr>
        <w:t>строком на два роки і одинадцять</w:t>
      </w:r>
      <w:r w:rsidR="00F26539" w:rsidRPr="00747F75">
        <w:rPr>
          <w:lang w:val="uk-UA"/>
        </w:rPr>
        <w:t xml:space="preserve"> </w:t>
      </w:r>
      <w:r w:rsidR="00E904EF" w:rsidRPr="00747F75">
        <w:rPr>
          <w:lang w:val="uk-UA"/>
        </w:rPr>
        <w:t xml:space="preserve"> місяців;</w:t>
      </w:r>
    </w:p>
    <w:p w:rsidR="008C780D" w:rsidRPr="000E700F" w:rsidRDefault="008C780D">
      <w:pPr>
        <w:pStyle w:val="a1"/>
        <w:spacing w:after="0" w:line="0" w:lineRule="atLeast"/>
        <w:jc w:val="both"/>
        <w:rPr>
          <w:color w:val="FF0000"/>
          <w:lang w:val="uk-UA"/>
        </w:rPr>
      </w:pPr>
    </w:p>
    <w:p w:rsidR="00CD7FEC" w:rsidRPr="00CD7FEC" w:rsidRDefault="008C780D" w:rsidP="00CD7FEC">
      <w:pPr>
        <w:pStyle w:val="a1"/>
        <w:widowControl/>
        <w:spacing w:after="0"/>
        <w:jc w:val="both"/>
        <w:rPr>
          <w:lang w:val="uk-UA"/>
        </w:rPr>
      </w:pPr>
      <w:r w:rsidRPr="0010198F">
        <w:rPr>
          <w:rFonts w:eastAsia="Times New Roman"/>
          <w:lang w:val="uk-UA"/>
        </w:rPr>
        <w:t xml:space="preserve">        </w:t>
      </w:r>
      <w:r w:rsidR="00EC7ABB" w:rsidRPr="0010198F">
        <w:rPr>
          <w:rFonts w:eastAsia="Times New Roman"/>
          <w:lang w:val="uk-UA"/>
        </w:rPr>
        <w:t xml:space="preserve"> </w:t>
      </w:r>
      <w:r w:rsidR="00795A9F" w:rsidRPr="0010198F">
        <w:rPr>
          <w:lang w:val="uk-UA"/>
        </w:rPr>
        <w:t xml:space="preserve">1.4. </w:t>
      </w:r>
      <w:r w:rsidR="002607C0" w:rsidRPr="0010198F">
        <w:rPr>
          <w:lang w:val="uk-UA"/>
        </w:rPr>
        <w:t>приватн</w:t>
      </w:r>
      <w:r w:rsidR="005D49AD" w:rsidRPr="0010198F">
        <w:rPr>
          <w:lang w:val="uk-UA"/>
        </w:rPr>
        <w:t>ому</w:t>
      </w:r>
      <w:r w:rsidR="002607C0" w:rsidRPr="0010198F">
        <w:rPr>
          <w:lang w:val="uk-UA"/>
        </w:rPr>
        <w:t xml:space="preserve"> підприємств</w:t>
      </w:r>
      <w:r w:rsidR="005D49AD" w:rsidRPr="0010198F">
        <w:rPr>
          <w:lang w:val="uk-UA"/>
        </w:rPr>
        <w:t>у</w:t>
      </w:r>
      <w:r w:rsidR="002607C0" w:rsidRPr="0010198F">
        <w:rPr>
          <w:lang w:val="uk-UA"/>
        </w:rPr>
        <w:t xml:space="preserve"> «</w:t>
      </w:r>
      <w:r w:rsidR="0010198F" w:rsidRPr="0010198F">
        <w:rPr>
          <w:lang w:val="uk-UA"/>
        </w:rPr>
        <w:t xml:space="preserve">Студія </w:t>
      </w:r>
      <w:proofErr w:type="spellStart"/>
      <w:r w:rsidR="0010198F" w:rsidRPr="0010198F">
        <w:rPr>
          <w:lang w:val="uk-UA"/>
        </w:rPr>
        <w:t>Смайл</w:t>
      </w:r>
      <w:proofErr w:type="spellEnd"/>
      <w:r w:rsidR="0010198F" w:rsidRPr="0010198F">
        <w:rPr>
          <w:lang w:val="uk-UA"/>
        </w:rPr>
        <w:t>»</w:t>
      </w:r>
      <w:r w:rsidR="002607C0" w:rsidRPr="0010198F">
        <w:rPr>
          <w:lang w:val="uk-UA"/>
        </w:rPr>
        <w:t xml:space="preserve"> </w:t>
      </w:r>
      <w:r w:rsidRPr="0010198F">
        <w:rPr>
          <w:lang w:val="uk-UA"/>
        </w:rPr>
        <w:t xml:space="preserve">на нежитлове приміщення </w:t>
      </w:r>
      <w:r w:rsidR="0010198F" w:rsidRPr="0010198F">
        <w:rPr>
          <w:lang w:val="uk-UA"/>
        </w:rPr>
        <w:t xml:space="preserve">в будівлі </w:t>
      </w:r>
      <w:r w:rsidR="0010198F">
        <w:rPr>
          <w:lang w:val="uk-UA"/>
        </w:rPr>
        <w:t xml:space="preserve">Хмельницької міської поліклініки № 1 </w:t>
      </w:r>
      <w:r w:rsidRPr="00CD7FEC">
        <w:rPr>
          <w:lang w:val="uk-UA"/>
        </w:rPr>
        <w:t xml:space="preserve">по </w:t>
      </w:r>
      <w:r w:rsidR="00795A9F" w:rsidRPr="00CD7FEC">
        <w:rPr>
          <w:lang w:val="uk-UA"/>
        </w:rPr>
        <w:t>вул.</w:t>
      </w:r>
      <w:r w:rsidR="00CD7FEC" w:rsidRPr="00CD7FEC">
        <w:rPr>
          <w:lang w:val="uk-UA"/>
        </w:rPr>
        <w:t xml:space="preserve"> </w:t>
      </w:r>
      <w:r w:rsidR="0010198F" w:rsidRPr="00CD7FEC">
        <w:rPr>
          <w:lang w:val="uk-UA"/>
        </w:rPr>
        <w:t>Подільській</w:t>
      </w:r>
      <w:r w:rsidR="00CD7FEC" w:rsidRPr="00CD7FEC">
        <w:rPr>
          <w:lang w:val="uk-UA"/>
        </w:rPr>
        <w:t>, 54</w:t>
      </w:r>
      <w:r w:rsidR="0010198F" w:rsidRPr="00CD7FEC">
        <w:rPr>
          <w:lang w:val="uk-UA"/>
        </w:rPr>
        <w:t xml:space="preserve"> </w:t>
      </w:r>
      <w:r w:rsidR="00CD7FEC">
        <w:rPr>
          <w:lang w:val="uk-UA"/>
        </w:rPr>
        <w:t xml:space="preserve">корисною </w:t>
      </w:r>
      <w:r w:rsidR="002607C0" w:rsidRPr="00CD7FEC">
        <w:rPr>
          <w:lang w:val="uk-UA"/>
        </w:rPr>
        <w:t xml:space="preserve">площею </w:t>
      </w:r>
      <w:r w:rsidR="00CD7FEC" w:rsidRPr="00CD7FEC">
        <w:rPr>
          <w:lang w:val="uk-UA"/>
        </w:rPr>
        <w:t>2</w:t>
      </w:r>
      <w:r w:rsidR="00267FF0" w:rsidRPr="00CD7FEC">
        <w:rPr>
          <w:lang w:val="uk-UA"/>
        </w:rPr>
        <w:t>1</w:t>
      </w:r>
      <w:r w:rsidR="002607C0" w:rsidRPr="00CD7FEC">
        <w:rPr>
          <w:lang w:val="uk-UA"/>
        </w:rPr>
        <w:t xml:space="preserve">,0 </w:t>
      </w:r>
      <w:proofErr w:type="spellStart"/>
      <w:r w:rsidR="002607C0" w:rsidRPr="00CD7FEC">
        <w:rPr>
          <w:lang w:val="uk-UA"/>
        </w:rPr>
        <w:t>кв.м</w:t>
      </w:r>
      <w:proofErr w:type="spellEnd"/>
      <w:r w:rsidR="002607C0" w:rsidRPr="00CD7FEC">
        <w:rPr>
          <w:lang w:val="uk-UA"/>
        </w:rPr>
        <w:t xml:space="preserve"> (</w:t>
      </w:r>
      <w:proofErr w:type="spellStart"/>
      <w:r w:rsidR="00267FF0" w:rsidRPr="00CD7FEC">
        <w:t>загально</w:t>
      </w:r>
      <w:proofErr w:type="spellEnd"/>
      <w:r w:rsidR="00CD7FEC" w:rsidRPr="00CD7FEC">
        <w:rPr>
          <w:lang w:val="uk-UA"/>
        </w:rPr>
        <w:t>ю</w:t>
      </w:r>
      <w:r w:rsidR="00267FF0" w:rsidRPr="00CD7FEC">
        <w:t xml:space="preserve"> </w:t>
      </w:r>
      <w:r w:rsidR="00CD7FEC" w:rsidRPr="00CD7FEC">
        <w:rPr>
          <w:lang w:val="uk-UA"/>
        </w:rPr>
        <w:t>площею</w:t>
      </w:r>
      <w:r w:rsidR="00267FF0" w:rsidRPr="00CD7FEC">
        <w:rPr>
          <w:lang w:val="uk-UA"/>
        </w:rPr>
        <w:t xml:space="preserve"> </w:t>
      </w:r>
      <w:r w:rsidR="00CD7FEC" w:rsidRPr="00CD7FEC">
        <w:rPr>
          <w:lang w:val="uk-UA"/>
        </w:rPr>
        <w:t>23,0</w:t>
      </w:r>
      <w:r w:rsidR="00795A9F" w:rsidRPr="00CD7FEC">
        <w:t xml:space="preserve"> кв.м</w:t>
      </w:r>
      <w:r w:rsidR="002607C0" w:rsidRPr="00CD7FEC">
        <w:rPr>
          <w:lang w:val="uk-UA"/>
        </w:rPr>
        <w:t>)</w:t>
      </w:r>
      <w:r w:rsidRPr="000E700F">
        <w:rPr>
          <w:color w:val="FF0000"/>
        </w:rPr>
        <w:t xml:space="preserve"> </w:t>
      </w:r>
      <w:r w:rsidR="001E38CF" w:rsidRPr="00CD7FEC">
        <w:rPr>
          <w:lang w:val="uk-UA"/>
        </w:rPr>
        <w:t xml:space="preserve">під </w:t>
      </w:r>
      <w:r w:rsidR="00CD7FEC" w:rsidRPr="00CD7FEC">
        <w:rPr>
          <w:lang w:val="uk-UA"/>
        </w:rPr>
        <w:t xml:space="preserve">амбулаторію для встановлення апарату УЗД </w:t>
      </w:r>
      <w:r w:rsidR="006967F9" w:rsidRPr="00CD7FEC">
        <w:rPr>
          <w:lang w:val="uk-UA"/>
        </w:rPr>
        <w:t xml:space="preserve">строком </w:t>
      </w:r>
      <w:r w:rsidR="00140584">
        <w:rPr>
          <w:lang w:val="uk-UA"/>
        </w:rPr>
        <w:t xml:space="preserve">на </w:t>
      </w:r>
      <w:r w:rsidR="00CD7FEC" w:rsidRPr="00CD7FEC">
        <w:t xml:space="preserve">два </w:t>
      </w:r>
      <w:r w:rsidR="00CD7FEC" w:rsidRPr="00CD7FEC">
        <w:rPr>
          <w:lang w:val="uk-UA"/>
        </w:rPr>
        <w:t xml:space="preserve"> </w:t>
      </w:r>
      <w:r w:rsidR="00CD7FEC" w:rsidRPr="00CD7FEC">
        <w:t xml:space="preserve">роки </w:t>
      </w:r>
      <w:r w:rsidR="00CD7FEC" w:rsidRPr="00CD7FEC">
        <w:rPr>
          <w:lang w:val="uk-UA"/>
        </w:rPr>
        <w:t xml:space="preserve"> </w:t>
      </w:r>
      <w:proofErr w:type="spellStart"/>
      <w:r w:rsidR="00CD7FEC" w:rsidRPr="00CD7FEC">
        <w:t>і</w:t>
      </w:r>
      <w:proofErr w:type="spellEnd"/>
      <w:r w:rsidR="00CD7FEC" w:rsidRPr="00CD7FEC">
        <w:t xml:space="preserve"> </w:t>
      </w:r>
      <w:proofErr w:type="spellStart"/>
      <w:r w:rsidR="00CD7FEC" w:rsidRPr="00CD7FEC">
        <w:t>одинадцять</w:t>
      </w:r>
      <w:proofErr w:type="spellEnd"/>
      <w:r w:rsidR="00CD7FEC" w:rsidRPr="00CD7FEC">
        <w:t xml:space="preserve"> </w:t>
      </w:r>
      <w:proofErr w:type="spellStart"/>
      <w:r w:rsidR="00CD7FEC" w:rsidRPr="00CD7FEC">
        <w:t>місяців</w:t>
      </w:r>
      <w:proofErr w:type="spellEnd"/>
      <w:r w:rsidR="00CD7FEC" w:rsidRPr="00CD7FEC">
        <w:t>;</w:t>
      </w:r>
    </w:p>
    <w:p w:rsidR="00CD7FEC" w:rsidRPr="000E700F" w:rsidRDefault="00CD7FEC" w:rsidP="0088460B">
      <w:pPr>
        <w:pStyle w:val="a1"/>
        <w:widowControl/>
        <w:spacing w:after="0"/>
        <w:jc w:val="both"/>
        <w:rPr>
          <w:color w:val="FF0000"/>
        </w:rPr>
      </w:pPr>
    </w:p>
    <w:p w:rsidR="00EC40F4" w:rsidRPr="00715E9E" w:rsidRDefault="006B46DD" w:rsidP="0088460B">
      <w:pPr>
        <w:pStyle w:val="a1"/>
        <w:widowControl/>
        <w:spacing w:after="0"/>
        <w:jc w:val="both"/>
      </w:pPr>
      <w:r w:rsidRPr="000E700F">
        <w:rPr>
          <w:color w:val="FF0000"/>
          <w:lang w:val="uk-UA"/>
        </w:rPr>
        <w:t xml:space="preserve">        </w:t>
      </w:r>
      <w:r w:rsidR="00EC40F4" w:rsidRPr="000E700F">
        <w:rPr>
          <w:color w:val="FF0000"/>
          <w:lang w:val="uk-UA"/>
        </w:rPr>
        <w:t xml:space="preserve"> </w:t>
      </w:r>
      <w:r w:rsidR="00EC40F4" w:rsidRPr="00AC2955">
        <w:rPr>
          <w:lang w:val="uk-UA"/>
        </w:rPr>
        <w:t xml:space="preserve">1.5. </w:t>
      </w:r>
      <w:proofErr w:type="spellStart"/>
      <w:r w:rsidR="00EC40F4" w:rsidRPr="00AC2955">
        <w:t>фізичній</w:t>
      </w:r>
      <w:proofErr w:type="spellEnd"/>
      <w:r w:rsidR="00EC40F4" w:rsidRPr="00AC2955">
        <w:t xml:space="preserve"> </w:t>
      </w:r>
      <w:proofErr w:type="spellStart"/>
      <w:r w:rsidR="00EC40F4" w:rsidRPr="00AC2955">
        <w:t>особі</w:t>
      </w:r>
      <w:proofErr w:type="spellEnd"/>
      <w:r w:rsidR="00EC40F4" w:rsidRPr="00AC2955">
        <w:t xml:space="preserve"> – </w:t>
      </w:r>
      <w:proofErr w:type="spellStart"/>
      <w:r w:rsidR="00EC40F4" w:rsidRPr="00AC2955">
        <w:t>підприємцю</w:t>
      </w:r>
      <w:proofErr w:type="spellEnd"/>
      <w:r w:rsidR="00EC40F4" w:rsidRPr="00AC2955">
        <w:rPr>
          <w:lang w:val="uk-UA"/>
        </w:rPr>
        <w:t xml:space="preserve"> </w:t>
      </w:r>
      <w:proofErr w:type="spellStart"/>
      <w:r w:rsidR="00AC2955" w:rsidRPr="00AC2955">
        <w:rPr>
          <w:lang w:val="uk-UA"/>
        </w:rPr>
        <w:t>Мальчику</w:t>
      </w:r>
      <w:proofErr w:type="spellEnd"/>
      <w:r w:rsidR="00AC2955" w:rsidRPr="00AC2955">
        <w:rPr>
          <w:lang w:val="uk-UA"/>
        </w:rPr>
        <w:t xml:space="preserve"> Віктору Миколайовичу</w:t>
      </w:r>
      <w:r w:rsidR="00EC40F4" w:rsidRPr="00AC2955">
        <w:rPr>
          <w:lang w:val="uk-UA"/>
        </w:rPr>
        <w:t xml:space="preserve"> на нежитлове </w:t>
      </w:r>
      <w:r w:rsidR="00E91942" w:rsidRPr="00AC2955">
        <w:rPr>
          <w:lang w:val="uk-UA"/>
        </w:rPr>
        <w:t xml:space="preserve">приміщення </w:t>
      </w:r>
      <w:r w:rsidR="00AC2955">
        <w:rPr>
          <w:lang w:val="uk-UA"/>
        </w:rPr>
        <w:t>по вул. Львівському шосе</w:t>
      </w:r>
      <w:r w:rsidR="009C43F2">
        <w:rPr>
          <w:lang w:val="uk-UA"/>
        </w:rPr>
        <w:t>, 53/1</w:t>
      </w:r>
      <w:r w:rsidR="00E91942" w:rsidRPr="000E700F">
        <w:rPr>
          <w:color w:val="FF0000"/>
          <w:lang w:val="uk-UA"/>
        </w:rPr>
        <w:t xml:space="preserve"> </w:t>
      </w:r>
      <w:r w:rsidR="009C43F2" w:rsidRPr="009C43F2">
        <w:rPr>
          <w:lang w:val="uk-UA"/>
        </w:rPr>
        <w:t>загальною площею 175,8</w:t>
      </w:r>
      <w:r w:rsidR="00EC40F4" w:rsidRPr="009C43F2">
        <w:rPr>
          <w:lang w:val="uk-UA"/>
        </w:rPr>
        <w:t xml:space="preserve"> </w:t>
      </w:r>
      <w:proofErr w:type="spellStart"/>
      <w:r w:rsidR="00EC40F4" w:rsidRPr="009C43F2">
        <w:rPr>
          <w:lang w:val="uk-UA"/>
        </w:rPr>
        <w:t>кв.м</w:t>
      </w:r>
      <w:proofErr w:type="spellEnd"/>
      <w:r w:rsidR="00EC40F4" w:rsidRPr="009C43F2">
        <w:rPr>
          <w:lang w:val="uk-UA"/>
        </w:rPr>
        <w:t xml:space="preserve"> </w:t>
      </w:r>
      <w:r w:rsidR="00EC40F4" w:rsidRPr="00715E9E">
        <w:rPr>
          <w:lang w:val="uk-UA"/>
        </w:rPr>
        <w:t xml:space="preserve">під </w:t>
      </w:r>
      <w:r w:rsidR="00715E9E" w:rsidRPr="00715E9E">
        <w:rPr>
          <w:lang w:val="uk-UA"/>
        </w:rPr>
        <w:t>цех по виготовленню продуктів харчування</w:t>
      </w:r>
      <w:r w:rsidR="00F93FF5" w:rsidRPr="00715E9E">
        <w:rPr>
          <w:lang w:val="uk-UA"/>
        </w:rPr>
        <w:t xml:space="preserve"> строком на</w:t>
      </w:r>
      <w:r w:rsidR="00E91942" w:rsidRPr="00715E9E">
        <w:rPr>
          <w:lang w:val="uk-UA"/>
        </w:rPr>
        <w:t xml:space="preserve"> </w:t>
      </w:r>
      <w:r w:rsidR="00715E9E" w:rsidRPr="00CD7FEC">
        <w:t xml:space="preserve">два </w:t>
      </w:r>
      <w:r w:rsidR="00715E9E" w:rsidRPr="00CD7FEC">
        <w:rPr>
          <w:lang w:val="uk-UA"/>
        </w:rPr>
        <w:t xml:space="preserve"> </w:t>
      </w:r>
      <w:r w:rsidR="00715E9E" w:rsidRPr="00CD7FEC">
        <w:t xml:space="preserve">роки </w:t>
      </w:r>
      <w:r w:rsidR="00715E9E" w:rsidRPr="00CD7FEC">
        <w:rPr>
          <w:lang w:val="uk-UA"/>
        </w:rPr>
        <w:t xml:space="preserve"> </w:t>
      </w:r>
      <w:proofErr w:type="spellStart"/>
      <w:r w:rsidR="00715E9E" w:rsidRPr="00CD7FEC">
        <w:t>і</w:t>
      </w:r>
      <w:proofErr w:type="spellEnd"/>
      <w:r w:rsidR="00715E9E" w:rsidRPr="00CD7FEC">
        <w:t xml:space="preserve"> </w:t>
      </w:r>
      <w:proofErr w:type="spellStart"/>
      <w:r w:rsidR="00715E9E" w:rsidRPr="00CD7FEC">
        <w:t>одинадцять</w:t>
      </w:r>
      <w:proofErr w:type="spellEnd"/>
      <w:r w:rsidR="00715E9E" w:rsidRPr="00CD7FEC">
        <w:t xml:space="preserve"> </w:t>
      </w:r>
      <w:proofErr w:type="spellStart"/>
      <w:r w:rsidR="00715E9E" w:rsidRPr="00CD7FEC">
        <w:t>місяців</w:t>
      </w:r>
      <w:proofErr w:type="spellEnd"/>
      <w:r w:rsidR="00715E9E" w:rsidRPr="00CD7FEC">
        <w:t>;</w:t>
      </w:r>
    </w:p>
    <w:p w:rsidR="008C780D" w:rsidRPr="000E700F" w:rsidRDefault="008C780D">
      <w:pPr>
        <w:pStyle w:val="a1"/>
        <w:widowControl/>
        <w:tabs>
          <w:tab w:val="left" w:pos="839"/>
          <w:tab w:val="left" w:pos="859"/>
          <w:tab w:val="left" w:pos="967"/>
        </w:tabs>
        <w:spacing w:after="0"/>
        <w:jc w:val="both"/>
        <w:rPr>
          <w:color w:val="FF0000"/>
          <w:lang w:val="uk-UA"/>
        </w:rPr>
      </w:pPr>
    </w:p>
    <w:p w:rsidR="000772FA" w:rsidRPr="00376298" w:rsidRDefault="00857479" w:rsidP="00696E7A">
      <w:pPr>
        <w:pStyle w:val="a1"/>
        <w:widowControl/>
        <w:spacing w:after="0"/>
        <w:jc w:val="both"/>
        <w:rPr>
          <w:lang w:val="uk-UA"/>
        </w:rPr>
      </w:pPr>
      <w:r w:rsidRPr="00A42B77">
        <w:rPr>
          <w:rFonts w:eastAsia="Times New Roman"/>
          <w:lang w:val="uk-UA"/>
        </w:rPr>
        <w:t xml:space="preserve">        </w:t>
      </w:r>
      <w:r w:rsidR="008C780D" w:rsidRPr="00A42B77">
        <w:rPr>
          <w:rFonts w:eastAsia="Times New Roman"/>
          <w:lang w:val="uk-UA"/>
        </w:rPr>
        <w:t xml:space="preserve"> </w:t>
      </w:r>
      <w:r w:rsidR="006B46DD" w:rsidRPr="00A42B77">
        <w:rPr>
          <w:lang w:val="uk-UA"/>
        </w:rPr>
        <w:t>1.6</w:t>
      </w:r>
      <w:r w:rsidR="008C780D" w:rsidRPr="00A42B77">
        <w:rPr>
          <w:lang w:val="uk-UA"/>
        </w:rPr>
        <w:t>.</w:t>
      </w:r>
      <w:r w:rsidR="000772FA" w:rsidRPr="00A42B77">
        <w:rPr>
          <w:lang w:val="uk-UA"/>
        </w:rPr>
        <w:t xml:space="preserve"> </w:t>
      </w:r>
      <w:r w:rsidR="00B73FCA" w:rsidRPr="00A42B77">
        <w:rPr>
          <w:lang w:val="uk-UA"/>
        </w:rPr>
        <w:t>публічному акціонерному товариству «КРЕДОБАНК»</w:t>
      </w:r>
      <w:r w:rsidR="000772FA" w:rsidRPr="00A42B77">
        <w:rPr>
          <w:lang w:val="uk-UA"/>
        </w:rPr>
        <w:t xml:space="preserve"> </w:t>
      </w:r>
      <w:r w:rsidR="00A42B77">
        <w:rPr>
          <w:lang w:val="uk-UA"/>
        </w:rPr>
        <w:t xml:space="preserve">частину </w:t>
      </w:r>
      <w:r w:rsidR="00A357C9" w:rsidRPr="00A42B77">
        <w:rPr>
          <w:lang w:val="uk-UA"/>
        </w:rPr>
        <w:t>нежитлов</w:t>
      </w:r>
      <w:r w:rsidR="00A42B77" w:rsidRPr="00A42B77">
        <w:rPr>
          <w:lang w:val="uk-UA"/>
        </w:rPr>
        <w:t>ого</w:t>
      </w:r>
      <w:r w:rsidR="00A357C9" w:rsidRPr="00A42B77">
        <w:rPr>
          <w:lang w:val="uk-UA"/>
        </w:rPr>
        <w:t xml:space="preserve"> приміщення  </w:t>
      </w:r>
      <w:r w:rsidR="00A42B77" w:rsidRPr="00A42B77">
        <w:rPr>
          <w:lang w:val="uk-UA"/>
        </w:rPr>
        <w:t xml:space="preserve">корисною площею 1,0 </w:t>
      </w:r>
      <w:proofErr w:type="spellStart"/>
      <w:r w:rsidR="00A42B77" w:rsidRPr="00A42B77">
        <w:rPr>
          <w:lang w:val="uk-UA"/>
        </w:rPr>
        <w:t>кв.м</w:t>
      </w:r>
      <w:proofErr w:type="spellEnd"/>
      <w:r w:rsidR="007767D5" w:rsidRPr="00A42B77">
        <w:rPr>
          <w:lang w:val="uk-UA"/>
        </w:rPr>
        <w:t xml:space="preserve"> </w:t>
      </w:r>
      <w:r w:rsidR="00A42B77" w:rsidRPr="00A42B77">
        <w:rPr>
          <w:lang w:val="uk-UA"/>
        </w:rPr>
        <w:t>(</w:t>
      </w:r>
      <w:r w:rsidR="007767D5" w:rsidRPr="00A42B77">
        <w:rPr>
          <w:lang w:val="uk-UA"/>
        </w:rPr>
        <w:t xml:space="preserve">загальною </w:t>
      </w:r>
      <w:r w:rsidR="00CC252E" w:rsidRPr="00A42B77">
        <w:rPr>
          <w:lang w:val="uk-UA"/>
        </w:rPr>
        <w:t xml:space="preserve"> </w:t>
      </w:r>
      <w:r w:rsidR="007767D5" w:rsidRPr="00A42B77">
        <w:rPr>
          <w:lang w:val="uk-UA"/>
        </w:rPr>
        <w:t xml:space="preserve">площею </w:t>
      </w:r>
      <w:r w:rsidR="00CC252E" w:rsidRPr="00A42B77">
        <w:rPr>
          <w:lang w:val="uk-UA"/>
        </w:rPr>
        <w:t xml:space="preserve"> </w:t>
      </w:r>
      <w:r w:rsidR="00653B23">
        <w:rPr>
          <w:lang w:val="uk-UA"/>
        </w:rPr>
        <w:t>1,</w:t>
      </w:r>
      <w:r w:rsidR="007767D5" w:rsidRPr="00A42B77">
        <w:rPr>
          <w:lang w:val="uk-UA"/>
        </w:rPr>
        <w:t>5</w:t>
      </w:r>
      <w:r w:rsidR="00CC252E" w:rsidRPr="00A42B77">
        <w:rPr>
          <w:lang w:val="uk-UA"/>
        </w:rPr>
        <w:t xml:space="preserve"> </w:t>
      </w:r>
      <w:r w:rsidR="007767D5" w:rsidRPr="00A42B77">
        <w:rPr>
          <w:lang w:val="uk-UA"/>
        </w:rPr>
        <w:t xml:space="preserve"> </w:t>
      </w:r>
      <w:proofErr w:type="spellStart"/>
      <w:r w:rsidR="007767D5" w:rsidRPr="00A42B77">
        <w:rPr>
          <w:lang w:val="uk-UA"/>
        </w:rPr>
        <w:t>кв.м</w:t>
      </w:r>
      <w:proofErr w:type="spellEnd"/>
      <w:r w:rsidR="00A42B77" w:rsidRPr="00A42B77">
        <w:rPr>
          <w:lang w:val="uk-UA"/>
        </w:rPr>
        <w:t>)</w:t>
      </w:r>
      <w:r w:rsidR="00696E7A">
        <w:rPr>
          <w:lang w:val="uk-UA"/>
        </w:rPr>
        <w:t xml:space="preserve"> в будівлі Хмельницької міської лікарні</w:t>
      </w:r>
      <w:r w:rsidR="007767D5" w:rsidRPr="00A42B77">
        <w:rPr>
          <w:lang w:val="uk-UA"/>
        </w:rPr>
        <w:t xml:space="preserve"> </w:t>
      </w:r>
      <w:r w:rsidR="00CC252E" w:rsidRPr="00A42B77">
        <w:rPr>
          <w:lang w:val="uk-UA"/>
        </w:rPr>
        <w:t xml:space="preserve"> </w:t>
      </w:r>
      <w:r w:rsidR="00696E7A">
        <w:rPr>
          <w:lang w:val="uk-UA"/>
        </w:rPr>
        <w:t xml:space="preserve">по </w:t>
      </w:r>
      <w:proofErr w:type="spellStart"/>
      <w:r w:rsidR="00696E7A">
        <w:rPr>
          <w:lang w:val="uk-UA"/>
        </w:rPr>
        <w:t>прв</w:t>
      </w:r>
      <w:proofErr w:type="spellEnd"/>
      <w:r w:rsidR="00696E7A">
        <w:rPr>
          <w:lang w:val="uk-UA"/>
        </w:rPr>
        <w:t xml:space="preserve">. Проскурівському,1 </w:t>
      </w:r>
      <w:r w:rsidR="007767D5" w:rsidRPr="00376298">
        <w:rPr>
          <w:lang w:val="uk-UA"/>
        </w:rPr>
        <w:t>д</w:t>
      </w:r>
      <w:r w:rsidR="00376298" w:rsidRPr="00376298">
        <w:rPr>
          <w:lang w:val="uk-UA"/>
        </w:rPr>
        <w:t xml:space="preserve">ля розміщення банкомата </w:t>
      </w:r>
      <w:r w:rsidR="007767D5" w:rsidRPr="00376298">
        <w:rPr>
          <w:lang w:val="uk-UA"/>
        </w:rPr>
        <w:t>строком на два роки і одинадцять місяців;</w:t>
      </w:r>
    </w:p>
    <w:p w:rsidR="000772FA" w:rsidRPr="000E700F" w:rsidRDefault="000772FA">
      <w:pPr>
        <w:pStyle w:val="a1"/>
        <w:widowControl/>
        <w:spacing w:after="0"/>
        <w:jc w:val="both"/>
        <w:rPr>
          <w:color w:val="FF0000"/>
          <w:lang w:val="uk-UA"/>
        </w:rPr>
      </w:pPr>
    </w:p>
    <w:p w:rsidR="00B61FF0" w:rsidRPr="00110795" w:rsidRDefault="008C780D">
      <w:pPr>
        <w:pStyle w:val="a1"/>
        <w:widowControl/>
        <w:spacing w:after="0"/>
        <w:jc w:val="both"/>
      </w:pPr>
      <w:r w:rsidRPr="000E700F">
        <w:rPr>
          <w:rFonts w:eastAsia="Times New Roman"/>
          <w:color w:val="FF0000"/>
          <w:lang w:val="uk-UA"/>
        </w:rPr>
        <w:t xml:space="preserve">        </w:t>
      </w:r>
      <w:r w:rsidR="002F2D50" w:rsidRPr="000E700F">
        <w:rPr>
          <w:rFonts w:eastAsia="Times New Roman"/>
          <w:color w:val="FF0000"/>
          <w:lang w:val="uk-UA"/>
        </w:rPr>
        <w:t xml:space="preserve"> </w:t>
      </w:r>
      <w:r w:rsidR="00611875" w:rsidRPr="00110795">
        <w:rPr>
          <w:lang w:val="uk-UA"/>
        </w:rPr>
        <w:t>1.7</w:t>
      </w:r>
      <w:r w:rsidR="00301EBC" w:rsidRPr="00110795">
        <w:rPr>
          <w:lang w:val="uk-UA"/>
        </w:rPr>
        <w:t xml:space="preserve">. </w:t>
      </w:r>
      <w:r w:rsidR="00110795" w:rsidRPr="00110795">
        <w:rPr>
          <w:lang w:val="uk-UA"/>
        </w:rPr>
        <w:t xml:space="preserve">фізичній особі – підприємцю </w:t>
      </w:r>
      <w:proofErr w:type="spellStart"/>
      <w:r w:rsidR="00110795" w:rsidRPr="00110795">
        <w:rPr>
          <w:lang w:val="uk-UA"/>
        </w:rPr>
        <w:t>Гурі</w:t>
      </w:r>
      <w:proofErr w:type="spellEnd"/>
      <w:r w:rsidR="00110795" w:rsidRPr="00110795">
        <w:rPr>
          <w:lang w:val="uk-UA"/>
        </w:rPr>
        <w:t xml:space="preserve"> Леоніду Івановичу </w:t>
      </w:r>
      <w:r w:rsidR="00936800" w:rsidRPr="00110795">
        <w:rPr>
          <w:lang w:val="uk-UA"/>
        </w:rPr>
        <w:t>на нежитлов</w:t>
      </w:r>
      <w:r w:rsidR="00110795" w:rsidRPr="00110795">
        <w:rPr>
          <w:lang w:val="uk-UA"/>
        </w:rPr>
        <w:t>е</w:t>
      </w:r>
      <w:r w:rsidR="00936800" w:rsidRPr="00110795">
        <w:rPr>
          <w:lang w:val="uk-UA"/>
        </w:rPr>
        <w:t xml:space="preserve"> приміщення  </w:t>
      </w:r>
      <w:r w:rsidR="00C3598D" w:rsidRPr="00110795">
        <w:rPr>
          <w:lang w:val="uk-UA"/>
        </w:rPr>
        <w:t>в будівлі Хмельницько</w:t>
      </w:r>
      <w:r w:rsidR="00110795" w:rsidRPr="00110795">
        <w:rPr>
          <w:lang w:val="uk-UA"/>
        </w:rPr>
        <w:t>го</w:t>
      </w:r>
      <w:r w:rsidR="00C3598D" w:rsidRPr="00110795">
        <w:rPr>
          <w:lang w:val="uk-UA"/>
        </w:rPr>
        <w:t xml:space="preserve"> місько</w:t>
      </w:r>
      <w:r w:rsidR="00110795" w:rsidRPr="00110795">
        <w:rPr>
          <w:lang w:val="uk-UA"/>
        </w:rPr>
        <w:t>го</w:t>
      </w:r>
      <w:r w:rsidR="00C3598D" w:rsidRPr="00110795">
        <w:rPr>
          <w:lang w:val="uk-UA"/>
        </w:rPr>
        <w:t xml:space="preserve"> </w:t>
      </w:r>
      <w:proofErr w:type="spellStart"/>
      <w:r w:rsidR="00110795" w:rsidRPr="00110795">
        <w:rPr>
          <w:lang w:val="uk-UA"/>
        </w:rPr>
        <w:t>перинатального</w:t>
      </w:r>
      <w:proofErr w:type="spellEnd"/>
      <w:r w:rsidR="00110795" w:rsidRPr="00110795">
        <w:rPr>
          <w:lang w:val="uk-UA"/>
        </w:rPr>
        <w:t xml:space="preserve"> центру</w:t>
      </w:r>
      <w:r w:rsidR="00C3598D" w:rsidRPr="000E700F">
        <w:rPr>
          <w:color w:val="FF0000"/>
          <w:lang w:val="uk-UA"/>
        </w:rPr>
        <w:t xml:space="preserve"> </w:t>
      </w:r>
      <w:r w:rsidR="00C3598D" w:rsidRPr="00110795">
        <w:rPr>
          <w:lang w:val="uk-UA"/>
        </w:rPr>
        <w:t>п</w:t>
      </w:r>
      <w:r w:rsidR="00B12ED4" w:rsidRPr="00110795">
        <w:rPr>
          <w:lang w:val="uk-UA"/>
        </w:rPr>
        <w:t>о</w:t>
      </w:r>
      <w:r w:rsidR="00B12ED4" w:rsidRPr="000E700F">
        <w:rPr>
          <w:color w:val="FF0000"/>
          <w:lang w:val="uk-UA"/>
        </w:rPr>
        <w:t xml:space="preserve"> </w:t>
      </w:r>
      <w:proofErr w:type="spellStart"/>
      <w:r w:rsidR="004B009C" w:rsidRPr="00110795">
        <w:rPr>
          <w:lang w:val="uk-UA"/>
        </w:rPr>
        <w:t>вул.</w:t>
      </w:r>
      <w:r w:rsidR="00110795" w:rsidRPr="00110795">
        <w:rPr>
          <w:lang w:val="uk-UA"/>
        </w:rPr>
        <w:t>Хотовицького</w:t>
      </w:r>
      <w:proofErr w:type="spellEnd"/>
      <w:r w:rsidR="00C3598D" w:rsidRPr="00110795">
        <w:rPr>
          <w:lang w:val="uk-UA"/>
        </w:rPr>
        <w:t>,</w:t>
      </w:r>
      <w:r w:rsidR="00110795" w:rsidRPr="00110795">
        <w:rPr>
          <w:lang w:val="uk-UA"/>
        </w:rPr>
        <w:t>6</w:t>
      </w:r>
      <w:r w:rsidR="00B12ED4" w:rsidRPr="00110795">
        <w:rPr>
          <w:lang w:val="uk-UA"/>
        </w:rPr>
        <w:t xml:space="preserve"> </w:t>
      </w:r>
      <w:r w:rsidR="00110795">
        <w:rPr>
          <w:lang w:val="uk-UA"/>
        </w:rPr>
        <w:t xml:space="preserve">корисною площею 21,3 </w:t>
      </w:r>
      <w:proofErr w:type="spellStart"/>
      <w:r w:rsidR="00110795">
        <w:rPr>
          <w:lang w:val="uk-UA"/>
        </w:rPr>
        <w:t>кв.м</w:t>
      </w:r>
      <w:proofErr w:type="spellEnd"/>
      <w:r w:rsidR="00110795">
        <w:rPr>
          <w:lang w:val="uk-UA"/>
        </w:rPr>
        <w:t xml:space="preserve"> (</w:t>
      </w:r>
      <w:r w:rsidR="00315485" w:rsidRPr="00110795">
        <w:rPr>
          <w:lang w:val="uk-UA"/>
        </w:rPr>
        <w:t xml:space="preserve">загальною площею </w:t>
      </w:r>
      <w:r w:rsidR="00110795" w:rsidRPr="00110795">
        <w:rPr>
          <w:lang w:val="uk-UA"/>
        </w:rPr>
        <w:t>23,1</w:t>
      </w:r>
      <w:r w:rsidR="00315485" w:rsidRPr="00110795">
        <w:rPr>
          <w:lang w:val="uk-UA"/>
        </w:rPr>
        <w:t xml:space="preserve"> </w:t>
      </w:r>
      <w:proofErr w:type="spellStart"/>
      <w:r w:rsidR="00315485" w:rsidRPr="00110795">
        <w:rPr>
          <w:lang w:val="uk-UA"/>
        </w:rPr>
        <w:t>кв.м</w:t>
      </w:r>
      <w:proofErr w:type="spellEnd"/>
      <w:r w:rsidR="00110795" w:rsidRPr="00110795">
        <w:rPr>
          <w:lang w:val="uk-UA"/>
        </w:rPr>
        <w:t>)</w:t>
      </w:r>
      <w:r w:rsidR="00315485" w:rsidRPr="00110795">
        <w:rPr>
          <w:lang w:val="uk-UA"/>
        </w:rPr>
        <w:t xml:space="preserve"> </w:t>
      </w:r>
      <w:r w:rsidR="00110795">
        <w:rPr>
          <w:lang w:val="uk-UA"/>
        </w:rPr>
        <w:t xml:space="preserve">під аптечний пункт </w:t>
      </w:r>
      <w:proofErr w:type="spellStart"/>
      <w:r w:rsidR="00C3598D" w:rsidRPr="00110795">
        <w:t>строком</w:t>
      </w:r>
      <w:proofErr w:type="spellEnd"/>
      <w:r w:rsidR="00C3598D" w:rsidRPr="00110795">
        <w:t xml:space="preserve"> н</w:t>
      </w:r>
      <w:r w:rsidR="00FA091D" w:rsidRPr="00110795">
        <w:t xml:space="preserve">а два роки </w:t>
      </w:r>
      <w:proofErr w:type="spellStart"/>
      <w:r w:rsidR="00FA091D" w:rsidRPr="00110795">
        <w:t>і</w:t>
      </w:r>
      <w:proofErr w:type="spellEnd"/>
      <w:r w:rsidR="00FA091D" w:rsidRPr="00110795">
        <w:t xml:space="preserve"> </w:t>
      </w:r>
      <w:proofErr w:type="spellStart"/>
      <w:r w:rsidR="00FA091D" w:rsidRPr="00110795">
        <w:t>одинадцять</w:t>
      </w:r>
      <w:proofErr w:type="spellEnd"/>
      <w:r w:rsidR="00FA091D" w:rsidRPr="00110795">
        <w:t xml:space="preserve"> </w:t>
      </w:r>
      <w:proofErr w:type="spellStart"/>
      <w:r w:rsidR="00FA091D" w:rsidRPr="00110795">
        <w:t>місяців</w:t>
      </w:r>
      <w:proofErr w:type="spellEnd"/>
      <w:r w:rsidR="00FA091D" w:rsidRPr="00110795">
        <w:t>;</w:t>
      </w:r>
    </w:p>
    <w:p w:rsidR="00FA091D" w:rsidRPr="000E700F" w:rsidRDefault="00FA091D">
      <w:pPr>
        <w:pStyle w:val="a1"/>
        <w:widowControl/>
        <w:spacing w:after="0"/>
        <w:jc w:val="both"/>
        <w:rPr>
          <w:color w:val="FF0000"/>
        </w:rPr>
      </w:pPr>
    </w:p>
    <w:p w:rsidR="00FA091D" w:rsidRPr="00896F4B" w:rsidRDefault="00FA091D" w:rsidP="00FA091D">
      <w:pPr>
        <w:pStyle w:val="a1"/>
        <w:widowControl/>
        <w:spacing w:after="0"/>
        <w:jc w:val="both"/>
      </w:pPr>
      <w:r w:rsidRPr="0091093D">
        <w:rPr>
          <w:color w:val="FF0000"/>
          <w:lang w:val="uk-UA"/>
        </w:rPr>
        <w:t xml:space="preserve">         </w:t>
      </w:r>
      <w:r w:rsidRPr="00896F4B">
        <w:rPr>
          <w:lang w:val="uk-UA"/>
        </w:rPr>
        <w:t xml:space="preserve">1.8. </w:t>
      </w:r>
      <w:r w:rsidR="004B249B">
        <w:rPr>
          <w:lang w:val="uk-UA"/>
        </w:rPr>
        <w:t>громадській організації «</w:t>
      </w:r>
      <w:r w:rsidR="004736AE">
        <w:rPr>
          <w:lang w:val="uk-UA"/>
        </w:rPr>
        <w:t>М</w:t>
      </w:r>
      <w:r w:rsidR="00744D09" w:rsidRPr="00896F4B">
        <w:rPr>
          <w:lang w:val="uk-UA"/>
        </w:rPr>
        <w:t>іськ</w:t>
      </w:r>
      <w:r w:rsidR="004B249B">
        <w:rPr>
          <w:lang w:val="uk-UA"/>
        </w:rPr>
        <w:t>е</w:t>
      </w:r>
      <w:r w:rsidR="00744D09" w:rsidRPr="00896F4B">
        <w:rPr>
          <w:lang w:val="uk-UA"/>
        </w:rPr>
        <w:t xml:space="preserve"> об‘єднанн</w:t>
      </w:r>
      <w:r w:rsidR="004B249B">
        <w:rPr>
          <w:lang w:val="uk-UA"/>
        </w:rPr>
        <w:t>я</w:t>
      </w:r>
      <w:r w:rsidR="00744D09" w:rsidRPr="00896F4B">
        <w:rPr>
          <w:lang w:val="uk-UA"/>
        </w:rPr>
        <w:t xml:space="preserve"> громадян «Хмельницька асоціація власників житла»</w:t>
      </w:r>
      <w:r w:rsidRPr="00896F4B">
        <w:rPr>
          <w:lang w:val="uk-UA"/>
        </w:rPr>
        <w:t xml:space="preserve"> на нежитлове приміщення по </w:t>
      </w:r>
      <w:r w:rsidR="00744D09" w:rsidRPr="00896F4B">
        <w:rPr>
          <w:lang w:val="uk-UA"/>
        </w:rPr>
        <w:t xml:space="preserve">вул. </w:t>
      </w:r>
      <w:proofErr w:type="spellStart"/>
      <w:r w:rsidR="00744D09" w:rsidRPr="00896F4B">
        <w:rPr>
          <w:lang w:val="uk-UA"/>
        </w:rPr>
        <w:t>Кам‘янецькій</w:t>
      </w:r>
      <w:proofErr w:type="spellEnd"/>
      <w:r w:rsidRPr="00896F4B">
        <w:rPr>
          <w:lang w:val="uk-UA"/>
        </w:rPr>
        <w:t xml:space="preserve">, </w:t>
      </w:r>
      <w:r w:rsidR="00744D09" w:rsidRPr="00896F4B">
        <w:rPr>
          <w:lang w:val="uk-UA"/>
        </w:rPr>
        <w:t>74</w:t>
      </w:r>
      <w:r w:rsidRPr="00896F4B">
        <w:rPr>
          <w:lang w:val="uk-UA"/>
        </w:rPr>
        <w:t xml:space="preserve"> </w:t>
      </w:r>
      <w:r w:rsidR="00744D09" w:rsidRPr="00896F4B">
        <w:rPr>
          <w:lang w:val="uk-UA"/>
        </w:rPr>
        <w:t>корисною площею 15,6 (</w:t>
      </w:r>
      <w:r w:rsidR="00C655B9" w:rsidRPr="00896F4B">
        <w:rPr>
          <w:lang w:val="uk-UA"/>
        </w:rPr>
        <w:t xml:space="preserve">загальною площею </w:t>
      </w:r>
      <w:r w:rsidR="00744D09" w:rsidRPr="00896F4B">
        <w:rPr>
          <w:lang w:val="uk-UA"/>
        </w:rPr>
        <w:t>19,2</w:t>
      </w:r>
      <w:r w:rsidRPr="00896F4B">
        <w:rPr>
          <w:lang w:val="uk-UA"/>
        </w:rPr>
        <w:t xml:space="preserve"> </w:t>
      </w:r>
      <w:proofErr w:type="spellStart"/>
      <w:r w:rsidRPr="00896F4B">
        <w:rPr>
          <w:lang w:val="uk-UA"/>
        </w:rPr>
        <w:t>кв.м</w:t>
      </w:r>
      <w:proofErr w:type="spellEnd"/>
      <w:r w:rsidR="00744D09" w:rsidRPr="00896F4B">
        <w:rPr>
          <w:lang w:val="uk-UA"/>
        </w:rPr>
        <w:t>)</w:t>
      </w:r>
      <w:r w:rsidRPr="00896F4B">
        <w:rPr>
          <w:lang w:val="uk-UA"/>
        </w:rPr>
        <w:t xml:space="preserve"> </w:t>
      </w:r>
      <w:r w:rsidR="00744D09" w:rsidRPr="00896F4B">
        <w:rPr>
          <w:lang w:val="uk-UA"/>
        </w:rPr>
        <w:t xml:space="preserve">для розміщення громадської організації </w:t>
      </w:r>
      <w:proofErr w:type="spellStart"/>
      <w:r w:rsidR="00B6749B" w:rsidRPr="00896F4B">
        <w:t>строком</w:t>
      </w:r>
      <w:proofErr w:type="spellEnd"/>
      <w:r w:rsidR="00B6749B" w:rsidRPr="00896F4B">
        <w:t xml:space="preserve"> на два роки </w:t>
      </w:r>
      <w:proofErr w:type="spellStart"/>
      <w:r w:rsidR="00B6749B" w:rsidRPr="00896F4B">
        <w:t>і</w:t>
      </w:r>
      <w:proofErr w:type="spellEnd"/>
      <w:r w:rsidR="00B6749B" w:rsidRPr="00896F4B">
        <w:t xml:space="preserve"> </w:t>
      </w:r>
      <w:proofErr w:type="spellStart"/>
      <w:r w:rsidR="00B6749B" w:rsidRPr="00896F4B">
        <w:t>одинадцять</w:t>
      </w:r>
      <w:proofErr w:type="spellEnd"/>
      <w:r w:rsidR="00B6749B" w:rsidRPr="00896F4B">
        <w:t xml:space="preserve"> </w:t>
      </w:r>
      <w:proofErr w:type="spellStart"/>
      <w:r w:rsidR="00B6749B" w:rsidRPr="00896F4B">
        <w:t>місяців</w:t>
      </w:r>
      <w:proofErr w:type="spellEnd"/>
      <w:r w:rsidR="00B6749B" w:rsidRPr="00896F4B">
        <w:t>;</w:t>
      </w:r>
    </w:p>
    <w:p w:rsidR="00036982" w:rsidRPr="0091093D" w:rsidRDefault="00036982" w:rsidP="00FA091D">
      <w:pPr>
        <w:pStyle w:val="a1"/>
        <w:widowControl/>
        <w:spacing w:after="0"/>
        <w:jc w:val="both"/>
        <w:rPr>
          <w:color w:val="FF0000"/>
        </w:rPr>
      </w:pPr>
    </w:p>
    <w:p w:rsidR="00036982" w:rsidRPr="00644A50" w:rsidRDefault="00036982" w:rsidP="00036982">
      <w:pPr>
        <w:pStyle w:val="a1"/>
        <w:widowControl/>
        <w:spacing w:after="0"/>
        <w:jc w:val="both"/>
        <w:rPr>
          <w:lang w:val="uk-UA"/>
        </w:rPr>
      </w:pPr>
      <w:r w:rsidRPr="00644A50">
        <w:rPr>
          <w:lang w:val="uk-UA"/>
        </w:rPr>
        <w:t xml:space="preserve">         1.9. </w:t>
      </w:r>
      <w:r w:rsidR="00896F4B" w:rsidRPr="00644A50">
        <w:rPr>
          <w:lang w:val="uk-UA"/>
        </w:rPr>
        <w:t>к</w:t>
      </w:r>
      <w:r w:rsidR="00B40E76" w:rsidRPr="00644A50">
        <w:rPr>
          <w:lang w:val="uk-UA"/>
        </w:rPr>
        <w:t>олективному підприємству «</w:t>
      </w:r>
      <w:proofErr w:type="spellStart"/>
      <w:r w:rsidR="00B40E76" w:rsidRPr="00644A50">
        <w:rPr>
          <w:lang w:val="uk-UA"/>
        </w:rPr>
        <w:t>Промбуд</w:t>
      </w:r>
      <w:proofErr w:type="spellEnd"/>
      <w:r w:rsidR="00B40E76" w:rsidRPr="00644A50">
        <w:rPr>
          <w:lang w:val="uk-UA"/>
        </w:rPr>
        <w:t xml:space="preserve"> – 2» </w:t>
      </w:r>
      <w:r w:rsidRPr="00644A50">
        <w:rPr>
          <w:lang w:val="uk-UA"/>
        </w:rPr>
        <w:t xml:space="preserve">на нежитлове приміщення по </w:t>
      </w:r>
      <w:proofErr w:type="spellStart"/>
      <w:r w:rsidR="00B40E76" w:rsidRPr="00644A50">
        <w:rPr>
          <w:lang w:val="uk-UA"/>
        </w:rPr>
        <w:t>вул.Ка</w:t>
      </w:r>
      <w:r w:rsidR="0069737A" w:rsidRPr="00644A50">
        <w:rPr>
          <w:lang w:val="uk-UA"/>
        </w:rPr>
        <w:t>м‘янецькій</w:t>
      </w:r>
      <w:proofErr w:type="spellEnd"/>
      <w:r w:rsidR="0069737A" w:rsidRPr="00644A50">
        <w:rPr>
          <w:lang w:val="uk-UA"/>
        </w:rPr>
        <w:t>, 74 корисною площею 27,8</w:t>
      </w:r>
      <w:r w:rsidR="00B40E76" w:rsidRPr="00644A50">
        <w:rPr>
          <w:lang w:val="uk-UA"/>
        </w:rPr>
        <w:t xml:space="preserve"> </w:t>
      </w:r>
      <w:proofErr w:type="spellStart"/>
      <w:r w:rsidR="00B40E76" w:rsidRPr="00644A50">
        <w:rPr>
          <w:lang w:val="uk-UA"/>
        </w:rPr>
        <w:t>кв.м</w:t>
      </w:r>
      <w:proofErr w:type="spellEnd"/>
      <w:r w:rsidR="00B40E76" w:rsidRPr="00644A50">
        <w:rPr>
          <w:lang w:val="uk-UA"/>
        </w:rPr>
        <w:t xml:space="preserve"> (</w:t>
      </w:r>
      <w:r w:rsidRPr="00644A50">
        <w:rPr>
          <w:lang w:val="uk-UA"/>
        </w:rPr>
        <w:t xml:space="preserve">загальною площею </w:t>
      </w:r>
      <w:r w:rsidR="0069737A" w:rsidRPr="00644A50">
        <w:rPr>
          <w:lang w:val="uk-UA"/>
        </w:rPr>
        <w:t>42,9</w:t>
      </w:r>
      <w:r w:rsidRPr="00644A50">
        <w:rPr>
          <w:lang w:val="uk-UA"/>
        </w:rPr>
        <w:t xml:space="preserve"> </w:t>
      </w:r>
      <w:proofErr w:type="spellStart"/>
      <w:r w:rsidRPr="00644A50">
        <w:rPr>
          <w:lang w:val="uk-UA"/>
        </w:rPr>
        <w:t>кв.м</w:t>
      </w:r>
      <w:proofErr w:type="spellEnd"/>
      <w:r w:rsidR="00B40E76" w:rsidRPr="00644A50">
        <w:rPr>
          <w:lang w:val="uk-UA"/>
        </w:rPr>
        <w:t>)</w:t>
      </w:r>
      <w:r w:rsidRPr="00644A50">
        <w:rPr>
          <w:lang w:val="uk-UA"/>
        </w:rPr>
        <w:t xml:space="preserve"> під </w:t>
      </w:r>
      <w:r w:rsidR="00AF4F19" w:rsidRPr="00644A50">
        <w:rPr>
          <w:lang w:val="uk-UA"/>
        </w:rPr>
        <w:t>офіс</w:t>
      </w:r>
      <w:r w:rsidRPr="00644A50">
        <w:rPr>
          <w:lang w:val="uk-UA"/>
        </w:rPr>
        <w:t xml:space="preserve"> </w:t>
      </w:r>
      <w:proofErr w:type="spellStart"/>
      <w:r w:rsidR="00AF4F19" w:rsidRPr="00644A50">
        <w:t>строком</w:t>
      </w:r>
      <w:proofErr w:type="spellEnd"/>
      <w:r w:rsidR="00AF4F19" w:rsidRPr="00644A50">
        <w:t xml:space="preserve"> на два роки </w:t>
      </w:r>
      <w:proofErr w:type="spellStart"/>
      <w:r w:rsidR="00AF4F19" w:rsidRPr="00644A50">
        <w:t>і</w:t>
      </w:r>
      <w:proofErr w:type="spellEnd"/>
      <w:r w:rsidR="00AF4F19" w:rsidRPr="00644A50">
        <w:t xml:space="preserve"> </w:t>
      </w:r>
      <w:proofErr w:type="spellStart"/>
      <w:r w:rsidR="00AF4F19" w:rsidRPr="00644A50">
        <w:t>одинадцять</w:t>
      </w:r>
      <w:proofErr w:type="spellEnd"/>
      <w:r w:rsidR="00AF4F19" w:rsidRPr="00644A50">
        <w:t xml:space="preserve"> </w:t>
      </w:r>
      <w:proofErr w:type="spellStart"/>
      <w:r w:rsidR="00AF4F19" w:rsidRPr="00644A50">
        <w:t>місяців</w:t>
      </w:r>
      <w:proofErr w:type="spellEnd"/>
      <w:r w:rsidR="00AF4F19" w:rsidRPr="00644A50">
        <w:t>;</w:t>
      </w:r>
    </w:p>
    <w:p w:rsidR="000772FA" w:rsidRPr="0091093D" w:rsidRDefault="000772FA" w:rsidP="00C3598D">
      <w:pPr>
        <w:pStyle w:val="a1"/>
        <w:widowControl/>
        <w:spacing w:after="0"/>
        <w:rPr>
          <w:color w:val="FF0000"/>
          <w:lang w:val="uk-UA"/>
        </w:rPr>
      </w:pPr>
    </w:p>
    <w:p w:rsidR="004100E2" w:rsidRDefault="004100E2" w:rsidP="004100E2">
      <w:pPr>
        <w:pStyle w:val="a1"/>
        <w:widowControl/>
        <w:spacing w:after="0"/>
        <w:jc w:val="both"/>
        <w:rPr>
          <w:lang w:val="uk-UA"/>
        </w:rPr>
      </w:pPr>
      <w:r w:rsidRPr="001C62C7">
        <w:rPr>
          <w:lang w:val="uk-UA"/>
        </w:rPr>
        <w:t xml:space="preserve">         1.10. </w:t>
      </w:r>
      <w:r w:rsidRPr="00A534F5">
        <w:rPr>
          <w:lang w:val="uk-UA"/>
        </w:rPr>
        <w:t>фізичній особі – підприємцю</w:t>
      </w:r>
      <w:r w:rsidRPr="001C62C7">
        <w:rPr>
          <w:lang w:val="uk-UA"/>
        </w:rPr>
        <w:t xml:space="preserve"> </w:t>
      </w:r>
      <w:r w:rsidR="00233E66" w:rsidRPr="001C62C7">
        <w:rPr>
          <w:lang w:val="uk-UA"/>
        </w:rPr>
        <w:t>Кучеру</w:t>
      </w:r>
      <w:r w:rsidRPr="001C62C7">
        <w:rPr>
          <w:lang w:val="uk-UA"/>
        </w:rPr>
        <w:t xml:space="preserve"> </w:t>
      </w:r>
      <w:r w:rsidR="004B077C" w:rsidRPr="001C62C7">
        <w:rPr>
          <w:lang w:val="uk-UA"/>
        </w:rPr>
        <w:t>Леоніду</w:t>
      </w:r>
      <w:r w:rsidRPr="001C62C7">
        <w:rPr>
          <w:lang w:val="uk-UA"/>
        </w:rPr>
        <w:t xml:space="preserve"> Олександровичу на нежитлове приміщення </w:t>
      </w:r>
      <w:r w:rsidR="00A534F5" w:rsidRPr="00A534F5">
        <w:rPr>
          <w:lang w:val="uk-UA"/>
        </w:rPr>
        <w:t xml:space="preserve">в будівлі Хмельницької міської поліклініки № 2 по прс.Миру,61 </w:t>
      </w:r>
      <w:r w:rsidR="00A551FF">
        <w:rPr>
          <w:lang w:val="uk-UA"/>
        </w:rPr>
        <w:t xml:space="preserve">корисною площею 47,4 </w:t>
      </w:r>
      <w:proofErr w:type="spellStart"/>
      <w:r w:rsidR="00A551FF">
        <w:rPr>
          <w:lang w:val="uk-UA"/>
        </w:rPr>
        <w:t>кв.м</w:t>
      </w:r>
      <w:proofErr w:type="spellEnd"/>
      <w:r w:rsidR="00A551FF">
        <w:rPr>
          <w:lang w:val="uk-UA"/>
        </w:rPr>
        <w:t xml:space="preserve"> (</w:t>
      </w:r>
      <w:r w:rsidR="001C62C7" w:rsidRPr="001C62C7">
        <w:rPr>
          <w:lang w:val="uk-UA"/>
        </w:rPr>
        <w:t xml:space="preserve">загальною площею 60,3 </w:t>
      </w:r>
      <w:proofErr w:type="spellStart"/>
      <w:r w:rsidR="001C62C7" w:rsidRPr="001C62C7">
        <w:rPr>
          <w:lang w:val="uk-UA"/>
        </w:rPr>
        <w:t>кв.м</w:t>
      </w:r>
      <w:proofErr w:type="spellEnd"/>
      <w:r w:rsidR="00A551FF">
        <w:rPr>
          <w:lang w:val="uk-UA"/>
        </w:rPr>
        <w:t>)</w:t>
      </w:r>
      <w:r w:rsidR="001C62C7">
        <w:rPr>
          <w:lang w:val="uk-UA"/>
        </w:rPr>
        <w:t xml:space="preserve"> в тому числі:</w:t>
      </w:r>
      <w:r w:rsidR="001C62C7" w:rsidRPr="00EB359A">
        <w:rPr>
          <w:lang w:val="uk-UA"/>
        </w:rPr>
        <w:t xml:space="preserve"> </w:t>
      </w:r>
      <w:r w:rsidR="001C62C7" w:rsidRPr="001C62C7">
        <w:rPr>
          <w:lang w:val="uk-UA"/>
        </w:rPr>
        <w:t xml:space="preserve"> корисною площею 11</w:t>
      </w:r>
      <w:r w:rsidR="004B077C" w:rsidRPr="001C62C7">
        <w:rPr>
          <w:lang w:val="uk-UA"/>
        </w:rPr>
        <w:t>,</w:t>
      </w:r>
      <w:r w:rsidR="001C62C7" w:rsidRPr="001C62C7">
        <w:rPr>
          <w:lang w:val="uk-UA"/>
        </w:rPr>
        <w:t>5</w:t>
      </w:r>
      <w:r w:rsidR="004B077C" w:rsidRPr="001C62C7">
        <w:rPr>
          <w:lang w:val="uk-UA"/>
        </w:rPr>
        <w:t xml:space="preserve"> </w:t>
      </w:r>
      <w:proofErr w:type="spellStart"/>
      <w:r w:rsidR="004B077C" w:rsidRPr="001C62C7">
        <w:rPr>
          <w:lang w:val="uk-UA"/>
        </w:rPr>
        <w:t>кв.м</w:t>
      </w:r>
      <w:proofErr w:type="spellEnd"/>
      <w:r w:rsidR="004B077C" w:rsidRPr="001C62C7">
        <w:rPr>
          <w:lang w:val="uk-UA"/>
        </w:rPr>
        <w:t xml:space="preserve"> </w:t>
      </w:r>
      <w:r w:rsidRPr="001C62C7">
        <w:rPr>
          <w:lang w:val="uk-UA"/>
        </w:rPr>
        <w:t xml:space="preserve">(загальною </w:t>
      </w:r>
      <w:r w:rsidRPr="00A534F5">
        <w:rPr>
          <w:lang w:val="uk-UA"/>
        </w:rPr>
        <w:t xml:space="preserve">площею </w:t>
      </w:r>
      <w:r w:rsidR="00A534F5" w:rsidRPr="00A534F5">
        <w:rPr>
          <w:lang w:val="uk-UA"/>
        </w:rPr>
        <w:t>14,6</w:t>
      </w:r>
      <w:r w:rsidRPr="00A534F5">
        <w:rPr>
          <w:lang w:val="uk-UA"/>
        </w:rPr>
        <w:t xml:space="preserve"> </w:t>
      </w:r>
      <w:proofErr w:type="spellStart"/>
      <w:r w:rsidRPr="00A534F5">
        <w:rPr>
          <w:lang w:val="uk-UA"/>
        </w:rPr>
        <w:t>кв.м</w:t>
      </w:r>
      <w:proofErr w:type="spellEnd"/>
      <w:r w:rsidRPr="00A534F5">
        <w:rPr>
          <w:lang w:val="uk-UA"/>
        </w:rPr>
        <w:t>)</w:t>
      </w:r>
      <w:r w:rsidRPr="00A534F5">
        <w:rPr>
          <w:color w:val="FF0000"/>
          <w:lang w:val="uk-UA"/>
        </w:rPr>
        <w:t xml:space="preserve"> </w:t>
      </w:r>
      <w:r w:rsidR="00A534F5" w:rsidRPr="00A534F5">
        <w:rPr>
          <w:lang w:val="uk-UA"/>
        </w:rPr>
        <w:t xml:space="preserve">для розміщення масажного кабінету </w:t>
      </w:r>
      <w:r w:rsidR="00A534F5">
        <w:rPr>
          <w:lang w:val="uk-UA"/>
        </w:rPr>
        <w:t xml:space="preserve">та корисною площею 35,9 </w:t>
      </w:r>
      <w:proofErr w:type="spellStart"/>
      <w:r w:rsidR="00A534F5">
        <w:rPr>
          <w:lang w:val="uk-UA"/>
        </w:rPr>
        <w:t>кв.м</w:t>
      </w:r>
      <w:proofErr w:type="spellEnd"/>
      <w:r w:rsidR="00A534F5">
        <w:rPr>
          <w:lang w:val="uk-UA"/>
        </w:rPr>
        <w:t xml:space="preserve"> (загальною площею 45,7 </w:t>
      </w:r>
      <w:proofErr w:type="spellStart"/>
      <w:r w:rsidR="00A534F5">
        <w:rPr>
          <w:lang w:val="uk-UA"/>
        </w:rPr>
        <w:t>кв.м</w:t>
      </w:r>
      <w:proofErr w:type="spellEnd"/>
      <w:r w:rsidR="00A534F5">
        <w:rPr>
          <w:lang w:val="uk-UA"/>
        </w:rPr>
        <w:t xml:space="preserve">) для розміщення кабінету з оздоровчої фізкультури </w:t>
      </w:r>
      <w:r w:rsidRPr="00A551FF">
        <w:rPr>
          <w:lang w:val="uk-UA"/>
        </w:rPr>
        <w:t>строком на два  роки  і одинадцять місяців;</w:t>
      </w:r>
    </w:p>
    <w:p w:rsidR="00186936" w:rsidRDefault="00186936" w:rsidP="004100E2">
      <w:pPr>
        <w:pStyle w:val="a1"/>
        <w:widowControl/>
        <w:spacing w:after="0"/>
        <w:jc w:val="both"/>
        <w:rPr>
          <w:lang w:val="uk-UA"/>
        </w:rPr>
      </w:pPr>
    </w:p>
    <w:p w:rsidR="004100E2" w:rsidRPr="00734416" w:rsidRDefault="00186936" w:rsidP="00734416">
      <w:pPr>
        <w:pStyle w:val="a1"/>
        <w:widowControl/>
        <w:spacing w:after="0"/>
        <w:jc w:val="both"/>
        <w:rPr>
          <w:lang w:val="uk-UA"/>
        </w:rPr>
      </w:pPr>
      <w:r>
        <w:rPr>
          <w:lang w:val="uk-UA"/>
        </w:rPr>
        <w:t xml:space="preserve">          1.11. </w:t>
      </w:r>
      <w:r w:rsidRPr="00A534F5">
        <w:rPr>
          <w:lang w:val="uk-UA"/>
        </w:rPr>
        <w:t>фізичній особі – підприємцю</w:t>
      </w:r>
      <w:r>
        <w:rPr>
          <w:lang w:val="uk-UA"/>
        </w:rPr>
        <w:t xml:space="preserve"> Дикому Володимиру </w:t>
      </w:r>
      <w:r w:rsidRPr="001C62C7">
        <w:rPr>
          <w:lang w:val="uk-UA"/>
        </w:rPr>
        <w:t xml:space="preserve">Олександровичу на нежитлове приміщення </w:t>
      </w:r>
      <w:r w:rsidR="008475D2">
        <w:rPr>
          <w:lang w:val="uk-UA"/>
        </w:rPr>
        <w:t xml:space="preserve">корисною площею 26,1 </w:t>
      </w:r>
      <w:proofErr w:type="spellStart"/>
      <w:r w:rsidR="008475D2">
        <w:rPr>
          <w:lang w:val="uk-UA"/>
        </w:rPr>
        <w:t>кв.м</w:t>
      </w:r>
      <w:proofErr w:type="spellEnd"/>
      <w:r w:rsidR="008475D2">
        <w:rPr>
          <w:lang w:val="uk-UA"/>
        </w:rPr>
        <w:t xml:space="preserve"> (загальною площею 38,7 </w:t>
      </w:r>
      <w:proofErr w:type="spellStart"/>
      <w:r w:rsidR="008475D2">
        <w:rPr>
          <w:lang w:val="uk-UA"/>
        </w:rPr>
        <w:t>кв.м</w:t>
      </w:r>
      <w:proofErr w:type="spellEnd"/>
      <w:r w:rsidR="008475D2">
        <w:rPr>
          <w:lang w:val="uk-UA"/>
        </w:rPr>
        <w:t xml:space="preserve">) </w:t>
      </w:r>
      <w:r w:rsidRPr="00A534F5">
        <w:rPr>
          <w:lang w:val="uk-UA"/>
        </w:rPr>
        <w:t>в буд</w:t>
      </w:r>
      <w:r w:rsidR="008475D2">
        <w:rPr>
          <w:lang w:val="uk-UA"/>
        </w:rPr>
        <w:t xml:space="preserve">инку побуту по вул. </w:t>
      </w:r>
      <w:proofErr w:type="spellStart"/>
      <w:r w:rsidR="008475D2">
        <w:rPr>
          <w:lang w:val="uk-UA"/>
        </w:rPr>
        <w:t>Кам‘янецькій</w:t>
      </w:r>
      <w:proofErr w:type="spellEnd"/>
      <w:r w:rsidR="008475D2">
        <w:rPr>
          <w:lang w:val="uk-UA"/>
        </w:rPr>
        <w:t xml:space="preserve">, 2 для розміщення ювелірної майстерні </w:t>
      </w:r>
      <w:r w:rsidR="008475D2" w:rsidRPr="00A551FF">
        <w:rPr>
          <w:lang w:val="uk-UA"/>
        </w:rPr>
        <w:t>строком на два  роки  і одинадцять місяців</w:t>
      </w:r>
      <w:r w:rsidR="008475D2">
        <w:rPr>
          <w:lang w:val="uk-UA"/>
        </w:rPr>
        <w:t>.</w:t>
      </w:r>
    </w:p>
    <w:p w:rsidR="00C3598D" w:rsidRPr="0075586E" w:rsidRDefault="008C780D" w:rsidP="00C62A02">
      <w:pPr>
        <w:pStyle w:val="a1"/>
        <w:tabs>
          <w:tab w:val="left" w:pos="435"/>
        </w:tabs>
        <w:spacing w:after="0" w:line="0" w:lineRule="atLeast"/>
        <w:jc w:val="both"/>
        <w:rPr>
          <w:lang w:val="uk-UA"/>
        </w:rPr>
      </w:pPr>
      <w:r w:rsidRPr="000E700F">
        <w:rPr>
          <w:rFonts w:eastAsia="Times New Roman"/>
          <w:color w:val="FF0000"/>
          <w:lang w:val="uk-UA"/>
        </w:rPr>
        <w:t xml:space="preserve">       </w:t>
      </w:r>
      <w:r w:rsidR="00FB798F" w:rsidRPr="000E700F">
        <w:rPr>
          <w:rFonts w:eastAsia="Times New Roman"/>
          <w:color w:val="FF0000"/>
          <w:lang w:val="uk-UA"/>
        </w:rPr>
        <w:t xml:space="preserve"> </w:t>
      </w:r>
      <w:r w:rsidRPr="0075586E">
        <w:rPr>
          <w:lang w:val="uk-UA"/>
        </w:rPr>
        <w:t>2.</w:t>
      </w:r>
      <w:r w:rsidR="00803CE3" w:rsidRPr="0075586E">
        <w:rPr>
          <w:lang w:val="uk-UA"/>
        </w:rPr>
        <w:t xml:space="preserve"> </w:t>
      </w:r>
      <w:r w:rsidRPr="0075586E">
        <w:rPr>
          <w:lang w:val="uk-UA"/>
        </w:rPr>
        <w:t>У</w:t>
      </w:r>
      <w:r w:rsidR="006967F9" w:rsidRPr="0075586E">
        <w:rPr>
          <w:lang w:val="uk-UA"/>
        </w:rPr>
        <w:t xml:space="preserve">правлінню  комунального  майна, яке діє </w:t>
      </w:r>
      <w:r w:rsidRPr="0075586E">
        <w:rPr>
          <w:lang w:val="uk-UA"/>
        </w:rPr>
        <w:t>від імені</w:t>
      </w:r>
      <w:r w:rsidR="006967F9" w:rsidRPr="0075586E">
        <w:rPr>
          <w:lang w:val="uk-UA"/>
        </w:rPr>
        <w:t xml:space="preserve"> виконавчого </w:t>
      </w:r>
      <w:r w:rsidRPr="0075586E">
        <w:rPr>
          <w:lang w:val="uk-UA"/>
        </w:rPr>
        <w:t>комітету Хмельницької міської ради, та отримувачам коштів продовжити договори оренди нерухомого</w:t>
      </w:r>
      <w:r w:rsidRPr="0075586E">
        <w:rPr>
          <w:rFonts w:eastAsia="Times New Roman"/>
          <w:lang w:val="uk-UA"/>
        </w:rPr>
        <w:t xml:space="preserve"> </w:t>
      </w:r>
      <w:r w:rsidRPr="0075586E">
        <w:rPr>
          <w:lang w:val="uk-UA"/>
        </w:rPr>
        <w:t>майна відповідно до чинного законодавства.</w:t>
      </w:r>
    </w:p>
    <w:p w:rsidR="00C3598D" w:rsidRPr="0075586E" w:rsidRDefault="00803CE3">
      <w:pPr>
        <w:pStyle w:val="a1"/>
        <w:spacing w:after="0"/>
        <w:jc w:val="both"/>
        <w:rPr>
          <w:lang w:val="uk-UA"/>
        </w:rPr>
      </w:pPr>
      <w:r w:rsidRPr="0075586E">
        <w:rPr>
          <w:rFonts w:eastAsia="Times New Roman"/>
          <w:lang w:val="uk-UA"/>
        </w:rPr>
        <w:t xml:space="preserve">        </w:t>
      </w:r>
      <w:r w:rsidR="008C780D" w:rsidRPr="0075586E">
        <w:rPr>
          <w:lang w:val="uk-UA"/>
        </w:rPr>
        <w:t>3.</w:t>
      </w:r>
      <w:r w:rsidRPr="0075586E">
        <w:rPr>
          <w:lang w:val="uk-UA"/>
        </w:rPr>
        <w:t xml:space="preserve"> </w:t>
      </w:r>
      <w:r w:rsidR="008C780D" w:rsidRPr="0075586E">
        <w:rPr>
          <w:lang w:val="uk-UA"/>
        </w:rPr>
        <w:t>Орендарям   відповідно    до  чинного   законодавства    продовжити  договори на оренду та договори з надавачами комунальних послуг, відшкодувати витрати на проведення незалежної оцінки об’єктів оренди та її рецензування, приймати участь в благоустрої міста: озелененні, ремонті твердого покриття доріг, тротуарів, майданчиків.</w:t>
      </w:r>
    </w:p>
    <w:p w:rsidR="008C780D" w:rsidRPr="0075586E" w:rsidRDefault="008C780D">
      <w:pPr>
        <w:pStyle w:val="a1"/>
        <w:spacing w:after="0"/>
        <w:jc w:val="both"/>
        <w:rPr>
          <w:sz w:val="16"/>
          <w:szCs w:val="16"/>
          <w:lang w:val="uk-UA"/>
        </w:rPr>
      </w:pPr>
      <w:r w:rsidRPr="0075586E">
        <w:rPr>
          <w:rFonts w:eastAsia="Times New Roman"/>
          <w:lang w:val="uk-UA"/>
        </w:rPr>
        <w:t xml:space="preserve">        </w:t>
      </w:r>
      <w:r w:rsidRPr="0075586E">
        <w:rPr>
          <w:lang w:val="uk-UA"/>
        </w:rPr>
        <w:t>4.</w:t>
      </w:r>
      <w:r w:rsidR="002A5B8D" w:rsidRPr="0075586E">
        <w:rPr>
          <w:lang w:val="uk-UA"/>
        </w:rPr>
        <w:t xml:space="preserve"> </w:t>
      </w:r>
      <w:r w:rsidRPr="0075586E">
        <w:rPr>
          <w:lang w:val="uk-UA"/>
        </w:rPr>
        <w:t>Контроль  за  виконанням  рішення  покласти  на  заступника міського голови А.Бондаренка.</w:t>
      </w:r>
    </w:p>
    <w:p w:rsidR="00C62A02" w:rsidRPr="0075586E" w:rsidRDefault="00C62A02">
      <w:pPr>
        <w:pStyle w:val="a1"/>
        <w:spacing w:after="0"/>
        <w:jc w:val="both"/>
        <w:rPr>
          <w:sz w:val="16"/>
          <w:szCs w:val="16"/>
          <w:lang w:val="uk-UA"/>
        </w:rPr>
      </w:pPr>
    </w:p>
    <w:p w:rsidR="00180F4B" w:rsidRDefault="00180F4B" w:rsidP="00180F4B">
      <w:pPr>
        <w:pStyle w:val="a1"/>
        <w:spacing w:after="0"/>
        <w:jc w:val="both"/>
        <w:rPr>
          <w:kern w:val="2"/>
          <w:lang w:val="uk-UA"/>
        </w:rPr>
      </w:pPr>
      <w:r>
        <w:rPr>
          <w:lang w:val="uk-UA"/>
        </w:rPr>
        <w:t>Заступник міського голови                                                                        А.</w:t>
      </w:r>
      <w:proofErr w:type="spellStart"/>
      <w:r>
        <w:rPr>
          <w:lang w:val="uk-UA"/>
        </w:rPr>
        <w:t>Нестерук</w:t>
      </w:r>
      <w:proofErr w:type="spellEnd"/>
    </w:p>
    <w:p w:rsidR="008C780D" w:rsidRPr="0075586E" w:rsidRDefault="008C780D">
      <w:pPr>
        <w:jc w:val="both"/>
        <w:rPr>
          <w:lang w:val="uk-UA"/>
        </w:rPr>
      </w:pPr>
      <w:bookmarkStart w:id="0" w:name="_GoBack"/>
      <w:bookmarkEnd w:id="0"/>
    </w:p>
    <w:sectPr w:rsidR="008C780D" w:rsidRPr="0075586E" w:rsidSect="00774366">
      <w:pgSz w:w="11906" w:h="16838"/>
      <w:pgMar w:top="521" w:right="671" w:bottom="668" w:left="1485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isplayBackgroundShape/>
  <w:embedSystemFonts/>
  <w:activeWritingStyle w:appName="MSWord" w:lang="ru-RU" w:vendorID="64" w:dllVersion="131078" w:nlCheck="1" w:checkStyle="0"/>
  <w:proofState w:spelling="clean" w:grammar="clean"/>
  <w:stylePaneFormatFilter w:val="000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</w:compat>
  <w:rsids>
    <w:rsidRoot w:val="00040865"/>
    <w:rsid w:val="000076D6"/>
    <w:rsid w:val="000111EF"/>
    <w:rsid w:val="00014246"/>
    <w:rsid w:val="00014B0F"/>
    <w:rsid w:val="00020E34"/>
    <w:rsid w:val="00026592"/>
    <w:rsid w:val="00030807"/>
    <w:rsid w:val="00035877"/>
    <w:rsid w:val="0003631B"/>
    <w:rsid w:val="00036982"/>
    <w:rsid w:val="0003730E"/>
    <w:rsid w:val="00040865"/>
    <w:rsid w:val="000411D6"/>
    <w:rsid w:val="0004304B"/>
    <w:rsid w:val="00050911"/>
    <w:rsid w:val="00050F0B"/>
    <w:rsid w:val="00055505"/>
    <w:rsid w:val="000625CD"/>
    <w:rsid w:val="000765F8"/>
    <w:rsid w:val="000772FA"/>
    <w:rsid w:val="0008752C"/>
    <w:rsid w:val="000876B3"/>
    <w:rsid w:val="00090113"/>
    <w:rsid w:val="00091D81"/>
    <w:rsid w:val="000B6D06"/>
    <w:rsid w:val="000B7BF9"/>
    <w:rsid w:val="000B7D44"/>
    <w:rsid w:val="000C4DD0"/>
    <w:rsid w:val="000D7097"/>
    <w:rsid w:val="000E0DBB"/>
    <w:rsid w:val="000E1F95"/>
    <w:rsid w:val="000E700F"/>
    <w:rsid w:val="000F1F99"/>
    <w:rsid w:val="000F3884"/>
    <w:rsid w:val="000F7A07"/>
    <w:rsid w:val="0010198F"/>
    <w:rsid w:val="001019F2"/>
    <w:rsid w:val="00110795"/>
    <w:rsid w:val="00120DC8"/>
    <w:rsid w:val="00140584"/>
    <w:rsid w:val="00143990"/>
    <w:rsid w:val="0015270A"/>
    <w:rsid w:val="00155C9C"/>
    <w:rsid w:val="001566E0"/>
    <w:rsid w:val="001601BB"/>
    <w:rsid w:val="00170374"/>
    <w:rsid w:val="001740CB"/>
    <w:rsid w:val="00180F4B"/>
    <w:rsid w:val="00181243"/>
    <w:rsid w:val="00186936"/>
    <w:rsid w:val="00191C28"/>
    <w:rsid w:val="0019286F"/>
    <w:rsid w:val="001A714B"/>
    <w:rsid w:val="001B3095"/>
    <w:rsid w:val="001C62C7"/>
    <w:rsid w:val="001C70BD"/>
    <w:rsid w:val="001D0E4C"/>
    <w:rsid w:val="001E18E3"/>
    <w:rsid w:val="001E38CF"/>
    <w:rsid w:val="001E693B"/>
    <w:rsid w:val="001E6CA4"/>
    <w:rsid w:val="001F7A64"/>
    <w:rsid w:val="0020284D"/>
    <w:rsid w:val="0021301C"/>
    <w:rsid w:val="0021508C"/>
    <w:rsid w:val="002233ED"/>
    <w:rsid w:val="00225385"/>
    <w:rsid w:val="00226A7A"/>
    <w:rsid w:val="00226DC6"/>
    <w:rsid w:val="00233E66"/>
    <w:rsid w:val="00237F3D"/>
    <w:rsid w:val="00241F04"/>
    <w:rsid w:val="002422FE"/>
    <w:rsid w:val="00242788"/>
    <w:rsid w:val="00253998"/>
    <w:rsid w:val="0025565E"/>
    <w:rsid w:val="00256E69"/>
    <w:rsid w:val="002607C0"/>
    <w:rsid w:val="00267FF0"/>
    <w:rsid w:val="002772B7"/>
    <w:rsid w:val="00285A0F"/>
    <w:rsid w:val="002975D9"/>
    <w:rsid w:val="002A0A62"/>
    <w:rsid w:val="002A1697"/>
    <w:rsid w:val="002A4D81"/>
    <w:rsid w:val="002A5B8D"/>
    <w:rsid w:val="002A5D9E"/>
    <w:rsid w:val="002B1E68"/>
    <w:rsid w:val="002B72DD"/>
    <w:rsid w:val="002C39C0"/>
    <w:rsid w:val="002D1FA1"/>
    <w:rsid w:val="002D3027"/>
    <w:rsid w:val="002D33C1"/>
    <w:rsid w:val="002E4089"/>
    <w:rsid w:val="002F2D50"/>
    <w:rsid w:val="002F644C"/>
    <w:rsid w:val="002F7D47"/>
    <w:rsid w:val="00301EBC"/>
    <w:rsid w:val="00315485"/>
    <w:rsid w:val="00317F6D"/>
    <w:rsid w:val="00322D71"/>
    <w:rsid w:val="00334BB9"/>
    <w:rsid w:val="00335C32"/>
    <w:rsid w:val="003504B5"/>
    <w:rsid w:val="003528F2"/>
    <w:rsid w:val="00360482"/>
    <w:rsid w:val="003640F0"/>
    <w:rsid w:val="003707C8"/>
    <w:rsid w:val="00373CC2"/>
    <w:rsid w:val="00376298"/>
    <w:rsid w:val="003A07F2"/>
    <w:rsid w:val="003B22B0"/>
    <w:rsid w:val="003B3962"/>
    <w:rsid w:val="003B406D"/>
    <w:rsid w:val="003B4AC8"/>
    <w:rsid w:val="003C1DB4"/>
    <w:rsid w:val="003C3C71"/>
    <w:rsid w:val="003D44CC"/>
    <w:rsid w:val="003E2835"/>
    <w:rsid w:val="003E66EB"/>
    <w:rsid w:val="003E7CEF"/>
    <w:rsid w:val="003F1F23"/>
    <w:rsid w:val="004039F5"/>
    <w:rsid w:val="00403F97"/>
    <w:rsid w:val="004072F9"/>
    <w:rsid w:val="004100E2"/>
    <w:rsid w:val="004242BA"/>
    <w:rsid w:val="00432D3A"/>
    <w:rsid w:val="00433A79"/>
    <w:rsid w:val="004375BA"/>
    <w:rsid w:val="00445CA3"/>
    <w:rsid w:val="00454FDC"/>
    <w:rsid w:val="00456316"/>
    <w:rsid w:val="0045698F"/>
    <w:rsid w:val="0046125E"/>
    <w:rsid w:val="004654B5"/>
    <w:rsid w:val="004657FA"/>
    <w:rsid w:val="004736AE"/>
    <w:rsid w:val="00473D4B"/>
    <w:rsid w:val="004743E2"/>
    <w:rsid w:val="00476051"/>
    <w:rsid w:val="00476F18"/>
    <w:rsid w:val="00480FB4"/>
    <w:rsid w:val="004901BA"/>
    <w:rsid w:val="00490D38"/>
    <w:rsid w:val="00496A55"/>
    <w:rsid w:val="004A15D3"/>
    <w:rsid w:val="004A59F9"/>
    <w:rsid w:val="004B009C"/>
    <w:rsid w:val="004B077C"/>
    <w:rsid w:val="004B249B"/>
    <w:rsid w:val="004B5237"/>
    <w:rsid w:val="004B5C10"/>
    <w:rsid w:val="004D3B1F"/>
    <w:rsid w:val="004F46C9"/>
    <w:rsid w:val="004F4FCE"/>
    <w:rsid w:val="0050422B"/>
    <w:rsid w:val="00514BB7"/>
    <w:rsid w:val="00514C35"/>
    <w:rsid w:val="00515809"/>
    <w:rsid w:val="00525A09"/>
    <w:rsid w:val="005377AE"/>
    <w:rsid w:val="005423B7"/>
    <w:rsid w:val="005440B7"/>
    <w:rsid w:val="00552639"/>
    <w:rsid w:val="00552D16"/>
    <w:rsid w:val="0055456F"/>
    <w:rsid w:val="00555ED5"/>
    <w:rsid w:val="0057739B"/>
    <w:rsid w:val="00587B4F"/>
    <w:rsid w:val="00594ACA"/>
    <w:rsid w:val="0059621D"/>
    <w:rsid w:val="005A5711"/>
    <w:rsid w:val="005B13EC"/>
    <w:rsid w:val="005B1A69"/>
    <w:rsid w:val="005B615E"/>
    <w:rsid w:val="005B6D5E"/>
    <w:rsid w:val="005C4B55"/>
    <w:rsid w:val="005D4515"/>
    <w:rsid w:val="005D49AD"/>
    <w:rsid w:val="005F43FE"/>
    <w:rsid w:val="005F5FD9"/>
    <w:rsid w:val="0060749F"/>
    <w:rsid w:val="00611875"/>
    <w:rsid w:val="00611BE9"/>
    <w:rsid w:val="00614E02"/>
    <w:rsid w:val="00623AF7"/>
    <w:rsid w:val="00630EE2"/>
    <w:rsid w:val="006431B1"/>
    <w:rsid w:val="00644A50"/>
    <w:rsid w:val="00647F1B"/>
    <w:rsid w:val="0065325E"/>
    <w:rsid w:val="00653B23"/>
    <w:rsid w:val="006623FE"/>
    <w:rsid w:val="0067143F"/>
    <w:rsid w:val="0069376A"/>
    <w:rsid w:val="00693DAC"/>
    <w:rsid w:val="00694C5B"/>
    <w:rsid w:val="006967F9"/>
    <w:rsid w:val="00696E7A"/>
    <w:rsid w:val="0069737A"/>
    <w:rsid w:val="006A20E3"/>
    <w:rsid w:val="006A2556"/>
    <w:rsid w:val="006A3884"/>
    <w:rsid w:val="006B46DD"/>
    <w:rsid w:val="006D0BE6"/>
    <w:rsid w:val="006E2F07"/>
    <w:rsid w:val="006E70D6"/>
    <w:rsid w:val="00705864"/>
    <w:rsid w:val="00712DD2"/>
    <w:rsid w:val="00715E9E"/>
    <w:rsid w:val="007217A9"/>
    <w:rsid w:val="007255A4"/>
    <w:rsid w:val="0073097A"/>
    <w:rsid w:val="00733B72"/>
    <w:rsid w:val="00734416"/>
    <w:rsid w:val="00736695"/>
    <w:rsid w:val="00744D09"/>
    <w:rsid w:val="007456AD"/>
    <w:rsid w:val="00747F75"/>
    <w:rsid w:val="0075586E"/>
    <w:rsid w:val="007660CD"/>
    <w:rsid w:val="00770990"/>
    <w:rsid w:val="00771D3C"/>
    <w:rsid w:val="007738CF"/>
    <w:rsid w:val="00774366"/>
    <w:rsid w:val="007767D5"/>
    <w:rsid w:val="00780B74"/>
    <w:rsid w:val="00784CF9"/>
    <w:rsid w:val="00795A9F"/>
    <w:rsid w:val="007A3EB3"/>
    <w:rsid w:val="007A5D87"/>
    <w:rsid w:val="007A7A63"/>
    <w:rsid w:val="007B1E10"/>
    <w:rsid w:val="007B3040"/>
    <w:rsid w:val="007B583A"/>
    <w:rsid w:val="007C0AE5"/>
    <w:rsid w:val="007C7792"/>
    <w:rsid w:val="007C7CA7"/>
    <w:rsid w:val="007D0DC9"/>
    <w:rsid w:val="007D398C"/>
    <w:rsid w:val="007D762D"/>
    <w:rsid w:val="007E36D3"/>
    <w:rsid w:val="007E7A54"/>
    <w:rsid w:val="007F2482"/>
    <w:rsid w:val="007F6468"/>
    <w:rsid w:val="007F7B7C"/>
    <w:rsid w:val="00803689"/>
    <w:rsid w:val="00803CE3"/>
    <w:rsid w:val="00815A7B"/>
    <w:rsid w:val="00815FF3"/>
    <w:rsid w:val="00830737"/>
    <w:rsid w:val="00831A35"/>
    <w:rsid w:val="008338E7"/>
    <w:rsid w:val="00833DFE"/>
    <w:rsid w:val="008353E8"/>
    <w:rsid w:val="008475D2"/>
    <w:rsid w:val="0085428D"/>
    <w:rsid w:val="00857479"/>
    <w:rsid w:val="008638E1"/>
    <w:rsid w:val="0087425A"/>
    <w:rsid w:val="00883A57"/>
    <w:rsid w:val="0088460B"/>
    <w:rsid w:val="00885DB7"/>
    <w:rsid w:val="00891BC5"/>
    <w:rsid w:val="00892BA7"/>
    <w:rsid w:val="00896F4B"/>
    <w:rsid w:val="008A75AA"/>
    <w:rsid w:val="008C5576"/>
    <w:rsid w:val="008C780D"/>
    <w:rsid w:val="008D4B86"/>
    <w:rsid w:val="008D59B0"/>
    <w:rsid w:val="008D76E8"/>
    <w:rsid w:val="008D7F80"/>
    <w:rsid w:val="008E108C"/>
    <w:rsid w:val="008E1395"/>
    <w:rsid w:val="008E3E48"/>
    <w:rsid w:val="008E5DB0"/>
    <w:rsid w:val="008F69A0"/>
    <w:rsid w:val="0090103D"/>
    <w:rsid w:val="0090112E"/>
    <w:rsid w:val="009042CE"/>
    <w:rsid w:val="00905AA0"/>
    <w:rsid w:val="0091093D"/>
    <w:rsid w:val="0091444C"/>
    <w:rsid w:val="00930A0A"/>
    <w:rsid w:val="00936800"/>
    <w:rsid w:val="0094255E"/>
    <w:rsid w:val="00945B06"/>
    <w:rsid w:val="00983655"/>
    <w:rsid w:val="00984D9B"/>
    <w:rsid w:val="00985596"/>
    <w:rsid w:val="00992B73"/>
    <w:rsid w:val="00994556"/>
    <w:rsid w:val="00996131"/>
    <w:rsid w:val="009B1EA1"/>
    <w:rsid w:val="009B34CB"/>
    <w:rsid w:val="009B3827"/>
    <w:rsid w:val="009B4EDE"/>
    <w:rsid w:val="009C264B"/>
    <w:rsid w:val="009C43F2"/>
    <w:rsid w:val="009C4C1F"/>
    <w:rsid w:val="009C4EC2"/>
    <w:rsid w:val="009D508D"/>
    <w:rsid w:val="009D7512"/>
    <w:rsid w:val="009E3AEB"/>
    <w:rsid w:val="009E3D3B"/>
    <w:rsid w:val="009F2328"/>
    <w:rsid w:val="009F4D41"/>
    <w:rsid w:val="00A01814"/>
    <w:rsid w:val="00A05907"/>
    <w:rsid w:val="00A165B9"/>
    <w:rsid w:val="00A22C3D"/>
    <w:rsid w:val="00A22E19"/>
    <w:rsid w:val="00A242CF"/>
    <w:rsid w:val="00A31C35"/>
    <w:rsid w:val="00A357C9"/>
    <w:rsid w:val="00A35BCA"/>
    <w:rsid w:val="00A369B3"/>
    <w:rsid w:val="00A37FB9"/>
    <w:rsid w:val="00A414DE"/>
    <w:rsid w:val="00A42B77"/>
    <w:rsid w:val="00A46E0D"/>
    <w:rsid w:val="00A505FE"/>
    <w:rsid w:val="00A534F5"/>
    <w:rsid w:val="00A551FF"/>
    <w:rsid w:val="00A56C49"/>
    <w:rsid w:val="00A61D2B"/>
    <w:rsid w:val="00A6301C"/>
    <w:rsid w:val="00A63039"/>
    <w:rsid w:val="00A7289A"/>
    <w:rsid w:val="00A82604"/>
    <w:rsid w:val="00A828EC"/>
    <w:rsid w:val="00A83100"/>
    <w:rsid w:val="00A84F09"/>
    <w:rsid w:val="00AA55F3"/>
    <w:rsid w:val="00AB0D53"/>
    <w:rsid w:val="00AB215F"/>
    <w:rsid w:val="00AC2955"/>
    <w:rsid w:val="00AC6902"/>
    <w:rsid w:val="00AD3DE8"/>
    <w:rsid w:val="00AD557E"/>
    <w:rsid w:val="00AD6F5D"/>
    <w:rsid w:val="00AE24E8"/>
    <w:rsid w:val="00AF4F19"/>
    <w:rsid w:val="00B0427C"/>
    <w:rsid w:val="00B12ED4"/>
    <w:rsid w:val="00B171DD"/>
    <w:rsid w:val="00B201F6"/>
    <w:rsid w:val="00B20E51"/>
    <w:rsid w:val="00B21C56"/>
    <w:rsid w:val="00B30D52"/>
    <w:rsid w:val="00B40E76"/>
    <w:rsid w:val="00B43731"/>
    <w:rsid w:val="00B523C3"/>
    <w:rsid w:val="00B56B92"/>
    <w:rsid w:val="00B61FF0"/>
    <w:rsid w:val="00B65C88"/>
    <w:rsid w:val="00B6749B"/>
    <w:rsid w:val="00B73FCA"/>
    <w:rsid w:val="00B770F4"/>
    <w:rsid w:val="00B90645"/>
    <w:rsid w:val="00B91C67"/>
    <w:rsid w:val="00B96FD6"/>
    <w:rsid w:val="00BA2148"/>
    <w:rsid w:val="00BA7407"/>
    <w:rsid w:val="00BA7569"/>
    <w:rsid w:val="00BB0516"/>
    <w:rsid w:val="00BB361E"/>
    <w:rsid w:val="00BB6D4A"/>
    <w:rsid w:val="00BC1EEB"/>
    <w:rsid w:val="00BC36B7"/>
    <w:rsid w:val="00BC724F"/>
    <w:rsid w:val="00BD1FD9"/>
    <w:rsid w:val="00BD5988"/>
    <w:rsid w:val="00BE2F2C"/>
    <w:rsid w:val="00BE3024"/>
    <w:rsid w:val="00BE43A5"/>
    <w:rsid w:val="00BF2776"/>
    <w:rsid w:val="00BF4247"/>
    <w:rsid w:val="00C0367A"/>
    <w:rsid w:val="00C075E3"/>
    <w:rsid w:val="00C13244"/>
    <w:rsid w:val="00C22CEB"/>
    <w:rsid w:val="00C25DCE"/>
    <w:rsid w:val="00C27D35"/>
    <w:rsid w:val="00C3598D"/>
    <w:rsid w:val="00C424C2"/>
    <w:rsid w:val="00C43B43"/>
    <w:rsid w:val="00C460CE"/>
    <w:rsid w:val="00C55A5F"/>
    <w:rsid w:val="00C60916"/>
    <w:rsid w:val="00C624DE"/>
    <w:rsid w:val="00C62A02"/>
    <w:rsid w:val="00C6327D"/>
    <w:rsid w:val="00C64965"/>
    <w:rsid w:val="00C655B9"/>
    <w:rsid w:val="00C67D0A"/>
    <w:rsid w:val="00C71B0E"/>
    <w:rsid w:val="00C811D1"/>
    <w:rsid w:val="00C90391"/>
    <w:rsid w:val="00C940B1"/>
    <w:rsid w:val="00CA7169"/>
    <w:rsid w:val="00CA7736"/>
    <w:rsid w:val="00CC252E"/>
    <w:rsid w:val="00CC6370"/>
    <w:rsid w:val="00CD34FB"/>
    <w:rsid w:val="00CD4C96"/>
    <w:rsid w:val="00CD7FEC"/>
    <w:rsid w:val="00CE6481"/>
    <w:rsid w:val="00CF2392"/>
    <w:rsid w:val="00CF35D0"/>
    <w:rsid w:val="00CF4A5C"/>
    <w:rsid w:val="00D00962"/>
    <w:rsid w:val="00D01680"/>
    <w:rsid w:val="00D243F6"/>
    <w:rsid w:val="00D35A0F"/>
    <w:rsid w:val="00D36D5E"/>
    <w:rsid w:val="00D419D7"/>
    <w:rsid w:val="00D4364F"/>
    <w:rsid w:val="00D4643C"/>
    <w:rsid w:val="00D50BA1"/>
    <w:rsid w:val="00D548B3"/>
    <w:rsid w:val="00D56679"/>
    <w:rsid w:val="00D61659"/>
    <w:rsid w:val="00D64561"/>
    <w:rsid w:val="00D64F07"/>
    <w:rsid w:val="00D7361E"/>
    <w:rsid w:val="00D80B1B"/>
    <w:rsid w:val="00D83343"/>
    <w:rsid w:val="00D903CB"/>
    <w:rsid w:val="00D903FB"/>
    <w:rsid w:val="00D91A94"/>
    <w:rsid w:val="00D9343F"/>
    <w:rsid w:val="00D937A9"/>
    <w:rsid w:val="00DA44D2"/>
    <w:rsid w:val="00DC703C"/>
    <w:rsid w:val="00DC7CEE"/>
    <w:rsid w:val="00DD1F58"/>
    <w:rsid w:val="00DD2B32"/>
    <w:rsid w:val="00DD3D2E"/>
    <w:rsid w:val="00DD45D4"/>
    <w:rsid w:val="00DD6B6B"/>
    <w:rsid w:val="00DE5EA8"/>
    <w:rsid w:val="00DE6DA7"/>
    <w:rsid w:val="00DF1543"/>
    <w:rsid w:val="00DF4636"/>
    <w:rsid w:val="00DF6102"/>
    <w:rsid w:val="00E059C7"/>
    <w:rsid w:val="00E20A81"/>
    <w:rsid w:val="00E23719"/>
    <w:rsid w:val="00E24B2D"/>
    <w:rsid w:val="00E4074B"/>
    <w:rsid w:val="00E45749"/>
    <w:rsid w:val="00E515D1"/>
    <w:rsid w:val="00E625F7"/>
    <w:rsid w:val="00E74AAA"/>
    <w:rsid w:val="00E904EF"/>
    <w:rsid w:val="00E91942"/>
    <w:rsid w:val="00E93C16"/>
    <w:rsid w:val="00E9467B"/>
    <w:rsid w:val="00E97623"/>
    <w:rsid w:val="00EA75B6"/>
    <w:rsid w:val="00EB6B4A"/>
    <w:rsid w:val="00EB6C5A"/>
    <w:rsid w:val="00EC215F"/>
    <w:rsid w:val="00EC40F4"/>
    <w:rsid w:val="00EC5B46"/>
    <w:rsid w:val="00EC6BC6"/>
    <w:rsid w:val="00EC79BF"/>
    <w:rsid w:val="00EC7ABB"/>
    <w:rsid w:val="00ED1A68"/>
    <w:rsid w:val="00EE18D4"/>
    <w:rsid w:val="00EE207B"/>
    <w:rsid w:val="00EE6469"/>
    <w:rsid w:val="00EF0F09"/>
    <w:rsid w:val="00F04E8D"/>
    <w:rsid w:val="00F10E6F"/>
    <w:rsid w:val="00F1132D"/>
    <w:rsid w:val="00F1552D"/>
    <w:rsid w:val="00F2279B"/>
    <w:rsid w:val="00F26539"/>
    <w:rsid w:val="00F30120"/>
    <w:rsid w:val="00F37FA2"/>
    <w:rsid w:val="00F502FF"/>
    <w:rsid w:val="00F51630"/>
    <w:rsid w:val="00F55863"/>
    <w:rsid w:val="00F600DF"/>
    <w:rsid w:val="00F75D55"/>
    <w:rsid w:val="00F84214"/>
    <w:rsid w:val="00F84565"/>
    <w:rsid w:val="00F93FF5"/>
    <w:rsid w:val="00F96E11"/>
    <w:rsid w:val="00FA07F4"/>
    <w:rsid w:val="00FA091D"/>
    <w:rsid w:val="00FA4329"/>
    <w:rsid w:val="00FB6BA3"/>
    <w:rsid w:val="00FB798F"/>
    <w:rsid w:val="00FC7812"/>
    <w:rsid w:val="00FD23BC"/>
    <w:rsid w:val="00FF5B99"/>
    <w:rsid w:val="00FF6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366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774366"/>
    <w:pPr>
      <w:keepNext/>
      <w:numPr>
        <w:numId w:val="1"/>
      </w:numPr>
      <w:jc w:val="both"/>
      <w:outlineLvl w:val="0"/>
    </w:pPr>
    <w:rPr>
      <w:b/>
      <w:bCs/>
      <w:lang w:val="uk-UA"/>
    </w:rPr>
  </w:style>
  <w:style w:type="paragraph" w:styleId="2">
    <w:name w:val="heading 2"/>
    <w:basedOn w:val="a0"/>
    <w:next w:val="a1"/>
    <w:qFormat/>
    <w:rsid w:val="00774366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"/>
    <w:next w:val="a1"/>
    <w:qFormat/>
    <w:rsid w:val="00774366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774366"/>
  </w:style>
  <w:style w:type="character" w:customStyle="1" w:styleId="WW8Num1z1">
    <w:name w:val="WW8Num1z1"/>
    <w:rsid w:val="00774366"/>
  </w:style>
  <w:style w:type="character" w:customStyle="1" w:styleId="WW8Num1z2">
    <w:name w:val="WW8Num1z2"/>
    <w:rsid w:val="00774366"/>
  </w:style>
  <w:style w:type="character" w:customStyle="1" w:styleId="WW8Num1z3">
    <w:name w:val="WW8Num1z3"/>
    <w:rsid w:val="00774366"/>
  </w:style>
  <w:style w:type="character" w:customStyle="1" w:styleId="WW8Num1z4">
    <w:name w:val="WW8Num1z4"/>
    <w:rsid w:val="00774366"/>
  </w:style>
  <w:style w:type="character" w:customStyle="1" w:styleId="WW8Num1z5">
    <w:name w:val="WW8Num1z5"/>
    <w:rsid w:val="00774366"/>
  </w:style>
  <w:style w:type="character" w:customStyle="1" w:styleId="WW8Num1z6">
    <w:name w:val="WW8Num1z6"/>
    <w:rsid w:val="00774366"/>
  </w:style>
  <w:style w:type="character" w:customStyle="1" w:styleId="WW8Num1z7">
    <w:name w:val="WW8Num1z7"/>
    <w:rsid w:val="00774366"/>
  </w:style>
  <w:style w:type="character" w:customStyle="1" w:styleId="WW8Num1z8">
    <w:name w:val="WW8Num1z8"/>
    <w:rsid w:val="00774366"/>
  </w:style>
  <w:style w:type="character" w:customStyle="1" w:styleId="WW8Num2z0">
    <w:name w:val="WW8Num2z0"/>
    <w:rsid w:val="00774366"/>
    <w:rPr>
      <w:rFonts w:ascii="Symbol" w:hAnsi="Symbol" w:cs="Symbol"/>
      <w:lang w:val="uk-UA"/>
    </w:rPr>
  </w:style>
  <w:style w:type="character" w:styleId="a5">
    <w:name w:val="Hyperlink"/>
    <w:rsid w:val="00774366"/>
    <w:rPr>
      <w:color w:val="000080"/>
      <w:u w:val="single"/>
    </w:rPr>
  </w:style>
  <w:style w:type="character" w:customStyle="1" w:styleId="a6">
    <w:name w:val="Символ нумерации"/>
    <w:rsid w:val="00774366"/>
  </w:style>
  <w:style w:type="character" w:customStyle="1" w:styleId="11">
    <w:name w:val="Основной шрифт абзаца1"/>
    <w:rsid w:val="00774366"/>
  </w:style>
  <w:style w:type="character" w:customStyle="1" w:styleId="FontStyle16">
    <w:name w:val="Font Style16"/>
    <w:rsid w:val="00774366"/>
    <w:rPr>
      <w:rFonts w:ascii="Times New Roman" w:hAnsi="Times New Roman" w:cs="Times New Roman"/>
      <w:sz w:val="22"/>
      <w:szCs w:val="22"/>
    </w:rPr>
  </w:style>
  <w:style w:type="character" w:customStyle="1" w:styleId="a7">
    <w:name w:val="Маркеры списка"/>
    <w:rsid w:val="00774366"/>
    <w:rPr>
      <w:rFonts w:ascii="OpenSymbol" w:eastAsia="OpenSymbol" w:hAnsi="OpenSymbol" w:cs="OpenSymbol"/>
    </w:rPr>
  </w:style>
  <w:style w:type="character" w:styleId="a8">
    <w:name w:val="Strong"/>
    <w:qFormat/>
    <w:rsid w:val="00774366"/>
    <w:rPr>
      <w:b/>
      <w:bCs/>
    </w:rPr>
  </w:style>
  <w:style w:type="character" w:customStyle="1" w:styleId="INS">
    <w:name w:val="INS"/>
    <w:rsid w:val="00774366"/>
  </w:style>
  <w:style w:type="paragraph" w:customStyle="1" w:styleId="a0">
    <w:name w:val="Заголовок"/>
    <w:basedOn w:val="a"/>
    <w:next w:val="a1"/>
    <w:rsid w:val="0077436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1">
    <w:name w:val="Body Text"/>
    <w:basedOn w:val="a"/>
    <w:link w:val="a9"/>
    <w:rsid w:val="00774366"/>
    <w:pPr>
      <w:spacing w:after="120"/>
    </w:pPr>
  </w:style>
  <w:style w:type="paragraph" w:styleId="aa">
    <w:name w:val="List"/>
    <w:basedOn w:val="a1"/>
    <w:rsid w:val="00774366"/>
    <w:rPr>
      <w:rFonts w:cs="Tahoma"/>
    </w:rPr>
  </w:style>
  <w:style w:type="paragraph" w:styleId="ab">
    <w:name w:val="caption"/>
    <w:basedOn w:val="a"/>
    <w:qFormat/>
    <w:rsid w:val="00774366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774366"/>
    <w:pPr>
      <w:suppressLineNumbers/>
    </w:pPr>
    <w:rPr>
      <w:rFonts w:cs="Tahoma"/>
    </w:rPr>
  </w:style>
  <w:style w:type="paragraph" w:customStyle="1" w:styleId="Web">
    <w:name w:val="Обычный (Web)"/>
    <w:basedOn w:val="a"/>
    <w:rsid w:val="00774366"/>
    <w:pPr>
      <w:spacing w:before="280" w:after="280"/>
    </w:pPr>
  </w:style>
  <w:style w:type="paragraph" w:customStyle="1" w:styleId="HTML1">
    <w:name w:val="Стандартный HTML1"/>
    <w:basedOn w:val="a"/>
    <w:rsid w:val="007743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1"/>
      <w:szCs w:val="21"/>
    </w:rPr>
  </w:style>
  <w:style w:type="paragraph" w:styleId="ac">
    <w:name w:val="Body Text Indent"/>
    <w:basedOn w:val="a"/>
    <w:link w:val="ad"/>
    <w:rsid w:val="00774366"/>
    <w:pPr>
      <w:ind w:left="-360"/>
    </w:pPr>
  </w:style>
  <w:style w:type="paragraph" w:customStyle="1" w:styleId="21">
    <w:name w:val="Основной текст 21"/>
    <w:basedOn w:val="a"/>
    <w:rsid w:val="00774366"/>
    <w:pPr>
      <w:jc w:val="both"/>
    </w:pPr>
    <w:rPr>
      <w:lang w:val="uk-UA"/>
    </w:rPr>
  </w:style>
  <w:style w:type="paragraph" w:customStyle="1" w:styleId="31">
    <w:name w:val="Основной текст 31"/>
    <w:basedOn w:val="a"/>
    <w:rsid w:val="00774366"/>
    <w:pPr>
      <w:tabs>
        <w:tab w:val="left" w:pos="0"/>
      </w:tabs>
      <w:autoSpaceDE w:val="0"/>
      <w:jc w:val="both"/>
    </w:pPr>
    <w:rPr>
      <w:color w:val="FF0000"/>
      <w:lang w:val="uk-UA"/>
    </w:rPr>
  </w:style>
  <w:style w:type="paragraph" w:customStyle="1" w:styleId="ae">
    <w:name w:val="Содержимое таблицы"/>
    <w:basedOn w:val="a"/>
    <w:rsid w:val="00774366"/>
    <w:pPr>
      <w:suppressLineNumbers/>
    </w:pPr>
  </w:style>
  <w:style w:type="paragraph" w:customStyle="1" w:styleId="af">
    <w:name w:val="Заголовок таблицы"/>
    <w:basedOn w:val="ae"/>
    <w:rsid w:val="00774366"/>
    <w:pPr>
      <w:jc w:val="center"/>
    </w:pPr>
    <w:rPr>
      <w:b/>
      <w:bCs/>
    </w:rPr>
  </w:style>
  <w:style w:type="paragraph" w:customStyle="1" w:styleId="Style13">
    <w:name w:val="Style13"/>
    <w:basedOn w:val="a"/>
    <w:rsid w:val="00774366"/>
    <w:pPr>
      <w:autoSpaceDE w:val="0"/>
    </w:pPr>
  </w:style>
  <w:style w:type="paragraph" w:customStyle="1" w:styleId="af0">
    <w:name w:val="Содержимое врезки"/>
    <w:basedOn w:val="a1"/>
    <w:rsid w:val="00774366"/>
  </w:style>
  <w:style w:type="paragraph" w:customStyle="1" w:styleId="210">
    <w:name w:val="Основной текст с отступом 21"/>
    <w:basedOn w:val="a"/>
    <w:rsid w:val="00774366"/>
    <w:pPr>
      <w:ind w:firstLine="540"/>
      <w:jc w:val="both"/>
    </w:pPr>
    <w:rPr>
      <w:lang w:val="uk-UA"/>
    </w:rPr>
  </w:style>
  <w:style w:type="paragraph" w:customStyle="1" w:styleId="Style4">
    <w:name w:val="Style4"/>
    <w:basedOn w:val="a"/>
    <w:rsid w:val="00774366"/>
    <w:pPr>
      <w:autoSpaceDE w:val="0"/>
      <w:jc w:val="both"/>
    </w:pPr>
  </w:style>
  <w:style w:type="paragraph" w:customStyle="1" w:styleId="Style9">
    <w:name w:val="Style9"/>
    <w:basedOn w:val="a"/>
    <w:rsid w:val="00774366"/>
    <w:pPr>
      <w:autoSpaceDE w:val="0"/>
    </w:pPr>
  </w:style>
  <w:style w:type="paragraph" w:styleId="20">
    <w:name w:val="Quote"/>
    <w:basedOn w:val="a"/>
    <w:qFormat/>
    <w:rsid w:val="00774366"/>
    <w:pPr>
      <w:ind w:left="708" w:right="-142" w:firstLine="702"/>
      <w:jc w:val="both"/>
    </w:pPr>
    <w:rPr>
      <w:sz w:val="28"/>
    </w:rPr>
  </w:style>
  <w:style w:type="paragraph" w:customStyle="1" w:styleId="310">
    <w:name w:val="Основной текст с отступом 31"/>
    <w:basedOn w:val="a"/>
    <w:rsid w:val="00774366"/>
    <w:pPr>
      <w:ind w:left="708" w:firstLine="702"/>
      <w:jc w:val="center"/>
    </w:pPr>
  </w:style>
  <w:style w:type="paragraph" w:customStyle="1" w:styleId="af1">
    <w:name w:val="Текст в заданном формате"/>
    <w:basedOn w:val="a"/>
    <w:rsid w:val="00774366"/>
    <w:rPr>
      <w:rFonts w:ascii="Courier New" w:eastAsia="Courier New" w:hAnsi="Courier New" w:cs="Courier New"/>
      <w:sz w:val="20"/>
      <w:szCs w:val="20"/>
    </w:rPr>
  </w:style>
  <w:style w:type="paragraph" w:customStyle="1" w:styleId="13">
    <w:name w:val="Цитата1"/>
    <w:basedOn w:val="a"/>
    <w:rsid w:val="00774366"/>
    <w:pPr>
      <w:ind w:left="708" w:right="-142" w:firstLine="702"/>
      <w:jc w:val="both"/>
    </w:pPr>
    <w:rPr>
      <w:sz w:val="28"/>
    </w:rPr>
  </w:style>
  <w:style w:type="paragraph" w:styleId="af2">
    <w:name w:val="Title"/>
    <w:basedOn w:val="a"/>
    <w:next w:val="af3"/>
    <w:qFormat/>
    <w:rsid w:val="00774366"/>
    <w:pPr>
      <w:jc w:val="center"/>
    </w:pPr>
    <w:rPr>
      <w:b/>
      <w:bCs/>
      <w:lang w:val="uk-UA"/>
    </w:rPr>
  </w:style>
  <w:style w:type="paragraph" w:styleId="af3">
    <w:name w:val="Subtitle"/>
    <w:basedOn w:val="a0"/>
    <w:next w:val="a1"/>
    <w:qFormat/>
    <w:rsid w:val="00774366"/>
    <w:pPr>
      <w:jc w:val="center"/>
    </w:pPr>
    <w:rPr>
      <w:i/>
      <w:iCs/>
    </w:rPr>
  </w:style>
  <w:style w:type="paragraph" w:customStyle="1" w:styleId="211">
    <w:name w:val="Основной текст 21"/>
    <w:basedOn w:val="a"/>
    <w:rsid w:val="00774366"/>
    <w:pPr>
      <w:jc w:val="both"/>
    </w:pPr>
    <w:rPr>
      <w:lang w:val="uk-UA"/>
    </w:rPr>
  </w:style>
  <w:style w:type="paragraph" w:customStyle="1" w:styleId="22">
    <w:name w:val="Основной текст 22"/>
    <w:basedOn w:val="a"/>
    <w:rsid w:val="00774366"/>
    <w:pPr>
      <w:jc w:val="both"/>
    </w:pPr>
    <w:rPr>
      <w:lang w:val="uk-UA"/>
    </w:rPr>
  </w:style>
  <w:style w:type="paragraph" w:customStyle="1" w:styleId="311">
    <w:name w:val="Основной текст 31"/>
    <w:basedOn w:val="a"/>
    <w:rsid w:val="00774366"/>
    <w:pPr>
      <w:tabs>
        <w:tab w:val="left" w:pos="0"/>
      </w:tabs>
      <w:autoSpaceDE w:val="0"/>
      <w:jc w:val="both"/>
    </w:pPr>
    <w:rPr>
      <w:color w:val="FF0000"/>
      <w:lang w:val="uk-UA"/>
    </w:rPr>
  </w:style>
  <w:style w:type="paragraph" w:customStyle="1" w:styleId="14">
    <w:name w:val="Название объекта1"/>
    <w:basedOn w:val="a"/>
    <w:next w:val="a"/>
    <w:rsid w:val="00774366"/>
    <w:pPr>
      <w:spacing w:before="120"/>
      <w:jc w:val="center"/>
    </w:pPr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040865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uiPriority w:val="99"/>
    <w:semiHidden/>
    <w:rsid w:val="00040865"/>
    <w:rPr>
      <w:rFonts w:ascii="Segoe UI" w:eastAsia="Andale Sans UI" w:hAnsi="Segoe UI" w:cs="Segoe UI"/>
      <w:kern w:val="1"/>
      <w:sz w:val="18"/>
      <w:szCs w:val="18"/>
    </w:rPr>
  </w:style>
  <w:style w:type="character" w:customStyle="1" w:styleId="10">
    <w:name w:val="Заголовок 1 Знак"/>
    <w:basedOn w:val="a2"/>
    <w:link w:val="1"/>
    <w:rsid w:val="0091093D"/>
    <w:rPr>
      <w:rFonts w:eastAsia="Andale Sans UI"/>
      <w:b/>
      <w:bCs/>
      <w:kern w:val="1"/>
      <w:sz w:val="24"/>
      <w:szCs w:val="24"/>
      <w:lang w:val="uk-UA"/>
    </w:rPr>
  </w:style>
  <w:style w:type="character" w:customStyle="1" w:styleId="a9">
    <w:name w:val="Основной текст Знак"/>
    <w:basedOn w:val="a2"/>
    <w:link w:val="a1"/>
    <w:rsid w:val="0091093D"/>
    <w:rPr>
      <w:rFonts w:eastAsia="Andale Sans UI"/>
      <w:kern w:val="1"/>
      <w:sz w:val="24"/>
      <w:szCs w:val="24"/>
    </w:rPr>
  </w:style>
  <w:style w:type="character" w:customStyle="1" w:styleId="ad">
    <w:name w:val="Основной текст с отступом Знак"/>
    <w:basedOn w:val="a2"/>
    <w:link w:val="ac"/>
    <w:rsid w:val="0091093D"/>
    <w:rPr>
      <w:rFonts w:eastAsia="Andale Sans UI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97FF3-FEA1-4BA4-9087-535294031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1805</TotalTime>
  <Pages>1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Мамчур Світлана Володимирівна</dc:creator>
  <cp:keywords/>
  <cp:lastModifiedBy>I_Bachinska</cp:lastModifiedBy>
  <cp:revision>247</cp:revision>
  <cp:lastPrinted>2017-11-16T15:22:00Z</cp:lastPrinted>
  <dcterms:created xsi:type="dcterms:W3CDTF">2017-10-04T12:22:00Z</dcterms:created>
  <dcterms:modified xsi:type="dcterms:W3CDTF">2017-12-15T15:09:00Z</dcterms:modified>
</cp:coreProperties>
</file>