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3E0C" w14:textId="6856CC2B" w:rsidR="009D79E6" w:rsidRPr="00D032AB" w:rsidRDefault="009D79E6" w:rsidP="009D79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bookmarkStart w:id="0" w:name="_Hlk175057226"/>
      <w:r w:rsidRPr="00D032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ar-SA"/>
        </w:rPr>
        <w:drawing>
          <wp:inline distT="0" distB="0" distL="0" distR="0" wp14:anchorId="53769A8E" wp14:editId="4655E59F">
            <wp:extent cx="485775" cy="657225"/>
            <wp:effectExtent l="0" t="0" r="9525" b="9525"/>
            <wp:docPr id="13149678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41546" w14:textId="77777777" w:rsidR="009D79E6" w:rsidRPr="00D032AB" w:rsidRDefault="009D79E6" w:rsidP="009D79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D032A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F50D9C5" w14:textId="1679D47B" w:rsidR="009D79E6" w:rsidRPr="00D032AB" w:rsidRDefault="009D79E6" w:rsidP="009D79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2089" wp14:editId="63AA472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21376869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41381" w14:textId="77777777" w:rsidR="009D79E6" w:rsidRPr="0031316F" w:rsidRDefault="009D79E6" w:rsidP="009D79E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2089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8141381" w14:textId="77777777" w:rsidR="009D79E6" w:rsidRPr="0031316F" w:rsidRDefault="009D79E6" w:rsidP="009D79E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D032AB"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  <w:t>РІШЕННЯ</w:t>
      </w:r>
    </w:p>
    <w:p w14:paraId="5BBF555F" w14:textId="77777777" w:rsidR="009D79E6" w:rsidRPr="00D032AB" w:rsidRDefault="009D79E6" w:rsidP="009D79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D032AB"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  <w:t>______________________________</w:t>
      </w:r>
    </w:p>
    <w:p w14:paraId="563B12A0" w14:textId="7ECF298F" w:rsidR="009D79E6" w:rsidRPr="00D032AB" w:rsidRDefault="009D79E6" w:rsidP="009D79E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B134B" wp14:editId="33A93E7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77843186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8B05A" w14:textId="77777777" w:rsidR="009D79E6" w:rsidRPr="0031316F" w:rsidRDefault="009D79E6" w:rsidP="009D79E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B134B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D88B05A" w14:textId="77777777" w:rsidR="009D79E6" w:rsidRPr="0031316F" w:rsidRDefault="009D79E6" w:rsidP="009D79E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D032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FF0D3" wp14:editId="15A8D69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74436614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9DD0E" w14:textId="441C33D1" w:rsidR="009D79E6" w:rsidRPr="0031316F" w:rsidRDefault="009D79E6" w:rsidP="009D79E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FF0D3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F49DD0E" w14:textId="441C33D1" w:rsidR="009D79E6" w:rsidRPr="0031316F" w:rsidRDefault="009D79E6" w:rsidP="009D79E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33465A4B" w14:textId="77777777" w:rsidR="009D79E6" w:rsidRPr="0031316F" w:rsidRDefault="009D79E6" w:rsidP="009D79E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2D02C4BE" w14:textId="77777777" w:rsidR="009D79E6" w:rsidRPr="0031316F" w:rsidRDefault="009D79E6" w:rsidP="009D79E6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588AA40A" w14:textId="08FCB7B7" w:rsidR="008E2848" w:rsidRPr="00260765" w:rsidRDefault="008E2848" w:rsidP="00CB4D87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260765">
        <w:rPr>
          <w:rFonts w:ascii="Times New Roman" w:hAnsi="Times New Roman"/>
          <w:sz w:val="24"/>
          <w:szCs w:val="24"/>
        </w:rPr>
        <w:t>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2024 році</w:t>
      </w:r>
    </w:p>
    <w:p w14:paraId="59C409A5" w14:textId="77777777" w:rsidR="00B50268" w:rsidRPr="00260765" w:rsidRDefault="00B5026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50B2DC00" w14:textId="77777777" w:rsidR="008E2848" w:rsidRPr="00260765" w:rsidRDefault="008E284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78AEDCC4" w14:textId="62209256" w:rsidR="00B50268" w:rsidRPr="00260765" w:rsidRDefault="00B50268" w:rsidP="00B50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765">
        <w:rPr>
          <w:rFonts w:ascii="Times New Roman" w:hAnsi="Times New Roman"/>
          <w:sz w:val="24"/>
          <w:szCs w:val="24"/>
        </w:rPr>
        <w:t xml:space="preserve">Розглянувши </w:t>
      </w:r>
      <w:r w:rsidRPr="00260765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260765">
        <w:t xml:space="preserve"> </w:t>
      </w:r>
      <w:r w:rsidRPr="00260765">
        <w:rPr>
          <w:rFonts w:ascii="Times New Roman" w:hAnsi="Times New Roman"/>
          <w:sz w:val="24"/>
          <w:szCs w:val="24"/>
        </w:rPr>
        <w:t>Хмельницької міської ради,</w:t>
      </w:r>
      <w:r w:rsidR="008E2848" w:rsidRPr="00260765">
        <w:rPr>
          <w:rFonts w:ascii="Times New Roman" w:hAnsi="Times New Roman"/>
          <w:sz w:val="24"/>
          <w:szCs w:val="24"/>
        </w:rPr>
        <w:t xml:space="preserve"> відповідно </w:t>
      </w:r>
      <w:r w:rsidR="008E2848" w:rsidRPr="00260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="008E2848" w:rsidRPr="00260765"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8E2848" w:rsidRPr="00260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="008E2848" w:rsidRPr="00260765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№7 </w:t>
      </w:r>
      <w:r w:rsidR="008E2848" w:rsidRPr="00260765">
        <w:rPr>
          <w:rFonts w:ascii="Times New Roman" w:hAnsi="Times New Roman"/>
          <w:sz w:val="24"/>
          <w:szCs w:val="24"/>
        </w:rPr>
        <w:t>зі змінами</w:t>
      </w:r>
      <w:r w:rsidR="00FE3909" w:rsidRPr="0026076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FE3909" w:rsidRPr="00260765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керуючись Законом України «Про місцеве самоврядування в Україні», </w:t>
      </w:r>
      <w:r w:rsidRPr="00260765">
        <w:rPr>
          <w:rFonts w:ascii="Times New Roman" w:hAnsi="Times New Roman"/>
          <w:sz w:val="24"/>
          <w:szCs w:val="24"/>
        </w:rPr>
        <w:t>міська рада</w:t>
      </w:r>
    </w:p>
    <w:p w14:paraId="3DB1303A" w14:textId="77777777" w:rsidR="00FE3909" w:rsidRPr="00260765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193EED8" w14:textId="77777777" w:rsidR="00FE3909" w:rsidRPr="00260765" w:rsidRDefault="00B50268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260765">
        <w:rPr>
          <w:rFonts w:ascii="Times New Roman" w:hAnsi="Times New Roman"/>
          <w:sz w:val="24"/>
          <w:szCs w:val="24"/>
          <w:lang w:eastAsia="uk-UA"/>
        </w:rPr>
        <w:t>ВИРІШИЛА:</w:t>
      </w:r>
    </w:p>
    <w:p w14:paraId="333EC324" w14:textId="77777777" w:rsidR="00FE3909" w:rsidRPr="00260765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09D0FA6C" w14:textId="2DFFD9AC" w:rsidR="008E2848" w:rsidRPr="00260765" w:rsidRDefault="00260765" w:rsidP="002607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765"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8E2848" w:rsidRPr="00260765">
        <w:rPr>
          <w:rFonts w:ascii="Times New Roman" w:hAnsi="Times New Roman"/>
          <w:sz w:val="24"/>
          <w:szCs w:val="24"/>
          <w:lang w:eastAsia="uk-UA"/>
        </w:rPr>
        <w:t>П</w:t>
      </w:r>
      <w:r w:rsidR="008E2848" w:rsidRPr="00260765">
        <w:rPr>
          <w:rFonts w:ascii="Times New Roman" w:hAnsi="Times New Roman"/>
          <w:sz w:val="24"/>
          <w:szCs w:val="24"/>
        </w:rPr>
        <w:t>ризначити з 01.09.2024 року персональні премії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2024 році згідно з додатком.</w:t>
      </w:r>
    </w:p>
    <w:p w14:paraId="3123B982" w14:textId="77777777" w:rsidR="00FE3909" w:rsidRPr="00260765" w:rsidRDefault="008E2848" w:rsidP="002607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765">
        <w:rPr>
          <w:rFonts w:ascii="Times New Roman" w:hAnsi="Times New Roman"/>
          <w:sz w:val="24"/>
          <w:szCs w:val="24"/>
        </w:rPr>
        <w:t>2</w:t>
      </w:r>
      <w:r w:rsidR="00B50268" w:rsidRPr="00260765">
        <w:rPr>
          <w:rFonts w:ascii="Times New Roman" w:hAnsi="Times New Roman"/>
          <w:sz w:val="24"/>
          <w:szCs w:val="24"/>
        </w:rPr>
        <w:t xml:space="preserve">. </w:t>
      </w:r>
      <w:r w:rsidR="00B50268" w:rsidRPr="00260765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42907383" w14:textId="77777777" w:rsidR="00B50268" w:rsidRPr="00260765" w:rsidRDefault="008E2848" w:rsidP="002607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260765">
        <w:rPr>
          <w:rFonts w:ascii="Times New Roman" w:hAnsi="Times New Roman"/>
          <w:sz w:val="24"/>
          <w:szCs w:val="24"/>
        </w:rPr>
        <w:t>3</w:t>
      </w:r>
      <w:r w:rsidR="00B50268" w:rsidRPr="00260765">
        <w:rPr>
          <w:rFonts w:ascii="Times New Roman" w:hAnsi="Times New Roman"/>
          <w:sz w:val="24"/>
          <w:szCs w:val="24"/>
        </w:rPr>
        <w:t xml:space="preserve">. </w:t>
      </w:r>
      <w:r w:rsidR="00B50268" w:rsidRPr="00260765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260765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AAC46C6" w14:textId="77777777" w:rsidR="00B50268" w:rsidRPr="00260765" w:rsidRDefault="00B50268" w:rsidP="00260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BD72C" w14:textId="77777777" w:rsidR="00260765" w:rsidRPr="00260765" w:rsidRDefault="00260765" w:rsidP="00260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40021" w14:textId="77777777" w:rsidR="00FE3909" w:rsidRPr="00260765" w:rsidRDefault="00FE3909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36EE2" w14:textId="0808A488" w:rsidR="00260765" w:rsidRPr="00260765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765">
        <w:rPr>
          <w:rFonts w:ascii="Times New Roman" w:hAnsi="Times New Roman"/>
          <w:sz w:val="24"/>
          <w:szCs w:val="24"/>
        </w:rPr>
        <w:t>Міський голова</w:t>
      </w:r>
      <w:r w:rsidR="00260765" w:rsidRPr="00260765">
        <w:rPr>
          <w:rFonts w:ascii="Times New Roman" w:hAnsi="Times New Roman"/>
          <w:sz w:val="24"/>
          <w:szCs w:val="24"/>
        </w:rPr>
        <w:tab/>
      </w:r>
      <w:r w:rsidR="00260765" w:rsidRPr="00260765">
        <w:rPr>
          <w:rFonts w:ascii="Times New Roman" w:hAnsi="Times New Roman"/>
          <w:sz w:val="24"/>
          <w:szCs w:val="24"/>
        </w:rPr>
        <w:tab/>
      </w:r>
      <w:r w:rsidR="00260765" w:rsidRPr="00260765">
        <w:rPr>
          <w:rFonts w:ascii="Times New Roman" w:hAnsi="Times New Roman"/>
          <w:sz w:val="24"/>
          <w:szCs w:val="24"/>
        </w:rPr>
        <w:tab/>
      </w:r>
      <w:r w:rsidR="00260765" w:rsidRPr="00260765">
        <w:rPr>
          <w:rFonts w:ascii="Times New Roman" w:hAnsi="Times New Roman"/>
          <w:sz w:val="24"/>
          <w:szCs w:val="24"/>
        </w:rPr>
        <w:tab/>
      </w:r>
      <w:r w:rsidR="00260765" w:rsidRPr="00260765">
        <w:rPr>
          <w:rFonts w:ascii="Times New Roman" w:hAnsi="Times New Roman"/>
          <w:sz w:val="24"/>
          <w:szCs w:val="24"/>
        </w:rPr>
        <w:tab/>
      </w:r>
      <w:r w:rsidR="00260765" w:rsidRPr="00260765">
        <w:rPr>
          <w:rFonts w:ascii="Times New Roman" w:hAnsi="Times New Roman"/>
          <w:sz w:val="24"/>
          <w:szCs w:val="24"/>
        </w:rPr>
        <w:tab/>
      </w:r>
      <w:r w:rsidR="00260765" w:rsidRPr="00260765">
        <w:rPr>
          <w:rFonts w:ascii="Times New Roman" w:hAnsi="Times New Roman"/>
          <w:sz w:val="24"/>
          <w:szCs w:val="24"/>
        </w:rPr>
        <w:tab/>
      </w:r>
      <w:r w:rsidRPr="00260765">
        <w:rPr>
          <w:rFonts w:ascii="Times New Roman" w:hAnsi="Times New Roman"/>
          <w:sz w:val="24"/>
          <w:szCs w:val="24"/>
        </w:rPr>
        <w:t>Олександр СИМЧИШИН</w:t>
      </w:r>
    </w:p>
    <w:p w14:paraId="3A6388F1" w14:textId="77777777" w:rsidR="00260765" w:rsidRPr="00260765" w:rsidRDefault="00260765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A83AF" w14:textId="77777777" w:rsidR="00260765" w:rsidRPr="00260765" w:rsidRDefault="00260765" w:rsidP="00B50268">
      <w:pPr>
        <w:spacing w:after="0" w:line="240" w:lineRule="auto"/>
        <w:rPr>
          <w:rFonts w:ascii="Times New Roman" w:hAnsi="Times New Roman"/>
          <w:sz w:val="24"/>
          <w:szCs w:val="24"/>
        </w:rPr>
        <w:sectPr w:rsidR="00260765" w:rsidRPr="00260765" w:rsidSect="00CB4D87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22AA449" w14:textId="0C016213" w:rsidR="009D79E6" w:rsidRPr="00297A90" w:rsidRDefault="009D79E6" w:rsidP="009D79E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bookmarkStart w:id="1" w:name="_Hlk175058193"/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lastRenderedPageBreak/>
        <w:t>Додаток</w:t>
      </w:r>
    </w:p>
    <w:p w14:paraId="28ED4795" w14:textId="77777777" w:rsidR="009D79E6" w:rsidRPr="00297A90" w:rsidRDefault="009D79E6" w:rsidP="009D79E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до рішення сесії міської ради</w:t>
      </w:r>
    </w:p>
    <w:p w14:paraId="31DFE869" w14:textId="74F643E4" w:rsidR="009D79E6" w:rsidRPr="00297A90" w:rsidRDefault="009D79E6" w:rsidP="009D79E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від 1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6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.0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8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.2024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25</w:t>
      </w:r>
    </w:p>
    <w:bookmarkEnd w:id="1"/>
    <w:p w14:paraId="74DB027F" w14:textId="77777777" w:rsidR="00FE3909" w:rsidRPr="00260765" w:rsidRDefault="00FE3909" w:rsidP="002607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221C9ACE" w14:textId="77777777" w:rsidR="008E2848" w:rsidRPr="00260765" w:rsidRDefault="008E2848" w:rsidP="008E284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260765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14:paraId="4007487B" w14:textId="23166C5E" w:rsidR="008E2848" w:rsidRPr="004D0BC6" w:rsidRDefault="008E2848" w:rsidP="00260765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260765">
        <w:rPr>
          <w:rFonts w:ascii="Times New Roman" w:eastAsiaTheme="minorHAnsi" w:hAnsi="Times New Roman" w:cstheme="minorBidi"/>
          <w:b/>
          <w:sz w:val="24"/>
          <w:szCs w:val="24"/>
        </w:rPr>
        <w:t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Хмельницької міської ради у 2024 році</w:t>
      </w:r>
    </w:p>
    <w:p w14:paraId="0C1FCE53" w14:textId="77777777" w:rsidR="00260765" w:rsidRPr="004D0BC6" w:rsidRDefault="00260765" w:rsidP="00260765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1726B4F6" w14:textId="58463386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БЕКАС Вікторія Анатоліївна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математики комунального закладу загальної середньої освіти «Ліцей №17 Хмельницької міської ради» – за підготовку учня-переможця ІІІ етапу Всеукраїнського конкурсу-захисту науково-дослідницьких робіт учнів-членів Малої академії наук України (ІІІ місце, 2024 рік).</w:t>
      </w:r>
    </w:p>
    <w:p w14:paraId="42F8FC56" w14:textId="1833821C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БЕНКО Алла Володимирівна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фізики Хмельницької середньої загальноосвітньої школи І-ІІІ ступенів №13 імені М.К. Чекмана – за підготовку учня-переможця ІV етапу Всеукраїнської учнівської олімпіади з фізики (ІІІ місце, 2024 рік).</w:t>
      </w:r>
    </w:p>
    <w:p w14:paraId="64F54735" w14:textId="0B132B44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БІТЮК Марина Юріївна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біології комунального закладу загальної середньої освіти «Ліцей №10 Хмельницької міської ради» – за підготовку учнів-переможців ІV етапу Всеукраїнської учнівської олімпіади з біології (І та ІІІ місця, 2023-2024 роки).</w:t>
      </w:r>
    </w:p>
    <w:p w14:paraId="30B99F89" w14:textId="796F80EE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ВІЛЬБІЦЬКА Валентина Петрівна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географії Хмельницької середньої загальноосвітньої школи І-ІІІ ступенів №24 – за підготовку учня-переможця ІV етапу Всеукраїнської учнівської олімпіади з географії (І місце, 2024 рік).</w:t>
      </w:r>
    </w:p>
    <w:p w14:paraId="5C2A1818" w14:textId="45B21143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ВІРКУН Валерій Олексійович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біології комунального закладу загальної середньої освіти «Ліцей №4 імені Павла Жука Хмельницької міської ради» – за підготовку учнів-переможців ІV етапу Всеукраїнської учнівської олімпіади з екології (І місце, 2023 рік), ІV етапу Всеукраїнської учнівської олімпіади з біології (ІІ місце, 2023 рік), ІІІ етапу Всеукраїнського конкурсу-захисту науково-дослідницьких робіт учнів-членів Малої академії наук України (ІІІ місце, 2023 рік).</w:t>
      </w:r>
    </w:p>
    <w:p w14:paraId="55EB3BF1" w14:textId="5B4D1945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ГОРЯЩЕНКО Костянтин Леонідович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інформатики комунального закладу загальної середньої освіти «Ліцей №1 імені Володимира Красицького Хмельницької міської ради» – за підготовку учня-переможця ІV етапу Всеукраїнської учнівської олімпіади з інформаційних технологій (ІІ місце, 2024 рік).</w:t>
      </w:r>
    </w:p>
    <w:p w14:paraId="3C67639E" w14:textId="0FE5BEF2" w:rsidR="00260765" w:rsidRPr="00260765" w:rsidRDefault="00260765" w:rsidP="004D0B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ГУМЕНЮК Лариса Миколаївна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керівник «Зразкового художнього колективу» гуртка бісероплетіння «Перлинки» Хмельницького палацу творчості дітей та юнацтва – за підготовку вихованців-переможців Всеукраїнського фестивалю-конкурсу сценічних та карнавальних паперових костюмів «Стильний папір» (дистанційний формат) (ІІ та два</w:t>
      </w:r>
      <w:r w:rsidR="004D0B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ІІІ місць, 2024 рік);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 (два ІІІ місця, 2024 рік); ХVII Всеукраїнського дитячого фестивалю «Світ талантів» - «Наближаємо перемогу!» (п’ять І, сім ІІ та ІІІ місця, 2023 рік); ХVI Всеукраїнського дитячого фестивалю «Світ талантів» - «Крокуємо до Перемоги»! (сім І та шість ІІ місць, 2023 рік); Всеукраїнського літературно-музичного фестивалю вшанування воїнів України «Розстріляна молодість» - до Дня Героїв Небесної Сотні (заочний/дистанційний формат) (ІІІ місце, 2023 рік); ІІ та ІІІ Всеукраїнського творчого фестивалю до Дня Європи «Єврофест» (заочний/онлайн формат) (І та ІІ місця, 2023 рік); Всеукраїнської виставки-конкурсу декоративно-ужиткового і образотворчого мистецтва «Знай і люби свій край (онлайн формат) (ІІ місце, 2022 рік).</w:t>
      </w:r>
    </w:p>
    <w:p w14:paraId="656580C8" w14:textId="20BA3D90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ДЕМЕШКО Оксана Володимирівна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фізики та астрономії комунального закладу загальної середньої освіти «Ліцей №16 імені Володимира Козубняка Хмельницької міської ради» – за підготовку учнів-переможців ІІІ етапу Всеукраїнського конкурсу-захисту науково-дослідницьких робіт учнів-членів Малої академії наук України (ІІ та ІІІ місця, 2024 рік).</w:t>
      </w:r>
    </w:p>
    <w:p w14:paraId="020A7770" w14:textId="10538E90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9. ДУБИНА Марина Петрівна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початкових класів спеціалізованої загальноосвітньої школи І-ІІІ ступенів №27 імені Дмитра Іваха м.Хмельницького – за підготовку учня-переможця четвертого етапу ХXIV Міжнародного конкурсу з української мови імені Петра Яцика (І місце, 2024 рік).</w:t>
      </w:r>
    </w:p>
    <w:p w14:paraId="6694C40D" w14:textId="7090F35D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 ІВАЩЕНКО Лаура Дмитрівна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української жестової мови Хмельницької спеціальної загальноосвітньої школи №33 – за розробку посібника, що має гриф Міністерства освіти і науки України: Навчальний посібник для осіб з особливими освітніми потребами «Українська жестова мова»  (Н 90, Н 91) 5 клас (у 2-х частинах) / О. А. Біланова, Л.Д. Іващенко С.М. Дяків – Київ, 2024.</w:t>
      </w:r>
    </w:p>
    <w:p w14:paraId="743201AF" w14:textId="085B9BAE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11. КАЗІМІРОВА Олена Іванівна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керівник гуртка Народного художнього колективу театру пісні «Злагода» Хмельницького палацу творчості дітей та юнацтва – за підготовку вихованців-переможців ХVІ та ХVІІ Всеукраїнського дитячого фестивалю «Світ талантів» – «Крокуємо до Перемоги»! (три Гран-Прі, тринадцять І та два ІІ місць, 2023-2024 роки); Всеукраїнського літературного дитячо-юнацького фестивалю-конкурсу «Слово Нації» (очний формат) (два І місця, 2024 рік); Всеукраїнського літературно-музичного фестивалю вшанування воїнів України «Розстріляна молодість» - до Дня Героїв Небесної Сотні (заочний/дистанційний формат) (І місце, 2023 рік); Всеукраїнського дитячо-юнацького фестивалю-конкурсу естрадної пісні «Різдвяна зіронька» (онлайн формат) (І, ІІ та ІІІ місця, 2023 рік); Міжнародного фестивалю-конкурсу молодих виконавців естрадної пісні «Вернісаж. ЕнергоФест» (дистанційний формат) (три І, ІІ та ІІІ місця, 2023 рік); Всеукраїнського літературного дитячо-юнацького фестивалю-конкурсу «Слово Нації» (дистанційний/онлайн формат) (ІІ місце, 2023 рік); Всеукраїнського дитячо-юнацького фестивалю-конкурсу мистецтв «Пісня над Бугом» (дистанційний/онлайн формат) (шість І місць, 2023 рік); ХVІІ Всеукраїнського дитячого фестивалю «Світ талантів» – «Наближаємо Перемогу!» (п’ять І та два ІІ місць, 2023 рік).</w:t>
      </w:r>
    </w:p>
    <w:p w14:paraId="3D779B0C" w14:textId="2DCBA518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12. КАРПЕНКО Оксана Іванівна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української мови та літератури спеціалізованої загальноосвітньої школи І-ІІІ ступенів №12 м.Хмельницького – за підготовку учнів-переможців четвертого етапу ХIV Міжнародного мовно-літературного конкурсу учнівської та студентської молоді імені Тараса Шевченка (І та ІІ місця, 2024 рік).</w:t>
      </w:r>
    </w:p>
    <w:p w14:paraId="3083FA98" w14:textId="78894CC7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13. КНЯЗЮК Ірина Володимирівна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української мови та літератури комунального закладу загальної середньої освіти «Ліцей №1 імені Володимира Красицького Хмельницької міської ради» – за підготовку учнів-переможців ХVII Всеукраїнського дитячого фестивалю «Світ талантів» - «Наближаємо перемогу!» (І місце, 2023 рік); Всеукраїнського літературного дитячо-юнацького фестивалю-конкурсу «Слово Нації» (дистанційний/онлайн/очний формати) (І місце та три ІІ місць, 2023-2024 роки);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 (ІІ місце, 2024 рік); Всеукраїнського відкритого фестивалю дитячої та юнацької творчості, присвячений Всесвітньому Дню Землі (ІІ місце, 2024 рік).</w:t>
      </w:r>
    </w:p>
    <w:p w14:paraId="52316DE3" w14:textId="5EE7677E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14. КОВАЛЬСЬКИЙ Станіслав Станіславович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фізики комунального закладу загальної середньої освіти «Ліцей №2 Хмельницької міської ради» – за підготовку учня-переможця Всеукраїнського конкурсу молодіжних науково-технічних проєктів «InventorUA» (ІІ місце, 2022 рік).</w:t>
      </w:r>
    </w:p>
    <w:p w14:paraId="4D51810B" w14:textId="3A8A60B4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15. КОСТЕНКО Тетяна Михайлівна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 xml:space="preserve">, керівник Зразкового художнього колективу гуртка образотворчого мистецтва «Народна художня творчість» Хмельницького палацу творчості дітей та юнацтва – за підготовку вихованців-переможців ІІ Всеукраїнського творчого фестивалю до Дня Європи «Єврофест 2022» (заочний/онлайн формат) (І місце, 2022 рік); Всеукраїнського конкурсу творчості дітей та учнівської молоді «За нашу свободу» - до Дня захисника України (онлайн формат) (два ІІІ місць, 2022-2023 роки); Всеукраїнського літературно-музичного фестивалю вшанування воїнів України «Розстріляна молодість» - До Дня Героїв Небесної Сотні (заочний/дистанційний формат) (ІІІ місце, 2023 рік); Всеукраїнського фестивалю-конкурсу сценічних та карнавальних паперових костюмів 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«Стильний папір. Квіти України» (І місце, 2023 рік); Всеукраїнського відкритого фестивалю дитячої та юнацької творчості – до Всесвітнього Дня Землі (заочний\онлайн формат) (ІІ та два ІІІ місць, 2023 рік); ХVІ Всеукраїнського дитячого фестивалю «Світ талантів» – «Крокуємо до Перемоги!» (чотири І та ІІ місця, 2023 рік); ХVІІ Всеукраїнського дитячого фестивалю «Світ талантів» – «Наближаємо перемогу!» (п’ять І та чотири ІІ місць, 2023 рік). </w:t>
      </w:r>
    </w:p>
    <w:p w14:paraId="4AD06C32" w14:textId="32E7DF40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16. КРАВЧУК Костянтин Григорович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образотворчого мистецтва Хмельницької середньої загальноосвітньої школи І-ІІІ ступенів №22 імені Олега Ольжича – переможець першого (обласного) туру та дипломант фінального другого туру Всеукраїнського конкурсу «Учитель року – 2024» у номінації «Образотворче мистецтво» (І місце, 2024 рік).</w:t>
      </w:r>
    </w:p>
    <w:p w14:paraId="38D394E7" w14:textId="046C79CA" w:rsidR="00260765" w:rsidRPr="00260765" w:rsidRDefault="00260765" w:rsidP="004D0B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17. КРЕМІНСЬКИЙ Сергій Григорович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правознавства комунального закладу загальної середньої освіти «Ліцей №11 Хмельницької міської ради» –  за підготовку учня-переможця ІV етапу Всеукраїнської учнівської олімпіади з правознавства (ІІІ місце,</w:t>
      </w:r>
      <w:r w:rsidR="004D0BC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2024 рік).</w:t>
      </w:r>
    </w:p>
    <w:p w14:paraId="28043A7C" w14:textId="5088DE33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18. КУЛІКОВЕЦЬ-КИЦАН Ілона Вячеславівна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мистецтва комунального закладу загальної середньої освіти «Ліцей №10 Хмельницької міської ради» – лауреат першого (обласного) туру Всеукраїнського конкурсу «Учитель року – 2024» у номінації «Образотворче мистецтво» (ІІІ місце, 2024 рік).</w:t>
      </w:r>
    </w:p>
    <w:p w14:paraId="45447559" w14:textId="77491861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19. КУНДІЛОВСЬКА Тетяна Валеріївна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української мови та літератури навчально-виховного об’єднання №5 міста Хмельницького імені Сергія Єфремова – за підготовку учня-переможця четвертого етапу ХXIІІ Міжнародного конкурсу з української мови імені Петра Яцика (ІІ місце, 2023 рік).</w:t>
      </w:r>
    </w:p>
    <w:p w14:paraId="6E56AA0D" w14:textId="1111E37E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20. ОЛІЙНИК Наталія Тарасівна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 xml:space="preserve">, учитель хімії комунального закладу загальної середньої освіти «Ліцей №1 імені Володимира Красицького Хмельницької міської ради» – за підготовку учня-переможця ІІІ етапу Всеукраїнського конкурсу-захисту науково-дослідницьких робіт учнів-членів Малої академії наук України (ІІІ місце, 2024 рік). </w:t>
      </w:r>
    </w:p>
    <w:p w14:paraId="0DC6A2F2" w14:textId="1DB76BC7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21. ПОСМІТЮХА Інна Анатоліївна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української мови та літератури комунального закладу загальної середньої освіти «Ліцей №4 імені Павла Жука Хмельницької міської ради» – за підготовку учня-переможця ІV етапу Всеукраїнської учнівської олімпіади з української мови та літератури (ІІ місце, 2024 рік).</w:t>
      </w:r>
    </w:p>
    <w:p w14:paraId="1865D8E3" w14:textId="20AE7EFF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22. РАТУШНЯК Святослав Петрович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правознавства комунального закладу загальної середньої освіти «Ліцей №1 імені Володимира Красицького Хмельницької міської ради» – за підготовку учня-переможця ІV етапу Всеукраїнської учнівської олімпіади з правознавства (ІІ місце, 2024 рік).</w:t>
      </w:r>
    </w:p>
    <w:p w14:paraId="163E2E12" w14:textId="0BFF86B9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23. РУДЬ Наталія Миколаївна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керівник Народного художнього колективу хору «Тоніка» Хмельницького палацу творчості дітей та юнацтва – за підготовку вихованців-переможців Міжнародного фестивалю-конкурсу молодих виконавців естрадної пісні «Вернісаж. ЕнергоФест» (дистанційний формат) (І та два ІІІ місця, 2023 рік); Всеукраїнського дитячо-юнацького фестивалю-конкурсу мистецтв «Пісня над Бугом» (дистанційний/онлайн формат) (чотири І місць, 2023 рік); Всеукраїнського літературного дитячо-юнацького фестивалю-конкурсу «Слово Нації» (очний формат) (І місце, 2024 рік).</w:t>
      </w:r>
    </w:p>
    <w:p w14:paraId="6A7A2574" w14:textId="614ABDF9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24. САВЧУК Мирослава Романівна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географії комунального закладу загальної середньої освіти «Ліцей №16 імені Володимира Козубняка Хмельницької міської ради» –  за підготовку учня-переможця ІІІ етапу Всеукраїнського конкурсу-захисту науково-дослідницьких робіт учнів-членів Малої академії наук України (ІІІ місце, 2024 рік).</w:t>
      </w:r>
    </w:p>
    <w:p w14:paraId="6AFBC6D4" w14:textId="0DA1821C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25. СМАЧНА-ПАВЛЮК Катерина Георгіївна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української мови та літератури комунального закладу загальної середньої освіти «Ліцей №15 імені Олександра Співачука  Хмельницької міської ради» – за підготовку учня-переможця четвертого етапу ХIV Міжнародного мовно-літературного конкурсу учнівської та студентської молоді імені Тараса Шевченка (ІІІ місце, 2024 рік).</w:t>
      </w:r>
    </w:p>
    <w:p w14:paraId="58079E3D" w14:textId="080932AF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26. СТУКАЛОВА Ірина Володимирівна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інформатики комунального закладу загальної середньої освіти «Ліцей №16 імені Володимира Козубняка Хмельницької міської ради» –  за підготовку учня-переможця ІІІ етапу Всеукраїнського конкурсу-захисту науково-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дослідницьких робіт учнів-членів Малої академії наук України (ІІІ місце, 2024 рік).</w:t>
      </w:r>
    </w:p>
    <w:p w14:paraId="374E614D" w14:textId="63EA1420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27. ФЕЛОНЮК Віктор Володимирович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інформатики комунального закладу загальної середньої освіти «Ліцей №1 імені Володимира Красицького Хмельницької міської ради» – за підготовку учнів-переможців ІІІ етапу Всеукраїнського конкурсу-захисту науково-дослідницьких робіт учнів-членів Малої академії наук України (І та ІІІ місця, 2023 рік; ІІІ місце, 2024 рік) та ІV етапу Всеукраїнської учнівської олімпіади з інформаційних технологій (ІІ місце, 2024 рік).</w:t>
      </w:r>
    </w:p>
    <w:p w14:paraId="54F7AA54" w14:textId="796D561C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28. ЧАБАН Галина Дмитрівна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географії навчально-виховного об’єднання №5 міста Хмельницького імені Сергія Єфремова – за підготовку учня-переможця ІV етапу Всеукраїнської учнівської олімпіади з географії (ІІ місце, 2024 рік).</w:t>
      </w:r>
    </w:p>
    <w:p w14:paraId="3C4E2CCF" w14:textId="728D613C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29. ЧЕКІНА Тетяна Володимирівна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географії комунального закладу загальної середньої освіти «Ліцей №11 Хмельницької міської ради» – за підготовку учнів-переможців ІІІ етапу Всеукраїнського конкурсу-захисту науково-дослідницьких робіт учнів-членів Малої академії наук України (два ІІІ місця, 2024 рік).</w:t>
      </w:r>
    </w:p>
    <w:p w14:paraId="1E19E84E" w14:textId="34D83EBF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30. ЧИЧКОВСЬКА Тетяна Григорівна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хімії та біології навчально-виховного об’єднання №5 міста Хмельницького імені Сергія Єфремова – за підготовку учня-переможця ІV етапу Всеукраїнської учнівської олімпіади з хімії (ІІІ місце, 2024 рік).</w:t>
      </w:r>
    </w:p>
    <w:p w14:paraId="33EC5ADE" w14:textId="66EBFA47" w:rsidR="00260765" w:rsidRPr="00260765" w:rsidRDefault="00260765" w:rsidP="0026076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31. ШАНДРИГІНА Оксана Василівна</w:t>
      </w:r>
      <w:r w:rsidRPr="00260765">
        <w:rPr>
          <w:rFonts w:ascii="Times New Roman" w:eastAsia="Times New Roman" w:hAnsi="Times New Roman"/>
          <w:color w:val="000000"/>
          <w:sz w:val="24"/>
          <w:szCs w:val="24"/>
        </w:rPr>
        <w:t>, учитель фізики комунального закладу загальної середньої освіти «Ліцей №11 Хмельницької міської ради» –  за підготовку учня-переможця ІІІ етапу Всеукраїнського конкурсу-захисту науково-дослідницьких робіт учнів-членів Малої академії наук України (ІІІ місце, 2024 рік).</w:t>
      </w:r>
    </w:p>
    <w:p w14:paraId="3C283F48" w14:textId="77777777" w:rsidR="00260765" w:rsidRPr="004D0BC6" w:rsidRDefault="00260765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68E530" w14:textId="77777777" w:rsidR="00260765" w:rsidRPr="004D0BC6" w:rsidRDefault="00260765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5F7F7BB" w14:textId="00EABE02" w:rsidR="00260765" w:rsidRPr="00260765" w:rsidRDefault="00260765" w:rsidP="0026076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0765">
        <w:rPr>
          <w:rFonts w:ascii="Times New Roman" w:eastAsiaTheme="minorHAnsi" w:hAnsi="Times New Roman"/>
          <w:sz w:val="24"/>
          <w:szCs w:val="24"/>
        </w:rPr>
        <w:t>Секретар міської ради</w:t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HAnsi" w:hAnsi="Times New Roman"/>
          <w:sz w:val="24"/>
          <w:szCs w:val="24"/>
        </w:rPr>
        <w:tab/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>Віталій ДІДЕНКО</w:t>
      </w:r>
    </w:p>
    <w:p w14:paraId="2FD9726A" w14:textId="04E79203" w:rsidR="00260765" w:rsidRPr="00260765" w:rsidRDefault="00260765" w:rsidP="0026076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0C1069D" w14:textId="77777777" w:rsidR="00260765" w:rsidRPr="00260765" w:rsidRDefault="00260765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C19CB0" w14:textId="1D398896" w:rsidR="00260765" w:rsidRPr="00260765" w:rsidRDefault="00260765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>В. о. директора Департаменту освіти та науки</w:t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260765">
        <w:rPr>
          <w:rFonts w:ascii="Times New Roman" w:eastAsiaTheme="minorEastAsia" w:hAnsi="Times New Roman"/>
          <w:sz w:val="24"/>
          <w:szCs w:val="24"/>
          <w:lang w:eastAsia="ru-RU"/>
        </w:rPr>
        <w:tab/>
        <w:t>Ольга КШАНОВСЬКА</w:t>
      </w:r>
    </w:p>
    <w:sectPr w:rsidR="00260765" w:rsidRPr="00260765" w:rsidSect="008E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 w16cid:durableId="326860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39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56169"/>
    <w:rsid w:val="000956DB"/>
    <w:rsid w:val="00260765"/>
    <w:rsid w:val="00271587"/>
    <w:rsid w:val="002D24A0"/>
    <w:rsid w:val="00365C48"/>
    <w:rsid w:val="00437AB5"/>
    <w:rsid w:val="004D0BC6"/>
    <w:rsid w:val="00636E4E"/>
    <w:rsid w:val="007A5553"/>
    <w:rsid w:val="00873247"/>
    <w:rsid w:val="008E2848"/>
    <w:rsid w:val="009D79E6"/>
    <w:rsid w:val="009E7363"/>
    <w:rsid w:val="00A642E8"/>
    <w:rsid w:val="00B50268"/>
    <w:rsid w:val="00CB4D87"/>
    <w:rsid w:val="00CF367F"/>
    <w:rsid w:val="00FD49C3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263BFF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rsid w:val="008E284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E2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9513</Words>
  <Characters>5423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3</cp:revision>
  <cp:lastPrinted>2024-08-08T12:49:00Z</cp:lastPrinted>
  <dcterms:created xsi:type="dcterms:W3CDTF">2024-08-20T15:27:00Z</dcterms:created>
  <dcterms:modified xsi:type="dcterms:W3CDTF">2024-08-20T15:38:00Z</dcterms:modified>
</cp:coreProperties>
</file>