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3098" w14:textId="6CC6BC14" w:rsidR="0088704E" w:rsidRPr="00715DBF" w:rsidRDefault="003E4DBD" w:rsidP="0088704E">
      <w:pPr>
        <w:jc w:val="center"/>
        <w:rPr>
          <w:rFonts w:ascii="Times New Roman" w:eastAsia="Times New Roman" w:hAnsi="Times New Roman" w:cs="Times New Roman"/>
          <w:color w:val="000000"/>
          <w:kern w:val="2"/>
          <w:lang w:val="uk-UA" w:eastAsia="ru-RU"/>
        </w:rPr>
      </w:pPr>
      <w:bookmarkStart w:id="0" w:name="_Hlk157066166"/>
      <w:r w:rsidRPr="0088704E">
        <w:rPr>
          <w:noProof/>
          <w:color w:val="000000"/>
        </w:rPr>
        <w:drawing>
          <wp:inline distT="0" distB="0" distL="0" distR="0" wp14:anchorId="0F3FC5DC" wp14:editId="76210B98">
            <wp:extent cx="485775" cy="657225"/>
            <wp:effectExtent l="0" t="0" r="0" b="0"/>
            <wp:docPr id="1132826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2210" w14:textId="77777777" w:rsidR="0088704E" w:rsidRPr="00715DBF" w:rsidRDefault="0088704E" w:rsidP="0088704E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715D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134AC0EB" w14:textId="4316AD16" w:rsidR="0088704E" w:rsidRPr="00715DBF" w:rsidRDefault="003E4DBD" w:rsidP="0088704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86DCD" wp14:editId="536ACBB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9988909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DB6E5" w14:textId="77777777" w:rsidR="0088704E" w:rsidRPr="00D23512" w:rsidRDefault="0088704E" w:rsidP="0088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D235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сорок</w:t>
                            </w:r>
                            <w:r w:rsidRPr="00D23512">
                              <w:rPr>
                                <w:b/>
                                <w:lang w:val="uk-UA"/>
                              </w:rPr>
                              <w:t xml:space="preserve"> другої</w:t>
                            </w:r>
                            <w:r w:rsidRPr="00D235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86DCD"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FEDB6E5" w14:textId="77777777" w:rsidR="0088704E" w:rsidRPr="00D23512" w:rsidRDefault="0088704E" w:rsidP="008870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D235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сорок</w:t>
                      </w:r>
                      <w:r w:rsidRPr="00D23512">
                        <w:rPr>
                          <w:b/>
                          <w:lang w:val="uk-UA"/>
                        </w:rPr>
                        <w:t xml:space="preserve"> другої</w:t>
                      </w:r>
                      <w:r w:rsidRPr="00D235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88704E"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35D7A993" w14:textId="77777777" w:rsidR="0088704E" w:rsidRPr="00715DBF" w:rsidRDefault="0088704E" w:rsidP="008870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ru-RU"/>
        </w:rPr>
      </w:pPr>
      <w:r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2D913AB4" w14:textId="40B3E628" w:rsidR="0088704E" w:rsidRPr="00715DBF" w:rsidRDefault="003E4DBD" w:rsidP="0088704E">
      <w:pPr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246E4" wp14:editId="3B622F0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815707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15D2A" w14:textId="77777777" w:rsidR="0088704E" w:rsidRPr="00715DBF" w:rsidRDefault="0088704E" w:rsidP="008870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t>5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>
                              <w:t>7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46E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715D2A" w14:textId="77777777" w:rsidR="0088704E" w:rsidRPr="00715DBF" w:rsidRDefault="0088704E" w:rsidP="0088704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5DBF"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t>5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.0</w:t>
                      </w:r>
                      <w:r>
                        <w:t>7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29D35" wp14:editId="6AD0620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55602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D1866" w14:textId="12C51D3A" w:rsidR="0088704E" w:rsidRPr="00F15C28" w:rsidRDefault="0088704E" w:rsidP="0088704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29D35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6D1866" w14:textId="12C51D3A" w:rsidR="0088704E" w:rsidRPr="00F15C28" w:rsidRDefault="0088704E" w:rsidP="0088704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785DE1D" w14:textId="77777777" w:rsidR="0088704E" w:rsidRPr="00715DBF" w:rsidRDefault="0088704E" w:rsidP="0088704E">
      <w:p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>від __________________________ № __________</w:t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proofErr w:type="spellStart"/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>м.Хмельницький</w:t>
      </w:r>
      <w:proofErr w:type="spellEnd"/>
    </w:p>
    <w:bookmarkEnd w:id="0"/>
    <w:p w14:paraId="4A19BF0B" w14:textId="77777777" w:rsidR="0088704E" w:rsidRDefault="0088704E" w:rsidP="0088704E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DEBB20B" w14:textId="54A7F2C8" w:rsidR="00BF491B" w:rsidRDefault="00D22908" w:rsidP="0088704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color w:val="000000"/>
          <w:lang w:val="uk-UA"/>
        </w:rPr>
        <w:t>Про надання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дозволу</w:t>
      </w:r>
      <w:r w:rsidRPr="00350361">
        <w:rPr>
          <w:rFonts w:ascii="Times New Roman" w:hAnsi="Times New Roman" w:cs="Times New Roman"/>
          <w:lang w:val="uk-UA"/>
        </w:rPr>
        <w:t xml:space="preserve"> на </w:t>
      </w:r>
      <w:r w:rsidRPr="00B5356E">
        <w:rPr>
          <w:rFonts w:ascii="Times New Roman" w:hAnsi="Times New Roman" w:cs="Times New Roman"/>
          <w:lang w:val="uk-UA"/>
        </w:rPr>
        <w:t>розроблення технічн</w:t>
      </w:r>
      <w:r>
        <w:rPr>
          <w:rFonts w:ascii="Times New Roman" w:hAnsi="Times New Roman" w:cs="Times New Roman"/>
          <w:lang w:val="uk-UA"/>
        </w:rPr>
        <w:t>ої</w:t>
      </w:r>
      <w:r w:rsidRPr="00B5356E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B5356E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их</w:t>
      </w:r>
      <w:r w:rsidRPr="00B5356E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B5356E">
        <w:rPr>
          <w:rFonts w:ascii="Times New Roman" w:hAnsi="Times New Roman" w:cs="Times New Roman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lang w:val="uk-UA"/>
        </w:rPr>
        <w:t xml:space="preserve">, </w:t>
      </w:r>
      <w:r w:rsidRPr="002A2D76">
        <w:rPr>
          <w:rFonts w:ascii="Times New Roman" w:hAnsi="Times New Roman" w:cs="Times New Roman"/>
          <w:lang w:val="uk-UA"/>
        </w:rPr>
        <w:t>надання згоди на укладання договору суборенди земельн</w:t>
      </w:r>
      <w:r>
        <w:rPr>
          <w:rFonts w:ascii="Times New Roman" w:hAnsi="Times New Roman" w:cs="Times New Roman"/>
          <w:lang w:val="uk-UA"/>
        </w:rPr>
        <w:t>их</w:t>
      </w:r>
      <w:r w:rsidRPr="002A2D76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 та зміну кодів КВЦПЗ земельних ділянок</w:t>
      </w:r>
    </w:p>
    <w:p w14:paraId="71A92B05" w14:textId="77777777" w:rsidR="00D22908" w:rsidRDefault="00D22908" w:rsidP="00D22908">
      <w:pPr>
        <w:jc w:val="both"/>
        <w:rPr>
          <w:rFonts w:ascii="Times New Roman" w:hAnsi="Times New Roman" w:cs="Times New Roman"/>
          <w:lang w:val="uk-UA"/>
        </w:rPr>
      </w:pPr>
    </w:p>
    <w:p w14:paraId="3206EA04" w14:textId="77777777" w:rsidR="00D22908" w:rsidRPr="00B5356E" w:rsidRDefault="00D22908" w:rsidP="00D22908">
      <w:pPr>
        <w:jc w:val="both"/>
        <w:rPr>
          <w:rFonts w:ascii="Times New Roman" w:hAnsi="Times New Roman" w:cs="Times New Roman"/>
          <w:lang w:val="uk-UA"/>
        </w:rPr>
      </w:pPr>
    </w:p>
    <w:p w14:paraId="661A2E8E" w14:textId="7A4C7B4F" w:rsidR="00B970F6" w:rsidRDefault="003A5CAC" w:rsidP="00DE281A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 пропозиці</w:t>
      </w:r>
      <w:r w:rsidR="001F58E9">
        <w:rPr>
          <w:rFonts w:ascii="Times New Roman" w:hAnsi="Times New Roman" w:cs="Times New Roman"/>
          <w:lang w:val="uk-UA"/>
        </w:rPr>
        <w:t>ї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>, міська рада</w:t>
      </w:r>
    </w:p>
    <w:p w14:paraId="59407302" w14:textId="2A05A285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1888F98F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30EC4F3B" w14:textId="77777777" w:rsidR="00BF491B" w:rsidRPr="007C261F" w:rsidRDefault="00BF491B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4A847DF" w14:textId="19C58E21" w:rsidR="00DE281A" w:rsidRPr="001F58E9" w:rsidRDefault="00BF491B" w:rsidP="0088704E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>
        <w:rPr>
          <w:lang w:val="uk-UA"/>
        </w:rPr>
        <w:t>1</w:t>
      </w:r>
      <w:r w:rsidR="00642B4E" w:rsidRPr="001F58E9">
        <w:rPr>
          <w:lang w:val="uk-UA"/>
        </w:rPr>
        <w:t xml:space="preserve">. Надати Хмельницькій обласній організації громадської організації «Всеукраїнська спілка автомобілістів» дозвіл на розроблення технічної документації </w:t>
      </w:r>
      <w:r w:rsidR="00642B4E" w:rsidRPr="001F58E9">
        <w:rPr>
          <w:rFonts w:eastAsia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земельних ділянок в натурі (на місцевості)</w:t>
      </w:r>
      <w:r w:rsidR="00642B4E" w:rsidRPr="001F58E9">
        <w:rPr>
          <w:rFonts w:eastAsia="Times New Roman"/>
          <w:kern w:val="0"/>
          <w:lang w:val="uk-UA" w:eastAsia="ru-RU" w:bidi="ar-SA"/>
        </w:rPr>
        <w:t xml:space="preserve"> по </w:t>
      </w:r>
      <w:proofErr w:type="spellStart"/>
      <w:r w:rsidR="00642B4E" w:rsidRPr="001F58E9">
        <w:rPr>
          <w:lang w:val="uk-UA"/>
        </w:rPr>
        <w:t>вул.Проскурівського</w:t>
      </w:r>
      <w:proofErr w:type="spellEnd"/>
      <w:r w:rsidR="00642B4E" w:rsidRPr="001F58E9">
        <w:rPr>
          <w:lang w:val="uk-UA"/>
        </w:rPr>
        <w:t xml:space="preserve"> підпілля,112-А, у </w:t>
      </w:r>
      <w:proofErr w:type="spellStart"/>
      <w:r w:rsidR="00642B4E" w:rsidRPr="001F58E9">
        <w:rPr>
          <w:lang w:val="uk-UA"/>
        </w:rPr>
        <w:t>м.Хмельницькому</w:t>
      </w:r>
      <w:proofErr w:type="spellEnd"/>
      <w:r w:rsidR="00642B4E" w:rsidRPr="001F58E9">
        <w:rPr>
          <w:rFonts w:eastAsia="Times New Roman"/>
          <w:kern w:val="0"/>
          <w:lang w:val="uk-UA" w:eastAsia="ru-RU" w:bidi="ar-SA"/>
        </w:rPr>
        <w:t>, площею 3138 м</w:t>
      </w:r>
      <w:r w:rsidR="00642B4E"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642B4E"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642B4E" w:rsidRPr="001F58E9">
        <w:rPr>
          <w:lang w:val="uk-UA"/>
        </w:rPr>
        <w:t xml:space="preserve">6810100000:02:005:0003 та </w:t>
      </w:r>
      <w:r w:rsidR="00642B4E" w:rsidRPr="001F58E9">
        <w:rPr>
          <w:rFonts w:eastAsia="Times New Roman"/>
          <w:kern w:val="0"/>
          <w:lang w:val="uk-UA" w:eastAsia="ru-RU" w:bidi="ar-SA"/>
        </w:rPr>
        <w:t>площею 3462 м</w:t>
      </w:r>
      <w:r w:rsidR="00642B4E"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642B4E"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642B4E" w:rsidRPr="001F58E9">
        <w:rPr>
          <w:lang w:val="uk-UA"/>
        </w:rPr>
        <w:t xml:space="preserve">6810100000:02:005:0002 для будівництва і обслуговування паркінгів та автостоянок на землях житлової та громадської забудови, </w:t>
      </w:r>
      <w:r w:rsidR="00642B4E" w:rsidRPr="001F58E9">
        <w:rPr>
          <w:rFonts w:eastAsia="Times New Roman"/>
          <w:color w:val="000000"/>
          <w:kern w:val="0"/>
          <w:lang w:val="uk-UA" w:eastAsia="ru-RU" w:bidi="ar-SA"/>
        </w:rPr>
        <w:t>у зв’язку із необхідністю внесення змін у відомості про земельну ділянку до Державного земельного кадастру</w:t>
      </w:r>
      <w:r w:rsidR="00642B4E" w:rsidRPr="001F58E9">
        <w:rPr>
          <w:rFonts w:eastAsia="Times New Roman"/>
          <w:kern w:val="0"/>
          <w:lang w:val="uk-UA" w:eastAsia="ru-RU" w:bidi="ar-SA"/>
        </w:rPr>
        <w:t>.</w:t>
      </w:r>
    </w:p>
    <w:p w14:paraId="76DA341D" w14:textId="377C6221" w:rsidR="00642B4E" w:rsidRDefault="009835CD" w:rsidP="0088704E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1F58E9">
        <w:rPr>
          <w:rFonts w:ascii="Times New Roman" w:hAnsi="Times New Roman" w:cs="Times New Roman"/>
          <w:lang w:val="uk-UA"/>
        </w:rPr>
        <w:t>2.</w:t>
      </w:r>
      <w:r w:rsidRPr="001F58E9">
        <w:rPr>
          <w:lang w:val="uk-UA"/>
        </w:rPr>
        <w:t xml:space="preserve"> Надати Хмельницькій обласній організації громадської організації «Всеукраїнська спілка автомобілістів» дозвіл на зміну коду КВЦПЗ земельних ділянок </w:t>
      </w:r>
      <w:r w:rsidRPr="001F58E9">
        <w:rPr>
          <w:rFonts w:eastAsia="Times New Roman"/>
          <w:kern w:val="0"/>
          <w:lang w:val="uk-UA" w:eastAsia="ru-RU" w:bidi="ar-SA"/>
        </w:rPr>
        <w:t xml:space="preserve">по </w:t>
      </w:r>
      <w:proofErr w:type="spellStart"/>
      <w:r w:rsidRPr="001F58E9">
        <w:rPr>
          <w:lang w:val="uk-UA"/>
        </w:rPr>
        <w:t>вул.Проскурівського</w:t>
      </w:r>
      <w:proofErr w:type="spellEnd"/>
      <w:r w:rsidRPr="001F58E9">
        <w:rPr>
          <w:lang w:val="uk-UA"/>
        </w:rPr>
        <w:t xml:space="preserve"> підпілля,112-А, у </w:t>
      </w:r>
      <w:proofErr w:type="spellStart"/>
      <w:r w:rsidRPr="001F58E9">
        <w:rPr>
          <w:lang w:val="uk-UA"/>
        </w:rPr>
        <w:t>м.Хмельницькому</w:t>
      </w:r>
      <w:proofErr w:type="spellEnd"/>
      <w:r w:rsidRPr="001F58E9">
        <w:rPr>
          <w:rFonts w:eastAsia="Times New Roman"/>
          <w:kern w:val="0"/>
          <w:lang w:val="uk-UA" w:eastAsia="ru-RU" w:bidi="ar-SA"/>
        </w:rPr>
        <w:t>, площею 3138 м</w:t>
      </w:r>
      <w:r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1F58E9">
        <w:rPr>
          <w:lang w:val="uk-UA"/>
        </w:rPr>
        <w:t xml:space="preserve">6810100000:02:005:0003 та </w:t>
      </w:r>
      <w:r w:rsidRPr="001F58E9">
        <w:rPr>
          <w:rFonts w:eastAsia="Times New Roman"/>
          <w:kern w:val="0"/>
          <w:lang w:val="uk-UA" w:eastAsia="ru-RU" w:bidi="ar-SA"/>
        </w:rPr>
        <w:t>площею 3462 м</w:t>
      </w:r>
      <w:r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1F58E9">
        <w:rPr>
          <w:lang w:val="uk-UA"/>
        </w:rPr>
        <w:t>6810100000:02:005:0002 з «02.09</w:t>
      </w:r>
      <w:r w:rsidR="00473BCE">
        <w:rPr>
          <w:lang w:val="uk-UA"/>
        </w:rPr>
        <w:t>-</w:t>
      </w:r>
      <w:r w:rsidRPr="001F58E9">
        <w:rPr>
          <w:lang w:val="uk-UA"/>
        </w:rPr>
        <w:t>для будівництва і обслуговування паркінгів та автостоянок на землях житлової та громадської забудови, землі житлової та громадської забудови» на «03.10-</w:t>
      </w:r>
      <w:r w:rsidR="001F58E9" w:rsidRPr="001F58E9">
        <w:rPr>
          <w:rFonts w:ascii="Times New Roman" w:eastAsia="Times New Roman" w:hAnsi="Times New Roman" w:cs="Times New Roman"/>
          <w:lang w:val="uk-UA" w:eastAsia="uk-UA"/>
        </w:rPr>
        <w:t>д</w:t>
      </w:r>
      <w:r w:rsidRPr="00D22908">
        <w:rPr>
          <w:rFonts w:ascii="Times New Roman" w:eastAsia="Times New Roman" w:hAnsi="Times New Roman" w:cs="Times New Roman"/>
          <w:lang w:val="uk-UA"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1F58E9" w:rsidRPr="001F58E9">
        <w:rPr>
          <w:rFonts w:ascii="Times New Roman" w:eastAsia="Times New Roman" w:hAnsi="Times New Roman" w:cs="Times New Roman"/>
          <w:lang w:val="uk-UA" w:eastAsia="uk-UA"/>
        </w:rPr>
        <w:t>, землі житлової та громадської забудови.</w:t>
      </w:r>
    </w:p>
    <w:p w14:paraId="2C0E315A" w14:textId="2C9FEAC7" w:rsidR="00FB1A73" w:rsidRDefault="00FB1A73" w:rsidP="0088704E">
      <w:pPr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2.1. </w:t>
      </w:r>
      <w:r w:rsidRPr="001F58E9">
        <w:rPr>
          <w:lang w:val="uk-UA"/>
        </w:rPr>
        <w:t>Хмельницькій обласній організації громадської організації «Всеукраїнська спілка автомобілістів»</w:t>
      </w:r>
      <w:r>
        <w:rPr>
          <w:lang w:val="uk-UA"/>
        </w:rPr>
        <w:t xml:space="preserve"> після зміни </w:t>
      </w:r>
      <w:r w:rsidRPr="001F58E9">
        <w:rPr>
          <w:lang w:val="uk-UA"/>
        </w:rPr>
        <w:t xml:space="preserve">коду КВЦПЗ земельних ділянок </w:t>
      </w:r>
      <w:r w:rsidRPr="001F58E9">
        <w:rPr>
          <w:rFonts w:eastAsia="Times New Roman"/>
          <w:kern w:val="0"/>
          <w:lang w:val="uk-UA" w:eastAsia="ru-RU" w:bidi="ar-SA"/>
        </w:rPr>
        <w:t>по</w:t>
      </w:r>
      <w:r>
        <w:rPr>
          <w:rFonts w:eastAsia="Times New Roman"/>
          <w:kern w:val="0"/>
          <w:lang w:val="uk-UA" w:eastAsia="ru-RU" w:bidi="ar-SA"/>
        </w:rPr>
        <w:t xml:space="preserve"> </w:t>
      </w:r>
      <w:proofErr w:type="spellStart"/>
      <w:r w:rsidRPr="001F58E9">
        <w:rPr>
          <w:lang w:val="uk-UA"/>
        </w:rPr>
        <w:t>вул.Проскурівського</w:t>
      </w:r>
      <w:proofErr w:type="spellEnd"/>
      <w:r w:rsidRPr="001F58E9">
        <w:rPr>
          <w:lang w:val="uk-UA"/>
        </w:rPr>
        <w:t xml:space="preserve"> підпілля,112-А, у </w:t>
      </w:r>
      <w:proofErr w:type="spellStart"/>
      <w:r w:rsidRPr="001F58E9">
        <w:rPr>
          <w:lang w:val="uk-UA"/>
        </w:rPr>
        <w:t>м.Хмельницькому</w:t>
      </w:r>
      <w:proofErr w:type="spellEnd"/>
      <w:r w:rsidRPr="001F58E9">
        <w:rPr>
          <w:rFonts w:eastAsia="Times New Roman"/>
          <w:kern w:val="0"/>
          <w:lang w:val="uk-UA" w:eastAsia="ru-RU" w:bidi="ar-SA"/>
        </w:rPr>
        <w:t>, площею 3138 м</w:t>
      </w:r>
      <w:r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1F58E9">
        <w:rPr>
          <w:lang w:val="uk-UA"/>
        </w:rPr>
        <w:t xml:space="preserve">6810100000:02:005:0003 та </w:t>
      </w:r>
      <w:r w:rsidRPr="001F58E9">
        <w:rPr>
          <w:rFonts w:eastAsia="Times New Roman"/>
          <w:kern w:val="0"/>
          <w:lang w:val="uk-UA" w:eastAsia="ru-RU" w:bidi="ar-SA"/>
        </w:rPr>
        <w:t>площею 3462 м</w:t>
      </w:r>
      <w:r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1F58E9">
        <w:rPr>
          <w:lang w:val="uk-UA"/>
        </w:rPr>
        <w:t>6810100000:02:005:0002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відповідні зміни в договір оренди землі №681010004000331 від 09.02.2012.</w:t>
      </w:r>
    </w:p>
    <w:p w14:paraId="36A5DE5D" w14:textId="166551E4" w:rsidR="001F58E9" w:rsidRPr="002A2D76" w:rsidRDefault="00FB1A73" w:rsidP="0088704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F58E9" w:rsidRPr="002A2D76">
        <w:rPr>
          <w:rFonts w:ascii="Times New Roman" w:hAnsi="Times New Roman" w:cs="Times New Roman"/>
          <w:lang w:val="uk-UA"/>
        </w:rPr>
        <w:t xml:space="preserve">. Надати </w:t>
      </w:r>
      <w:r w:rsidR="001F58E9" w:rsidRPr="001F58E9">
        <w:rPr>
          <w:lang w:val="uk-UA"/>
        </w:rPr>
        <w:t xml:space="preserve">Хмельницькій обласній організації громадської організації «Всеукраїнська спілка автомобілістів» </w:t>
      </w:r>
      <w:r w:rsidR="001F58E9" w:rsidRPr="002A2D76">
        <w:rPr>
          <w:rFonts w:ascii="Times New Roman" w:hAnsi="Times New Roman" w:cs="Times New Roman"/>
          <w:lang w:val="uk-UA"/>
        </w:rPr>
        <w:t xml:space="preserve">згоду на укладання із </w:t>
      </w:r>
      <w:r w:rsidR="001F58E9">
        <w:rPr>
          <w:rFonts w:ascii="Times New Roman" w:hAnsi="Times New Roman" w:cs="Times New Roman"/>
          <w:lang w:val="uk-UA"/>
        </w:rPr>
        <w:t xml:space="preserve">товариством з обмеженою відповідальністю «Будівельно-монтажне управління 525» </w:t>
      </w:r>
      <w:r w:rsidR="001F58E9" w:rsidRPr="002A2D76">
        <w:rPr>
          <w:rFonts w:ascii="Times New Roman" w:hAnsi="Times New Roman" w:cs="Times New Roman"/>
          <w:lang w:val="uk-UA"/>
        </w:rPr>
        <w:t xml:space="preserve">договору суборенди земельних ділянок по </w:t>
      </w:r>
      <w:proofErr w:type="spellStart"/>
      <w:r w:rsidR="001F58E9" w:rsidRPr="001F58E9">
        <w:rPr>
          <w:lang w:val="uk-UA"/>
        </w:rPr>
        <w:t>вул.Проскурівського</w:t>
      </w:r>
      <w:proofErr w:type="spellEnd"/>
      <w:r w:rsidR="001F58E9" w:rsidRPr="001F58E9">
        <w:rPr>
          <w:lang w:val="uk-UA"/>
        </w:rPr>
        <w:t xml:space="preserve"> підпілля,112-А, у </w:t>
      </w:r>
      <w:proofErr w:type="spellStart"/>
      <w:r w:rsidR="001F58E9" w:rsidRPr="001F58E9">
        <w:rPr>
          <w:lang w:val="uk-UA"/>
        </w:rPr>
        <w:t>м.Хмельницькому</w:t>
      </w:r>
      <w:proofErr w:type="spellEnd"/>
      <w:r w:rsidR="001F58E9" w:rsidRPr="001F58E9">
        <w:rPr>
          <w:rFonts w:eastAsia="Times New Roman"/>
          <w:kern w:val="0"/>
          <w:lang w:val="uk-UA" w:eastAsia="ru-RU" w:bidi="ar-SA"/>
        </w:rPr>
        <w:t>, площею 3138 м</w:t>
      </w:r>
      <w:r w:rsidR="001F58E9"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1F58E9"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1F58E9" w:rsidRPr="001F58E9">
        <w:rPr>
          <w:lang w:val="uk-UA"/>
        </w:rPr>
        <w:t xml:space="preserve">6810100000:02:005:0003 та </w:t>
      </w:r>
      <w:r w:rsidR="001F58E9" w:rsidRPr="001F58E9">
        <w:rPr>
          <w:rFonts w:eastAsia="Times New Roman"/>
          <w:kern w:val="0"/>
          <w:lang w:val="uk-UA" w:eastAsia="ru-RU" w:bidi="ar-SA"/>
        </w:rPr>
        <w:t>площею 3462 м</w:t>
      </w:r>
      <w:r w:rsidR="001F58E9" w:rsidRPr="001F58E9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1F58E9" w:rsidRPr="001F58E9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1F58E9" w:rsidRPr="001F58E9">
        <w:rPr>
          <w:lang w:val="uk-UA"/>
        </w:rPr>
        <w:t>6810100000:02:005:0002</w:t>
      </w:r>
      <w:r w:rsidR="001F58E9" w:rsidRPr="002A2D76">
        <w:rPr>
          <w:rFonts w:ascii="Times New Roman" w:hAnsi="Times New Roman" w:cs="Times New Roman"/>
          <w:lang w:val="uk-UA"/>
        </w:rPr>
        <w:t xml:space="preserve"> </w:t>
      </w:r>
      <w:r w:rsidR="008A0E24" w:rsidRPr="001F58E9">
        <w:rPr>
          <w:rFonts w:ascii="Times New Roman" w:eastAsia="Times New Roman" w:hAnsi="Times New Roman" w:cs="Times New Roman"/>
          <w:lang w:val="uk-UA" w:eastAsia="uk-UA"/>
        </w:rPr>
        <w:t>д</w:t>
      </w:r>
      <w:r w:rsidR="008A0E24" w:rsidRPr="00D22908">
        <w:rPr>
          <w:rFonts w:ascii="Times New Roman" w:eastAsia="Times New Roman" w:hAnsi="Times New Roman" w:cs="Times New Roman"/>
          <w:lang w:val="uk-UA" w:eastAsia="uk-UA"/>
        </w:rPr>
        <w:t xml:space="preserve">ля </w:t>
      </w:r>
      <w:r w:rsidR="008A0E24" w:rsidRPr="00D22908">
        <w:rPr>
          <w:rFonts w:ascii="Times New Roman" w:eastAsia="Times New Roman" w:hAnsi="Times New Roman" w:cs="Times New Roman"/>
          <w:lang w:val="uk-UA" w:eastAsia="uk-UA"/>
        </w:rPr>
        <w:lastRenderedPageBreak/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1F58E9" w:rsidRPr="002A2D76">
        <w:rPr>
          <w:rFonts w:ascii="Times New Roman" w:hAnsi="Times New Roman" w:cs="Times New Roman"/>
          <w:lang w:val="uk-UA"/>
        </w:rPr>
        <w:t>.</w:t>
      </w:r>
    </w:p>
    <w:p w14:paraId="14506031" w14:textId="7E871C9C" w:rsidR="001F58E9" w:rsidRPr="001F58E9" w:rsidRDefault="00FB1A73" w:rsidP="0088704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F58E9" w:rsidRPr="002A2D76">
        <w:rPr>
          <w:rFonts w:ascii="Times New Roman" w:hAnsi="Times New Roman" w:cs="Times New Roman"/>
          <w:lang w:val="uk-UA"/>
        </w:rPr>
        <w:t>.1. Установити, що умови договору суборенди земельної ділянки повинні обмежуватися умовами договору оренди земельної ділянки і не суперечити йому, а строк договору суборенди не може перевищувати строку, визначеного договором оренди землі.</w:t>
      </w:r>
    </w:p>
    <w:p w14:paraId="6A86F970" w14:textId="77777777" w:rsidR="005F60ED" w:rsidRPr="007C261F" w:rsidRDefault="00FB1A73" w:rsidP="0088704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F60ED">
        <w:rPr>
          <w:rFonts w:ascii="Times New Roman" w:hAnsi="Times New Roman" w:cs="Times New Roman"/>
          <w:lang w:val="uk-UA"/>
        </w:rPr>
        <w:t xml:space="preserve">. </w:t>
      </w:r>
      <w:r w:rsidR="005F60ED" w:rsidRPr="007C261F">
        <w:rPr>
          <w:rFonts w:ascii="Times New Roman" w:hAnsi="Times New Roman" w:cs="Times New Roman"/>
          <w:lang w:val="uk-UA"/>
        </w:rPr>
        <w:t>Юридичн</w:t>
      </w:r>
      <w:r w:rsidR="00DE281A">
        <w:rPr>
          <w:rFonts w:ascii="Times New Roman" w:hAnsi="Times New Roman" w:cs="Times New Roman"/>
          <w:lang w:val="uk-UA"/>
        </w:rPr>
        <w:t>ій</w:t>
      </w:r>
      <w:r w:rsidR="005F60ED" w:rsidRPr="007C261F">
        <w:rPr>
          <w:rFonts w:ascii="Times New Roman" w:hAnsi="Times New Roman" w:cs="Times New Roman"/>
          <w:lang w:val="uk-UA"/>
        </w:rPr>
        <w:t xml:space="preserve"> </w:t>
      </w:r>
      <w:r w:rsidR="005F60ED" w:rsidRPr="007C261F">
        <w:rPr>
          <w:rFonts w:ascii="Times New Roman" w:hAnsi="Times New Roman" w:cs="Times New Roman"/>
          <w:color w:val="000000"/>
          <w:lang w:val="uk-UA"/>
        </w:rPr>
        <w:t>особ</w:t>
      </w:r>
      <w:r w:rsidR="00DE281A">
        <w:rPr>
          <w:rFonts w:ascii="Times New Roman" w:hAnsi="Times New Roman" w:cs="Times New Roman"/>
          <w:color w:val="000000"/>
          <w:lang w:val="uk-UA"/>
        </w:rPr>
        <w:t>і</w:t>
      </w:r>
      <w:r w:rsidR="005F60ED" w:rsidRPr="007C261F">
        <w:rPr>
          <w:rFonts w:ascii="Times New Roman" w:hAnsi="Times New Roman" w:cs="Times New Roman"/>
          <w:lang w:val="uk-UA"/>
        </w:rPr>
        <w:t>, після розроблення технічн</w:t>
      </w:r>
      <w:r w:rsidR="00DE281A">
        <w:rPr>
          <w:rFonts w:ascii="Times New Roman" w:hAnsi="Times New Roman" w:cs="Times New Roman"/>
          <w:lang w:val="uk-UA"/>
        </w:rPr>
        <w:t>ої</w:t>
      </w:r>
      <w:r w:rsidR="005F60ED" w:rsidRPr="007C261F">
        <w:rPr>
          <w:rFonts w:ascii="Times New Roman" w:hAnsi="Times New Roman" w:cs="Times New Roman"/>
          <w:lang w:val="uk-UA"/>
        </w:rPr>
        <w:t xml:space="preserve"> документаці</w:t>
      </w:r>
      <w:r w:rsidR="00DE281A">
        <w:rPr>
          <w:rFonts w:ascii="Times New Roman" w:hAnsi="Times New Roman" w:cs="Times New Roman"/>
          <w:lang w:val="uk-UA"/>
        </w:rPr>
        <w:t>ї</w:t>
      </w:r>
      <w:r w:rsidR="005F60ED" w:rsidRPr="007C261F">
        <w:rPr>
          <w:rFonts w:ascii="Times New Roman" w:hAnsi="Times New Roman" w:cs="Times New Roman"/>
          <w:lang w:val="uk-UA"/>
        </w:rPr>
        <w:t xml:space="preserve"> із землеустрою подати їх на погодження Хмельницькій міській раді.</w:t>
      </w:r>
    </w:p>
    <w:p w14:paraId="571C1C05" w14:textId="674CB7B5" w:rsidR="00DE281A" w:rsidRDefault="00FB1A73" w:rsidP="0088704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>5</w:t>
      </w:r>
      <w:r w:rsidR="00B64AF9">
        <w:rPr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7C261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7C261F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6C6BDFF4" w14:textId="77777777" w:rsidR="00811263" w:rsidRPr="007C261F" w:rsidRDefault="00FB1A73" w:rsidP="0088704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17B8250" w14:textId="77777777" w:rsidR="00642334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7A42F579" w14:textId="77777777" w:rsidR="00BF491B" w:rsidRDefault="00BF491B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75D02EEC" w14:textId="77777777" w:rsidR="00DE281A" w:rsidRDefault="00DE281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4EA504CD" w14:textId="6E360909" w:rsidR="00850077" w:rsidRPr="00B5356E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850077" w:rsidRPr="00B5356E" w:rsidSect="00D22908">
      <w:pgSz w:w="11906" w:h="16838"/>
      <w:pgMar w:top="993" w:right="849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699534">
    <w:abstractNumId w:val="1"/>
  </w:num>
  <w:num w:numId="2" w16cid:durableId="18339078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735081848">
    <w:abstractNumId w:val="5"/>
  </w:num>
  <w:num w:numId="4" w16cid:durableId="334234051">
    <w:abstractNumId w:val="3"/>
  </w:num>
  <w:num w:numId="5" w16cid:durableId="1183009184">
    <w:abstractNumId w:val="2"/>
  </w:num>
  <w:num w:numId="6" w16cid:durableId="97630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08F7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05C1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1A63"/>
    <w:rsid w:val="001E5AA2"/>
    <w:rsid w:val="001E6563"/>
    <w:rsid w:val="001E72B7"/>
    <w:rsid w:val="001F097D"/>
    <w:rsid w:val="001F58E9"/>
    <w:rsid w:val="002007D5"/>
    <w:rsid w:val="00200B3F"/>
    <w:rsid w:val="00202B0F"/>
    <w:rsid w:val="00204362"/>
    <w:rsid w:val="0020508A"/>
    <w:rsid w:val="00205A85"/>
    <w:rsid w:val="00206544"/>
    <w:rsid w:val="00212F5F"/>
    <w:rsid w:val="00222696"/>
    <w:rsid w:val="00223704"/>
    <w:rsid w:val="00227BFB"/>
    <w:rsid w:val="00240036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D25"/>
    <w:rsid w:val="00315841"/>
    <w:rsid w:val="003222A6"/>
    <w:rsid w:val="003413CB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24C7"/>
    <w:rsid w:val="003E3A4B"/>
    <w:rsid w:val="003E4DBD"/>
    <w:rsid w:val="003E6910"/>
    <w:rsid w:val="003F00F0"/>
    <w:rsid w:val="003F043E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73BCE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FA9"/>
    <w:rsid w:val="0056618F"/>
    <w:rsid w:val="00573C23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81D"/>
    <w:rsid w:val="005D6C8E"/>
    <w:rsid w:val="005D7841"/>
    <w:rsid w:val="005E4AA3"/>
    <w:rsid w:val="005E5E47"/>
    <w:rsid w:val="005F0B2A"/>
    <w:rsid w:val="005F2969"/>
    <w:rsid w:val="005F3437"/>
    <w:rsid w:val="005F4672"/>
    <w:rsid w:val="005F60ED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2B4E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3A3"/>
    <w:rsid w:val="006941C0"/>
    <w:rsid w:val="006A0590"/>
    <w:rsid w:val="006A097C"/>
    <w:rsid w:val="006A1971"/>
    <w:rsid w:val="006A409D"/>
    <w:rsid w:val="006A704F"/>
    <w:rsid w:val="006A73C5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2150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F34"/>
    <w:rsid w:val="0071565D"/>
    <w:rsid w:val="0071645A"/>
    <w:rsid w:val="00720D46"/>
    <w:rsid w:val="00723CBB"/>
    <w:rsid w:val="00726780"/>
    <w:rsid w:val="00730BA3"/>
    <w:rsid w:val="00731FA9"/>
    <w:rsid w:val="0073679D"/>
    <w:rsid w:val="00740DCE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7F1"/>
    <w:rsid w:val="007A38F1"/>
    <w:rsid w:val="007C028D"/>
    <w:rsid w:val="007C261F"/>
    <w:rsid w:val="007C4A58"/>
    <w:rsid w:val="007C4E44"/>
    <w:rsid w:val="007C6D39"/>
    <w:rsid w:val="007D1FAE"/>
    <w:rsid w:val="007D67E9"/>
    <w:rsid w:val="007D6DC4"/>
    <w:rsid w:val="007E10AE"/>
    <w:rsid w:val="007E2AFF"/>
    <w:rsid w:val="007E488D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5A5D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8704E"/>
    <w:rsid w:val="00895333"/>
    <w:rsid w:val="00897FEC"/>
    <w:rsid w:val="008A0E24"/>
    <w:rsid w:val="008A1464"/>
    <w:rsid w:val="008A3B86"/>
    <w:rsid w:val="008B13D8"/>
    <w:rsid w:val="008B22E0"/>
    <w:rsid w:val="008B74E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21A7"/>
    <w:rsid w:val="00923A57"/>
    <w:rsid w:val="0092425A"/>
    <w:rsid w:val="00926B3F"/>
    <w:rsid w:val="00927E00"/>
    <w:rsid w:val="00930808"/>
    <w:rsid w:val="009317A1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35CD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175E2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54735"/>
    <w:rsid w:val="00A54E3B"/>
    <w:rsid w:val="00A638C8"/>
    <w:rsid w:val="00A6462A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3D41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AF9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23E9D"/>
    <w:rsid w:val="00B25896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57EF8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0A7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2EA"/>
    <w:rsid w:val="00BF3E58"/>
    <w:rsid w:val="00BF3EC3"/>
    <w:rsid w:val="00BF491B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4590F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8735A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1642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2908"/>
    <w:rsid w:val="00D24E74"/>
    <w:rsid w:val="00D313C8"/>
    <w:rsid w:val="00D316CF"/>
    <w:rsid w:val="00D32DCA"/>
    <w:rsid w:val="00D336C6"/>
    <w:rsid w:val="00D36267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281A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55B28"/>
    <w:rsid w:val="00F56066"/>
    <w:rsid w:val="00F638B1"/>
    <w:rsid w:val="00F70F2E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B1A73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502491"/>
  <w15:chartTrackingRefBased/>
  <w15:docId w15:val="{E786D1F6-8E0E-4D38-9EF1-C509534C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00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0DDA-2638-45FD-BDE8-5626839D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2024-07-26T06:15:00Z</cp:lastPrinted>
  <dcterms:created xsi:type="dcterms:W3CDTF">2024-07-26T06:15:00Z</dcterms:created>
  <dcterms:modified xsi:type="dcterms:W3CDTF">2024-07-26T06:15:00Z</dcterms:modified>
</cp:coreProperties>
</file>