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F5D3" w14:textId="1AF57DF8" w:rsidR="00EB6322" w:rsidRPr="00EB6322" w:rsidRDefault="00905D25" w:rsidP="00EB632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bookmarkStart w:id="0" w:name="_Hlk157066166"/>
      <w:r w:rsidRPr="00EB6322">
        <w:rPr>
          <w:rFonts w:ascii="Times New Roman" w:eastAsia="Times New Roman" w:hAnsi="Times New Roman"/>
          <w:noProof/>
          <w:color w:val="000000"/>
          <w:sz w:val="24"/>
          <w:szCs w:val="24"/>
          <w:lang w:eastAsia="zh-CN"/>
        </w:rPr>
        <w:drawing>
          <wp:inline distT="0" distB="0" distL="0" distR="0" wp14:anchorId="016402BA" wp14:editId="1FD073C1">
            <wp:extent cx="485775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78B2D" w14:textId="77777777" w:rsidR="00EB6322" w:rsidRPr="00EB6322" w:rsidRDefault="00EB6322" w:rsidP="00EB632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EB632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5B3309FF" w14:textId="7CDB37DB" w:rsidR="00EB6322" w:rsidRPr="00EB6322" w:rsidRDefault="00905D25" w:rsidP="00EB632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C956B5" wp14:editId="7A8FE1E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5836489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DD8D18" w14:textId="77777777" w:rsidR="00EB6322" w:rsidRPr="00EB6322" w:rsidRDefault="00EB6322" w:rsidP="00EB632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B632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956B5" id="Прямокутник 3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9DD8D18" w14:textId="77777777" w:rsidR="00EB6322" w:rsidRPr="00EB6322" w:rsidRDefault="00EB6322" w:rsidP="00EB632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B632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B6322" w:rsidRPr="00EB6322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14:paraId="501374DF" w14:textId="77777777" w:rsidR="00EB6322" w:rsidRPr="00EB6322" w:rsidRDefault="00EB6322" w:rsidP="00EB632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EB6322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14:paraId="157764CF" w14:textId="7CE82DAF" w:rsidR="00EB6322" w:rsidRPr="00EB6322" w:rsidRDefault="00905D25" w:rsidP="00EB632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106659" wp14:editId="397948B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2965186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BB42A2" w14:textId="77777777" w:rsidR="00EB6322" w:rsidRPr="00EB6322" w:rsidRDefault="00EB6322" w:rsidP="00EB63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B63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06659" id="Прямокутник 2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3BB42A2" w14:textId="77777777" w:rsidR="00EB6322" w:rsidRPr="00EB6322" w:rsidRDefault="00EB6322" w:rsidP="00EB63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B63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334ECD" wp14:editId="395A4C1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6553328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39971C" w14:textId="77777777" w:rsidR="00EB6322" w:rsidRPr="00EB6322" w:rsidRDefault="00EB6322" w:rsidP="00EB63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B63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34ECD" id="Прямокутник 1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239971C" w14:textId="77777777" w:rsidR="00EB6322" w:rsidRPr="00EB6322" w:rsidRDefault="00EB6322" w:rsidP="00EB63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B63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0630BDA" w14:textId="77777777" w:rsidR="00EB6322" w:rsidRPr="00EB6322" w:rsidRDefault="00EB6322" w:rsidP="00EB632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B63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EB63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EB63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EB63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EB63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EB632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p w14:paraId="12CA7BF2" w14:textId="77777777" w:rsidR="00EB6322" w:rsidRPr="00EB6322" w:rsidRDefault="00EB6322" w:rsidP="00EB63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bookmarkEnd w:id="0"/>
    <w:p w14:paraId="7D01ACE8" w14:textId="77777777" w:rsidR="002E3AB8" w:rsidRPr="00954AD6" w:rsidRDefault="002E3AB8" w:rsidP="00EB6322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954AD6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</w:t>
      </w:r>
      <w:r w:rsidR="00954AD6" w:rsidRPr="00954AD6">
        <w:rPr>
          <w:rFonts w:ascii="Times New Roman" w:hAnsi="Times New Roman"/>
          <w:sz w:val="24"/>
          <w:szCs w:val="24"/>
        </w:rPr>
        <w:t>4</w:t>
      </w:r>
      <w:r w:rsidR="00EB6322">
        <w:rPr>
          <w:rFonts w:ascii="Times New Roman" w:hAnsi="Times New Roman"/>
          <w:sz w:val="24"/>
          <w:szCs w:val="24"/>
        </w:rPr>
        <w:t xml:space="preserve"> </w:t>
      </w:r>
      <w:r w:rsidRPr="00954AD6">
        <w:rPr>
          <w:rFonts w:ascii="Times New Roman" w:hAnsi="Times New Roman"/>
          <w:sz w:val="24"/>
          <w:szCs w:val="24"/>
        </w:rPr>
        <w:t>рік</w:t>
      </w:r>
    </w:p>
    <w:p w14:paraId="445330C0" w14:textId="77777777" w:rsidR="002E3AB8" w:rsidRPr="00954AD6" w:rsidRDefault="002E3AB8" w:rsidP="002E3AB8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468201F4" w14:textId="77777777" w:rsidR="004841F8" w:rsidRPr="00954AD6" w:rsidRDefault="004841F8" w:rsidP="00EB6322">
      <w:pPr>
        <w:pStyle w:val="31"/>
        <w:ind w:right="72" w:hanging="72"/>
        <w:jc w:val="both"/>
      </w:pPr>
    </w:p>
    <w:p w14:paraId="0491BD12" w14:textId="66B222FD" w:rsidR="007E0806" w:rsidRPr="00954AD6" w:rsidRDefault="004841F8" w:rsidP="00E91FE0">
      <w:pPr>
        <w:pStyle w:val="31"/>
        <w:ind w:left="0" w:right="72" w:firstLine="567"/>
        <w:jc w:val="both"/>
      </w:pPr>
      <w:r w:rsidRPr="00954AD6">
        <w:t>Розглянувши пропозиці</w:t>
      </w:r>
      <w:r w:rsidR="0012092B" w:rsidRPr="00954AD6">
        <w:t>ю</w:t>
      </w:r>
      <w:r w:rsidR="0057264E" w:rsidRPr="00954AD6">
        <w:t xml:space="preserve"> </w:t>
      </w:r>
      <w:r w:rsidR="0012092B" w:rsidRPr="00954AD6">
        <w:t>виконавчого комітету</w:t>
      </w:r>
      <w:r w:rsidR="00244DD3" w:rsidRPr="00954AD6">
        <w:t>,</w:t>
      </w:r>
      <w:r w:rsidRPr="00954AD6">
        <w:t xml:space="preserve"> керуючись</w:t>
      </w:r>
      <w:r w:rsidR="0012092B" w:rsidRPr="00954AD6">
        <w:rPr>
          <w:color w:val="000000"/>
        </w:rPr>
        <w:t xml:space="preserve"> </w:t>
      </w:r>
      <w:r w:rsidR="00954AD6" w:rsidRPr="00954AD6">
        <w:rPr>
          <w:color w:val="000000"/>
        </w:rPr>
        <w:t xml:space="preserve">Законом України «Про правовий режим воєнного стану», Законом України «Про основи національного спротиву», Законом України «Про місцеве самоврядування в Україні», Бюджетним кодексом України, </w:t>
      </w:r>
      <w:bookmarkStart w:id="1" w:name="_Hlk101271483"/>
      <w:r w:rsidR="00954AD6" w:rsidRPr="00954AD6">
        <w:rPr>
          <w:color w:val="000000"/>
        </w:rPr>
        <w:t xml:space="preserve">Указом Президента України від 24.02.2022 №64/2022 «Про введення воєнного стану в Україні», </w:t>
      </w:r>
      <w:bookmarkEnd w:id="1"/>
      <w:r w:rsidR="00954AD6" w:rsidRPr="00954AD6">
        <w:rPr>
          <w:color w:val="000000"/>
        </w:rPr>
        <w:t>Указом Президента</w:t>
      </w:r>
      <w:r w:rsidR="00954AD6" w:rsidRPr="00EA77DA">
        <w:rPr>
          <w:color w:val="000000"/>
        </w:rPr>
        <w:t xml:space="preserve"> України від 05.02.2024 №49/2024 «Про продовження строку дії воєнного стану в Україні», у відповідності до </w:t>
      </w:r>
      <w:r w:rsidR="00954AD6" w:rsidRPr="00EA77DA">
        <w:t>рішення тринадцятої сесії Хмельницької міської ради від 23.02.2022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2022-2024</w:t>
      </w:r>
      <w:r w:rsidR="000C2A8C">
        <w:t xml:space="preserve"> </w:t>
      </w:r>
      <w:r w:rsidR="00954AD6" w:rsidRPr="00EA77DA">
        <w:t xml:space="preserve">роки»» (із змінами), </w:t>
      </w:r>
      <w:r w:rsidR="00954AD6" w:rsidRPr="00EA77DA">
        <w:rPr>
          <w:color w:val="000000"/>
        </w:rPr>
        <w:t>рішення другої сесії Хмельницької міської ради від 23.12.2020 №9 «</w:t>
      </w:r>
      <w:r w:rsidR="00954AD6" w:rsidRPr="00EA77DA">
        <w:t>Про затвердження</w:t>
      </w:r>
      <w:r w:rsidR="00954AD6" w:rsidRPr="00EA77DA">
        <w:rPr>
          <w:color w:val="000000"/>
        </w:rPr>
        <w:t xml:space="preserve">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954AD6" w:rsidRPr="00EA77DA">
        <w:rPr>
          <w:color w:val="000000"/>
        </w:rPr>
        <w:t>пожежно</w:t>
      </w:r>
      <w:proofErr w:type="spellEnd"/>
      <w:r w:rsidR="00954AD6" w:rsidRPr="00EA77DA">
        <w:rPr>
          <w:color w:val="000000"/>
        </w:rPr>
        <w:t>-рятувальних підрозділів на території Хмельницької міської територіальної громади на 2021-2025</w:t>
      </w:r>
      <w:r w:rsidR="000C2A8C">
        <w:rPr>
          <w:color w:val="000000"/>
        </w:rPr>
        <w:t xml:space="preserve"> </w:t>
      </w:r>
      <w:r w:rsidR="00954AD6" w:rsidRPr="00EA77DA">
        <w:rPr>
          <w:color w:val="000000"/>
        </w:rPr>
        <w:t>роки» (із змінами)</w:t>
      </w:r>
      <w:r w:rsidR="00954AD6" w:rsidRPr="00EA77DA">
        <w:t>, рішення четвертої сесії Хмельницької міської ради від 17.02.2021 №2 «Про затвердження 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</w:t>
      </w:r>
      <w:r w:rsidR="000C2A8C">
        <w:t>-</w:t>
      </w:r>
      <w:r w:rsidR="00954AD6" w:rsidRPr="00EA77DA">
        <w:t>2025</w:t>
      </w:r>
      <w:r w:rsidR="000C2A8C">
        <w:t xml:space="preserve"> </w:t>
      </w:r>
      <w:r w:rsidR="00954AD6" w:rsidRPr="00EA77DA">
        <w:t>роки»» (із змінами), рішення</w:t>
      </w:r>
      <w:r w:rsidR="00954AD6" w:rsidRPr="00EA77DA">
        <w:rPr>
          <w:rStyle w:val="a3"/>
          <w:rFonts w:ascii="Rubik" w:hAnsi="Rubik"/>
          <w:color w:val="252B33"/>
          <w:sz w:val="21"/>
          <w:szCs w:val="21"/>
          <w:shd w:val="clear" w:color="auto" w:fill="FFFFFF"/>
        </w:rPr>
        <w:t xml:space="preserve"> </w:t>
      </w:r>
      <w:r w:rsidR="00954AD6" w:rsidRPr="00EA77DA">
        <w:t xml:space="preserve">позачергової двадцять четвертої сесії Хмельницької міської ради від 10.02.2023 №5 «Про затвердження «Програми забезпечення антитерористичного та </w:t>
      </w:r>
      <w:proofErr w:type="spellStart"/>
      <w:r w:rsidR="00954AD6" w:rsidRPr="00EA77DA">
        <w:t>протидиверсійного</w:t>
      </w:r>
      <w:proofErr w:type="spellEnd"/>
      <w:r w:rsidR="00954AD6" w:rsidRPr="00EA77DA"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 w:rsidR="000C2A8C">
        <w:t xml:space="preserve"> </w:t>
      </w:r>
      <w:r w:rsidR="00954AD6" w:rsidRPr="00EA77DA">
        <w:t>роки»» (із змінами), рішення</w:t>
      </w:r>
      <w:r w:rsidR="00954AD6" w:rsidRPr="00EA77DA">
        <w:rPr>
          <w:rStyle w:val="a3"/>
          <w:rFonts w:ascii="Rubik" w:hAnsi="Rubik"/>
          <w:color w:val="252B33"/>
          <w:sz w:val="21"/>
          <w:szCs w:val="21"/>
          <w:shd w:val="clear" w:color="auto" w:fill="FFFFFF"/>
        </w:rPr>
        <w:t xml:space="preserve"> </w:t>
      </w:r>
      <w:r w:rsidR="00954AD6" w:rsidRPr="00EA77DA">
        <w:t xml:space="preserve">позачергової двадцять п’ятої сесії Хмельницької міської ради від 28.03.2023 №5 «Про затвердження програми профілактики адміністративних </w:t>
      </w:r>
      <w:r w:rsidR="00954AD6" w:rsidRPr="00954AD6">
        <w:t>правопорушень та покращення забезпечення громадського правопорядку для жителів Хмельницької міської територіальної громади на 2023</w:t>
      </w:r>
      <w:r w:rsidR="000C2A8C">
        <w:t>-</w:t>
      </w:r>
      <w:r w:rsidR="00954AD6" w:rsidRPr="00954AD6">
        <w:t>2024</w:t>
      </w:r>
      <w:r w:rsidR="000C2A8C">
        <w:t xml:space="preserve"> </w:t>
      </w:r>
      <w:r w:rsidR="00954AD6" w:rsidRPr="00954AD6">
        <w:t>роки» (із змінами), р</w:t>
      </w:r>
      <w:r w:rsidR="00954AD6" w:rsidRPr="00954AD6">
        <w:rPr>
          <w:bCs/>
        </w:rPr>
        <w:t>ішення позачергової двадцять четвертої сесії</w:t>
      </w:r>
      <w:r w:rsidR="00954AD6" w:rsidRPr="00954AD6">
        <w:t xml:space="preserve"> Хмельницької міської ради від 10.02.2023 №4 «Про затвердження «Програми національно-патріотичного виховання мешканців Хмельницької міської територіальної громади на 2023-2024</w:t>
      </w:r>
      <w:r w:rsidR="000C2A8C">
        <w:t xml:space="preserve"> </w:t>
      </w:r>
      <w:r w:rsidR="00954AD6" w:rsidRPr="00954AD6">
        <w:t>роки»» (із змінами)</w:t>
      </w:r>
      <w:r w:rsidR="00915730" w:rsidRPr="00954AD6">
        <w:t xml:space="preserve">, </w:t>
      </w:r>
      <w:r w:rsidR="007E0806" w:rsidRPr="00954AD6">
        <w:t>міська рада</w:t>
      </w:r>
    </w:p>
    <w:p w14:paraId="660EFD54" w14:textId="77777777" w:rsidR="007E0806" w:rsidRPr="00954AD6" w:rsidRDefault="007E0806" w:rsidP="007E0806">
      <w:pPr>
        <w:pStyle w:val="31"/>
        <w:ind w:right="72" w:hanging="72"/>
        <w:jc w:val="both"/>
      </w:pPr>
    </w:p>
    <w:p w14:paraId="68197CA5" w14:textId="77777777" w:rsidR="007E0806" w:rsidRPr="00954AD6" w:rsidRDefault="007E0806" w:rsidP="007E0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AD6">
        <w:rPr>
          <w:rFonts w:ascii="Times New Roman" w:hAnsi="Times New Roman"/>
          <w:sz w:val="24"/>
          <w:szCs w:val="24"/>
        </w:rPr>
        <w:t>ВИРІШИЛА:</w:t>
      </w:r>
    </w:p>
    <w:p w14:paraId="34CFACD2" w14:textId="77777777" w:rsidR="00915730" w:rsidRPr="00954AD6" w:rsidRDefault="00915730" w:rsidP="00EB6322">
      <w:pPr>
        <w:pStyle w:val="31"/>
        <w:ind w:right="72" w:hanging="72"/>
        <w:jc w:val="both"/>
        <w:rPr>
          <w:highlight w:val="green"/>
        </w:rPr>
      </w:pPr>
    </w:p>
    <w:p w14:paraId="1E25B6D4" w14:textId="627A3314" w:rsidR="00954AD6" w:rsidRPr="00EA77DA" w:rsidRDefault="00EB6322" w:rsidP="00EB63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954AD6" w:rsidRPr="00EA77DA">
        <w:rPr>
          <w:rFonts w:ascii="Times New Roman" w:hAnsi="Times New Roman"/>
          <w:sz w:val="24"/>
          <w:szCs w:val="24"/>
        </w:rPr>
        <w:t>Внести</w:t>
      </w:r>
      <w:proofErr w:type="spellEnd"/>
      <w:r w:rsidR="00954AD6" w:rsidRPr="00EA77DA">
        <w:rPr>
          <w:rFonts w:ascii="Times New Roman" w:hAnsi="Times New Roman"/>
          <w:sz w:val="24"/>
          <w:szCs w:val="24"/>
        </w:rPr>
        <w:t xml:space="preserve"> змін</w:t>
      </w:r>
      <w:r w:rsidR="00E55ECB">
        <w:rPr>
          <w:rFonts w:ascii="Times New Roman" w:hAnsi="Times New Roman"/>
          <w:sz w:val="24"/>
          <w:szCs w:val="24"/>
        </w:rPr>
        <w:t>и</w:t>
      </w:r>
      <w:r w:rsidR="00954AD6" w:rsidRPr="00EA77DA">
        <w:rPr>
          <w:rFonts w:ascii="Times New Roman" w:hAnsi="Times New Roman"/>
          <w:sz w:val="24"/>
          <w:szCs w:val="24"/>
        </w:rPr>
        <w:t xml:space="preserve"> до бюджету Хмельницької міської територіальної громади на 2024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рік, затвердженого рішенням позачергової тридцять шостої сесії Хмельницької міської ради від 21.12.2023 №15, а саме:</w:t>
      </w:r>
    </w:p>
    <w:p w14:paraId="27E3A1E2" w14:textId="5746BAA7" w:rsidR="00954AD6" w:rsidRPr="00EA77DA" w:rsidRDefault="00EB6322" w:rsidP="00EB632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954AD6" w:rsidRPr="00EA77DA">
        <w:rPr>
          <w:rFonts w:ascii="Times New Roman" w:hAnsi="Times New Roman"/>
          <w:sz w:val="24"/>
          <w:szCs w:val="24"/>
        </w:rPr>
        <w:t>у абзаці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1 пункту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1 цифри «4 036 973 892,00», «3 789 669 937,00» змінити</w:t>
      </w:r>
      <w:r w:rsidR="00E55ECB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відповідно на цифри «4 166 573 892,00», «3 919 269 937,00»;</w:t>
      </w:r>
    </w:p>
    <w:p w14:paraId="62C61DC9" w14:textId="5140BC02" w:rsidR="00954AD6" w:rsidRPr="00EA77DA" w:rsidRDefault="00EB6322" w:rsidP="00EB632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954AD6" w:rsidRPr="00EA77DA">
        <w:rPr>
          <w:rFonts w:ascii="Times New Roman" w:hAnsi="Times New Roman"/>
          <w:sz w:val="24"/>
          <w:szCs w:val="24"/>
        </w:rPr>
        <w:t>у абзаці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2 пункту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1 цифри «</w:t>
      </w:r>
      <w:r w:rsidR="00954AD6" w:rsidRPr="00EA77DA">
        <w:rPr>
          <w:rFonts w:ascii="Times New Roman" w:hAnsi="Times New Roman"/>
          <w:color w:val="000000"/>
          <w:sz w:val="24"/>
          <w:szCs w:val="24"/>
        </w:rPr>
        <w:t>4 186 383 390,00</w:t>
      </w:r>
      <w:r w:rsidR="00954AD6" w:rsidRPr="00EA77DA">
        <w:rPr>
          <w:rFonts w:ascii="Times New Roman" w:hAnsi="Times New Roman"/>
          <w:sz w:val="24"/>
          <w:szCs w:val="24"/>
        </w:rPr>
        <w:t>», «</w:t>
      </w:r>
      <w:r w:rsidR="00954AD6" w:rsidRPr="00EA77DA">
        <w:rPr>
          <w:rFonts w:ascii="Times New Roman" w:hAnsi="Times New Roman"/>
          <w:color w:val="000000"/>
          <w:sz w:val="24"/>
          <w:szCs w:val="24"/>
        </w:rPr>
        <w:t>3 716 414 441,20</w:t>
      </w:r>
      <w:r w:rsidR="00954AD6" w:rsidRPr="00EA77DA">
        <w:rPr>
          <w:rFonts w:ascii="Times New Roman" w:hAnsi="Times New Roman"/>
          <w:sz w:val="24"/>
          <w:szCs w:val="24"/>
        </w:rPr>
        <w:t>», «</w:t>
      </w:r>
      <w:r w:rsidR="00954AD6" w:rsidRPr="00EA77DA">
        <w:rPr>
          <w:rFonts w:ascii="Times New Roman" w:hAnsi="Times New Roman"/>
          <w:color w:val="000000"/>
          <w:sz w:val="24"/>
          <w:szCs w:val="24"/>
        </w:rPr>
        <w:t>469 968 948,80</w:t>
      </w:r>
      <w:r w:rsidR="00954AD6" w:rsidRPr="00EA77DA">
        <w:rPr>
          <w:rFonts w:ascii="Times New Roman" w:hAnsi="Times New Roman"/>
          <w:sz w:val="24"/>
          <w:szCs w:val="24"/>
        </w:rPr>
        <w:t>» змінити відповідно на цифри «4 684 941 393,37», «3 9</w:t>
      </w:r>
      <w:r w:rsidR="007260AD">
        <w:rPr>
          <w:rFonts w:ascii="Times New Roman" w:hAnsi="Times New Roman"/>
          <w:sz w:val="24"/>
          <w:szCs w:val="24"/>
        </w:rPr>
        <w:t>3</w:t>
      </w:r>
      <w:r w:rsidR="00954AD6" w:rsidRPr="00EA77DA">
        <w:rPr>
          <w:rFonts w:ascii="Times New Roman" w:hAnsi="Times New Roman"/>
          <w:sz w:val="24"/>
          <w:szCs w:val="24"/>
        </w:rPr>
        <w:t>8 453 417,17», «7</w:t>
      </w:r>
      <w:r w:rsidR="007260AD">
        <w:rPr>
          <w:rFonts w:ascii="Times New Roman" w:hAnsi="Times New Roman"/>
          <w:sz w:val="24"/>
          <w:szCs w:val="24"/>
        </w:rPr>
        <w:t>4</w:t>
      </w:r>
      <w:r w:rsidR="00954AD6" w:rsidRPr="00EA77DA">
        <w:rPr>
          <w:rFonts w:ascii="Times New Roman" w:hAnsi="Times New Roman"/>
          <w:sz w:val="24"/>
          <w:szCs w:val="24"/>
        </w:rPr>
        <w:t>6 487 976,20»;</w:t>
      </w:r>
    </w:p>
    <w:p w14:paraId="65719B2F" w14:textId="535027B6" w:rsidR="00954AD6" w:rsidRPr="00EA77DA" w:rsidRDefault="00EB6322" w:rsidP="00EB632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1.3. </w:t>
      </w:r>
      <w:r w:rsidR="00954AD6" w:rsidRPr="00EA77DA">
        <w:rPr>
          <w:rFonts w:ascii="Times New Roman" w:hAnsi="Times New Roman"/>
          <w:sz w:val="24"/>
          <w:szCs w:val="24"/>
        </w:rPr>
        <w:t>абзац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3 пункту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1 викласти в наступній редакції: «</w:t>
      </w:r>
      <w:r w:rsidR="00954AD6" w:rsidRPr="00EA77DA">
        <w:rPr>
          <w:rFonts w:ascii="Times New Roman" w:hAnsi="Times New Roman"/>
          <w:bCs/>
          <w:color w:val="000000"/>
          <w:sz w:val="24"/>
          <w:szCs w:val="24"/>
        </w:rPr>
        <w:t>надання кредитів з бюджету у сумі 17 857 810,00</w:t>
      </w:r>
      <w:r w:rsidR="000C2A8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bCs/>
          <w:color w:val="000000"/>
          <w:sz w:val="24"/>
          <w:szCs w:val="24"/>
        </w:rPr>
        <w:t xml:space="preserve">гривень, у тому числі надання кредитів із спеціального фонду бюджету </w:t>
      </w:r>
      <w:r w:rsidR="00954AD6" w:rsidRPr="00EA77DA">
        <w:rPr>
          <w:rFonts w:ascii="Times New Roman" w:hAnsi="Times New Roman"/>
          <w:bCs/>
          <w:color w:val="000000"/>
          <w:sz w:val="24"/>
          <w:szCs w:val="24"/>
        </w:rPr>
        <w:sym w:font="Symbol" w:char="F02D"/>
      </w:r>
      <w:r w:rsidR="00954AD6" w:rsidRPr="00EA77DA">
        <w:rPr>
          <w:rFonts w:ascii="Times New Roman" w:hAnsi="Times New Roman"/>
          <w:bCs/>
          <w:color w:val="000000"/>
          <w:sz w:val="24"/>
          <w:szCs w:val="24"/>
        </w:rPr>
        <w:t xml:space="preserve"> 17 857 810,00</w:t>
      </w:r>
      <w:r w:rsidR="000C2A8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bCs/>
          <w:color w:val="000000"/>
          <w:sz w:val="24"/>
          <w:szCs w:val="24"/>
        </w:rPr>
        <w:t>гривень;</w:t>
      </w:r>
      <w:r w:rsidR="00954AD6" w:rsidRPr="00EA77DA">
        <w:rPr>
          <w:rFonts w:ascii="Times New Roman" w:hAnsi="Times New Roman"/>
          <w:sz w:val="24"/>
          <w:szCs w:val="24"/>
        </w:rPr>
        <w:t>»;</w:t>
      </w:r>
    </w:p>
    <w:p w14:paraId="525B3AE1" w14:textId="1F65B02B" w:rsidR="00954AD6" w:rsidRPr="00EA77DA" w:rsidRDefault="00EB6322" w:rsidP="00EB632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954AD6" w:rsidRPr="00EA77DA">
        <w:rPr>
          <w:rFonts w:ascii="Times New Roman" w:hAnsi="Times New Roman"/>
          <w:sz w:val="24"/>
          <w:szCs w:val="24"/>
        </w:rPr>
        <w:t>пункт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1 доповнити абзацом четвертим такого змісту:</w:t>
      </w:r>
    </w:p>
    <w:p w14:paraId="10EEBDA8" w14:textId="0608A705" w:rsidR="00954AD6" w:rsidRPr="00EA77DA" w:rsidRDefault="00954AD6" w:rsidP="00EB632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7DA">
        <w:rPr>
          <w:rFonts w:ascii="Times New Roman" w:hAnsi="Times New Roman"/>
          <w:bCs/>
          <w:color w:val="000000"/>
          <w:sz w:val="24"/>
          <w:szCs w:val="24"/>
        </w:rPr>
        <w:t>«повернення кредитів до бюджету у сумі 17 857 810,00</w:t>
      </w:r>
      <w:r w:rsidR="0054703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A77DA">
        <w:rPr>
          <w:rFonts w:ascii="Times New Roman" w:hAnsi="Times New Roman"/>
          <w:bCs/>
          <w:color w:val="000000"/>
          <w:sz w:val="24"/>
          <w:szCs w:val="24"/>
        </w:rPr>
        <w:t xml:space="preserve">гривень, у тому числі повернення кредитів до спеціального фонду бюджету </w:t>
      </w:r>
      <w:r w:rsidRPr="00EA77DA">
        <w:rPr>
          <w:rFonts w:ascii="Times New Roman" w:hAnsi="Times New Roman"/>
          <w:bCs/>
          <w:color w:val="000000"/>
          <w:sz w:val="24"/>
          <w:szCs w:val="24"/>
        </w:rPr>
        <w:sym w:font="Symbol" w:char="F02D"/>
      </w:r>
      <w:r w:rsidRPr="00EA77DA">
        <w:rPr>
          <w:rFonts w:ascii="Times New Roman" w:hAnsi="Times New Roman"/>
          <w:bCs/>
          <w:color w:val="000000"/>
          <w:sz w:val="24"/>
          <w:szCs w:val="24"/>
        </w:rPr>
        <w:t xml:space="preserve"> 17 857 810,00</w:t>
      </w:r>
      <w:r w:rsidR="0054703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A77DA">
        <w:rPr>
          <w:rFonts w:ascii="Times New Roman" w:hAnsi="Times New Roman"/>
          <w:bCs/>
          <w:color w:val="000000"/>
          <w:sz w:val="24"/>
          <w:szCs w:val="24"/>
        </w:rPr>
        <w:t>гривень;»;</w:t>
      </w:r>
    </w:p>
    <w:p w14:paraId="31EE896F" w14:textId="4E9C8492" w:rsidR="00954AD6" w:rsidRPr="00EA77DA" w:rsidRDefault="00EB6322" w:rsidP="00EB632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954AD6" w:rsidRPr="00EA77DA">
        <w:rPr>
          <w:rFonts w:ascii="Times New Roman" w:hAnsi="Times New Roman"/>
          <w:sz w:val="24"/>
          <w:szCs w:val="24"/>
        </w:rPr>
        <w:t>абзаци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4</w:t>
      </w:r>
      <w:r w:rsidR="000C2A8C">
        <w:rPr>
          <w:rFonts w:ascii="Times New Roman" w:hAnsi="Times New Roman"/>
          <w:sz w:val="24"/>
          <w:szCs w:val="24"/>
        </w:rPr>
        <w:t>-</w:t>
      </w:r>
      <w:r w:rsidR="00954AD6" w:rsidRPr="00EA77DA">
        <w:rPr>
          <w:rFonts w:ascii="Times New Roman" w:hAnsi="Times New Roman"/>
          <w:sz w:val="24"/>
          <w:szCs w:val="24"/>
        </w:rPr>
        <w:t>7 вважати абзацами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5</w:t>
      </w:r>
      <w:r w:rsidR="000C2A8C">
        <w:rPr>
          <w:rFonts w:ascii="Times New Roman" w:hAnsi="Times New Roman"/>
          <w:sz w:val="24"/>
          <w:szCs w:val="24"/>
        </w:rPr>
        <w:t>-</w:t>
      </w:r>
      <w:r w:rsidR="00954AD6" w:rsidRPr="00EA77DA">
        <w:rPr>
          <w:rFonts w:ascii="Times New Roman" w:hAnsi="Times New Roman"/>
          <w:sz w:val="24"/>
          <w:szCs w:val="24"/>
        </w:rPr>
        <w:t>8;</w:t>
      </w:r>
    </w:p>
    <w:p w14:paraId="271B3208" w14:textId="2531AB4B" w:rsidR="00954AD6" w:rsidRPr="00EA77DA" w:rsidRDefault="00EB6322" w:rsidP="00EB63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954AD6" w:rsidRPr="00EA77DA">
        <w:rPr>
          <w:rFonts w:ascii="Times New Roman" w:hAnsi="Times New Roman"/>
          <w:sz w:val="24"/>
          <w:szCs w:val="24"/>
        </w:rPr>
        <w:t>абзац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5 пункту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 xml:space="preserve">1 викласти в наступній редакції: «дефіцит доходів за загальним фондом бюджету у сумі </w:t>
      </w:r>
      <w:r w:rsidR="007260AD">
        <w:rPr>
          <w:rFonts w:ascii="Times New Roman" w:hAnsi="Times New Roman"/>
          <w:sz w:val="24"/>
          <w:szCs w:val="24"/>
        </w:rPr>
        <w:t>1</w:t>
      </w:r>
      <w:r w:rsidR="00954AD6" w:rsidRPr="00EA77DA">
        <w:rPr>
          <w:rFonts w:ascii="Times New Roman" w:hAnsi="Times New Roman"/>
          <w:sz w:val="24"/>
          <w:szCs w:val="24"/>
        </w:rPr>
        <w:t>9 183 480,17</w:t>
      </w:r>
      <w:r w:rsidR="00547039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гривень, джерелом покриття якого визначити вільний залишок бюджетних коштів загального фонду бюджету станом на 01.01.2024 в сумі 341 325 281,88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гривень, скоригований на обсяг передачі коштів із загального фонду бюджету до бюджету розвитку (спеціального фонду) в сумі 3</w:t>
      </w:r>
      <w:r w:rsidR="007260AD">
        <w:rPr>
          <w:rFonts w:ascii="Times New Roman" w:hAnsi="Times New Roman"/>
          <w:sz w:val="24"/>
          <w:szCs w:val="24"/>
        </w:rPr>
        <w:t>2</w:t>
      </w:r>
      <w:r w:rsidR="00954AD6" w:rsidRPr="00EA77DA">
        <w:rPr>
          <w:rFonts w:ascii="Times New Roman" w:hAnsi="Times New Roman"/>
          <w:sz w:val="24"/>
          <w:szCs w:val="24"/>
        </w:rPr>
        <w:t>2 141 801,71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гривень, згідно з додатком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2 до цього рішення;»;</w:t>
      </w:r>
    </w:p>
    <w:p w14:paraId="595B140D" w14:textId="0719EBFE" w:rsidR="00954AD6" w:rsidRPr="00EA77DA" w:rsidRDefault="00EB6322" w:rsidP="00EB63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="00954AD6" w:rsidRPr="00EA77DA">
        <w:rPr>
          <w:rFonts w:ascii="Times New Roman" w:hAnsi="Times New Roman"/>
          <w:sz w:val="24"/>
          <w:szCs w:val="24"/>
        </w:rPr>
        <w:t>абзац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6 пункту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1 викласти в наступній редакції: «дефіцит доходів за спеціальним фондом бюджету у сумі 4</w:t>
      </w:r>
      <w:r w:rsidR="007260AD">
        <w:rPr>
          <w:rFonts w:ascii="Times New Roman" w:hAnsi="Times New Roman"/>
          <w:sz w:val="24"/>
          <w:szCs w:val="24"/>
        </w:rPr>
        <w:t>9</w:t>
      </w:r>
      <w:r w:rsidR="00954AD6" w:rsidRPr="00EA77DA">
        <w:rPr>
          <w:rFonts w:ascii="Times New Roman" w:hAnsi="Times New Roman"/>
          <w:sz w:val="24"/>
          <w:szCs w:val="24"/>
        </w:rPr>
        <w:t>9 184 021,20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 xml:space="preserve">гривень, джерелом покриття якого визначити </w:t>
      </w:r>
      <w:r w:rsidR="00954AD6" w:rsidRPr="00EA77DA">
        <w:rPr>
          <w:rFonts w:ascii="Times New Roman" w:hAnsi="Times New Roman"/>
          <w:color w:val="000000"/>
          <w:sz w:val="24"/>
          <w:szCs w:val="24"/>
        </w:rPr>
        <w:t>надходження внаслідок продажу/пред’явлення цінних паперів в сумі 150 000 000,00</w:t>
      </w:r>
      <w:r w:rsidR="000C2A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 xml:space="preserve">гривень з подальшою </w:t>
      </w:r>
      <w:r w:rsidR="00954AD6" w:rsidRPr="00EA77DA">
        <w:rPr>
          <w:rFonts w:ascii="Times New Roman" w:hAnsi="Times New Roman"/>
          <w:color w:val="000000"/>
          <w:sz w:val="24"/>
          <w:szCs w:val="24"/>
        </w:rPr>
        <w:t>передачею коштів із загального фонду до бюджету розвитку (спеціального фонду)</w:t>
      </w:r>
      <w:r w:rsidR="00954AD6" w:rsidRPr="00EA77DA">
        <w:rPr>
          <w:rFonts w:ascii="Times New Roman" w:hAnsi="Times New Roman"/>
          <w:sz w:val="24"/>
          <w:szCs w:val="24"/>
        </w:rPr>
        <w:t xml:space="preserve">, </w:t>
      </w:r>
      <w:r w:rsidR="00954AD6" w:rsidRPr="00EA77DA">
        <w:rPr>
          <w:rFonts w:ascii="Times New Roman" w:hAnsi="Times New Roman"/>
          <w:color w:val="000000"/>
          <w:sz w:val="24"/>
          <w:szCs w:val="24"/>
        </w:rPr>
        <w:t>надходження коштів із загального фонду бюджету до бюджету розвитку (спеціального фонду) в сумі 3</w:t>
      </w:r>
      <w:r w:rsidR="007260AD">
        <w:rPr>
          <w:rFonts w:ascii="Times New Roman" w:hAnsi="Times New Roman"/>
          <w:color w:val="000000"/>
          <w:sz w:val="24"/>
          <w:szCs w:val="24"/>
        </w:rPr>
        <w:t>2</w:t>
      </w:r>
      <w:r w:rsidR="00954AD6" w:rsidRPr="00EA77DA">
        <w:rPr>
          <w:rFonts w:ascii="Times New Roman" w:hAnsi="Times New Roman"/>
          <w:color w:val="000000"/>
          <w:sz w:val="24"/>
          <w:szCs w:val="24"/>
        </w:rPr>
        <w:t>2 141 801,71</w:t>
      </w:r>
      <w:r w:rsidR="000C2A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color w:val="000000"/>
          <w:sz w:val="24"/>
          <w:szCs w:val="24"/>
        </w:rPr>
        <w:t>гривень</w:t>
      </w:r>
      <w:r w:rsidR="00954AD6" w:rsidRPr="00EA77DA">
        <w:rPr>
          <w:rFonts w:ascii="Times New Roman" w:hAnsi="Times New Roman"/>
          <w:sz w:val="24"/>
          <w:szCs w:val="24"/>
        </w:rPr>
        <w:t>, вільний залишок бюджетних коштів спеціального фонду бюджету станом на 01.01.2024 в сумі 19 972 709,49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 xml:space="preserve">гривень, місцеві зовнішні запозичення в сумі </w:t>
      </w:r>
      <w:r w:rsidR="00954AD6" w:rsidRPr="00EA77DA">
        <w:rPr>
          <w:rFonts w:ascii="Times New Roman" w:hAnsi="Times New Roman"/>
          <w:spacing w:val="-1"/>
          <w:sz w:val="24"/>
          <w:szCs w:val="24"/>
        </w:rPr>
        <w:t>9 660 000,00</w:t>
      </w:r>
      <w:r w:rsidR="000C2A8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 xml:space="preserve">гривень, відповідно до Договору </w:t>
      </w:r>
      <w:r w:rsidR="00954AD6" w:rsidRPr="00EA77DA">
        <w:rPr>
          <w:rFonts w:ascii="Times New Roman" w:hAnsi="Times New Roman"/>
          <w:spacing w:val="-1"/>
          <w:sz w:val="24"/>
          <w:szCs w:val="24"/>
        </w:rPr>
        <w:t xml:space="preserve">NIP 1/19 </w:t>
      </w:r>
      <w:r w:rsidR="00954AD6" w:rsidRPr="00EA77DA">
        <w:rPr>
          <w:rFonts w:ascii="Times New Roman" w:hAnsi="Times New Roman"/>
          <w:sz w:val="24"/>
          <w:szCs w:val="24"/>
        </w:rPr>
        <w:t>від 31.12.2019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року</w:t>
      </w:r>
      <w:r w:rsidR="00954AD6" w:rsidRPr="00EA77D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про надання кредиту Північною Екологічною Фінансовою Корпорацією (НЕФКО), скориговані на обсяг погашення запозичень по зазначеному договору в сумі 2 590 490,00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гривень, згідно з додатком 2 до цього рішення;»;</w:t>
      </w:r>
    </w:p>
    <w:p w14:paraId="161D2AF0" w14:textId="77777777" w:rsidR="00954AD6" w:rsidRPr="00EA77DA" w:rsidRDefault="00EB6322" w:rsidP="00EB63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r w:rsidR="00954AD6" w:rsidRPr="00EA77DA">
        <w:rPr>
          <w:rFonts w:ascii="Times New Roman" w:hAnsi="Times New Roman"/>
          <w:sz w:val="24"/>
          <w:szCs w:val="24"/>
        </w:rPr>
        <w:t>у абзаці 8 пункту 1 цифри «0,60» змінити відповідно на цифри «0,57»;</w:t>
      </w:r>
    </w:p>
    <w:p w14:paraId="78050875" w14:textId="10DACC1F" w:rsidR="00954AD6" w:rsidRPr="00EA77DA" w:rsidRDefault="00EB6322" w:rsidP="00EB63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 w:rsidR="00954AD6" w:rsidRPr="00EA77DA">
        <w:rPr>
          <w:rFonts w:ascii="Times New Roman" w:hAnsi="Times New Roman"/>
          <w:sz w:val="24"/>
          <w:szCs w:val="24"/>
        </w:rPr>
        <w:t>доповнити рішення пунктом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24 наступного змісту:</w:t>
      </w:r>
    </w:p>
    <w:p w14:paraId="74227772" w14:textId="76EC0BE7" w:rsidR="00954AD6" w:rsidRDefault="00954AD6" w:rsidP="00EB63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7DA">
        <w:rPr>
          <w:rFonts w:ascii="Times New Roman" w:hAnsi="Times New Roman"/>
          <w:sz w:val="24"/>
          <w:szCs w:val="24"/>
        </w:rPr>
        <w:t>«Вільні залишки коштів загального фонду в сумі 341 325 281,88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>гривень та залишки коштів спеціального фонду (крім субвенцій з інших бюджетів в сумі 668 689,15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>гривень, а також коштів місцевих внутрішніх та зовнішніх запозичень в сумі 4 303 884,00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>гривень) в сумі 15 000 136,34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>гривень, які утворилися станом на 01.01.2024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>року, спрямовуються на:</w:t>
      </w:r>
    </w:p>
    <w:p w14:paraId="694D55DC" w14:textId="649627F8" w:rsidR="00954AD6" w:rsidRPr="00EA77DA" w:rsidRDefault="00954AD6" w:rsidP="00EB632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7DA">
        <w:rPr>
          <w:rFonts w:ascii="Times New Roman" w:hAnsi="Times New Roman"/>
          <w:sz w:val="24"/>
          <w:szCs w:val="24"/>
        </w:rPr>
        <w:t>оплату праці працівників бюджетних установ – в сумі 49 079 796,39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>гривень;</w:t>
      </w:r>
    </w:p>
    <w:p w14:paraId="56E3C617" w14:textId="5BB03C9E" w:rsidR="00954AD6" w:rsidRPr="00EA77DA" w:rsidRDefault="00954AD6" w:rsidP="00EB632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7DA">
        <w:rPr>
          <w:rFonts w:ascii="Times New Roman" w:hAnsi="Times New Roman"/>
          <w:sz w:val="24"/>
          <w:szCs w:val="24"/>
        </w:rPr>
        <w:t xml:space="preserve">нарахування на заробітну плату – в сумі </w:t>
      </w:r>
      <w:r>
        <w:rPr>
          <w:rFonts w:ascii="Times New Roman" w:hAnsi="Times New Roman"/>
          <w:sz w:val="24"/>
          <w:szCs w:val="24"/>
        </w:rPr>
        <w:t>47 326 259,00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>гривень;</w:t>
      </w:r>
    </w:p>
    <w:p w14:paraId="7B335324" w14:textId="4285CC05" w:rsidR="00954AD6" w:rsidRDefault="00954AD6" w:rsidP="00EB632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7DA">
        <w:rPr>
          <w:rFonts w:ascii="Times New Roman" w:hAnsi="Times New Roman"/>
          <w:sz w:val="24"/>
          <w:szCs w:val="24"/>
        </w:rPr>
        <w:t>забезпечення продуктами харчування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 xml:space="preserve">– в сумі </w:t>
      </w:r>
      <w:r>
        <w:rPr>
          <w:rFonts w:ascii="Times New Roman" w:hAnsi="Times New Roman"/>
          <w:sz w:val="24"/>
          <w:szCs w:val="24"/>
        </w:rPr>
        <w:t>1 168 180,00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>гривень;</w:t>
      </w:r>
    </w:p>
    <w:p w14:paraId="7B0996C4" w14:textId="2A983E27" w:rsidR="00954AD6" w:rsidRDefault="00954AD6" w:rsidP="00EB632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7DA">
        <w:rPr>
          <w:rFonts w:ascii="Times New Roman" w:hAnsi="Times New Roman"/>
          <w:sz w:val="24"/>
          <w:szCs w:val="24"/>
        </w:rPr>
        <w:t>оплату комунальних послуг та енергоносіїв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 xml:space="preserve">– в сумі </w:t>
      </w:r>
      <w:r>
        <w:rPr>
          <w:rFonts w:ascii="Times New Roman" w:hAnsi="Times New Roman"/>
          <w:sz w:val="24"/>
          <w:szCs w:val="24"/>
        </w:rPr>
        <w:t>22 902,78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>гривень;</w:t>
      </w:r>
    </w:p>
    <w:p w14:paraId="39E9E5CC" w14:textId="4ED7CA50" w:rsidR="00954AD6" w:rsidRDefault="00954AD6" w:rsidP="00EB632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7DA">
        <w:rPr>
          <w:rFonts w:ascii="Times New Roman" w:hAnsi="Times New Roman"/>
          <w:sz w:val="24"/>
          <w:szCs w:val="24"/>
        </w:rPr>
        <w:t>соціальне забезпечення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 xml:space="preserve">– в сумі </w:t>
      </w:r>
      <w:r>
        <w:rPr>
          <w:rFonts w:ascii="Times New Roman" w:hAnsi="Times New Roman"/>
          <w:sz w:val="24"/>
          <w:szCs w:val="24"/>
        </w:rPr>
        <w:t>5 000 000,00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>гривень;</w:t>
      </w:r>
    </w:p>
    <w:p w14:paraId="5D21A20B" w14:textId="1396A46B" w:rsidR="00954AD6" w:rsidRDefault="00954AD6" w:rsidP="00EB632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7DA">
        <w:rPr>
          <w:rFonts w:ascii="Times New Roman" w:hAnsi="Times New Roman"/>
          <w:sz w:val="24"/>
          <w:szCs w:val="24"/>
        </w:rPr>
        <w:t>заходи та роботи з територіальної оборони та мобілізаційної підготовки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A77DA">
        <w:rPr>
          <w:rFonts w:ascii="Times New Roman" w:hAnsi="Times New Roman"/>
          <w:sz w:val="24"/>
          <w:szCs w:val="24"/>
        </w:rPr>
        <w:t>підтримку сил безпеки і оборони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 xml:space="preserve">– в сумі </w:t>
      </w:r>
      <w:r>
        <w:rPr>
          <w:rFonts w:ascii="Times New Roman" w:hAnsi="Times New Roman"/>
          <w:sz w:val="24"/>
          <w:szCs w:val="24"/>
        </w:rPr>
        <w:t>196 189 500,00</w:t>
      </w:r>
      <w:r w:rsidR="000C2A8C"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>гривень;</w:t>
      </w:r>
    </w:p>
    <w:p w14:paraId="6E525F27" w14:textId="299B82AC" w:rsidR="00954AD6" w:rsidRPr="00EA77DA" w:rsidRDefault="00954AD6" w:rsidP="00EB632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7DA">
        <w:rPr>
          <w:rFonts w:ascii="Times New Roman" w:hAnsi="Times New Roman"/>
          <w:sz w:val="24"/>
          <w:szCs w:val="24"/>
        </w:rPr>
        <w:t xml:space="preserve">проектування, будівництво, ремонт захисних споруд цивільного захисту (сховищ, протирадіаційних </w:t>
      </w:r>
      <w:proofErr w:type="spellStart"/>
      <w:r w:rsidRPr="00EA77DA">
        <w:rPr>
          <w:rFonts w:ascii="Times New Roman" w:hAnsi="Times New Roman"/>
          <w:sz w:val="24"/>
          <w:szCs w:val="24"/>
        </w:rPr>
        <w:t>укриттів</w:t>
      </w:r>
      <w:proofErr w:type="spellEnd"/>
      <w:r w:rsidRPr="00EA77DA">
        <w:rPr>
          <w:rFonts w:ascii="Times New Roman" w:hAnsi="Times New Roman"/>
          <w:sz w:val="24"/>
          <w:szCs w:val="24"/>
        </w:rPr>
        <w:t>), споруд подвійного призначення та облаштування приміщень, які плануються до використання для укриття населення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 xml:space="preserve">– в сумі </w:t>
      </w:r>
      <w:r>
        <w:rPr>
          <w:rFonts w:ascii="Times New Roman" w:hAnsi="Times New Roman"/>
          <w:sz w:val="24"/>
          <w:szCs w:val="24"/>
        </w:rPr>
        <w:t>57 538 780,05</w:t>
      </w:r>
      <w:r w:rsidR="007F5DF2">
        <w:rPr>
          <w:rFonts w:ascii="Times New Roman" w:hAnsi="Times New Roman"/>
          <w:sz w:val="24"/>
          <w:szCs w:val="24"/>
        </w:rPr>
        <w:t xml:space="preserve"> </w:t>
      </w:r>
      <w:r w:rsidRPr="00EA77DA">
        <w:rPr>
          <w:rFonts w:ascii="Times New Roman" w:hAnsi="Times New Roman"/>
          <w:sz w:val="24"/>
          <w:szCs w:val="24"/>
        </w:rPr>
        <w:t>гривень</w:t>
      </w:r>
      <w:r>
        <w:rPr>
          <w:rFonts w:ascii="Times New Roman" w:hAnsi="Times New Roman"/>
          <w:sz w:val="24"/>
          <w:szCs w:val="24"/>
        </w:rPr>
        <w:t>.</w:t>
      </w:r>
      <w:r w:rsidRPr="00EA77DA">
        <w:rPr>
          <w:rFonts w:ascii="Times New Roman" w:hAnsi="Times New Roman"/>
          <w:sz w:val="24"/>
          <w:szCs w:val="24"/>
        </w:rPr>
        <w:t>»;</w:t>
      </w:r>
    </w:p>
    <w:p w14:paraId="69194F3B" w14:textId="55B0401E" w:rsidR="00954AD6" w:rsidRPr="00EA77DA" w:rsidRDefault="00EB6322" w:rsidP="00EB6322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r w:rsidR="00954AD6" w:rsidRPr="00EA77DA">
        <w:rPr>
          <w:rFonts w:ascii="Times New Roman" w:hAnsi="Times New Roman"/>
          <w:sz w:val="24"/>
          <w:szCs w:val="24"/>
        </w:rPr>
        <w:t>пункти 24</w:t>
      </w:r>
      <w:r w:rsidR="007F5DF2">
        <w:rPr>
          <w:rFonts w:ascii="Times New Roman" w:hAnsi="Times New Roman"/>
          <w:sz w:val="24"/>
          <w:szCs w:val="24"/>
        </w:rPr>
        <w:t>-</w:t>
      </w:r>
      <w:r w:rsidR="00954AD6" w:rsidRPr="00EA77DA">
        <w:rPr>
          <w:rFonts w:ascii="Times New Roman" w:hAnsi="Times New Roman"/>
          <w:sz w:val="24"/>
          <w:szCs w:val="24"/>
        </w:rPr>
        <w:t>28 вважати пунктами 25</w:t>
      </w:r>
      <w:r w:rsidR="007F5DF2">
        <w:rPr>
          <w:rFonts w:ascii="Times New Roman" w:hAnsi="Times New Roman"/>
          <w:sz w:val="24"/>
          <w:szCs w:val="24"/>
        </w:rPr>
        <w:t>-</w:t>
      </w:r>
      <w:r w:rsidR="00954AD6" w:rsidRPr="00EA77DA">
        <w:rPr>
          <w:rFonts w:ascii="Times New Roman" w:hAnsi="Times New Roman"/>
          <w:sz w:val="24"/>
          <w:szCs w:val="24"/>
        </w:rPr>
        <w:t>29;</w:t>
      </w:r>
    </w:p>
    <w:p w14:paraId="0B017236" w14:textId="1AE91BBE" w:rsidR="00EB6322" w:rsidRDefault="00767B34" w:rsidP="00EB63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836FC1">
        <w:rPr>
          <w:rFonts w:ascii="Times New Roman" w:hAnsi="Times New Roman"/>
          <w:sz w:val="24"/>
          <w:szCs w:val="24"/>
        </w:rPr>
        <w:t xml:space="preserve"> </w:t>
      </w:r>
      <w:r w:rsidR="00954AD6" w:rsidRPr="00EA77DA">
        <w:rPr>
          <w:rFonts w:ascii="Times New Roman" w:hAnsi="Times New Roman"/>
          <w:sz w:val="24"/>
          <w:szCs w:val="24"/>
        </w:rPr>
        <w:t>додатки 1</w:t>
      </w:r>
      <w:r w:rsidR="007F5DF2">
        <w:rPr>
          <w:rFonts w:ascii="Times New Roman" w:hAnsi="Times New Roman"/>
          <w:sz w:val="24"/>
          <w:szCs w:val="24"/>
        </w:rPr>
        <w:t>-</w:t>
      </w:r>
      <w:r w:rsidR="00954AD6" w:rsidRPr="00EA77DA">
        <w:rPr>
          <w:rFonts w:ascii="Times New Roman" w:hAnsi="Times New Roman"/>
          <w:sz w:val="24"/>
          <w:szCs w:val="24"/>
        </w:rPr>
        <w:t xml:space="preserve">9 до рішення </w:t>
      </w:r>
      <w:r w:rsidR="00954AD6" w:rsidRPr="00E55ECB">
        <w:rPr>
          <w:rFonts w:ascii="Times New Roman" w:hAnsi="Times New Roman"/>
          <w:sz w:val="24"/>
          <w:szCs w:val="24"/>
        </w:rPr>
        <w:t>позачергової тридцять шостої сесії Хмельницької міської ради від 21.12.2023</w:t>
      </w:r>
      <w:r w:rsidR="004D4CAE">
        <w:rPr>
          <w:rFonts w:ascii="Times New Roman" w:hAnsi="Times New Roman"/>
          <w:sz w:val="24"/>
          <w:szCs w:val="24"/>
        </w:rPr>
        <w:t xml:space="preserve"> </w:t>
      </w:r>
      <w:r w:rsidR="00954AD6" w:rsidRPr="00E55ECB">
        <w:rPr>
          <w:rFonts w:ascii="Times New Roman" w:hAnsi="Times New Roman"/>
          <w:sz w:val="24"/>
          <w:szCs w:val="24"/>
        </w:rPr>
        <w:t>№15 «Про</w:t>
      </w:r>
      <w:r w:rsidR="004D4CAE">
        <w:rPr>
          <w:rFonts w:ascii="Times New Roman" w:hAnsi="Times New Roman"/>
          <w:sz w:val="24"/>
          <w:szCs w:val="24"/>
        </w:rPr>
        <w:t xml:space="preserve"> </w:t>
      </w:r>
      <w:r w:rsidR="00954AD6" w:rsidRPr="00E55ECB">
        <w:rPr>
          <w:rFonts w:ascii="Times New Roman" w:hAnsi="Times New Roman"/>
          <w:sz w:val="24"/>
          <w:szCs w:val="24"/>
        </w:rPr>
        <w:t>бюджет Хмельницької</w:t>
      </w:r>
      <w:r w:rsidR="004D4CAE">
        <w:rPr>
          <w:rFonts w:ascii="Times New Roman" w:hAnsi="Times New Roman"/>
          <w:sz w:val="24"/>
          <w:szCs w:val="24"/>
        </w:rPr>
        <w:t xml:space="preserve"> </w:t>
      </w:r>
      <w:r w:rsidR="00954AD6" w:rsidRPr="00E55ECB">
        <w:rPr>
          <w:rFonts w:ascii="Times New Roman" w:hAnsi="Times New Roman"/>
          <w:sz w:val="24"/>
          <w:szCs w:val="24"/>
        </w:rPr>
        <w:t>міської</w:t>
      </w:r>
      <w:r w:rsidR="004D4CAE">
        <w:rPr>
          <w:rFonts w:ascii="Times New Roman" w:hAnsi="Times New Roman"/>
          <w:sz w:val="24"/>
          <w:szCs w:val="24"/>
        </w:rPr>
        <w:t xml:space="preserve"> </w:t>
      </w:r>
      <w:r w:rsidR="00954AD6" w:rsidRPr="00E55ECB">
        <w:rPr>
          <w:rFonts w:ascii="Times New Roman" w:hAnsi="Times New Roman"/>
          <w:sz w:val="24"/>
          <w:szCs w:val="24"/>
        </w:rPr>
        <w:t>територіальної громади на 2024</w:t>
      </w:r>
      <w:r w:rsidR="007F5DF2">
        <w:rPr>
          <w:rFonts w:ascii="Times New Roman" w:hAnsi="Times New Roman"/>
          <w:sz w:val="24"/>
          <w:szCs w:val="24"/>
        </w:rPr>
        <w:t xml:space="preserve"> </w:t>
      </w:r>
      <w:r w:rsidR="00954AD6" w:rsidRPr="00E55ECB">
        <w:rPr>
          <w:rFonts w:ascii="Times New Roman" w:hAnsi="Times New Roman"/>
          <w:sz w:val="24"/>
          <w:szCs w:val="24"/>
        </w:rPr>
        <w:t>рік»</w:t>
      </w:r>
      <w:r w:rsidR="00EB6322">
        <w:rPr>
          <w:rFonts w:ascii="Times New Roman" w:hAnsi="Times New Roman"/>
          <w:sz w:val="24"/>
          <w:szCs w:val="24"/>
        </w:rPr>
        <w:t xml:space="preserve"> </w:t>
      </w:r>
      <w:r w:rsidR="00954AD6" w:rsidRPr="00E55ECB">
        <w:rPr>
          <w:rFonts w:ascii="Times New Roman" w:hAnsi="Times New Roman"/>
          <w:sz w:val="24"/>
          <w:szCs w:val="24"/>
        </w:rPr>
        <w:t>викласти у новій редакції (додаються), пояснювальна записка додається.</w:t>
      </w:r>
    </w:p>
    <w:p w14:paraId="51874B0C" w14:textId="77777777" w:rsidR="00EB6322" w:rsidRDefault="00EB6322" w:rsidP="00EB63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5542C" w:rsidRPr="00E55ECB">
        <w:rPr>
          <w:rFonts w:ascii="Times New Roman" w:hAnsi="Times New Roman"/>
          <w:sz w:val="24"/>
          <w:szCs w:val="24"/>
        </w:rPr>
        <w:t>Відповідальність за виконання рішення покласти на фінансове управління Хмельницької міської ради та головних розпорядників бюджетних коштів.</w:t>
      </w:r>
    </w:p>
    <w:p w14:paraId="4E56E57F" w14:textId="77777777" w:rsidR="004841F8" w:rsidRPr="00531210" w:rsidRDefault="00EB6322" w:rsidP="00EB63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841F8" w:rsidRPr="00531210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14:paraId="76AF26AE" w14:textId="77777777" w:rsidR="00EB6322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BD07B" w14:textId="77777777" w:rsidR="00EB6322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29CE7C" w14:textId="77777777" w:rsidR="00EB6322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E32FAF" w14:textId="77777777" w:rsidR="00EB6322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26F">
        <w:rPr>
          <w:rFonts w:ascii="Times New Roman" w:hAnsi="Times New Roman"/>
          <w:sz w:val="24"/>
          <w:szCs w:val="24"/>
        </w:rPr>
        <w:t>М</w:t>
      </w:r>
      <w:r w:rsidR="003A49AB" w:rsidRPr="006E426F">
        <w:rPr>
          <w:rFonts w:ascii="Times New Roman" w:hAnsi="Times New Roman"/>
          <w:sz w:val="24"/>
          <w:szCs w:val="24"/>
        </w:rPr>
        <w:t>іськ</w:t>
      </w:r>
      <w:r w:rsidRPr="006E426F">
        <w:rPr>
          <w:rFonts w:ascii="Times New Roman" w:hAnsi="Times New Roman"/>
          <w:sz w:val="24"/>
          <w:szCs w:val="24"/>
        </w:rPr>
        <w:t>ий</w:t>
      </w:r>
      <w:r w:rsidR="003A49AB" w:rsidRPr="006E426F">
        <w:rPr>
          <w:rFonts w:ascii="Times New Roman" w:hAnsi="Times New Roman"/>
          <w:sz w:val="24"/>
          <w:szCs w:val="24"/>
        </w:rPr>
        <w:t xml:space="preserve"> голов</w:t>
      </w:r>
      <w:r w:rsidRPr="006E426F">
        <w:rPr>
          <w:rFonts w:ascii="Times New Roman" w:hAnsi="Times New Roman"/>
          <w:sz w:val="24"/>
          <w:szCs w:val="24"/>
        </w:rPr>
        <w:t>а</w:t>
      </w:r>
      <w:r w:rsidR="00921F56" w:rsidRPr="006E426F">
        <w:rPr>
          <w:rFonts w:ascii="Times New Roman" w:hAnsi="Times New Roman"/>
          <w:sz w:val="24"/>
          <w:szCs w:val="24"/>
        </w:rPr>
        <w:tab/>
      </w:r>
      <w:r w:rsidR="00617FF3" w:rsidRPr="006E426F">
        <w:rPr>
          <w:rFonts w:ascii="Times New Roman" w:hAnsi="Times New Roman"/>
          <w:sz w:val="24"/>
          <w:szCs w:val="24"/>
        </w:rPr>
        <w:tab/>
      </w:r>
      <w:r w:rsidR="00617FF3" w:rsidRPr="006E426F">
        <w:rPr>
          <w:rFonts w:ascii="Times New Roman" w:hAnsi="Times New Roman"/>
          <w:sz w:val="24"/>
          <w:szCs w:val="24"/>
        </w:rPr>
        <w:tab/>
      </w:r>
      <w:r w:rsidR="00617FF3" w:rsidRPr="006E426F">
        <w:rPr>
          <w:rFonts w:ascii="Times New Roman" w:hAnsi="Times New Roman"/>
          <w:sz w:val="24"/>
          <w:szCs w:val="24"/>
        </w:rPr>
        <w:tab/>
      </w:r>
      <w:r w:rsidR="00617FF3" w:rsidRPr="006E426F">
        <w:rPr>
          <w:rFonts w:ascii="Times New Roman" w:hAnsi="Times New Roman"/>
          <w:sz w:val="24"/>
          <w:szCs w:val="24"/>
        </w:rPr>
        <w:tab/>
      </w:r>
      <w:r w:rsidR="00D84A4D" w:rsidRPr="006E426F">
        <w:rPr>
          <w:rFonts w:ascii="Times New Roman" w:hAnsi="Times New Roman"/>
          <w:sz w:val="24"/>
          <w:szCs w:val="24"/>
        </w:rPr>
        <w:tab/>
      </w:r>
      <w:r w:rsidR="00EB6322">
        <w:rPr>
          <w:rFonts w:ascii="Times New Roman" w:hAnsi="Times New Roman"/>
          <w:sz w:val="24"/>
          <w:szCs w:val="24"/>
        </w:rPr>
        <w:tab/>
      </w:r>
      <w:r w:rsidRPr="006E426F">
        <w:rPr>
          <w:rFonts w:ascii="Times New Roman" w:hAnsi="Times New Roman"/>
          <w:sz w:val="24"/>
          <w:szCs w:val="24"/>
        </w:rPr>
        <w:t>О</w:t>
      </w:r>
      <w:r w:rsidR="00617FF3" w:rsidRPr="006E426F">
        <w:rPr>
          <w:rFonts w:ascii="Times New Roman" w:hAnsi="Times New Roman"/>
          <w:sz w:val="24"/>
          <w:szCs w:val="24"/>
        </w:rPr>
        <w:t>лександр</w:t>
      </w:r>
      <w:r w:rsidR="00EB6322">
        <w:rPr>
          <w:rFonts w:ascii="Times New Roman" w:hAnsi="Times New Roman"/>
          <w:sz w:val="24"/>
          <w:szCs w:val="24"/>
        </w:rPr>
        <w:t xml:space="preserve"> </w:t>
      </w:r>
      <w:r w:rsidRPr="006E426F">
        <w:rPr>
          <w:rFonts w:ascii="Times New Roman" w:hAnsi="Times New Roman"/>
          <w:sz w:val="24"/>
          <w:szCs w:val="24"/>
        </w:rPr>
        <w:t>СИМЧИШИН</w:t>
      </w:r>
    </w:p>
    <w:sectPr w:rsidR="00EB6322" w:rsidSect="00C666C4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ubik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5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868327554">
    <w:abstractNumId w:val="2"/>
  </w:num>
  <w:num w:numId="2" w16cid:durableId="1143083775">
    <w:abstractNumId w:val="0"/>
  </w:num>
  <w:num w:numId="3" w16cid:durableId="1797017634">
    <w:abstractNumId w:val="22"/>
  </w:num>
  <w:num w:numId="4" w16cid:durableId="1785691884">
    <w:abstractNumId w:val="34"/>
  </w:num>
  <w:num w:numId="5" w16cid:durableId="2088460622">
    <w:abstractNumId w:val="38"/>
  </w:num>
  <w:num w:numId="6" w16cid:durableId="1165898882">
    <w:abstractNumId w:val="5"/>
  </w:num>
  <w:num w:numId="7" w16cid:durableId="468790200">
    <w:abstractNumId w:val="37"/>
  </w:num>
  <w:num w:numId="8" w16cid:durableId="1843624384">
    <w:abstractNumId w:val="23"/>
  </w:num>
  <w:num w:numId="9" w16cid:durableId="45878927">
    <w:abstractNumId w:val="18"/>
  </w:num>
  <w:num w:numId="10" w16cid:durableId="1095787819">
    <w:abstractNumId w:val="19"/>
  </w:num>
  <w:num w:numId="11" w16cid:durableId="2014605876">
    <w:abstractNumId w:val="35"/>
  </w:num>
  <w:num w:numId="12" w16cid:durableId="259725464">
    <w:abstractNumId w:val="27"/>
  </w:num>
  <w:num w:numId="13" w16cid:durableId="968323637">
    <w:abstractNumId w:val="7"/>
  </w:num>
  <w:num w:numId="14" w16cid:durableId="841625029">
    <w:abstractNumId w:val="21"/>
  </w:num>
  <w:num w:numId="15" w16cid:durableId="221215969">
    <w:abstractNumId w:val="8"/>
  </w:num>
  <w:num w:numId="16" w16cid:durableId="658192443">
    <w:abstractNumId w:val="26"/>
  </w:num>
  <w:num w:numId="17" w16cid:durableId="1700935085">
    <w:abstractNumId w:val="28"/>
  </w:num>
  <w:num w:numId="18" w16cid:durableId="1495602751">
    <w:abstractNumId w:val="20"/>
  </w:num>
  <w:num w:numId="19" w16cid:durableId="404576012">
    <w:abstractNumId w:val="36"/>
  </w:num>
  <w:num w:numId="20" w16cid:durableId="777599260">
    <w:abstractNumId w:val="30"/>
  </w:num>
  <w:num w:numId="21" w16cid:durableId="484515653">
    <w:abstractNumId w:val="33"/>
  </w:num>
  <w:num w:numId="22" w16cid:durableId="1267301578">
    <w:abstractNumId w:val="17"/>
  </w:num>
  <w:num w:numId="23" w16cid:durableId="500197216">
    <w:abstractNumId w:val="10"/>
  </w:num>
  <w:num w:numId="24" w16cid:durableId="489717010">
    <w:abstractNumId w:val="39"/>
  </w:num>
  <w:num w:numId="25" w16cid:durableId="1794637956">
    <w:abstractNumId w:val="11"/>
  </w:num>
  <w:num w:numId="26" w16cid:durableId="2005548432">
    <w:abstractNumId w:val="3"/>
  </w:num>
  <w:num w:numId="27" w16cid:durableId="283539812">
    <w:abstractNumId w:val="13"/>
  </w:num>
  <w:num w:numId="28" w16cid:durableId="1338652878">
    <w:abstractNumId w:val="4"/>
  </w:num>
  <w:num w:numId="29" w16cid:durableId="1811751167">
    <w:abstractNumId w:val="25"/>
  </w:num>
  <w:num w:numId="30" w16cid:durableId="494222968">
    <w:abstractNumId w:val="14"/>
  </w:num>
  <w:num w:numId="31" w16cid:durableId="1142964950">
    <w:abstractNumId w:val="6"/>
  </w:num>
  <w:num w:numId="32" w16cid:durableId="1243686471">
    <w:abstractNumId w:val="1"/>
  </w:num>
  <w:num w:numId="33" w16cid:durableId="1035277147">
    <w:abstractNumId w:val="9"/>
  </w:num>
  <w:num w:numId="34" w16cid:durableId="782262034">
    <w:abstractNumId w:val="12"/>
  </w:num>
  <w:num w:numId="35" w16cid:durableId="2119835231">
    <w:abstractNumId w:val="24"/>
  </w:num>
  <w:num w:numId="36" w16cid:durableId="1303197301">
    <w:abstractNumId w:val="31"/>
  </w:num>
  <w:num w:numId="37" w16cid:durableId="1725636245">
    <w:abstractNumId w:val="16"/>
  </w:num>
  <w:num w:numId="38" w16cid:durableId="1889222992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3051111">
    <w:abstractNumId w:val="29"/>
  </w:num>
  <w:num w:numId="40" w16cid:durableId="393240508">
    <w:abstractNumId w:val="15"/>
  </w:num>
  <w:num w:numId="41" w16cid:durableId="113446121">
    <w:abstractNumId w:val="32"/>
  </w:num>
  <w:num w:numId="42" w16cid:durableId="537029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2E03"/>
    <w:rsid w:val="00064FF8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3C0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993"/>
    <w:rsid w:val="000C122B"/>
    <w:rsid w:val="000C1F0E"/>
    <w:rsid w:val="000C294F"/>
    <w:rsid w:val="000C2A8C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7FA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5D7A"/>
    <w:rsid w:val="0011608E"/>
    <w:rsid w:val="00116783"/>
    <w:rsid w:val="00117F77"/>
    <w:rsid w:val="0012024E"/>
    <w:rsid w:val="00120459"/>
    <w:rsid w:val="0012092B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34D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57E66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4DD3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37D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57A4"/>
    <w:rsid w:val="002A5DD2"/>
    <w:rsid w:val="002B0635"/>
    <w:rsid w:val="002B16C4"/>
    <w:rsid w:val="002B22DF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AB8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60E8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3BB5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E52"/>
    <w:rsid w:val="003C3006"/>
    <w:rsid w:val="003C4594"/>
    <w:rsid w:val="003C51C2"/>
    <w:rsid w:val="003C601C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D2C"/>
    <w:rsid w:val="00410593"/>
    <w:rsid w:val="00410806"/>
    <w:rsid w:val="00410CE9"/>
    <w:rsid w:val="00411390"/>
    <w:rsid w:val="00411512"/>
    <w:rsid w:val="00411693"/>
    <w:rsid w:val="00411FAC"/>
    <w:rsid w:val="004142B2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4A08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DC"/>
    <w:rsid w:val="004A0CE1"/>
    <w:rsid w:val="004A0F9B"/>
    <w:rsid w:val="004A1B32"/>
    <w:rsid w:val="004A1E3E"/>
    <w:rsid w:val="004A23A8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4CAE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2CE4"/>
    <w:rsid w:val="00523EDE"/>
    <w:rsid w:val="00526659"/>
    <w:rsid w:val="0052715C"/>
    <w:rsid w:val="005276B8"/>
    <w:rsid w:val="0053049D"/>
    <w:rsid w:val="005304EC"/>
    <w:rsid w:val="00530717"/>
    <w:rsid w:val="00531210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039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5785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465D"/>
    <w:rsid w:val="00594A8F"/>
    <w:rsid w:val="0059657E"/>
    <w:rsid w:val="0059679F"/>
    <w:rsid w:val="00596EBB"/>
    <w:rsid w:val="005A0562"/>
    <w:rsid w:val="005A0B2F"/>
    <w:rsid w:val="005A1E5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6D34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7FF3"/>
    <w:rsid w:val="00620F03"/>
    <w:rsid w:val="006216C0"/>
    <w:rsid w:val="006222DF"/>
    <w:rsid w:val="00622746"/>
    <w:rsid w:val="0062292C"/>
    <w:rsid w:val="006239BE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37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5CF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5EC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333C"/>
    <w:rsid w:val="006D4952"/>
    <w:rsid w:val="006D4CAF"/>
    <w:rsid w:val="006D5DB7"/>
    <w:rsid w:val="006E0DBC"/>
    <w:rsid w:val="006E25D4"/>
    <w:rsid w:val="006E3BC2"/>
    <w:rsid w:val="006E426F"/>
    <w:rsid w:val="006E6402"/>
    <w:rsid w:val="006E7332"/>
    <w:rsid w:val="006F009A"/>
    <w:rsid w:val="006F10AB"/>
    <w:rsid w:val="006F1EC5"/>
    <w:rsid w:val="006F2715"/>
    <w:rsid w:val="006F5401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319"/>
    <w:rsid w:val="007069F5"/>
    <w:rsid w:val="00706D86"/>
    <w:rsid w:val="00707BC4"/>
    <w:rsid w:val="0071024A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0AD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5A1A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B34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8B"/>
    <w:rsid w:val="007941F0"/>
    <w:rsid w:val="00794D7B"/>
    <w:rsid w:val="00795D7A"/>
    <w:rsid w:val="007A0B84"/>
    <w:rsid w:val="007A17D6"/>
    <w:rsid w:val="007A2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31E1"/>
    <w:rsid w:val="007D346F"/>
    <w:rsid w:val="007D38B5"/>
    <w:rsid w:val="007D3A79"/>
    <w:rsid w:val="007D56A9"/>
    <w:rsid w:val="007D6553"/>
    <w:rsid w:val="007D7E60"/>
    <w:rsid w:val="007D7FAA"/>
    <w:rsid w:val="007E0806"/>
    <w:rsid w:val="007E1BAF"/>
    <w:rsid w:val="007E2BF2"/>
    <w:rsid w:val="007E2F3A"/>
    <w:rsid w:val="007E3C85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5DF2"/>
    <w:rsid w:val="007F6120"/>
    <w:rsid w:val="007F67FA"/>
    <w:rsid w:val="007F74E5"/>
    <w:rsid w:val="00800A7B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6FC1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96B"/>
    <w:rsid w:val="00855D60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EDD"/>
    <w:rsid w:val="008E6F62"/>
    <w:rsid w:val="008E72A2"/>
    <w:rsid w:val="008E756C"/>
    <w:rsid w:val="008E7D27"/>
    <w:rsid w:val="008E7E3F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D25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5730"/>
    <w:rsid w:val="00916595"/>
    <w:rsid w:val="009165BA"/>
    <w:rsid w:val="00917608"/>
    <w:rsid w:val="00920C44"/>
    <w:rsid w:val="00921F56"/>
    <w:rsid w:val="00924350"/>
    <w:rsid w:val="00924B9B"/>
    <w:rsid w:val="00924E54"/>
    <w:rsid w:val="00925023"/>
    <w:rsid w:val="0092523A"/>
    <w:rsid w:val="009255EA"/>
    <w:rsid w:val="009260C3"/>
    <w:rsid w:val="009267B7"/>
    <w:rsid w:val="00926DDC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6AC"/>
    <w:rsid w:val="00934BF1"/>
    <w:rsid w:val="00935590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1B60"/>
    <w:rsid w:val="00953746"/>
    <w:rsid w:val="00953890"/>
    <w:rsid w:val="00953BBE"/>
    <w:rsid w:val="0095490C"/>
    <w:rsid w:val="00954AD6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190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33AD"/>
    <w:rsid w:val="009C359F"/>
    <w:rsid w:val="009C3633"/>
    <w:rsid w:val="009C49F4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11C42"/>
    <w:rsid w:val="00A11E9E"/>
    <w:rsid w:val="00A13A81"/>
    <w:rsid w:val="00A13F48"/>
    <w:rsid w:val="00A15056"/>
    <w:rsid w:val="00A15D1D"/>
    <w:rsid w:val="00A20AEF"/>
    <w:rsid w:val="00A20D55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2EFA"/>
    <w:rsid w:val="00A43B6A"/>
    <w:rsid w:val="00A43F7C"/>
    <w:rsid w:val="00A44874"/>
    <w:rsid w:val="00A44889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4CD0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74FE"/>
    <w:rsid w:val="00C178A2"/>
    <w:rsid w:val="00C17910"/>
    <w:rsid w:val="00C17D6C"/>
    <w:rsid w:val="00C17EE7"/>
    <w:rsid w:val="00C208A6"/>
    <w:rsid w:val="00C2159C"/>
    <w:rsid w:val="00C2172D"/>
    <w:rsid w:val="00C21931"/>
    <w:rsid w:val="00C21A28"/>
    <w:rsid w:val="00C21B98"/>
    <w:rsid w:val="00C24F80"/>
    <w:rsid w:val="00C2598B"/>
    <w:rsid w:val="00C25BAB"/>
    <w:rsid w:val="00C25C87"/>
    <w:rsid w:val="00C26CAC"/>
    <w:rsid w:val="00C27F77"/>
    <w:rsid w:val="00C309CF"/>
    <w:rsid w:val="00C317B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593C"/>
    <w:rsid w:val="00C36CE7"/>
    <w:rsid w:val="00C40DB1"/>
    <w:rsid w:val="00C41E98"/>
    <w:rsid w:val="00C42255"/>
    <w:rsid w:val="00C432A3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6C4"/>
    <w:rsid w:val="00C66934"/>
    <w:rsid w:val="00C67572"/>
    <w:rsid w:val="00C67839"/>
    <w:rsid w:val="00C703BA"/>
    <w:rsid w:val="00C709BD"/>
    <w:rsid w:val="00C71DD6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6BF0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894"/>
    <w:rsid w:val="00CC5BB6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1C66"/>
    <w:rsid w:val="00D62646"/>
    <w:rsid w:val="00D64B5E"/>
    <w:rsid w:val="00D65F28"/>
    <w:rsid w:val="00D6628C"/>
    <w:rsid w:val="00D668A6"/>
    <w:rsid w:val="00D67441"/>
    <w:rsid w:val="00D70303"/>
    <w:rsid w:val="00D708EE"/>
    <w:rsid w:val="00D7121D"/>
    <w:rsid w:val="00D7124E"/>
    <w:rsid w:val="00D72395"/>
    <w:rsid w:val="00D723F9"/>
    <w:rsid w:val="00D732BF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1CA5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DF"/>
    <w:rsid w:val="00E0290F"/>
    <w:rsid w:val="00E05957"/>
    <w:rsid w:val="00E05EF2"/>
    <w:rsid w:val="00E06576"/>
    <w:rsid w:val="00E07368"/>
    <w:rsid w:val="00E07B16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4A23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CB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1FE0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322"/>
    <w:rsid w:val="00EB642C"/>
    <w:rsid w:val="00EB69A4"/>
    <w:rsid w:val="00EB6F5B"/>
    <w:rsid w:val="00EB7109"/>
    <w:rsid w:val="00EB7DE8"/>
    <w:rsid w:val="00EC0886"/>
    <w:rsid w:val="00EC1F34"/>
    <w:rsid w:val="00EC200D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E7DD7"/>
    <w:rsid w:val="00EF0188"/>
    <w:rsid w:val="00EF11D5"/>
    <w:rsid w:val="00EF1C17"/>
    <w:rsid w:val="00EF4B8B"/>
    <w:rsid w:val="00EF5B55"/>
    <w:rsid w:val="00EF66C0"/>
    <w:rsid w:val="00EF6C25"/>
    <w:rsid w:val="00EF75F3"/>
    <w:rsid w:val="00F00713"/>
    <w:rsid w:val="00F007A6"/>
    <w:rsid w:val="00F008B8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129B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4939"/>
    <w:rsid w:val="00F857E3"/>
    <w:rsid w:val="00F85B9C"/>
    <w:rsid w:val="00F85DB5"/>
    <w:rsid w:val="00F85FA4"/>
    <w:rsid w:val="00F868B7"/>
    <w:rsid w:val="00F87D33"/>
    <w:rsid w:val="00F905C6"/>
    <w:rsid w:val="00F90F42"/>
    <w:rsid w:val="00F9218D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6E1A"/>
    <w:rsid w:val="00FA708A"/>
    <w:rsid w:val="00FA73B3"/>
    <w:rsid w:val="00FA7490"/>
    <w:rsid w:val="00FA7E12"/>
    <w:rsid w:val="00FB1530"/>
    <w:rsid w:val="00FB1683"/>
    <w:rsid w:val="00FB2866"/>
    <w:rsid w:val="00FB2D79"/>
    <w:rsid w:val="00FB2D82"/>
    <w:rsid w:val="00FB317C"/>
    <w:rsid w:val="00FB39B9"/>
    <w:rsid w:val="00FB42DD"/>
    <w:rsid w:val="00FB4EB9"/>
    <w:rsid w:val="00FB53C8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3EB8"/>
    <w:rsid w:val="00FC47A0"/>
    <w:rsid w:val="00FC5EF3"/>
    <w:rsid w:val="00FD063C"/>
    <w:rsid w:val="00FD15B4"/>
    <w:rsid w:val="00FD17FB"/>
    <w:rsid w:val="00FD18F3"/>
    <w:rsid w:val="00FD2664"/>
    <w:rsid w:val="00FD3097"/>
    <w:rsid w:val="00FD361E"/>
    <w:rsid w:val="00FD4097"/>
    <w:rsid w:val="00FD604C"/>
    <w:rsid w:val="00FE1274"/>
    <w:rsid w:val="00FE21E0"/>
    <w:rsid w:val="00FE37B7"/>
    <w:rsid w:val="00FE3D51"/>
    <w:rsid w:val="00FE4B31"/>
    <w:rsid w:val="00FE5107"/>
    <w:rsid w:val="00FE545A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8B70AC"/>
  <w15:docId w15:val="{D9813129-1501-4430-BE3A-0CBD195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6DBC-6BDA-45D2-8C40-DD68A537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4242</Words>
  <Characters>2418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Олександр Шарлай</cp:lastModifiedBy>
  <cp:revision>3</cp:revision>
  <cp:lastPrinted>2023-12-13T08:22:00Z</cp:lastPrinted>
  <dcterms:created xsi:type="dcterms:W3CDTF">2024-03-18T12:49:00Z</dcterms:created>
  <dcterms:modified xsi:type="dcterms:W3CDTF">2024-03-18T12:58:00Z</dcterms:modified>
</cp:coreProperties>
</file>