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64" w:rsidRPr="002E7FCD" w:rsidRDefault="00143B64" w:rsidP="00143B64">
      <w:pPr>
        <w:jc w:val="center"/>
        <w:rPr>
          <w:color w:val="000000"/>
          <w:kern w:val="2"/>
        </w:rPr>
      </w:pPr>
      <w:bookmarkStart w:id="0" w:name="_Hlk148534694"/>
      <w:r w:rsidRPr="002E7FCD">
        <w:rPr>
          <w:noProof/>
          <w:color w:val="000000"/>
        </w:rPr>
        <w:drawing>
          <wp:inline distT="0" distB="0" distL="0" distR="0" wp14:anchorId="6E896A07" wp14:editId="28B56F47">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43B64" w:rsidRPr="002E7FCD" w:rsidRDefault="00143B64" w:rsidP="00143B64">
      <w:pPr>
        <w:jc w:val="center"/>
        <w:rPr>
          <w:color w:val="000000"/>
          <w:sz w:val="30"/>
          <w:szCs w:val="30"/>
        </w:rPr>
      </w:pPr>
      <w:r w:rsidRPr="002E7FCD">
        <w:rPr>
          <w:b/>
          <w:bCs/>
          <w:color w:val="000000"/>
          <w:sz w:val="30"/>
          <w:szCs w:val="30"/>
        </w:rPr>
        <w:t>ХМЕЛЬНИЦЬКА МІСЬКА РАДА</w:t>
      </w:r>
    </w:p>
    <w:p w:rsidR="00143B64" w:rsidRPr="002E7FCD" w:rsidRDefault="00143B64" w:rsidP="00143B64">
      <w:pPr>
        <w:jc w:val="center"/>
        <w:rPr>
          <w:b/>
          <w:color w:val="000000"/>
          <w:sz w:val="36"/>
          <w:szCs w:val="30"/>
        </w:rPr>
      </w:pPr>
      <w:r w:rsidRPr="002E7FCD">
        <w:rPr>
          <w:noProof/>
        </w:rPr>
        <mc:AlternateContent>
          <mc:Choice Requires="wps">
            <w:drawing>
              <wp:anchor distT="0" distB="0" distL="114300" distR="114300" simplePos="0" relativeHeight="251659264" behindDoc="0" locked="0" layoutInCell="1" allowOverlap="1" wp14:anchorId="537ABD73" wp14:editId="26C2C9A2">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143B64" w:rsidRPr="00143B64" w:rsidRDefault="00143B64" w:rsidP="00143B64">
                            <w:pPr>
                              <w:jc w:val="center"/>
                              <w:rPr>
                                <w:b/>
                                <w:sz w:val="24"/>
                                <w:szCs w:val="24"/>
                              </w:rPr>
                            </w:pPr>
                            <w:proofErr w:type="spellStart"/>
                            <w:r w:rsidRPr="00143B64">
                              <w:rPr>
                                <w:b/>
                                <w:sz w:val="24"/>
                                <w:szCs w:val="24"/>
                              </w:rPr>
                              <w:t>тридцять</w:t>
                            </w:r>
                            <w:proofErr w:type="spellEnd"/>
                            <w:r w:rsidRPr="00143B64">
                              <w:rPr>
                                <w:b/>
                                <w:sz w:val="24"/>
                                <w:szCs w:val="24"/>
                              </w:rPr>
                              <w:t xml:space="preserve"> </w:t>
                            </w:r>
                            <w:proofErr w:type="spellStart"/>
                            <w:r w:rsidRPr="00143B64">
                              <w:rPr>
                                <w:b/>
                                <w:sz w:val="24"/>
                                <w:szCs w:val="24"/>
                              </w:rPr>
                              <w:t>п’ятої</w:t>
                            </w:r>
                            <w:proofErr w:type="spellEnd"/>
                            <w:r w:rsidRPr="00143B64">
                              <w:rPr>
                                <w:b/>
                                <w:sz w:val="24"/>
                                <w:szCs w:val="24"/>
                              </w:rPr>
                              <w:t xml:space="preserve"> </w:t>
                            </w:r>
                            <w:proofErr w:type="spellStart"/>
                            <w:r w:rsidRPr="00143B64">
                              <w:rPr>
                                <w:b/>
                                <w:sz w:val="24"/>
                                <w:szCs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BD73"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y0EgIAANEDAAAOAAAAZHJzL2Uyb0RvYy54bWysU91u0zAYvUfiHSzf06Q/29qo6TRtGkIa&#10;MGnwAK7jNBGJP/PZbVKuEDwAj8BroAl4hvSN+Ox0pYM7xI3lz599fM7x8fy8rSu2UWhL0CkfDmLO&#10;lJaQlXqV8rdvrp9NObNO6ExUoFXKt8ry88XTJ/PGJGoEBVSZQkYg2iaNSXnhnEmiyMpC1cIOwChN&#10;zRywFo5KXEUZiobQ6yoaxfFp1ABmBkEqa2n1qm/yRcDPcyXd6zy3yrEq5cTNhRHDuPRjtJiLZIXC&#10;FKXc0xD/wKIWpaZLD1BXwgm2xvIvqLqUCBZyN5BQR5DnpVRBA6kZxn+ouSuEUUELmWPNwSb7/2Dl&#10;q80tsjJL+el4Oj2bnZBJWtT0Ut3X3cfdl+5797O7333efep+dN+6ezb2ljXGJnTyztyiF23NDch3&#10;lmm4LIReqQtEaAolMiI69PujRwd8YekoWzYvIaOrxNpBcK/NsfaA5AtrwyNtD4+kWsckLY4n8SzQ&#10;lNQbT0azOLxiJJKH0wate66gZn6ScqQQBHSxubHOsxHJwxZ/mYbrsqpCECr9aIE2+pXA3hPuhbt2&#10;2e49WEK2JR0Ifa7oH9CkAPzAWUOZSrl9vxaoOKteaPJiNpxMfAhDMTk5G1GBx53lcUdoSVApd5z1&#10;00vXB3dtsFwVdNMwyNJwQf7lZZDmve1Z7XlTboLifcZ9MI/rsOv3T1z8AgAA//8DAFBLAwQUAAYA&#10;CAAAACEAfJSNDuEAAAAJAQAADwAAAGRycy9kb3ducmV2LnhtbEyPwUrDQBCG74LvsIzgRezGppoa&#10;MylSEIsIxVR73mbXJJidTbPbJL6940mPM/Pxz/dnq8m2YjC9bxwh3MwiEIZKpxuqEN53T9dLED4o&#10;0qp1ZBC+jYdVfn6WqVS7kd7MUIRKcAj5VCHUIXSplL6sjVV+5jpDfPt0vVWBx76Sulcjh9tWzqPo&#10;TlrVEH+oVWfWtSm/ipNFGMvtsN+9Psvt1X7j6Lg5rouPF8TLi+nxAUQwU/iD4Vef1SFnp4M7kfai&#10;RZhHScIoQnwbg2AgWSx4cUBY3scg80z+b5D/AAAA//8DAFBLAQItABQABgAIAAAAIQC2gziS/gAA&#10;AOEBAAATAAAAAAAAAAAAAAAAAAAAAABbQ29udGVudF9UeXBlc10ueG1sUEsBAi0AFAAGAAgAAAAh&#10;ADj9If/WAAAAlAEAAAsAAAAAAAAAAAAAAAAALwEAAF9yZWxzLy5yZWxzUEsBAi0AFAAGAAgAAAAh&#10;APD33LQSAgAA0QMAAA4AAAAAAAAAAAAAAAAALgIAAGRycy9lMm9Eb2MueG1sUEsBAi0AFAAGAAgA&#10;AAAhAHyUjQ7hAAAACQEAAA8AAAAAAAAAAAAAAAAAbAQAAGRycy9kb3ducmV2LnhtbFBLBQYAAAAA&#10;BAAEAPMAAAB6BQAAAAA=&#10;" filled="f" stroked="f">
                <v:textbox>
                  <w:txbxContent>
                    <w:p w:rsidR="00143B64" w:rsidRPr="00143B64" w:rsidRDefault="00143B64" w:rsidP="00143B64">
                      <w:pPr>
                        <w:jc w:val="center"/>
                        <w:rPr>
                          <w:b/>
                          <w:sz w:val="24"/>
                          <w:szCs w:val="24"/>
                        </w:rPr>
                      </w:pPr>
                      <w:proofErr w:type="spellStart"/>
                      <w:r w:rsidRPr="00143B64">
                        <w:rPr>
                          <w:b/>
                          <w:sz w:val="24"/>
                          <w:szCs w:val="24"/>
                        </w:rPr>
                        <w:t>тридцять</w:t>
                      </w:r>
                      <w:proofErr w:type="spellEnd"/>
                      <w:r w:rsidRPr="00143B64">
                        <w:rPr>
                          <w:b/>
                          <w:sz w:val="24"/>
                          <w:szCs w:val="24"/>
                        </w:rPr>
                        <w:t xml:space="preserve"> </w:t>
                      </w:r>
                      <w:proofErr w:type="spellStart"/>
                      <w:r w:rsidRPr="00143B64">
                        <w:rPr>
                          <w:b/>
                          <w:sz w:val="24"/>
                          <w:szCs w:val="24"/>
                        </w:rPr>
                        <w:t>п’ятої</w:t>
                      </w:r>
                      <w:proofErr w:type="spellEnd"/>
                      <w:r w:rsidRPr="00143B64">
                        <w:rPr>
                          <w:b/>
                          <w:sz w:val="24"/>
                          <w:szCs w:val="24"/>
                        </w:rPr>
                        <w:t xml:space="preserve"> </w:t>
                      </w:r>
                      <w:proofErr w:type="spellStart"/>
                      <w:r w:rsidRPr="00143B64">
                        <w:rPr>
                          <w:b/>
                          <w:sz w:val="24"/>
                          <w:szCs w:val="24"/>
                        </w:rPr>
                        <w:t>сесії</w:t>
                      </w:r>
                      <w:proofErr w:type="spellEnd"/>
                    </w:p>
                  </w:txbxContent>
                </v:textbox>
              </v:rect>
            </w:pict>
          </mc:Fallback>
        </mc:AlternateContent>
      </w:r>
      <w:r w:rsidRPr="002E7FCD">
        <w:rPr>
          <w:b/>
          <w:color w:val="000000"/>
          <w:sz w:val="36"/>
          <w:szCs w:val="30"/>
        </w:rPr>
        <w:t>РІШЕННЯ</w:t>
      </w:r>
    </w:p>
    <w:p w:rsidR="00143B64" w:rsidRPr="002E7FCD" w:rsidRDefault="00143B64" w:rsidP="00143B64">
      <w:pPr>
        <w:jc w:val="center"/>
        <w:rPr>
          <w:b/>
          <w:bCs/>
          <w:color w:val="000000"/>
          <w:sz w:val="36"/>
          <w:szCs w:val="30"/>
        </w:rPr>
      </w:pPr>
      <w:r w:rsidRPr="002E7FCD">
        <w:rPr>
          <w:b/>
          <w:color w:val="000000"/>
          <w:sz w:val="36"/>
          <w:szCs w:val="30"/>
        </w:rPr>
        <w:t>______________________________</w:t>
      </w:r>
    </w:p>
    <w:p w:rsidR="00143B64" w:rsidRPr="00143B64" w:rsidRDefault="00143B64" w:rsidP="00143B64">
      <w:pPr>
        <w:rPr>
          <w:color w:val="000000"/>
          <w:sz w:val="24"/>
          <w:szCs w:val="24"/>
        </w:rPr>
      </w:pPr>
      <w:r w:rsidRPr="00143B64">
        <w:rPr>
          <w:noProof/>
          <w:sz w:val="24"/>
          <w:szCs w:val="24"/>
        </w:rPr>
        <mc:AlternateContent>
          <mc:Choice Requires="wps">
            <w:drawing>
              <wp:anchor distT="0" distB="0" distL="114300" distR="114300" simplePos="0" relativeHeight="251660288" behindDoc="0" locked="0" layoutInCell="1" allowOverlap="1" wp14:anchorId="19BE1210" wp14:editId="2BC7AADC">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143B64" w:rsidRPr="00143B64" w:rsidRDefault="00143B64" w:rsidP="00143B64">
                            <w:pPr>
                              <w:rPr>
                                <w:sz w:val="24"/>
                                <w:szCs w:val="24"/>
                              </w:rPr>
                            </w:pPr>
                            <w:r w:rsidRPr="00143B64">
                              <w:rPr>
                                <w:sz w:val="24"/>
                                <w:szCs w:val="24"/>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E1210"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a9FQIAANgDAAAOAAAAZHJzL2Uyb0RvYy54bWysU1GO0zAQ/UfiDpb/aZrQdLdR09VqV4uQ&#10;Flhp4QCu4zQRiceM3ablC8EBOALXQCvgDOmNGLvdbhf+ED+WZ8Z+8974eXq2bhu2Umhr0DmPB0PO&#10;lJZQ1HqR83dvr56dcmad0IVoQKucb5TlZ7OnT6adyVQCFTSFQkYg2madyXnlnMmiyMpKtcIOwChN&#10;xRKwFY5CXEQFio7Q2yZKhsNx1AEWBkEqayl7uSvyWcAvSyXdm7K0yrEm58TNhRXDOvdrNJuKbIHC&#10;VLXc0xD/wKIVtaamB6hL4QRbYv0XVFtLBAulG0hoIyjLWqqggdTEwz/U3FbCqKCFhmPNYUz2/8HK&#10;16sbZHWR89PnaTqKJylnWrT0Uv237aft1/5H/6u/237Zfu5/9t/7O5b4kXXGZnTz1tygF23NNcj3&#10;lmm4qIReqHNE6ColCiIa+/PRows+sHSVzbtXUFArsXQQprcusfWANBe2Do+0OTySWjsmKRmP40mS&#10;0ltKqiUn4yRJQwuR3d82aN0LBS3zm5wjmSCgi9W1dZ6NyO6P+GYaruqmCUZo9KMEHfSZwN4T3gl3&#10;6/k6TCxI82LmUGxIDsLOXvQdaFMBfuSsI2vl3H5YClScNS81jWQSj0beiyEYpScJBXhcmR9XhJYE&#10;lXPH2W574Xb+XRqsFxV1ioM6Dec0xrIOCh9Y7emTfYLwvdW9P4/jcOrhQ85+Aw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MtTFr0VAgAA2AMAAA4AAAAAAAAAAAAAAAAALgIAAGRycy9lMm9Eb2MueG1sUEsBAi0AFAAGAAgA&#10;AAAhALLyYvPeAAAABwEAAA8AAAAAAAAAAAAAAAAAbwQAAGRycy9kb3ducmV2LnhtbFBLBQYAAAAA&#10;BAAEAPMAAAB6BQAAAAA=&#10;" filled="f" stroked="f">
                <v:textbox>
                  <w:txbxContent>
                    <w:p w:rsidR="00143B64" w:rsidRPr="00143B64" w:rsidRDefault="00143B64" w:rsidP="00143B64">
                      <w:pPr>
                        <w:rPr>
                          <w:sz w:val="24"/>
                          <w:szCs w:val="24"/>
                        </w:rPr>
                      </w:pPr>
                      <w:r w:rsidRPr="00143B64">
                        <w:rPr>
                          <w:sz w:val="24"/>
                          <w:szCs w:val="24"/>
                        </w:rPr>
                        <w:t>10.11.2023</w:t>
                      </w:r>
                    </w:p>
                  </w:txbxContent>
                </v:textbox>
              </v:rect>
            </w:pict>
          </mc:Fallback>
        </mc:AlternateContent>
      </w:r>
      <w:r w:rsidRPr="00143B64">
        <w:rPr>
          <w:noProof/>
          <w:sz w:val="24"/>
          <w:szCs w:val="24"/>
        </w:rPr>
        <mc:AlternateContent>
          <mc:Choice Requires="wps">
            <w:drawing>
              <wp:anchor distT="0" distB="0" distL="114300" distR="114300" simplePos="0" relativeHeight="251661312" behindDoc="0" locked="0" layoutInCell="1" allowOverlap="1" wp14:anchorId="25F2727F" wp14:editId="611F2AEE">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143B64" w:rsidRPr="002A6F0F" w:rsidRDefault="002A6F0F" w:rsidP="00143B64">
                            <w:pPr>
                              <w:rPr>
                                <w:sz w:val="24"/>
                                <w:szCs w:val="24"/>
                                <w:lang w:val="uk-UA"/>
                              </w:rPr>
                            </w:pPr>
                            <w:r>
                              <w:rPr>
                                <w:sz w:val="24"/>
                                <w:szCs w:val="24"/>
                                <w:lang w:val="uk-UA"/>
                              </w:rPr>
                              <w:t>97</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727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cFAIAANgDAAAOAAAAZHJzL2Uyb0RvYy54bWysU9Fu0zAUfUfiHyy/0zRZs25R02naNIQ0&#10;YNLgA1zHaSwSX2O7TcoTgg/gE/gNNAHfkP4R105bOnhDvFi+vvbxOcfHs4uuqclaGCtB5TQejSkR&#10;ikMh1TKnb9/cPDujxDqmClaDEjndCEsv5k+fzFqdiQQqqAthCIIom7U6p5VzOosiyyvRMDsCLRQ2&#10;SzANc1iaZVQY1iJ6U0fJeHwatWAKbYALa3H1emjSecAvS8Hd67K0wpE6p8jNhdGEceHHaD5j2dIw&#10;XUm+o8H+gUXDpMJLD1DXzDGyMvIvqEZyAxZKN+LQRFCWkougAdXE4z/U3FdMi6AFzbH6YJP9f7D8&#10;1frOEFnk9Ow8jZN4mp5QoliDT9V/3X7cfum/9z/7h+3n7af+R/+tfyCx96zVNsOj9/rOeNVW3wJ/&#10;Z4mCq4qppbg0BtpKsAKZhv3RowO+sHiULNqXUOBVbOUg2NeVpvGAaAzpwittDq8kOkc4Lqbx5CTF&#10;t+TYSqanSZJ6RhHL9oe1se65gIb4SU4NhiCAs/WtdcPW/RZ/l4IbWdchCLV6tICYfiWQ93wH3a5b&#10;dMGxZO/EAooNqjEwxAu/A04qMB8oaTFaObXvV8wISuoXCh05jycTn8VQTNJpgoU57iyOO0xxhMqp&#10;o2SYXrkhvytt5LLCm+KgTsEluljKoNA7PLDa0cf4BI92Uff5PK7Drt8fcv4L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DmVEZwUAgAA2AMAAA4AAAAAAAAAAAAAAAAALgIAAGRycy9lMm9Eb2MueG1sUEsBAi0AFAAGAAgA&#10;AAAhACAtqJHfAAAACAEAAA8AAAAAAAAAAAAAAAAAbgQAAGRycy9kb3ducmV2LnhtbFBLBQYAAAAA&#10;BAAEAPMAAAB6BQAAAAA=&#10;" filled="f" stroked="f">
                <v:textbox>
                  <w:txbxContent>
                    <w:p w:rsidR="00143B64" w:rsidRPr="002A6F0F" w:rsidRDefault="002A6F0F" w:rsidP="00143B64">
                      <w:pPr>
                        <w:rPr>
                          <w:sz w:val="24"/>
                          <w:szCs w:val="24"/>
                          <w:lang w:val="uk-UA"/>
                        </w:rPr>
                      </w:pPr>
                      <w:r>
                        <w:rPr>
                          <w:sz w:val="24"/>
                          <w:szCs w:val="24"/>
                          <w:lang w:val="uk-UA"/>
                        </w:rPr>
                        <w:t>97</w:t>
                      </w:r>
                      <w:bookmarkStart w:id="2" w:name="_GoBack"/>
                      <w:bookmarkEnd w:id="2"/>
                    </w:p>
                  </w:txbxContent>
                </v:textbox>
              </v:rect>
            </w:pict>
          </mc:Fallback>
        </mc:AlternateContent>
      </w:r>
    </w:p>
    <w:p w:rsidR="00143B64" w:rsidRPr="00143B64" w:rsidRDefault="00143B64" w:rsidP="00143B64">
      <w:pPr>
        <w:rPr>
          <w:color w:val="000000"/>
          <w:sz w:val="24"/>
          <w:szCs w:val="24"/>
        </w:rPr>
      </w:pPr>
      <w:proofErr w:type="spellStart"/>
      <w:r w:rsidRPr="00143B64">
        <w:rPr>
          <w:color w:val="000000"/>
          <w:sz w:val="24"/>
          <w:szCs w:val="24"/>
        </w:rPr>
        <w:t>від</w:t>
      </w:r>
      <w:proofErr w:type="spellEnd"/>
      <w:r w:rsidRPr="00143B64">
        <w:rPr>
          <w:color w:val="000000"/>
          <w:sz w:val="24"/>
          <w:szCs w:val="24"/>
        </w:rPr>
        <w:t xml:space="preserve"> __________________________ № __________</w:t>
      </w:r>
      <w:r w:rsidRPr="00143B64">
        <w:rPr>
          <w:color w:val="000000"/>
          <w:sz w:val="24"/>
          <w:szCs w:val="24"/>
        </w:rPr>
        <w:tab/>
      </w:r>
      <w:r w:rsidRPr="00143B64">
        <w:rPr>
          <w:color w:val="000000"/>
          <w:sz w:val="24"/>
          <w:szCs w:val="24"/>
        </w:rPr>
        <w:tab/>
      </w:r>
      <w:r w:rsidRPr="00143B64">
        <w:rPr>
          <w:color w:val="000000"/>
          <w:sz w:val="24"/>
          <w:szCs w:val="24"/>
        </w:rPr>
        <w:tab/>
      </w:r>
      <w:r w:rsidRPr="00143B64">
        <w:rPr>
          <w:color w:val="000000"/>
          <w:sz w:val="24"/>
          <w:szCs w:val="24"/>
        </w:rPr>
        <w:tab/>
      </w:r>
      <w:proofErr w:type="spellStart"/>
      <w:r w:rsidRPr="00143B64">
        <w:rPr>
          <w:color w:val="000000"/>
          <w:sz w:val="24"/>
          <w:szCs w:val="24"/>
        </w:rPr>
        <w:t>м.Хмельницький</w:t>
      </w:r>
      <w:proofErr w:type="spellEnd"/>
    </w:p>
    <w:bookmarkEnd w:id="0"/>
    <w:p w:rsidR="006C7737" w:rsidRDefault="006C7737" w:rsidP="00384EEA">
      <w:pPr>
        <w:tabs>
          <w:tab w:val="left" w:pos="10490"/>
        </w:tabs>
        <w:ind w:right="4819"/>
        <w:jc w:val="both"/>
        <w:rPr>
          <w:sz w:val="24"/>
          <w:szCs w:val="24"/>
          <w:lang w:val="uk-UA"/>
        </w:rPr>
      </w:pPr>
    </w:p>
    <w:p w:rsidR="00384EEA" w:rsidRPr="00F7401E" w:rsidRDefault="00384EEA" w:rsidP="006C7737">
      <w:pPr>
        <w:widowControl w:val="0"/>
        <w:tabs>
          <w:tab w:val="left" w:pos="10490"/>
        </w:tabs>
        <w:ind w:right="4819"/>
        <w:jc w:val="both"/>
        <w:rPr>
          <w:sz w:val="24"/>
          <w:szCs w:val="24"/>
          <w:lang w:val="uk-UA"/>
        </w:rPr>
      </w:pPr>
      <w:r w:rsidRPr="00F7401E">
        <w:rPr>
          <w:sz w:val="24"/>
          <w:szCs w:val="24"/>
          <w:lang w:val="uk-UA"/>
        </w:rPr>
        <w:t xml:space="preserve">Про </w:t>
      </w:r>
      <w:r w:rsidR="0093617D" w:rsidRPr="0093617D">
        <w:rPr>
          <w:rFonts w:eastAsia="SimSun"/>
          <w:kern w:val="1"/>
          <w:sz w:val="24"/>
          <w:szCs w:val="24"/>
          <w:lang w:val="uk-UA" w:eastAsia="hi-IN" w:bidi="hi-IN"/>
        </w:rPr>
        <w:t>затвердження технічної документації із землеустрою щодо встановлення (відновлення) меж земельної ділянки в натурі (на місцевості)</w:t>
      </w:r>
      <w:r w:rsidR="0093617D">
        <w:rPr>
          <w:rFonts w:eastAsia="SimSun"/>
          <w:kern w:val="1"/>
          <w:sz w:val="24"/>
          <w:szCs w:val="24"/>
          <w:lang w:val="uk-UA" w:eastAsia="hi-IN" w:bidi="hi-IN"/>
        </w:rPr>
        <w:t xml:space="preserve"> та </w:t>
      </w:r>
      <w:r w:rsidRPr="00F7401E">
        <w:rPr>
          <w:sz w:val="24"/>
          <w:szCs w:val="24"/>
          <w:lang w:val="uk-UA"/>
        </w:rPr>
        <w:t xml:space="preserve">проведення земельних торгів у формі аукціону </w:t>
      </w:r>
    </w:p>
    <w:p w:rsidR="00C97127" w:rsidRDefault="00C97127" w:rsidP="006C7737">
      <w:pPr>
        <w:pStyle w:val="3"/>
        <w:keepNext w:val="0"/>
        <w:widowControl w:val="0"/>
        <w:shd w:val="clear" w:color="auto" w:fill="FFFFFF"/>
        <w:tabs>
          <w:tab w:val="left" w:pos="10490"/>
        </w:tabs>
        <w:jc w:val="both"/>
        <w:textAlignment w:val="baseline"/>
        <w:rPr>
          <w:b w:val="0"/>
          <w:sz w:val="28"/>
          <w:szCs w:val="28"/>
          <w:u w:val="none"/>
        </w:rPr>
      </w:pPr>
    </w:p>
    <w:p w:rsidR="005967DF" w:rsidRPr="005967DF" w:rsidRDefault="005967DF" w:rsidP="006C7737">
      <w:pPr>
        <w:widowControl w:val="0"/>
        <w:rPr>
          <w:lang w:val="uk-UA"/>
        </w:rPr>
      </w:pPr>
    </w:p>
    <w:p w:rsidR="00C97127" w:rsidRPr="00E47FB8" w:rsidRDefault="00C97127" w:rsidP="006C7737">
      <w:pPr>
        <w:pStyle w:val="af7"/>
        <w:widowControl w:val="0"/>
        <w:spacing w:before="0" w:beforeAutospacing="0" w:after="0" w:afterAutospacing="0"/>
        <w:ind w:firstLine="540"/>
        <w:jc w:val="both"/>
        <w:rPr>
          <w:lang w:val="uk-UA"/>
        </w:rPr>
      </w:pPr>
      <w:r w:rsidRPr="00E47FB8">
        <w:rPr>
          <w:lang w:val="uk-UA"/>
        </w:rPr>
        <w:t>Розглянувши</w:t>
      </w:r>
      <w:r w:rsidR="00873947" w:rsidRPr="00873947">
        <w:rPr>
          <w:lang w:val="uk-UA"/>
        </w:rPr>
        <w:t xml:space="preserve"> пропозицію постійної комісії з питань містобудування, земельних відносин та охорони навколишнього природного середовища</w:t>
      </w:r>
      <w:r w:rsidR="00873947">
        <w:rPr>
          <w:lang w:val="uk-UA"/>
        </w:rPr>
        <w:t xml:space="preserve"> та </w:t>
      </w:r>
      <w:r w:rsidRPr="00654133">
        <w:rPr>
          <w:lang w:val="uk-UA"/>
        </w:rPr>
        <w:t>для забезпечення проведення земельних торгів згідно чинного законодавства, відповідно до статей 12, 122, 135-139 Земельного кодексу України, статті 16 Зак</w:t>
      </w:r>
      <w:r w:rsidR="00654DE0" w:rsidRPr="00654133">
        <w:rPr>
          <w:lang w:val="uk-UA"/>
        </w:rPr>
        <w:t>ону України «Про оренду землі»</w:t>
      </w:r>
      <w:r w:rsidR="006733CF" w:rsidRPr="00654133">
        <w:rPr>
          <w:lang w:val="uk-UA"/>
        </w:rPr>
        <w:t>,</w:t>
      </w:r>
      <w:r w:rsidRPr="00654133">
        <w:rPr>
          <w:lang w:val="uk-UA"/>
        </w:rPr>
        <w:t xml:space="preserve"> керуючись Земельним кодексом</w:t>
      </w:r>
      <w:r w:rsidRPr="00EE7598">
        <w:rPr>
          <w:lang w:val="uk-UA"/>
        </w:rPr>
        <w:t xml:space="preserve"> України та Законом України “Про місцеве самоврядування в Україні”, міська рада</w:t>
      </w:r>
    </w:p>
    <w:p w:rsidR="005967DF" w:rsidRPr="005967DF" w:rsidRDefault="005967DF" w:rsidP="005967DF">
      <w:pPr>
        <w:rPr>
          <w:lang w:val="uk-UA"/>
        </w:rPr>
      </w:pPr>
    </w:p>
    <w:p w:rsidR="00384EEA" w:rsidRPr="00C97127" w:rsidRDefault="00384EEA" w:rsidP="005564C2">
      <w:pPr>
        <w:tabs>
          <w:tab w:val="left" w:pos="10490"/>
        </w:tabs>
        <w:rPr>
          <w:sz w:val="24"/>
          <w:szCs w:val="24"/>
          <w:lang w:val="uk-UA"/>
        </w:rPr>
      </w:pPr>
      <w:r w:rsidRPr="00C97127">
        <w:rPr>
          <w:sz w:val="24"/>
          <w:szCs w:val="24"/>
          <w:lang w:val="uk-UA"/>
        </w:rPr>
        <w:t>ВИРІШИЛА:</w:t>
      </w:r>
    </w:p>
    <w:p w:rsidR="005967DF" w:rsidRDefault="005967DF" w:rsidP="00365F3D">
      <w:pPr>
        <w:jc w:val="both"/>
        <w:rPr>
          <w:sz w:val="24"/>
          <w:szCs w:val="24"/>
          <w:lang w:val="uk-UA"/>
        </w:rPr>
      </w:pPr>
    </w:p>
    <w:p w:rsidR="0093617D" w:rsidRDefault="00365F3D" w:rsidP="00990E8A">
      <w:pPr>
        <w:ind w:firstLine="567"/>
        <w:jc w:val="both"/>
        <w:rPr>
          <w:sz w:val="24"/>
          <w:szCs w:val="24"/>
          <w:lang w:val="uk-UA"/>
        </w:rPr>
      </w:pPr>
      <w:r>
        <w:rPr>
          <w:sz w:val="24"/>
          <w:szCs w:val="24"/>
          <w:lang w:val="uk-UA"/>
        </w:rPr>
        <w:t xml:space="preserve">1. </w:t>
      </w:r>
      <w:r w:rsidR="0093617D" w:rsidRPr="0093617D">
        <w:rPr>
          <w:rFonts w:eastAsia="SimSun"/>
          <w:kern w:val="1"/>
          <w:sz w:val="24"/>
          <w:szCs w:val="24"/>
          <w:lang w:val="uk-UA" w:eastAsia="hi-IN" w:bidi="hi-IN"/>
        </w:rPr>
        <w:t xml:space="preserve">Затвердити Хмельницькій міській раді технічну документацію із землеустрою щодо встановлення (відновлення) меж земельної ділянки в натурі (на місцевості) по </w:t>
      </w:r>
      <w:r w:rsidR="0093617D">
        <w:rPr>
          <w:rFonts w:eastAsia="SimSun"/>
          <w:kern w:val="1"/>
          <w:sz w:val="24"/>
          <w:szCs w:val="24"/>
          <w:lang w:val="uk-UA" w:eastAsia="hi-IN" w:bidi="hi-IN"/>
        </w:rPr>
        <w:t xml:space="preserve">вул. </w:t>
      </w:r>
      <w:proofErr w:type="spellStart"/>
      <w:r w:rsidR="0093617D">
        <w:rPr>
          <w:rFonts w:eastAsia="SimSun"/>
          <w:kern w:val="1"/>
          <w:sz w:val="24"/>
          <w:szCs w:val="24"/>
          <w:lang w:val="uk-UA" w:eastAsia="hi-IN" w:bidi="hi-IN"/>
        </w:rPr>
        <w:t>Західно</w:t>
      </w:r>
      <w:proofErr w:type="spellEnd"/>
      <w:r w:rsidR="0093617D">
        <w:rPr>
          <w:rFonts w:eastAsia="SimSun"/>
          <w:kern w:val="1"/>
          <w:sz w:val="24"/>
          <w:szCs w:val="24"/>
          <w:lang w:val="uk-UA" w:eastAsia="hi-IN" w:bidi="hi-IN"/>
        </w:rPr>
        <w:t>-Окружній, 17/2</w:t>
      </w:r>
      <w:r w:rsidR="0093617D" w:rsidRPr="0093617D">
        <w:rPr>
          <w:rFonts w:eastAsia="SimSun"/>
          <w:kern w:val="1"/>
          <w:sz w:val="24"/>
          <w:szCs w:val="24"/>
          <w:lang w:val="uk-UA" w:eastAsia="hi-IN" w:bidi="hi-IN"/>
        </w:rPr>
        <w:t xml:space="preserve"> площею </w:t>
      </w:r>
      <w:r w:rsidR="0093617D">
        <w:rPr>
          <w:rFonts w:eastAsia="SimSun"/>
          <w:kern w:val="1"/>
          <w:sz w:val="24"/>
          <w:szCs w:val="24"/>
          <w:lang w:val="uk-UA" w:eastAsia="hi-IN" w:bidi="hi-IN"/>
        </w:rPr>
        <w:t>3000</w:t>
      </w:r>
      <w:r w:rsidR="0093617D" w:rsidRPr="0093617D">
        <w:rPr>
          <w:rFonts w:eastAsia="SimSun"/>
          <w:kern w:val="1"/>
          <w:sz w:val="24"/>
          <w:szCs w:val="24"/>
          <w:lang w:val="uk-UA" w:eastAsia="hi-IN" w:bidi="hi-IN"/>
        </w:rPr>
        <w:t xml:space="preserve"> м</w:t>
      </w:r>
      <w:r w:rsidR="0093617D" w:rsidRPr="0093617D">
        <w:rPr>
          <w:rFonts w:eastAsia="SimSun"/>
          <w:kern w:val="1"/>
          <w:sz w:val="24"/>
          <w:szCs w:val="24"/>
          <w:vertAlign w:val="superscript"/>
          <w:lang w:val="uk-UA" w:eastAsia="hi-IN" w:bidi="hi-IN"/>
        </w:rPr>
        <w:t>2</w:t>
      </w:r>
      <w:r w:rsidR="0093617D" w:rsidRPr="0093617D">
        <w:rPr>
          <w:rFonts w:eastAsia="SimSun"/>
          <w:kern w:val="1"/>
          <w:sz w:val="24"/>
          <w:szCs w:val="24"/>
          <w:lang w:val="uk-UA" w:eastAsia="hi-IN" w:bidi="hi-IN"/>
        </w:rPr>
        <w:t xml:space="preserve"> кадастровий номер 6810100000:</w:t>
      </w:r>
      <w:r w:rsidR="0093617D">
        <w:rPr>
          <w:rFonts w:eastAsia="SimSun"/>
          <w:kern w:val="1"/>
          <w:sz w:val="24"/>
          <w:szCs w:val="24"/>
          <w:lang w:val="uk-UA" w:eastAsia="hi-IN" w:bidi="hi-IN"/>
        </w:rPr>
        <w:t>37</w:t>
      </w:r>
      <w:r w:rsidR="0093617D" w:rsidRPr="0093617D">
        <w:rPr>
          <w:rFonts w:eastAsia="SimSun"/>
          <w:kern w:val="1"/>
          <w:sz w:val="24"/>
          <w:szCs w:val="24"/>
          <w:lang w:val="uk-UA" w:eastAsia="hi-IN" w:bidi="hi-IN"/>
        </w:rPr>
        <w:t>:00</w:t>
      </w:r>
      <w:r w:rsidR="0093617D">
        <w:rPr>
          <w:rFonts w:eastAsia="SimSun"/>
          <w:kern w:val="1"/>
          <w:sz w:val="24"/>
          <w:szCs w:val="24"/>
          <w:lang w:val="uk-UA" w:eastAsia="hi-IN" w:bidi="hi-IN"/>
        </w:rPr>
        <w:t>1</w:t>
      </w:r>
      <w:r w:rsidR="0093617D" w:rsidRPr="0093617D">
        <w:rPr>
          <w:rFonts w:eastAsia="SimSun"/>
          <w:kern w:val="1"/>
          <w:sz w:val="24"/>
          <w:szCs w:val="24"/>
          <w:lang w:val="uk-UA" w:eastAsia="hi-IN" w:bidi="hi-IN"/>
        </w:rPr>
        <w:t>:0</w:t>
      </w:r>
      <w:r w:rsidR="0093617D">
        <w:rPr>
          <w:rFonts w:eastAsia="SimSun"/>
          <w:kern w:val="1"/>
          <w:sz w:val="24"/>
          <w:szCs w:val="24"/>
          <w:lang w:val="uk-UA" w:eastAsia="hi-IN" w:bidi="hi-IN"/>
        </w:rPr>
        <w:t>021</w:t>
      </w:r>
      <w:r w:rsidR="0093617D" w:rsidRPr="0093617D">
        <w:rPr>
          <w:rFonts w:eastAsia="SimSun"/>
          <w:kern w:val="1"/>
          <w:sz w:val="24"/>
          <w:szCs w:val="24"/>
          <w:lang w:val="uk-UA" w:eastAsia="hi-IN" w:bidi="hi-IN"/>
        </w:rPr>
        <w:t xml:space="preserve"> у зв’язку із внесеними змінами у відомості про земельну ділянку до Державного земельного кадастру.</w:t>
      </w:r>
    </w:p>
    <w:p w:rsidR="00365F3D" w:rsidRDefault="0093617D" w:rsidP="00990E8A">
      <w:pPr>
        <w:ind w:firstLine="567"/>
        <w:jc w:val="both"/>
        <w:rPr>
          <w:sz w:val="24"/>
          <w:szCs w:val="24"/>
          <w:lang w:val="uk-UA"/>
        </w:rPr>
      </w:pPr>
      <w:r>
        <w:rPr>
          <w:sz w:val="24"/>
          <w:szCs w:val="24"/>
          <w:lang w:val="uk-UA"/>
        </w:rPr>
        <w:t xml:space="preserve">2. </w:t>
      </w:r>
      <w:r w:rsidR="006C1297" w:rsidRPr="00365F3D">
        <w:rPr>
          <w:sz w:val="24"/>
          <w:szCs w:val="24"/>
          <w:lang w:val="uk-UA"/>
        </w:rPr>
        <w:t xml:space="preserve">Провести земельні торги </w:t>
      </w:r>
      <w:r w:rsidR="0083406B">
        <w:rPr>
          <w:sz w:val="24"/>
          <w:szCs w:val="24"/>
          <w:lang w:val="uk-UA"/>
        </w:rPr>
        <w:t xml:space="preserve">з продажу </w:t>
      </w:r>
      <w:r w:rsidR="00177F4B">
        <w:rPr>
          <w:sz w:val="24"/>
          <w:szCs w:val="24"/>
          <w:lang w:val="uk-UA"/>
        </w:rPr>
        <w:t xml:space="preserve">права </w:t>
      </w:r>
      <w:r w:rsidR="0083406B">
        <w:rPr>
          <w:sz w:val="24"/>
          <w:szCs w:val="24"/>
          <w:lang w:val="uk-UA"/>
        </w:rPr>
        <w:t>оренди</w:t>
      </w:r>
      <w:r w:rsidR="00177F4B">
        <w:rPr>
          <w:sz w:val="24"/>
          <w:szCs w:val="24"/>
          <w:lang w:val="uk-UA"/>
        </w:rPr>
        <w:t xml:space="preserve"> земельн</w:t>
      </w:r>
      <w:r>
        <w:rPr>
          <w:sz w:val="24"/>
          <w:szCs w:val="24"/>
          <w:lang w:val="uk-UA"/>
        </w:rPr>
        <w:t>ої</w:t>
      </w:r>
      <w:r w:rsidR="00177F4B">
        <w:rPr>
          <w:sz w:val="24"/>
          <w:szCs w:val="24"/>
          <w:lang w:val="uk-UA"/>
        </w:rPr>
        <w:t xml:space="preserve"> ділян</w:t>
      </w:r>
      <w:r>
        <w:rPr>
          <w:sz w:val="24"/>
          <w:szCs w:val="24"/>
          <w:lang w:val="uk-UA"/>
        </w:rPr>
        <w:t>ки</w:t>
      </w:r>
      <w:r w:rsidR="0076351C">
        <w:rPr>
          <w:sz w:val="24"/>
          <w:szCs w:val="24"/>
          <w:lang w:val="uk-UA"/>
        </w:rPr>
        <w:t xml:space="preserve"> </w:t>
      </w:r>
      <w:r w:rsidR="00177F4B">
        <w:rPr>
          <w:sz w:val="24"/>
          <w:szCs w:val="24"/>
          <w:lang w:val="uk-UA"/>
        </w:rPr>
        <w:t xml:space="preserve">комунальної власності </w:t>
      </w:r>
      <w:r w:rsidR="006C1297" w:rsidRPr="00365F3D">
        <w:rPr>
          <w:sz w:val="24"/>
          <w:szCs w:val="24"/>
          <w:lang w:val="uk-UA"/>
        </w:rPr>
        <w:t xml:space="preserve"> </w:t>
      </w:r>
      <w:r w:rsidR="00177F4B">
        <w:rPr>
          <w:sz w:val="24"/>
          <w:szCs w:val="24"/>
          <w:lang w:val="uk-UA"/>
        </w:rPr>
        <w:t xml:space="preserve">згідно переліку </w:t>
      </w:r>
      <w:r w:rsidR="000970A8">
        <w:rPr>
          <w:sz w:val="24"/>
          <w:szCs w:val="24"/>
          <w:lang w:val="uk-UA"/>
        </w:rPr>
        <w:t xml:space="preserve">зазначеного у </w:t>
      </w:r>
      <w:r w:rsidR="005967DF">
        <w:rPr>
          <w:sz w:val="24"/>
          <w:szCs w:val="24"/>
          <w:lang w:val="uk-UA"/>
        </w:rPr>
        <w:t>додатку</w:t>
      </w:r>
      <w:r w:rsidR="00873947">
        <w:rPr>
          <w:sz w:val="24"/>
          <w:szCs w:val="24"/>
          <w:lang w:val="uk-UA"/>
        </w:rPr>
        <w:t xml:space="preserve"> </w:t>
      </w:r>
      <w:r w:rsidR="0083406B">
        <w:rPr>
          <w:sz w:val="24"/>
          <w:szCs w:val="24"/>
          <w:lang w:val="uk-UA"/>
        </w:rPr>
        <w:t xml:space="preserve">та </w:t>
      </w:r>
      <w:r w:rsidR="006F04A8">
        <w:rPr>
          <w:sz w:val="24"/>
          <w:szCs w:val="24"/>
          <w:lang w:val="uk-UA"/>
        </w:rPr>
        <w:t>в</w:t>
      </w:r>
      <w:r w:rsidR="00384EEA" w:rsidRPr="00C97127">
        <w:rPr>
          <w:sz w:val="24"/>
          <w:szCs w:val="24"/>
          <w:lang w:val="uk-UA"/>
        </w:rPr>
        <w:t xml:space="preserve">иставити </w:t>
      </w:r>
      <w:r w:rsidR="006F04A8">
        <w:rPr>
          <w:sz w:val="24"/>
          <w:szCs w:val="24"/>
          <w:lang w:val="uk-UA"/>
        </w:rPr>
        <w:t>ї</w:t>
      </w:r>
      <w:r>
        <w:rPr>
          <w:sz w:val="24"/>
          <w:szCs w:val="24"/>
          <w:lang w:val="uk-UA"/>
        </w:rPr>
        <w:t>ї</w:t>
      </w:r>
      <w:r w:rsidR="006F04A8">
        <w:rPr>
          <w:sz w:val="24"/>
          <w:szCs w:val="24"/>
          <w:lang w:val="uk-UA"/>
        </w:rPr>
        <w:t xml:space="preserve"> </w:t>
      </w:r>
      <w:r>
        <w:rPr>
          <w:sz w:val="24"/>
          <w:szCs w:val="24"/>
          <w:lang w:val="uk-UA"/>
        </w:rPr>
        <w:t>окремим</w:t>
      </w:r>
      <w:r w:rsidR="00365F3D">
        <w:rPr>
          <w:sz w:val="24"/>
          <w:szCs w:val="24"/>
          <w:lang w:val="uk-UA"/>
        </w:rPr>
        <w:t xml:space="preserve"> </w:t>
      </w:r>
      <w:r w:rsidR="00384EEA" w:rsidRPr="00C97127">
        <w:rPr>
          <w:sz w:val="24"/>
          <w:szCs w:val="24"/>
          <w:lang w:val="uk-UA"/>
        </w:rPr>
        <w:t>лот</w:t>
      </w:r>
      <w:r>
        <w:rPr>
          <w:sz w:val="24"/>
          <w:szCs w:val="24"/>
          <w:lang w:val="uk-UA"/>
        </w:rPr>
        <w:t>ом</w:t>
      </w:r>
      <w:r w:rsidR="006F04A8">
        <w:rPr>
          <w:sz w:val="24"/>
          <w:szCs w:val="24"/>
          <w:lang w:val="uk-UA"/>
        </w:rPr>
        <w:t>.</w:t>
      </w:r>
    </w:p>
    <w:p w:rsidR="00873947" w:rsidRPr="00873947" w:rsidRDefault="001349BF" w:rsidP="005967DF">
      <w:pPr>
        <w:tabs>
          <w:tab w:val="left" w:pos="993"/>
          <w:tab w:val="left" w:pos="10490"/>
        </w:tabs>
        <w:ind w:firstLine="567"/>
        <w:jc w:val="both"/>
        <w:rPr>
          <w:sz w:val="24"/>
          <w:szCs w:val="24"/>
          <w:lang w:val="x-none"/>
        </w:rPr>
      </w:pPr>
      <w:r>
        <w:rPr>
          <w:sz w:val="24"/>
          <w:szCs w:val="24"/>
          <w:lang w:val="uk-UA"/>
        </w:rPr>
        <w:t>3</w:t>
      </w:r>
      <w:r w:rsidR="00873947">
        <w:rPr>
          <w:sz w:val="24"/>
          <w:szCs w:val="24"/>
          <w:lang w:val="uk-UA"/>
        </w:rPr>
        <w:t xml:space="preserve">. </w:t>
      </w:r>
      <w:proofErr w:type="spellStart"/>
      <w:r w:rsidR="00873947" w:rsidRPr="00873947">
        <w:rPr>
          <w:sz w:val="24"/>
          <w:szCs w:val="24"/>
          <w:lang w:val="x-none"/>
        </w:rPr>
        <w:t>Уповноважити</w:t>
      </w:r>
      <w:proofErr w:type="spellEnd"/>
      <w:r w:rsidR="00873947" w:rsidRPr="00873947">
        <w:rPr>
          <w:sz w:val="24"/>
          <w:szCs w:val="24"/>
          <w:lang w:val="x-none"/>
        </w:rPr>
        <w:t xml:space="preserve"> Управління </w:t>
      </w:r>
      <w:proofErr w:type="spellStart"/>
      <w:r w:rsidR="00873947" w:rsidRPr="00873947">
        <w:rPr>
          <w:sz w:val="24"/>
          <w:szCs w:val="24"/>
          <w:lang w:val="x-none"/>
        </w:rPr>
        <w:t>земельних</w:t>
      </w:r>
      <w:proofErr w:type="spellEnd"/>
      <w:r w:rsidR="00873947" w:rsidRPr="00873947">
        <w:rPr>
          <w:sz w:val="24"/>
          <w:szCs w:val="24"/>
          <w:lang w:val="x-none"/>
        </w:rPr>
        <w:t xml:space="preserve"> </w:t>
      </w:r>
      <w:proofErr w:type="spellStart"/>
      <w:r w:rsidR="00873947" w:rsidRPr="00873947">
        <w:rPr>
          <w:sz w:val="24"/>
          <w:szCs w:val="24"/>
          <w:lang w:val="x-none"/>
        </w:rPr>
        <w:t>ресурсів</w:t>
      </w:r>
      <w:proofErr w:type="spellEnd"/>
      <w:r w:rsidR="00873947" w:rsidRPr="00873947">
        <w:rPr>
          <w:sz w:val="24"/>
          <w:szCs w:val="24"/>
          <w:lang w:val="x-none"/>
        </w:rPr>
        <w:t xml:space="preserve"> Хмельницької міської ради </w:t>
      </w:r>
      <w:proofErr w:type="spellStart"/>
      <w:r w:rsidR="00873947" w:rsidRPr="00873947">
        <w:rPr>
          <w:sz w:val="24"/>
          <w:szCs w:val="24"/>
          <w:lang w:val="x-none"/>
        </w:rPr>
        <w:t>від</w:t>
      </w:r>
      <w:proofErr w:type="spellEnd"/>
      <w:r w:rsidR="00873947" w:rsidRPr="00873947">
        <w:rPr>
          <w:sz w:val="24"/>
          <w:szCs w:val="24"/>
          <w:lang w:val="x-none"/>
        </w:rPr>
        <w:t xml:space="preserve"> </w:t>
      </w:r>
      <w:proofErr w:type="spellStart"/>
      <w:r w:rsidR="00873947" w:rsidRPr="00873947">
        <w:rPr>
          <w:sz w:val="24"/>
          <w:szCs w:val="24"/>
          <w:lang w:val="x-none"/>
        </w:rPr>
        <w:t>імені</w:t>
      </w:r>
      <w:proofErr w:type="spellEnd"/>
      <w:r w:rsidR="00873947" w:rsidRPr="00873947">
        <w:rPr>
          <w:sz w:val="24"/>
          <w:szCs w:val="24"/>
          <w:lang w:val="x-none"/>
        </w:rPr>
        <w:t xml:space="preserve"> Хмельницької міської ради </w:t>
      </w:r>
      <w:proofErr w:type="spellStart"/>
      <w:r w:rsidR="00873947" w:rsidRPr="00873947">
        <w:rPr>
          <w:sz w:val="24"/>
          <w:szCs w:val="24"/>
          <w:lang w:val="x-none"/>
        </w:rPr>
        <w:t>здійснювати</w:t>
      </w:r>
      <w:proofErr w:type="spellEnd"/>
      <w:r w:rsidR="00873947" w:rsidRPr="00873947">
        <w:rPr>
          <w:sz w:val="24"/>
          <w:szCs w:val="24"/>
          <w:lang w:val="x-none"/>
        </w:rPr>
        <w:t xml:space="preserve"> </w:t>
      </w:r>
      <w:proofErr w:type="spellStart"/>
      <w:r w:rsidR="00873947" w:rsidRPr="00873947">
        <w:rPr>
          <w:sz w:val="24"/>
          <w:szCs w:val="24"/>
          <w:lang w:val="x-none"/>
        </w:rPr>
        <w:t>повноваження</w:t>
      </w:r>
      <w:proofErr w:type="spellEnd"/>
      <w:r w:rsidR="00873947" w:rsidRPr="00873947">
        <w:rPr>
          <w:sz w:val="24"/>
          <w:szCs w:val="24"/>
          <w:lang w:val="x-none"/>
        </w:rPr>
        <w:t xml:space="preserve"> </w:t>
      </w:r>
      <w:proofErr w:type="spellStart"/>
      <w:r w:rsidR="00873947" w:rsidRPr="00873947">
        <w:rPr>
          <w:sz w:val="24"/>
          <w:szCs w:val="24"/>
          <w:lang w:val="x-none"/>
        </w:rPr>
        <w:t>Організатора</w:t>
      </w:r>
      <w:proofErr w:type="spellEnd"/>
      <w:r w:rsidR="00873947" w:rsidRPr="00873947">
        <w:rPr>
          <w:sz w:val="24"/>
          <w:szCs w:val="24"/>
          <w:lang w:val="x-none"/>
        </w:rPr>
        <w:t xml:space="preserve"> </w:t>
      </w:r>
      <w:proofErr w:type="spellStart"/>
      <w:r w:rsidR="00873947" w:rsidRPr="00873947">
        <w:rPr>
          <w:sz w:val="24"/>
          <w:szCs w:val="24"/>
          <w:lang w:val="x-none"/>
        </w:rPr>
        <w:t>земельних</w:t>
      </w:r>
      <w:proofErr w:type="spellEnd"/>
      <w:r w:rsidR="00873947" w:rsidRPr="00873947">
        <w:rPr>
          <w:sz w:val="24"/>
          <w:szCs w:val="24"/>
          <w:lang w:val="x-none"/>
        </w:rPr>
        <w:t xml:space="preserve"> </w:t>
      </w:r>
      <w:proofErr w:type="spellStart"/>
      <w:r w:rsidR="00873947" w:rsidRPr="00873947">
        <w:rPr>
          <w:sz w:val="24"/>
          <w:szCs w:val="24"/>
          <w:lang w:val="x-none"/>
        </w:rPr>
        <w:t>торгів</w:t>
      </w:r>
      <w:proofErr w:type="spellEnd"/>
      <w:r w:rsidR="00873947" w:rsidRPr="00873947">
        <w:rPr>
          <w:sz w:val="24"/>
          <w:szCs w:val="24"/>
          <w:lang w:val="x-none"/>
        </w:rPr>
        <w:t>.</w:t>
      </w:r>
    </w:p>
    <w:p w:rsidR="00873947" w:rsidRPr="00873947" w:rsidRDefault="001349BF" w:rsidP="00873947">
      <w:pPr>
        <w:ind w:firstLine="567"/>
        <w:jc w:val="both"/>
        <w:rPr>
          <w:sz w:val="24"/>
          <w:szCs w:val="24"/>
          <w:lang w:val="uk-UA"/>
        </w:rPr>
      </w:pPr>
      <w:r>
        <w:rPr>
          <w:sz w:val="24"/>
          <w:szCs w:val="24"/>
          <w:lang w:val="uk-UA"/>
        </w:rPr>
        <w:t>4</w:t>
      </w:r>
      <w:r w:rsidR="00873947" w:rsidRPr="00873947">
        <w:rPr>
          <w:sz w:val="24"/>
          <w:szCs w:val="24"/>
          <w:lang w:val="uk-UA"/>
        </w:rPr>
        <w:t xml:space="preserve">. Уповноважити заступника міського голови М. </w:t>
      </w:r>
      <w:proofErr w:type="spellStart"/>
      <w:r w:rsidR="00873947" w:rsidRPr="00873947">
        <w:rPr>
          <w:sz w:val="24"/>
          <w:szCs w:val="24"/>
          <w:lang w:val="uk-UA"/>
        </w:rPr>
        <w:t>Ваврищука</w:t>
      </w:r>
      <w:proofErr w:type="spellEnd"/>
      <w:r w:rsidR="00873947" w:rsidRPr="00873947">
        <w:rPr>
          <w:sz w:val="24"/>
          <w:szCs w:val="24"/>
          <w:lang w:val="uk-UA"/>
        </w:rPr>
        <w:t xml:space="preserve"> від імені Хмельницької міської ради підписувати протоколи земельних торгів в електронному (та паперовому) вигляді, укладати </w:t>
      </w:r>
      <w:r w:rsidR="00873947" w:rsidRPr="00C97127">
        <w:rPr>
          <w:sz w:val="24"/>
          <w:szCs w:val="24"/>
          <w:lang w:val="uk-UA"/>
        </w:rPr>
        <w:t>договор</w:t>
      </w:r>
      <w:r w:rsidR="00873947">
        <w:rPr>
          <w:sz w:val="24"/>
          <w:szCs w:val="24"/>
          <w:lang w:val="uk-UA"/>
        </w:rPr>
        <w:t>и</w:t>
      </w:r>
      <w:r w:rsidR="00873947" w:rsidRPr="00C97127">
        <w:rPr>
          <w:sz w:val="24"/>
          <w:szCs w:val="24"/>
          <w:lang w:val="uk-UA"/>
        </w:rPr>
        <w:t xml:space="preserve"> оренди земельних ділянок</w:t>
      </w:r>
      <w:r w:rsidR="00873947">
        <w:rPr>
          <w:sz w:val="24"/>
          <w:szCs w:val="24"/>
          <w:lang w:val="uk-UA"/>
        </w:rPr>
        <w:t xml:space="preserve"> та </w:t>
      </w:r>
      <w:r w:rsidR="00873947" w:rsidRPr="00873947">
        <w:rPr>
          <w:sz w:val="24"/>
          <w:szCs w:val="24"/>
          <w:lang w:val="uk-UA"/>
        </w:rPr>
        <w:t>договори купівлі-продажу землі за результатами проведення земельних торгів.</w:t>
      </w:r>
    </w:p>
    <w:p w:rsidR="00873947" w:rsidRPr="00873947" w:rsidRDefault="001349BF" w:rsidP="00873947">
      <w:pPr>
        <w:tabs>
          <w:tab w:val="left" w:pos="993"/>
          <w:tab w:val="left" w:pos="10490"/>
        </w:tabs>
        <w:ind w:firstLine="567"/>
        <w:jc w:val="both"/>
        <w:rPr>
          <w:sz w:val="24"/>
          <w:szCs w:val="24"/>
          <w:lang w:val="uk-UA"/>
        </w:rPr>
      </w:pPr>
      <w:r>
        <w:rPr>
          <w:sz w:val="24"/>
          <w:szCs w:val="24"/>
          <w:lang w:val="uk-UA"/>
        </w:rPr>
        <w:t>5</w:t>
      </w:r>
      <w:r w:rsidR="00873947" w:rsidRPr="00873947">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 68 від 17.02.2021.</w:t>
      </w:r>
    </w:p>
    <w:p w:rsidR="00873947" w:rsidRPr="00873947" w:rsidRDefault="001349BF" w:rsidP="00873947">
      <w:pPr>
        <w:tabs>
          <w:tab w:val="left" w:pos="993"/>
          <w:tab w:val="left" w:pos="10490"/>
        </w:tabs>
        <w:ind w:firstLine="567"/>
        <w:jc w:val="both"/>
        <w:rPr>
          <w:sz w:val="24"/>
          <w:szCs w:val="24"/>
          <w:lang w:val="uk-UA"/>
        </w:rPr>
      </w:pPr>
      <w:r>
        <w:rPr>
          <w:sz w:val="24"/>
          <w:szCs w:val="24"/>
          <w:lang w:val="uk-UA"/>
        </w:rPr>
        <w:t>6</w:t>
      </w:r>
      <w:r w:rsidR="00873947" w:rsidRPr="00873947">
        <w:rPr>
          <w:sz w:val="24"/>
          <w:szCs w:val="24"/>
          <w:lang w:val="uk-UA"/>
        </w:rPr>
        <w:t>. Відповідальність за виконання рішення покласти на заступника міського голови</w:t>
      </w:r>
      <w:r w:rsidR="000B2577">
        <w:rPr>
          <w:sz w:val="24"/>
          <w:szCs w:val="24"/>
          <w:lang w:val="uk-UA"/>
        </w:rPr>
        <w:t xml:space="preserve"> </w:t>
      </w:r>
      <w:proofErr w:type="spellStart"/>
      <w:r w:rsidR="00873947" w:rsidRPr="00873947">
        <w:rPr>
          <w:sz w:val="24"/>
          <w:szCs w:val="24"/>
          <w:lang w:val="uk-UA"/>
        </w:rPr>
        <w:t>М.Ваврищука</w:t>
      </w:r>
      <w:proofErr w:type="spellEnd"/>
      <w:r w:rsidR="00873947" w:rsidRPr="00873947">
        <w:rPr>
          <w:sz w:val="24"/>
          <w:szCs w:val="24"/>
          <w:lang w:val="uk-UA"/>
        </w:rPr>
        <w:t xml:space="preserve"> і Управління земельних ресурсів.</w:t>
      </w:r>
    </w:p>
    <w:p w:rsidR="00873947" w:rsidRPr="00873947" w:rsidRDefault="001349BF" w:rsidP="00873947">
      <w:pPr>
        <w:tabs>
          <w:tab w:val="left" w:pos="993"/>
          <w:tab w:val="left" w:pos="10490"/>
        </w:tabs>
        <w:ind w:firstLine="567"/>
        <w:jc w:val="both"/>
        <w:rPr>
          <w:sz w:val="24"/>
          <w:szCs w:val="24"/>
          <w:lang w:val="uk-UA"/>
        </w:rPr>
      </w:pPr>
      <w:r>
        <w:rPr>
          <w:sz w:val="24"/>
          <w:szCs w:val="24"/>
          <w:lang w:val="uk-UA"/>
        </w:rPr>
        <w:t>7</w:t>
      </w:r>
      <w:r w:rsidR="00873947" w:rsidRPr="00873947">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73947" w:rsidRDefault="00873947" w:rsidP="00990E8A">
      <w:pPr>
        <w:ind w:firstLine="567"/>
        <w:contextualSpacing/>
        <w:jc w:val="both"/>
        <w:rPr>
          <w:sz w:val="24"/>
          <w:szCs w:val="24"/>
          <w:lang w:val="uk-UA"/>
        </w:rPr>
      </w:pPr>
    </w:p>
    <w:p w:rsidR="002B2D72" w:rsidRPr="002B2D72" w:rsidRDefault="002B2D72" w:rsidP="00995241">
      <w:pPr>
        <w:ind w:right="-5" w:firstLine="567"/>
        <w:jc w:val="both"/>
        <w:rPr>
          <w:sz w:val="24"/>
          <w:szCs w:val="24"/>
          <w:lang w:val="uk-UA"/>
        </w:rPr>
      </w:pPr>
      <w:r w:rsidRPr="002B2D72">
        <w:rPr>
          <w:sz w:val="24"/>
          <w:szCs w:val="24"/>
          <w:lang w:val="uk-UA"/>
        </w:rPr>
        <w:t>Міський голова</w:t>
      </w:r>
      <w:r w:rsidRPr="002B2D72">
        <w:rPr>
          <w:sz w:val="24"/>
          <w:szCs w:val="24"/>
          <w:lang w:val="uk-UA"/>
        </w:rPr>
        <w:tab/>
      </w:r>
      <w:r w:rsidRPr="002B2D72">
        <w:rPr>
          <w:sz w:val="24"/>
          <w:szCs w:val="24"/>
          <w:lang w:val="uk-UA"/>
        </w:rPr>
        <w:tab/>
      </w:r>
      <w:r w:rsidRPr="002B2D72">
        <w:rPr>
          <w:sz w:val="24"/>
          <w:szCs w:val="24"/>
          <w:lang w:val="uk-UA"/>
        </w:rPr>
        <w:tab/>
      </w:r>
      <w:r w:rsidRPr="002B2D72">
        <w:rPr>
          <w:sz w:val="24"/>
          <w:szCs w:val="24"/>
          <w:lang w:val="uk-UA"/>
        </w:rPr>
        <w:tab/>
      </w:r>
      <w:r w:rsidRPr="002B2D72">
        <w:rPr>
          <w:sz w:val="24"/>
          <w:szCs w:val="24"/>
          <w:lang w:val="uk-UA"/>
        </w:rPr>
        <w:tab/>
        <w:t xml:space="preserve">           Олександр СИМЧИШИН</w:t>
      </w:r>
    </w:p>
    <w:p w:rsidR="00995241" w:rsidRPr="002B2D72" w:rsidRDefault="00995241" w:rsidP="00995241">
      <w:pPr>
        <w:tabs>
          <w:tab w:val="left" w:pos="6379"/>
          <w:tab w:val="left" w:pos="7020"/>
          <w:tab w:val="left" w:pos="7740"/>
        </w:tabs>
        <w:ind w:right="-5"/>
        <w:jc w:val="both"/>
        <w:rPr>
          <w:sz w:val="24"/>
          <w:szCs w:val="24"/>
          <w:lang w:val="uk-UA"/>
        </w:rPr>
        <w:sectPr w:rsidR="00995241" w:rsidRPr="002B2D72" w:rsidSect="002122D0">
          <w:pgSz w:w="11906" w:h="16838"/>
          <w:pgMar w:top="1134" w:right="567" w:bottom="1134" w:left="1701" w:header="720" w:footer="720" w:gutter="0"/>
          <w:cols w:space="720"/>
          <w:docGrid w:linePitch="600" w:charSpace="32768"/>
        </w:sectPr>
      </w:pPr>
    </w:p>
    <w:p w:rsidR="000970A8" w:rsidRPr="006C7737" w:rsidRDefault="000970A8" w:rsidP="000970A8">
      <w:pPr>
        <w:jc w:val="right"/>
        <w:rPr>
          <w:i/>
          <w:iCs/>
          <w:sz w:val="24"/>
          <w:szCs w:val="24"/>
        </w:rPr>
      </w:pPr>
      <w:proofErr w:type="spellStart"/>
      <w:r w:rsidRPr="006C7737">
        <w:rPr>
          <w:i/>
          <w:iCs/>
          <w:sz w:val="24"/>
          <w:szCs w:val="24"/>
        </w:rPr>
        <w:lastRenderedPageBreak/>
        <w:t>Додаток</w:t>
      </w:r>
      <w:proofErr w:type="spellEnd"/>
    </w:p>
    <w:p w:rsidR="000970A8" w:rsidRPr="006C7737" w:rsidRDefault="000970A8" w:rsidP="000970A8">
      <w:pPr>
        <w:jc w:val="right"/>
        <w:rPr>
          <w:i/>
          <w:iCs/>
          <w:sz w:val="24"/>
          <w:szCs w:val="24"/>
        </w:rPr>
      </w:pPr>
      <w:r w:rsidRPr="006C7737">
        <w:rPr>
          <w:i/>
          <w:iCs/>
          <w:sz w:val="24"/>
          <w:szCs w:val="24"/>
        </w:rPr>
        <w:t xml:space="preserve">до </w:t>
      </w:r>
      <w:proofErr w:type="spellStart"/>
      <w:r w:rsidRPr="006C7737">
        <w:rPr>
          <w:i/>
          <w:iCs/>
          <w:sz w:val="24"/>
          <w:szCs w:val="24"/>
        </w:rPr>
        <w:t>рішення</w:t>
      </w:r>
      <w:proofErr w:type="spellEnd"/>
      <w:r w:rsidRPr="006C7737">
        <w:rPr>
          <w:i/>
          <w:iCs/>
          <w:sz w:val="24"/>
          <w:szCs w:val="24"/>
        </w:rPr>
        <w:t xml:space="preserve"> </w:t>
      </w:r>
      <w:proofErr w:type="spellStart"/>
      <w:r w:rsidRPr="006C7737">
        <w:rPr>
          <w:i/>
          <w:iCs/>
          <w:sz w:val="24"/>
          <w:szCs w:val="24"/>
        </w:rPr>
        <w:t>сесії</w:t>
      </w:r>
      <w:proofErr w:type="spellEnd"/>
      <w:r w:rsidRPr="006C7737">
        <w:rPr>
          <w:i/>
          <w:iCs/>
          <w:sz w:val="24"/>
          <w:szCs w:val="24"/>
        </w:rPr>
        <w:t xml:space="preserve"> міської ради</w:t>
      </w:r>
    </w:p>
    <w:p w:rsidR="000469FC" w:rsidRPr="006C7737" w:rsidRDefault="000970A8" w:rsidP="008A7CCB">
      <w:pPr>
        <w:jc w:val="right"/>
        <w:rPr>
          <w:i/>
          <w:iCs/>
          <w:sz w:val="24"/>
          <w:szCs w:val="24"/>
          <w:lang w:val="uk-UA"/>
        </w:rPr>
      </w:pPr>
      <w:proofErr w:type="spellStart"/>
      <w:r w:rsidRPr="006C7737">
        <w:rPr>
          <w:i/>
          <w:iCs/>
          <w:sz w:val="24"/>
          <w:szCs w:val="24"/>
        </w:rPr>
        <w:t>від</w:t>
      </w:r>
      <w:proofErr w:type="spellEnd"/>
      <w:r w:rsidRPr="006C7737">
        <w:rPr>
          <w:i/>
          <w:iCs/>
          <w:sz w:val="24"/>
          <w:szCs w:val="24"/>
        </w:rPr>
        <w:t xml:space="preserve"> </w:t>
      </w:r>
      <w:r w:rsidR="006C7737">
        <w:rPr>
          <w:i/>
          <w:iCs/>
          <w:sz w:val="24"/>
          <w:szCs w:val="24"/>
          <w:lang w:val="uk-UA"/>
        </w:rPr>
        <w:t>10.11.2023</w:t>
      </w:r>
      <w:r w:rsidRPr="006C7737">
        <w:rPr>
          <w:i/>
          <w:iCs/>
          <w:sz w:val="24"/>
          <w:szCs w:val="24"/>
        </w:rPr>
        <w:t xml:space="preserve"> №</w:t>
      </w:r>
      <w:r w:rsidR="006C7737">
        <w:rPr>
          <w:i/>
          <w:iCs/>
          <w:sz w:val="24"/>
          <w:szCs w:val="24"/>
          <w:lang w:val="uk-UA"/>
        </w:rPr>
        <w:t>97</w:t>
      </w:r>
    </w:p>
    <w:p w:rsidR="000970A8" w:rsidRPr="000469FC" w:rsidRDefault="000970A8" w:rsidP="000970A8">
      <w:pPr>
        <w:jc w:val="center"/>
        <w:rPr>
          <w:sz w:val="24"/>
          <w:szCs w:val="24"/>
        </w:rPr>
      </w:pPr>
      <w:proofErr w:type="spellStart"/>
      <w:r w:rsidRPr="000469FC">
        <w:rPr>
          <w:sz w:val="24"/>
          <w:szCs w:val="24"/>
        </w:rPr>
        <w:t>Перелік</w:t>
      </w:r>
      <w:proofErr w:type="spellEnd"/>
    </w:p>
    <w:p w:rsidR="000469FC" w:rsidRPr="00246A38" w:rsidRDefault="000970A8" w:rsidP="00246A38">
      <w:pPr>
        <w:jc w:val="center"/>
        <w:rPr>
          <w:sz w:val="24"/>
          <w:szCs w:val="24"/>
        </w:rPr>
      </w:pPr>
      <w:proofErr w:type="spellStart"/>
      <w:r w:rsidRPr="000469FC">
        <w:rPr>
          <w:sz w:val="24"/>
          <w:szCs w:val="24"/>
        </w:rPr>
        <w:t>земельних</w:t>
      </w:r>
      <w:proofErr w:type="spellEnd"/>
      <w:r w:rsidRPr="000469FC">
        <w:rPr>
          <w:sz w:val="24"/>
          <w:szCs w:val="24"/>
        </w:rPr>
        <w:t xml:space="preserve"> </w:t>
      </w:r>
      <w:proofErr w:type="spellStart"/>
      <w:r w:rsidRPr="000469FC">
        <w:rPr>
          <w:sz w:val="24"/>
          <w:szCs w:val="24"/>
        </w:rPr>
        <w:t>ділянок</w:t>
      </w:r>
      <w:proofErr w:type="spellEnd"/>
      <w:r w:rsidRPr="000469FC">
        <w:rPr>
          <w:sz w:val="24"/>
          <w:szCs w:val="24"/>
        </w:rPr>
        <w:t xml:space="preserve"> право </w:t>
      </w:r>
      <w:proofErr w:type="spellStart"/>
      <w:r w:rsidRPr="000469FC">
        <w:rPr>
          <w:sz w:val="24"/>
          <w:szCs w:val="24"/>
        </w:rPr>
        <w:t>оренди</w:t>
      </w:r>
      <w:proofErr w:type="spellEnd"/>
      <w:r w:rsidRPr="000469FC">
        <w:rPr>
          <w:sz w:val="24"/>
          <w:szCs w:val="24"/>
        </w:rPr>
        <w:t xml:space="preserve"> на </w:t>
      </w:r>
      <w:proofErr w:type="spellStart"/>
      <w:r w:rsidRPr="000469FC">
        <w:rPr>
          <w:sz w:val="24"/>
          <w:szCs w:val="24"/>
        </w:rPr>
        <w:t>які</w:t>
      </w:r>
      <w:proofErr w:type="spellEnd"/>
      <w:r w:rsidRPr="000469FC">
        <w:rPr>
          <w:sz w:val="24"/>
          <w:szCs w:val="24"/>
        </w:rPr>
        <w:t xml:space="preserve"> </w:t>
      </w:r>
      <w:proofErr w:type="spellStart"/>
      <w:r w:rsidRPr="000469FC">
        <w:rPr>
          <w:sz w:val="24"/>
          <w:szCs w:val="24"/>
        </w:rPr>
        <w:t>виставляється</w:t>
      </w:r>
      <w:proofErr w:type="spellEnd"/>
      <w:r w:rsidRPr="000469FC">
        <w:rPr>
          <w:sz w:val="24"/>
          <w:szCs w:val="24"/>
        </w:rPr>
        <w:t xml:space="preserve"> на </w:t>
      </w:r>
      <w:proofErr w:type="spellStart"/>
      <w:r w:rsidRPr="000469FC">
        <w:rPr>
          <w:sz w:val="24"/>
          <w:szCs w:val="24"/>
        </w:rPr>
        <w:t>земельні</w:t>
      </w:r>
      <w:proofErr w:type="spellEnd"/>
      <w:r w:rsidRPr="000469FC">
        <w:rPr>
          <w:sz w:val="24"/>
          <w:szCs w:val="24"/>
        </w:rPr>
        <w:t xml:space="preserve"> торги </w:t>
      </w:r>
      <w:proofErr w:type="spellStart"/>
      <w:r w:rsidRPr="000469FC">
        <w:rPr>
          <w:sz w:val="24"/>
          <w:szCs w:val="24"/>
        </w:rPr>
        <w:t>окремими</w:t>
      </w:r>
      <w:proofErr w:type="spellEnd"/>
      <w:r w:rsidRPr="000469FC">
        <w:rPr>
          <w:sz w:val="24"/>
          <w:szCs w:val="24"/>
        </w:rPr>
        <w:t xml:space="preserve"> лотами</w:t>
      </w:r>
    </w:p>
    <w:tbl>
      <w:tblPr>
        <w:tblW w:w="15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731"/>
        <w:gridCol w:w="902"/>
        <w:gridCol w:w="1074"/>
        <w:gridCol w:w="1326"/>
        <w:gridCol w:w="1224"/>
        <w:gridCol w:w="1418"/>
        <w:gridCol w:w="1843"/>
        <w:gridCol w:w="1559"/>
        <w:gridCol w:w="1417"/>
        <w:gridCol w:w="1218"/>
      </w:tblGrid>
      <w:tr w:rsidR="00E80D66" w:rsidRPr="00E80D66" w:rsidTr="00633CB6">
        <w:trPr>
          <w:tblHeader/>
        </w:trPr>
        <w:tc>
          <w:tcPr>
            <w:tcW w:w="427" w:type="dxa"/>
            <w:vAlign w:val="center"/>
          </w:tcPr>
          <w:p w:rsidR="007B548D" w:rsidRPr="00E80D66" w:rsidRDefault="007B548D" w:rsidP="00633CB6">
            <w:pPr>
              <w:ind w:left="-95" w:right="-136" w:hanging="30"/>
              <w:jc w:val="center"/>
              <w:rPr>
                <w:sz w:val="24"/>
                <w:szCs w:val="24"/>
              </w:rPr>
            </w:pPr>
            <w:r w:rsidRPr="00E80D66">
              <w:rPr>
                <w:sz w:val="24"/>
                <w:szCs w:val="24"/>
              </w:rPr>
              <w:t>№</w:t>
            </w:r>
          </w:p>
          <w:p w:rsidR="007B548D" w:rsidRPr="00E80D66" w:rsidRDefault="007B548D" w:rsidP="00633CB6">
            <w:pPr>
              <w:autoSpaceDE w:val="0"/>
              <w:autoSpaceDN w:val="0"/>
              <w:ind w:left="-95" w:right="-136" w:hanging="30"/>
              <w:jc w:val="center"/>
              <w:rPr>
                <w:sz w:val="24"/>
                <w:szCs w:val="24"/>
              </w:rPr>
            </w:pPr>
            <w:r w:rsidRPr="00E80D66">
              <w:rPr>
                <w:sz w:val="24"/>
                <w:szCs w:val="24"/>
              </w:rPr>
              <w:t>з/п</w:t>
            </w:r>
          </w:p>
        </w:tc>
        <w:tc>
          <w:tcPr>
            <w:tcW w:w="2731" w:type="dxa"/>
            <w:vAlign w:val="center"/>
          </w:tcPr>
          <w:p w:rsidR="007B548D" w:rsidRPr="00E80D66" w:rsidRDefault="007B548D" w:rsidP="00633CB6">
            <w:pPr>
              <w:autoSpaceDE w:val="0"/>
              <w:autoSpaceDN w:val="0"/>
              <w:ind w:left="-95" w:right="-136" w:hanging="30"/>
              <w:jc w:val="center"/>
              <w:rPr>
                <w:sz w:val="24"/>
                <w:szCs w:val="24"/>
              </w:rPr>
            </w:pPr>
            <w:r w:rsidRPr="00E80D66">
              <w:rPr>
                <w:sz w:val="24"/>
                <w:szCs w:val="24"/>
              </w:rPr>
              <w:t xml:space="preserve">Адреса, </w:t>
            </w:r>
            <w:proofErr w:type="spellStart"/>
            <w:r w:rsidRPr="00E80D66">
              <w:rPr>
                <w:sz w:val="24"/>
                <w:szCs w:val="24"/>
              </w:rPr>
              <w:t>кадастровий</w:t>
            </w:r>
            <w:proofErr w:type="spellEnd"/>
            <w:r w:rsidRPr="00E80D66">
              <w:rPr>
                <w:sz w:val="24"/>
                <w:szCs w:val="24"/>
              </w:rPr>
              <w:t xml:space="preserve"> номер та </w:t>
            </w:r>
            <w:proofErr w:type="spellStart"/>
            <w:r w:rsidRPr="00E80D66">
              <w:rPr>
                <w:sz w:val="24"/>
                <w:szCs w:val="24"/>
              </w:rPr>
              <w:t>функціональне</w:t>
            </w:r>
            <w:proofErr w:type="spellEnd"/>
            <w:r w:rsidRPr="00E80D66">
              <w:rPr>
                <w:sz w:val="24"/>
                <w:szCs w:val="24"/>
              </w:rPr>
              <w:t xml:space="preserve"> </w:t>
            </w:r>
            <w:proofErr w:type="spellStart"/>
            <w:r w:rsidRPr="00E80D66">
              <w:rPr>
                <w:sz w:val="24"/>
                <w:szCs w:val="24"/>
              </w:rPr>
              <w:t>призначення</w:t>
            </w:r>
            <w:proofErr w:type="spellEnd"/>
            <w:r w:rsidRPr="00E80D66">
              <w:rPr>
                <w:sz w:val="24"/>
                <w:szCs w:val="24"/>
              </w:rPr>
              <w:t xml:space="preserve"> </w:t>
            </w:r>
            <w:proofErr w:type="spellStart"/>
            <w:r w:rsidRPr="00E80D66">
              <w:rPr>
                <w:sz w:val="24"/>
                <w:szCs w:val="24"/>
              </w:rPr>
              <w:t>земельної</w:t>
            </w:r>
            <w:proofErr w:type="spellEnd"/>
            <w:r w:rsidRPr="00E80D66">
              <w:rPr>
                <w:sz w:val="24"/>
                <w:szCs w:val="24"/>
              </w:rPr>
              <w:t xml:space="preserve"> </w:t>
            </w:r>
            <w:proofErr w:type="spellStart"/>
            <w:r w:rsidRPr="00E80D66">
              <w:rPr>
                <w:sz w:val="24"/>
                <w:szCs w:val="24"/>
              </w:rPr>
              <w:t>ділянки</w:t>
            </w:r>
            <w:proofErr w:type="spellEnd"/>
          </w:p>
        </w:tc>
        <w:tc>
          <w:tcPr>
            <w:tcW w:w="902" w:type="dxa"/>
            <w:vAlign w:val="center"/>
          </w:tcPr>
          <w:p w:rsidR="007B548D" w:rsidRPr="00E80D66" w:rsidRDefault="007B548D" w:rsidP="00633CB6">
            <w:pPr>
              <w:autoSpaceDE w:val="0"/>
              <w:autoSpaceDN w:val="0"/>
              <w:ind w:left="-95" w:right="-136" w:hanging="30"/>
              <w:jc w:val="center"/>
              <w:rPr>
                <w:sz w:val="24"/>
                <w:szCs w:val="24"/>
              </w:rPr>
            </w:pPr>
            <w:proofErr w:type="spellStart"/>
            <w:r w:rsidRPr="00E80D66">
              <w:rPr>
                <w:sz w:val="24"/>
                <w:szCs w:val="24"/>
              </w:rPr>
              <w:t>Площа</w:t>
            </w:r>
            <w:proofErr w:type="spellEnd"/>
            <w:r w:rsidRPr="00E80D66">
              <w:rPr>
                <w:sz w:val="24"/>
                <w:szCs w:val="24"/>
              </w:rPr>
              <w:t>,</w:t>
            </w:r>
          </w:p>
          <w:p w:rsidR="007B548D" w:rsidRPr="00E80D66" w:rsidRDefault="007B548D" w:rsidP="00633CB6">
            <w:pPr>
              <w:autoSpaceDE w:val="0"/>
              <w:autoSpaceDN w:val="0"/>
              <w:ind w:left="-95" w:right="-136" w:hanging="30"/>
              <w:jc w:val="center"/>
              <w:rPr>
                <w:sz w:val="24"/>
                <w:szCs w:val="24"/>
              </w:rPr>
            </w:pPr>
            <w:r w:rsidRPr="00E80D66">
              <w:rPr>
                <w:sz w:val="24"/>
                <w:szCs w:val="24"/>
              </w:rPr>
              <w:t>га</w:t>
            </w:r>
          </w:p>
        </w:tc>
        <w:tc>
          <w:tcPr>
            <w:tcW w:w="1074" w:type="dxa"/>
            <w:vAlign w:val="center"/>
          </w:tcPr>
          <w:p w:rsidR="007B548D" w:rsidRPr="00E80D66" w:rsidRDefault="007B548D" w:rsidP="00633CB6">
            <w:pPr>
              <w:autoSpaceDE w:val="0"/>
              <w:autoSpaceDN w:val="0"/>
              <w:ind w:left="-95" w:right="-136" w:hanging="30"/>
              <w:jc w:val="center"/>
              <w:rPr>
                <w:sz w:val="24"/>
                <w:szCs w:val="24"/>
              </w:rPr>
            </w:pPr>
            <w:r w:rsidRPr="00E80D66">
              <w:rPr>
                <w:sz w:val="24"/>
                <w:szCs w:val="24"/>
              </w:rPr>
              <w:t>Стартов</w:t>
            </w:r>
            <w:r w:rsidR="00721B69" w:rsidRPr="00E80D66">
              <w:rPr>
                <w:sz w:val="24"/>
                <w:szCs w:val="24"/>
                <w:lang w:val="uk-UA"/>
              </w:rPr>
              <w:t>а</w:t>
            </w:r>
            <w:r w:rsidRPr="00E80D66">
              <w:rPr>
                <w:sz w:val="24"/>
                <w:szCs w:val="24"/>
              </w:rPr>
              <w:t xml:space="preserve"> </w:t>
            </w:r>
            <w:r w:rsidR="00721B69" w:rsidRPr="00E80D66">
              <w:rPr>
                <w:sz w:val="24"/>
                <w:szCs w:val="24"/>
                <w:lang w:val="uk-UA"/>
              </w:rPr>
              <w:t>ціна продажу права оренди лота</w:t>
            </w:r>
            <w:r w:rsidRPr="00E80D66">
              <w:rPr>
                <w:sz w:val="24"/>
                <w:szCs w:val="24"/>
              </w:rPr>
              <w:t>, грн.</w:t>
            </w:r>
          </w:p>
        </w:tc>
        <w:tc>
          <w:tcPr>
            <w:tcW w:w="1326" w:type="dxa"/>
            <w:vAlign w:val="center"/>
          </w:tcPr>
          <w:p w:rsidR="007B548D" w:rsidRPr="00E80D66" w:rsidRDefault="007B548D" w:rsidP="00633CB6">
            <w:pPr>
              <w:autoSpaceDE w:val="0"/>
              <w:autoSpaceDN w:val="0"/>
              <w:ind w:left="-95" w:right="-136" w:hanging="30"/>
              <w:jc w:val="center"/>
              <w:rPr>
                <w:sz w:val="24"/>
                <w:szCs w:val="24"/>
              </w:rPr>
            </w:pPr>
            <w:proofErr w:type="spellStart"/>
            <w:r w:rsidRPr="00E80D66">
              <w:rPr>
                <w:sz w:val="24"/>
                <w:szCs w:val="24"/>
              </w:rPr>
              <w:t>Розмір</w:t>
            </w:r>
            <w:proofErr w:type="spellEnd"/>
            <w:r w:rsidRPr="00E80D66">
              <w:rPr>
                <w:sz w:val="24"/>
                <w:szCs w:val="24"/>
              </w:rPr>
              <w:t xml:space="preserve"> </w:t>
            </w:r>
            <w:proofErr w:type="spellStart"/>
            <w:r w:rsidRPr="00E80D66">
              <w:rPr>
                <w:sz w:val="24"/>
                <w:szCs w:val="24"/>
              </w:rPr>
              <w:t>гарантійно</w:t>
            </w:r>
            <w:proofErr w:type="spellEnd"/>
            <w:r w:rsidR="000B2577">
              <w:rPr>
                <w:sz w:val="24"/>
                <w:szCs w:val="24"/>
                <w:lang w:val="uk-UA"/>
              </w:rPr>
              <w:t>-</w:t>
            </w:r>
            <w:proofErr w:type="spellStart"/>
            <w:r w:rsidRPr="00E80D66">
              <w:rPr>
                <w:sz w:val="24"/>
                <w:szCs w:val="24"/>
              </w:rPr>
              <w:t>го</w:t>
            </w:r>
            <w:proofErr w:type="spellEnd"/>
            <w:r w:rsidRPr="00E80D66">
              <w:rPr>
                <w:sz w:val="24"/>
                <w:szCs w:val="24"/>
              </w:rPr>
              <w:t xml:space="preserve"> </w:t>
            </w:r>
            <w:proofErr w:type="spellStart"/>
            <w:r w:rsidRPr="00E80D66">
              <w:rPr>
                <w:sz w:val="24"/>
                <w:szCs w:val="24"/>
              </w:rPr>
              <w:t>внеску</w:t>
            </w:r>
            <w:proofErr w:type="spellEnd"/>
            <w:r w:rsidRPr="00E80D66">
              <w:rPr>
                <w:sz w:val="24"/>
                <w:szCs w:val="24"/>
              </w:rPr>
              <w:t xml:space="preserve"> за лотом,</w:t>
            </w:r>
          </w:p>
          <w:p w:rsidR="007B548D" w:rsidRPr="00E80D66" w:rsidRDefault="007B548D" w:rsidP="00633CB6">
            <w:pPr>
              <w:autoSpaceDE w:val="0"/>
              <w:autoSpaceDN w:val="0"/>
              <w:ind w:left="-95" w:right="-136" w:hanging="30"/>
              <w:jc w:val="center"/>
              <w:rPr>
                <w:sz w:val="24"/>
                <w:szCs w:val="24"/>
              </w:rPr>
            </w:pPr>
            <w:r w:rsidRPr="00E80D66">
              <w:rPr>
                <w:sz w:val="24"/>
                <w:szCs w:val="24"/>
              </w:rPr>
              <w:t>грн.</w:t>
            </w:r>
          </w:p>
        </w:tc>
        <w:tc>
          <w:tcPr>
            <w:tcW w:w="1224" w:type="dxa"/>
            <w:vAlign w:val="center"/>
          </w:tcPr>
          <w:p w:rsidR="007B548D" w:rsidRPr="00E80D66" w:rsidRDefault="007B548D" w:rsidP="00633CB6">
            <w:pPr>
              <w:autoSpaceDE w:val="0"/>
              <w:autoSpaceDN w:val="0"/>
              <w:ind w:left="-95" w:right="-136" w:hanging="30"/>
              <w:jc w:val="center"/>
              <w:rPr>
                <w:sz w:val="24"/>
                <w:szCs w:val="24"/>
              </w:rPr>
            </w:pPr>
            <w:proofErr w:type="spellStart"/>
            <w:r w:rsidRPr="00E80D66">
              <w:rPr>
                <w:sz w:val="24"/>
                <w:szCs w:val="24"/>
              </w:rPr>
              <w:t>Розмір</w:t>
            </w:r>
            <w:proofErr w:type="spellEnd"/>
            <w:r w:rsidRPr="00E80D66">
              <w:rPr>
                <w:sz w:val="24"/>
                <w:szCs w:val="24"/>
              </w:rPr>
              <w:t xml:space="preserve"> </w:t>
            </w:r>
            <w:proofErr w:type="spellStart"/>
            <w:r w:rsidRPr="00E80D66">
              <w:rPr>
                <w:sz w:val="24"/>
                <w:szCs w:val="24"/>
              </w:rPr>
              <w:t>реєстраційного</w:t>
            </w:r>
            <w:proofErr w:type="spellEnd"/>
            <w:r w:rsidRPr="00E80D66">
              <w:rPr>
                <w:sz w:val="24"/>
                <w:szCs w:val="24"/>
              </w:rPr>
              <w:t xml:space="preserve"> </w:t>
            </w:r>
            <w:proofErr w:type="spellStart"/>
            <w:r w:rsidRPr="00E80D66">
              <w:rPr>
                <w:sz w:val="24"/>
                <w:szCs w:val="24"/>
              </w:rPr>
              <w:t>внеску</w:t>
            </w:r>
            <w:proofErr w:type="spellEnd"/>
            <w:r w:rsidRPr="00E80D66">
              <w:rPr>
                <w:sz w:val="24"/>
                <w:szCs w:val="24"/>
              </w:rPr>
              <w:t xml:space="preserve"> за лотом,</w:t>
            </w:r>
          </w:p>
          <w:p w:rsidR="007B548D" w:rsidRPr="00E80D66" w:rsidRDefault="007B548D" w:rsidP="00633CB6">
            <w:pPr>
              <w:autoSpaceDE w:val="0"/>
              <w:autoSpaceDN w:val="0"/>
              <w:ind w:left="-95" w:right="-136" w:hanging="30"/>
              <w:jc w:val="center"/>
              <w:rPr>
                <w:sz w:val="24"/>
                <w:szCs w:val="24"/>
              </w:rPr>
            </w:pPr>
            <w:r w:rsidRPr="00E80D66">
              <w:rPr>
                <w:sz w:val="24"/>
                <w:szCs w:val="24"/>
              </w:rPr>
              <w:t>грн.</w:t>
            </w:r>
          </w:p>
        </w:tc>
        <w:tc>
          <w:tcPr>
            <w:tcW w:w="1418" w:type="dxa"/>
            <w:vAlign w:val="center"/>
          </w:tcPr>
          <w:p w:rsidR="007B548D" w:rsidRPr="00E80D66" w:rsidRDefault="007B548D" w:rsidP="00633CB6">
            <w:pPr>
              <w:autoSpaceDE w:val="0"/>
              <w:autoSpaceDN w:val="0"/>
              <w:ind w:left="-95" w:right="-136" w:hanging="30"/>
              <w:jc w:val="center"/>
              <w:rPr>
                <w:sz w:val="24"/>
                <w:szCs w:val="24"/>
              </w:rPr>
            </w:pPr>
            <w:r w:rsidRPr="00E80D66">
              <w:rPr>
                <w:sz w:val="24"/>
                <w:szCs w:val="24"/>
              </w:rPr>
              <w:t xml:space="preserve">Строк </w:t>
            </w:r>
            <w:proofErr w:type="spellStart"/>
            <w:r w:rsidRPr="00E80D66">
              <w:rPr>
                <w:sz w:val="24"/>
                <w:szCs w:val="24"/>
              </w:rPr>
              <w:t>корис</w:t>
            </w:r>
            <w:proofErr w:type="spellEnd"/>
            <w:r w:rsidR="00633CB6">
              <w:rPr>
                <w:sz w:val="24"/>
                <w:szCs w:val="24"/>
                <w:lang w:val="uk-UA"/>
              </w:rPr>
              <w:t>-</w:t>
            </w:r>
            <w:proofErr w:type="spellStart"/>
            <w:r w:rsidRPr="00E80D66">
              <w:rPr>
                <w:sz w:val="24"/>
                <w:szCs w:val="24"/>
              </w:rPr>
              <w:t>тування</w:t>
            </w:r>
            <w:proofErr w:type="spellEnd"/>
            <w:r w:rsidRPr="00E80D66">
              <w:rPr>
                <w:sz w:val="24"/>
                <w:szCs w:val="24"/>
              </w:rPr>
              <w:t xml:space="preserve"> земельною </w:t>
            </w:r>
            <w:proofErr w:type="spellStart"/>
            <w:r w:rsidRPr="00E80D66">
              <w:rPr>
                <w:sz w:val="24"/>
                <w:szCs w:val="24"/>
              </w:rPr>
              <w:t>ділянкою</w:t>
            </w:r>
            <w:proofErr w:type="spellEnd"/>
          </w:p>
        </w:tc>
        <w:tc>
          <w:tcPr>
            <w:tcW w:w="1843" w:type="dxa"/>
            <w:vAlign w:val="center"/>
          </w:tcPr>
          <w:p w:rsidR="007B548D" w:rsidRPr="00E80D66" w:rsidRDefault="007B548D" w:rsidP="00633CB6">
            <w:pPr>
              <w:autoSpaceDE w:val="0"/>
              <w:autoSpaceDN w:val="0"/>
              <w:ind w:left="-95" w:right="-136" w:hanging="30"/>
              <w:jc w:val="center"/>
              <w:rPr>
                <w:sz w:val="24"/>
                <w:szCs w:val="24"/>
              </w:rPr>
            </w:pPr>
            <w:r w:rsidRPr="00E80D66">
              <w:rPr>
                <w:sz w:val="24"/>
                <w:szCs w:val="24"/>
              </w:rPr>
              <w:t xml:space="preserve">Код </w:t>
            </w:r>
            <w:proofErr w:type="spellStart"/>
            <w:r w:rsidRPr="00E80D66">
              <w:rPr>
                <w:sz w:val="24"/>
                <w:szCs w:val="24"/>
              </w:rPr>
              <w:t>класифікації</w:t>
            </w:r>
            <w:proofErr w:type="spellEnd"/>
            <w:r w:rsidRPr="00E80D66">
              <w:rPr>
                <w:sz w:val="24"/>
                <w:szCs w:val="24"/>
              </w:rPr>
              <w:t xml:space="preserve"> </w:t>
            </w:r>
            <w:proofErr w:type="spellStart"/>
            <w:r w:rsidRPr="00E80D66">
              <w:rPr>
                <w:sz w:val="24"/>
                <w:szCs w:val="24"/>
              </w:rPr>
              <w:t>видів</w:t>
            </w:r>
            <w:proofErr w:type="spellEnd"/>
            <w:r w:rsidRPr="00E80D66">
              <w:rPr>
                <w:sz w:val="24"/>
                <w:szCs w:val="24"/>
              </w:rPr>
              <w:t xml:space="preserve"> </w:t>
            </w:r>
            <w:proofErr w:type="spellStart"/>
            <w:r w:rsidRPr="00E80D66">
              <w:rPr>
                <w:sz w:val="24"/>
                <w:szCs w:val="24"/>
              </w:rPr>
              <w:t>цільового</w:t>
            </w:r>
            <w:proofErr w:type="spellEnd"/>
            <w:r w:rsidRPr="00E80D66">
              <w:rPr>
                <w:sz w:val="24"/>
                <w:szCs w:val="24"/>
              </w:rPr>
              <w:t xml:space="preserve"> </w:t>
            </w:r>
            <w:proofErr w:type="spellStart"/>
            <w:r w:rsidRPr="00E80D66">
              <w:rPr>
                <w:sz w:val="24"/>
                <w:szCs w:val="24"/>
              </w:rPr>
              <w:t>призначення</w:t>
            </w:r>
            <w:proofErr w:type="spellEnd"/>
            <w:r w:rsidRPr="00E80D66">
              <w:rPr>
                <w:sz w:val="24"/>
                <w:szCs w:val="24"/>
              </w:rPr>
              <w:t xml:space="preserve"> земель</w:t>
            </w:r>
          </w:p>
        </w:tc>
        <w:tc>
          <w:tcPr>
            <w:tcW w:w="1559" w:type="dxa"/>
            <w:vAlign w:val="center"/>
          </w:tcPr>
          <w:p w:rsidR="007B548D" w:rsidRPr="00E80D66" w:rsidRDefault="007B548D" w:rsidP="00633CB6">
            <w:pPr>
              <w:autoSpaceDE w:val="0"/>
              <w:autoSpaceDN w:val="0"/>
              <w:ind w:left="-95" w:right="-136" w:hanging="30"/>
              <w:jc w:val="center"/>
              <w:rPr>
                <w:sz w:val="24"/>
                <w:szCs w:val="24"/>
              </w:rPr>
            </w:pPr>
            <w:proofErr w:type="spellStart"/>
            <w:r w:rsidRPr="00E80D66">
              <w:rPr>
                <w:sz w:val="24"/>
                <w:szCs w:val="24"/>
              </w:rPr>
              <w:t>Інші</w:t>
            </w:r>
            <w:proofErr w:type="spellEnd"/>
            <w:r w:rsidRPr="00E80D66">
              <w:rPr>
                <w:sz w:val="24"/>
                <w:szCs w:val="24"/>
              </w:rPr>
              <w:t xml:space="preserve"> </w:t>
            </w:r>
            <w:proofErr w:type="spellStart"/>
            <w:r w:rsidRPr="00E80D66">
              <w:rPr>
                <w:sz w:val="24"/>
                <w:szCs w:val="24"/>
              </w:rPr>
              <w:t>умови</w:t>
            </w:r>
            <w:proofErr w:type="spellEnd"/>
            <w:r w:rsidRPr="00E80D66">
              <w:rPr>
                <w:sz w:val="24"/>
                <w:szCs w:val="24"/>
              </w:rPr>
              <w:t xml:space="preserve"> </w:t>
            </w:r>
            <w:proofErr w:type="spellStart"/>
            <w:r w:rsidRPr="00E80D66">
              <w:rPr>
                <w:sz w:val="24"/>
                <w:szCs w:val="24"/>
              </w:rPr>
              <w:t>користування</w:t>
            </w:r>
            <w:proofErr w:type="spellEnd"/>
            <w:r w:rsidRPr="00E80D66">
              <w:rPr>
                <w:sz w:val="24"/>
                <w:szCs w:val="24"/>
              </w:rPr>
              <w:t xml:space="preserve"> земельною </w:t>
            </w:r>
            <w:proofErr w:type="spellStart"/>
            <w:r w:rsidRPr="00E80D66">
              <w:rPr>
                <w:sz w:val="24"/>
                <w:szCs w:val="24"/>
              </w:rPr>
              <w:t>ділянкою</w:t>
            </w:r>
            <w:proofErr w:type="spellEnd"/>
          </w:p>
        </w:tc>
        <w:tc>
          <w:tcPr>
            <w:tcW w:w="1417" w:type="dxa"/>
          </w:tcPr>
          <w:p w:rsidR="007B548D" w:rsidRPr="00E80D66" w:rsidRDefault="007B548D" w:rsidP="00633CB6">
            <w:pPr>
              <w:autoSpaceDE w:val="0"/>
              <w:autoSpaceDN w:val="0"/>
              <w:ind w:left="-95" w:right="-136" w:hanging="30"/>
              <w:jc w:val="center"/>
              <w:rPr>
                <w:sz w:val="24"/>
                <w:szCs w:val="24"/>
              </w:rPr>
            </w:pPr>
            <w:proofErr w:type="spellStart"/>
            <w:r w:rsidRPr="00E80D66">
              <w:rPr>
                <w:sz w:val="24"/>
                <w:szCs w:val="24"/>
              </w:rPr>
              <w:t>Обмеження</w:t>
            </w:r>
            <w:proofErr w:type="spellEnd"/>
            <w:r w:rsidRPr="00E80D66">
              <w:rPr>
                <w:sz w:val="24"/>
                <w:szCs w:val="24"/>
              </w:rPr>
              <w:t>/</w:t>
            </w:r>
            <w:r w:rsidR="00633CB6">
              <w:rPr>
                <w:sz w:val="24"/>
                <w:szCs w:val="24"/>
                <w:lang w:val="uk-UA"/>
              </w:rPr>
              <w:t xml:space="preserve"> </w:t>
            </w:r>
            <w:proofErr w:type="spellStart"/>
            <w:r w:rsidRPr="00E80D66">
              <w:rPr>
                <w:sz w:val="24"/>
                <w:szCs w:val="24"/>
              </w:rPr>
              <w:t>обтя</w:t>
            </w:r>
            <w:proofErr w:type="spellEnd"/>
            <w:r w:rsidR="00633CB6">
              <w:rPr>
                <w:sz w:val="24"/>
                <w:szCs w:val="24"/>
                <w:lang w:val="uk-UA"/>
              </w:rPr>
              <w:t>-</w:t>
            </w:r>
            <w:proofErr w:type="spellStart"/>
            <w:r w:rsidRPr="00E80D66">
              <w:rPr>
                <w:sz w:val="24"/>
                <w:szCs w:val="24"/>
              </w:rPr>
              <w:t>ження</w:t>
            </w:r>
            <w:proofErr w:type="spellEnd"/>
            <w:r w:rsidRPr="00E80D66">
              <w:rPr>
                <w:sz w:val="24"/>
                <w:szCs w:val="24"/>
              </w:rPr>
              <w:t>/</w:t>
            </w:r>
            <w:proofErr w:type="spellStart"/>
            <w:r w:rsidRPr="00E80D66">
              <w:rPr>
                <w:sz w:val="24"/>
                <w:szCs w:val="24"/>
              </w:rPr>
              <w:t>серві</w:t>
            </w:r>
            <w:proofErr w:type="spellEnd"/>
            <w:r w:rsidR="00633CB6">
              <w:rPr>
                <w:sz w:val="24"/>
                <w:szCs w:val="24"/>
                <w:lang w:val="uk-UA"/>
              </w:rPr>
              <w:t>-</w:t>
            </w:r>
            <w:proofErr w:type="spellStart"/>
            <w:r w:rsidRPr="00E80D66">
              <w:rPr>
                <w:sz w:val="24"/>
                <w:szCs w:val="24"/>
              </w:rPr>
              <w:t>тути</w:t>
            </w:r>
            <w:proofErr w:type="spellEnd"/>
          </w:p>
        </w:tc>
        <w:tc>
          <w:tcPr>
            <w:tcW w:w="1218" w:type="dxa"/>
          </w:tcPr>
          <w:p w:rsidR="007B548D" w:rsidRPr="00E80D66" w:rsidRDefault="007B548D" w:rsidP="00633CB6">
            <w:pPr>
              <w:ind w:left="-95" w:right="-136" w:hanging="30"/>
              <w:jc w:val="center"/>
              <w:rPr>
                <w:sz w:val="24"/>
                <w:szCs w:val="24"/>
                <w:lang w:val="uk-UA"/>
              </w:rPr>
            </w:pPr>
            <w:r w:rsidRPr="00E80D66">
              <w:rPr>
                <w:sz w:val="24"/>
                <w:szCs w:val="24"/>
                <w:lang w:val="uk-UA"/>
              </w:rPr>
              <w:t>Проект договору</w:t>
            </w:r>
          </w:p>
        </w:tc>
      </w:tr>
      <w:tr w:rsidR="00E80D66" w:rsidRPr="00E80D66" w:rsidTr="00633CB6">
        <w:trPr>
          <w:trHeight w:val="998"/>
        </w:trPr>
        <w:tc>
          <w:tcPr>
            <w:tcW w:w="427" w:type="dxa"/>
          </w:tcPr>
          <w:p w:rsidR="004A7B89" w:rsidRPr="00E80D66" w:rsidRDefault="000133CE" w:rsidP="00633CB6">
            <w:pPr>
              <w:ind w:left="-95" w:right="-136" w:hanging="30"/>
              <w:jc w:val="center"/>
              <w:rPr>
                <w:sz w:val="24"/>
                <w:szCs w:val="24"/>
                <w:lang w:val="uk-UA"/>
              </w:rPr>
            </w:pPr>
            <w:r w:rsidRPr="00E80D66">
              <w:rPr>
                <w:sz w:val="24"/>
                <w:szCs w:val="24"/>
                <w:lang w:val="uk-UA"/>
              </w:rPr>
              <w:t>1</w:t>
            </w:r>
            <w:r w:rsidR="004A7B89" w:rsidRPr="00E80D66">
              <w:rPr>
                <w:sz w:val="24"/>
                <w:szCs w:val="24"/>
                <w:lang w:val="uk-UA"/>
              </w:rPr>
              <w:t>.</w:t>
            </w:r>
          </w:p>
        </w:tc>
        <w:tc>
          <w:tcPr>
            <w:tcW w:w="2731" w:type="dxa"/>
          </w:tcPr>
          <w:p w:rsidR="004A7B89" w:rsidRPr="00E80D66" w:rsidRDefault="004A7B89" w:rsidP="00633CB6">
            <w:pPr>
              <w:tabs>
                <w:tab w:val="left" w:pos="7640"/>
              </w:tabs>
              <w:ind w:left="-80"/>
              <w:rPr>
                <w:sz w:val="24"/>
                <w:szCs w:val="24"/>
              </w:rPr>
            </w:pPr>
            <w:proofErr w:type="spellStart"/>
            <w:r w:rsidRPr="00E80D66">
              <w:rPr>
                <w:sz w:val="24"/>
                <w:szCs w:val="24"/>
              </w:rPr>
              <w:t>вул</w:t>
            </w:r>
            <w:proofErr w:type="spellEnd"/>
            <w:r w:rsidRPr="00E80D66">
              <w:rPr>
                <w:sz w:val="24"/>
                <w:szCs w:val="24"/>
              </w:rPr>
              <w:t xml:space="preserve">. </w:t>
            </w:r>
            <w:proofErr w:type="spellStart"/>
            <w:r w:rsidRPr="00E80D66">
              <w:rPr>
                <w:sz w:val="24"/>
                <w:szCs w:val="24"/>
              </w:rPr>
              <w:t>Західно-Окружна</w:t>
            </w:r>
            <w:proofErr w:type="spellEnd"/>
            <w:r w:rsidRPr="00E80D66">
              <w:rPr>
                <w:sz w:val="24"/>
                <w:szCs w:val="24"/>
              </w:rPr>
              <w:t xml:space="preserve">, </w:t>
            </w:r>
            <w:r w:rsidR="0093617D">
              <w:rPr>
                <w:sz w:val="24"/>
                <w:szCs w:val="24"/>
                <w:lang w:val="uk-UA"/>
              </w:rPr>
              <w:t>17/2</w:t>
            </w:r>
            <w:r w:rsidR="00633CB6">
              <w:rPr>
                <w:sz w:val="24"/>
                <w:szCs w:val="24"/>
                <w:lang w:val="uk-UA"/>
              </w:rPr>
              <w:t xml:space="preserve"> </w:t>
            </w:r>
            <w:r w:rsidRPr="00E80D66">
              <w:rPr>
                <w:sz w:val="24"/>
                <w:szCs w:val="24"/>
              </w:rPr>
              <w:t>(</w:t>
            </w:r>
            <w:proofErr w:type="spellStart"/>
            <w:r w:rsidRPr="00E80D66">
              <w:rPr>
                <w:sz w:val="24"/>
                <w:szCs w:val="24"/>
              </w:rPr>
              <w:t>кадастровий</w:t>
            </w:r>
            <w:proofErr w:type="spellEnd"/>
            <w:r w:rsidRPr="00E80D66">
              <w:rPr>
                <w:sz w:val="24"/>
                <w:szCs w:val="24"/>
              </w:rPr>
              <w:t xml:space="preserve"> номер 6810100000:37:001:00</w:t>
            </w:r>
            <w:r w:rsidR="0093617D">
              <w:rPr>
                <w:sz w:val="24"/>
                <w:szCs w:val="24"/>
                <w:lang w:val="uk-UA"/>
              </w:rPr>
              <w:t>21</w:t>
            </w:r>
            <w:r w:rsidRPr="00E80D66">
              <w:rPr>
                <w:sz w:val="24"/>
                <w:szCs w:val="24"/>
              </w:rPr>
              <w:t>)</w:t>
            </w:r>
          </w:p>
          <w:p w:rsidR="004A7B89" w:rsidRPr="00E80D66" w:rsidRDefault="004A7B89" w:rsidP="00633CB6">
            <w:pPr>
              <w:tabs>
                <w:tab w:val="left" w:pos="7640"/>
              </w:tabs>
              <w:ind w:left="-80"/>
              <w:jc w:val="both"/>
              <w:rPr>
                <w:sz w:val="24"/>
                <w:szCs w:val="24"/>
                <w:lang w:val="uk-UA"/>
              </w:rPr>
            </w:pPr>
            <w:proofErr w:type="spellStart"/>
            <w:r w:rsidRPr="00E80D66">
              <w:rPr>
                <w:sz w:val="24"/>
                <w:szCs w:val="24"/>
              </w:rPr>
              <w:t>під</w:t>
            </w:r>
            <w:proofErr w:type="spellEnd"/>
            <w:r w:rsidRPr="00E80D66">
              <w:rPr>
                <w:sz w:val="24"/>
                <w:szCs w:val="24"/>
              </w:rPr>
              <w:t xml:space="preserve"> </w:t>
            </w:r>
            <w:proofErr w:type="spellStart"/>
            <w:r w:rsidRPr="00E80D66">
              <w:rPr>
                <w:sz w:val="24"/>
                <w:szCs w:val="24"/>
              </w:rPr>
              <w:t>будівництво</w:t>
            </w:r>
            <w:proofErr w:type="spellEnd"/>
            <w:r w:rsidRPr="00E80D66">
              <w:rPr>
                <w:sz w:val="24"/>
                <w:szCs w:val="24"/>
              </w:rPr>
              <w:t xml:space="preserve"> </w:t>
            </w:r>
            <w:proofErr w:type="spellStart"/>
            <w:r w:rsidRPr="00E80D66">
              <w:rPr>
                <w:sz w:val="24"/>
                <w:szCs w:val="24"/>
              </w:rPr>
              <w:t>об’єкту</w:t>
            </w:r>
            <w:proofErr w:type="spellEnd"/>
            <w:r w:rsidRPr="00E80D66">
              <w:rPr>
                <w:sz w:val="24"/>
                <w:szCs w:val="24"/>
              </w:rPr>
              <w:t xml:space="preserve"> </w:t>
            </w:r>
            <w:proofErr w:type="spellStart"/>
            <w:r w:rsidRPr="00E80D66">
              <w:rPr>
                <w:sz w:val="24"/>
                <w:szCs w:val="24"/>
              </w:rPr>
              <w:t>комерційного</w:t>
            </w:r>
            <w:proofErr w:type="spellEnd"/>
            <w:r w:rsidRPr="00E80D66">
              <w:rPr>
                <w:sz w:val="24"/>
                <w:szCs w:val="24"/>
              </w:rPr>
              <w:t xml:space="preserve"> </w:t>
            </w:r>
            <w:proofErr w:type="spellStart"/>
            <w:r w:rsidRPr="00E80D66">
              <w:rPr>
                <w:sz w:val="24"/>
                <w:szCs w:val="24"/>
              </w:rPr>
              <w:t>призначення</w:t>
            </w:r>
            <w:proofErr w:type="spellEnd"/>
            <w:r w:rsidRPr="00E80D66">
              <w:rPr>
                <w:sz w:val="24"/>
                <w:szCs w:val="24"/>
              </w:rPr>
              <w:t xml:space="preserve"> (</w:t>
            </w:r>
            <w:proofErr w:type="spellStart"/>
            <w:r w:rsidRPr="00E80D66">
              <w:rPr>
                <w:sz w:val="24"/>
                <w:szCs w:val="24"/>
              </w:rPr>
              <w:t>автотехобслуговування</w:t>
            </w:r>
            <w:proofErr w:type="spellEnd"/>
            <w:r w:rsidRPr="00E80D66">
              <w:rPr>
                <w:sz w:val="24"/>
                <w:szCs w:val="24"/>
              </w:rPr>
              <w:t xml:space="preserve">, </w:t>
            </w:r>
            <w:proofErr w:type="spellStart"/>
            <w:r w:rsidRPr="00E80D66">
              <w:rPr>
                <w:sz w:val="24"/>
                <w:szCs w:val="24"/>
              </w:rPr>
              <w:t>оптова</w:t>
            </w:r>
            <w:proofErr w:type="spellEnd"/>
            <w:r w:rsidRPr="00E80D66">
              <w:rPr>
                <w:sz w:val="24"/>
                <w:szCs w:val="24"/>
              </w:rPr>
              <w:t xml:space="preserve"> </w:t>
            </w:r>
            <w:proofErr w:type="spellStart"/>
            <w:r w:rsidRPr="00E80D66">
              <w:rPr>
                <w:sz w:val="24"/>
                <w:szCs w:val="24"/>
              </w:rPr>
              <w:t>торгівля</w:t>
            </w:r>
            <w:proofErr w:type="spellEnd"/>
            <w:r w:rsidRPr="00E80D66">
              <w:rPr>
                <w:sz w:val="24"/>
                <w:szCs w:val="24"/>
              </w:rPr>
              <w:t xml:space="preserve"> та </w:t>
            </w:r>
            <w:proofErr w:type="spellStart"/>
            <w:r w:rsidRPr="00E80D66">
              <w:rPr>
                <w:sz w:val="24"/>
                <w:szCs w:val="24"/>
              </w:rPr>
              <w:t>складське</w:t>
            </w:r>
            <w:proofErr w:type="spellEnd"/>
            <w:r w:rsidRPr="00E80D66">
              <w:rPr>
                <w:sz w:val="24"/>
                <w:szCs w:val="24"/>
              </w:rPr>
              <w:t xml:space="preserve"> </w:t>
            </w:r>
            <w:proofErr w:type="spellStart"/>
            <w:r w:rsidRPr="00E80D66">
              <w:rPr>
                <w:sz w:val="24"/>
                <w:szCs w:val="24"/>
              </w:rPr>
              <w:t>господарство</w:t>
            </w:r>
            <w:proofErr w:type="spellEnd"/>
            <w:r w:rsidRPr="00E80D66">
              <w:rPr>
                <w:sz w:val="24"/>
                <w:szCs w:val="24"/>
              </w:rPr>
              <w:t xml:space="preserve">, </w:t>
            </w:r>
            <w:proofErr w:type="spellStart"/>
            <w:r w:rsidRPr="00E80D66">
              <w:rPr>
                <w:sz w:val="24"/>
                <w:szCs w:val="24"/>
              </w:rPr>
              <w:t>роздрібна</w:t>
            </w:r>
            <w:proofErr w:type="spellEnd"/>
            <w:r w:rsidRPr="00E80D66">
              <w:rPr>
                <w:sz w:val="24"/>
                <w:szCs w:val="24"/>
              </w:rPr>
              <w:t xml:space="preserve"> </w:t>
            </w:r>
            <w:proofErr w:type="spellStart"/>
            <w:r w:rsidRPr="00E80D66">
              <w:rPr>
                <w:sz w:val="24"/>
                <w:szCs w:val="24"/>
              </w:rPr>
              <w:t>торгівля</w:t>
            </w:r>
            <w:proofErr w:type="spellEnd"/>
            <w:r w:rsidRPr="00E80D66">
              <w:rPr>
                <w:sz w:val="24"/>
                <w:szCs w:val="24"/>
              </w:rPr>
              <w:t xml:space="preserve"> та </w:t>
            </w:r>
            <w:proofErr w:type="spellStart"/>
            <w:r w:rsidRPr="00E80D66">
              <w:rPr>
                <w:sz w:val="24"/>
                <w:szCs w:val="24"/>
              </w:rPr>
              <w:t>комерційні</w:t>
            </w:r>
            <w:proofErr w:type="spellEnd"/>
            <w:r w:rsidRPr="00E80D66">
              <w:rPr>
                <w:sz w:val="24"/>
                <w:szCs w:val="24"/>
              </w:rPr>
              <w:t xml:space="preserve"> </w:t>
            </w:r>
            <w:proofErr w:type="spellStart"/>
            <w:r w:rsidRPr="00E80D66">
              <w:rPr>
                <w:sz w:val="24"/>
                <w:szCs w:val="24"/>
              </w:rPr>
              <w:t>послуги</w:t>
            </w:r>
            <w:proofErr w:type="spellEnd"/>
            <w:r w:rsidRPr="00E80D66">
              <w:rPr>
                <w:sz w:val="24"/>
                <w:szCs w:val="24"/>
              </w:rPr>
              <w:t xml:space="preserve">, </w:t>
            </w:r>
            <w:proofErr w:type="spellStart"/>
            <w:r w:rsidRPr="00E80D66">
              <w:rPr>
                <w:sz w:val="24"/>
                <w:szCs w:val="24"/>
              </w:rPr>
              <w:t>ринкова</w:t>
            </w:r>
            <w:proofErr w:type="spellEnd"/>
            <w:r w:rsidRPr="00E80D66">
              <w:rPr>
                <w:sz w:val="24"/>
                <w:szCs w:val="24"/>
              </w:rPr>
              <w:t xml:space="preserve"> </w:t>
            </w:r>
            <w:proofErr w:type="spellStart"/>
            <w:r w:rsidRPr="00E80D66">
              <w:rPr>
                <w:sz w:val="24"/>
                <w:szCs w:val="24"/>
              </w:rPr>
              <w:t>інфраструктура</w:t>
            </w:r>
            <w:proofErr w:type="spellEnd"/>
            <w:r w:rsidRPr="00E80D66">
              <w:rPr>
                <w:sz w:val="24"/>
                <w:szCs w:val="24"/>
              </w:rPr>
              <w:t xml:space="preserve">, </w:t>
            </w:r>
            <w:proofErr w:type="spellStart"/>
            <w:r w:rsidRPr="00E80D66">
              <w:rPr>
                <w:sz w:val="24"/>
                <w:szCs w:val="24"/>
              </w:rPr>
              <w:t>дослідження</w:t>
            </w:r>
            <w:proofErr w:type="spellEnd"/>
            <w:r w:rsidRPr="00E80D66">
              <w:rPr>
                <w:sz w:val="24"/>
                <w:szCs w:val="24"/>
              </w:rPr>
              <w:t xml:space="preserve"> та </w:t>
            </w:r>
            <w:proofErr w:type="spellStart"/>
            <w:r w:rsidRPr="00E80D66">
              <w:rPr>
                <w:sz w:val="24"/>
                <w:szCs w:val="24"/>
              </w:rPr>
              <w:t>розробки</w:t>
            </w:r>
            <w:proofErr w:type="spellEnd"/>
            <w:r w:rsidRPr="00E80D66">
              <w:rPr>
                <w:sz w:val="24"/>
                <w:szCs w:val="24"/>
              </w:rPr>
              <w:t>).</w:t>
            </w:r>
          </w:p>
          <w:p w:rsidR="00246A38" w:rsidRPr="008A7CCB" w:rsidRDefault="004A7B89" w:rsidP="00633CB6">
            <w:pPr>
              <w:tabs>
                <w:tab w:val="left" w:pos="7640"/>
              </w:tabs>
              <w:ind w:left="-80"/>
              <w:rPr>
                <w:sz w:val="24"/>
                <w:szCs w:val="24"/>
              </w:rPr>
            </w:pPr>
            <w:proofErr w:type="spellStart"/>
            <w:r w:rsidRPr="00E80D66">
              <w:rPr>
                <w:sz w:val="24"/>
                <w:szCs w:val="24"/>
              </w:rPr>
              <w:t>Категорія</w:t>
            </w:r>
            <w:proofErr w:type="spellEnd"/>
            <w:r w:rsidRPr="00E80D66">
              <w:rPr>
                <w:sz w:val="24"/>
                <w:szCs w:val="24"/>
              </w:rPr>
              <w:t xml:space="preserve"> земель – </w:t>
            </w:r>
            <w:proofErr w:type="spellStart"/>
            <w:r w:rsidRPr="00E80D66">
              <w:rPr>
                <w:sz w:val="24"/>
                <w:szCs w:val="24"/>
              </w:rPr>
              <w:t>землі</w:t>
            </w:r>
            <w:proofErr w:type="spellEnd"/>
            <w:r w:rsidRPr="00E80D66">
              <w:rPr>
                <w:sz w:val="24"/>
                <w:szCs w:val="24"/>
              </w:rPr>
              <w:t xml:space="preserve"> </w:t>
            </w:r>
            <w:proofErr w:type="spellStart"/>
            <w:r w:rsidRPr="00E80D66">
              <w:rPr>
                <w:sz w:val="24"/>
                <w:szCs w:val="24"/>
              </w:rPr>
              <w:t>житлової</w:t>
            </w:r>
            <w:proofErr w:type="spellEnd"/>
            <w:r w:rsidRPr="00E80D66">
              <w:rPr>
                <w:sz w:val="24"/>
                <w:szCs w:val="24"/>
              </w:rPr>
              <w:t xml:space="preserve"> та </w:t>
            </w:r>
            <w:proofErr w:type="spellStart"/>
            <w:r w:rsidRPr="00E80D66">
              <w:rPr>
                <w:sz w:val="24"/>
                <w:szCs w:val="24"/>
              </w:rPr>
              <w:t>громадської</w:t>
            </w:r>
            <w:proofErr w:type="spellEnd"/>
            <w:r w:rsidRPr="00E80D66">
              <w:rPr>
                <w:sz w:val="24"/>
                <w:szCs w:val="24"/>
              </w:rPr>
              <w:t xml:space="preserve"> </w:t>
            </w:r>
            <w:proofErr w:type="spellStart"/>
            <w:r w:rsidRPr="00E80D66">
              <w:rPr>
                <w:sz w:val="24"/>
                <w:szCs w:val="24"/>
              </w:rPr>
              <w:t>забудови</w:t>
            </w:r>
            <w:proofErr w:type="spellEnd"/>
            <w:r w:rsidRPr="00E80D66">
              <w:rPr>
                <w:sz w:val="24"/>
                <w:szCs w:val="24"/>
              </w:rPr>
              <w:t xml:space="preserve"> </w:t>
            </w:r>
          </w:p>
        </w:tc>
        <w:tc>
          <w:tcPr>
            <w:tcW w:w="902" w:type="dxa"/>
          </w:tcPr>
          <w:p w:rsidR="004A7B89" w:rsidRPr="0093617D" w:rsidRDefault="0093617D" w:rsidP="00633CB6">
            <w:pPr>
              <w:tabs>
                <w:tab w:val="left" w:pos="7640"/>
              </w:tabs>
              <w:ind w:left="-80"/>
              <w:jc w:val="center"/>
              <w:rPr>
                <w:sz w:val="24"/>
                <w:szCs w:val="24"/>
                <w:lang w:val="uk-UA"/>
              </w:rPr>
            </w:pPr>
            <w:r>
              <w:rPr>
                <w:sz w:val="24"/>
                <w:szCs w:val="24"/>
                <w:lang w:val="uk-UA"/>
              </w:rPr>
              <w:t>0,3000</w:t>
            </w:r>
          </w:p>
        </w:tc>
        <w:tc>
          <w:tcPr>
            <w:tcW w:w="1074" w:type="dxa"/>
          </w:tcPr>
          <w:p w:rsidR="004A7B89" w:rsidRPr="00E80D66" w:rsidRDefault="00AA3C32" w:rsidP="00633CB6">
            <w:pPr>
              <w:tabs>
                <w:tab w:val="left" w:pos="7640"/>
              </w:tabs>
              <w:ind w:left="-80"/>
              <w:jc w:val="center"/>
              <w:rPr>
                <w:sz w:val="24"/>
                <w:szCs w:val="24"/>
                <w:lang w:val="uk-UA"/>
              </w:rPr>
            </w:pPr>
            <w:r>
              <w:rPr>
                <w:sz w:val="24"/>
                <w:szCs w:val="24"/>
                <w:lang w:val="uk-UA"/>
              </w:rPr>
              <w:t>61579,52</w:t>
            </w:r>
          </w:p>
        </w:tc>
        <w:tc>
          <w:tcPr>
            <w:tcW w:w="1326" w:type="dxa"/>
          </w:tcPr>
          <w:p w:rsidR="004A7B89" w:rsidRPr="00E80D66" w:rsidRDefault="00AA3C32" w:rsidP="00633CB6">
            <w:pPr>
              <w:ind w:left="-80"/>
              <w:jc w:val="center"/>
              <w:rPr>
                <w:sz w:val="24"/>
                <w:szCs w:val="24"/>
                <w:lang w:val="uk-UA"/>
              </w:rPr>
            </w:pPr>
            <w:r>
              <w:rPr>
                <w:sz w:val="24"/>
                <w:szCs w:val="24"/>
                <w:lang w:val="uk-UA"/>
              </w:rPr>
              <w:t>18473,86</w:t>
            </w:r>
          </w:p>
        </w:tc>
        <w:tc>
          <w:tcPr>
            <w:tcW w:w="1224" w:type="dxa"/>
          </w:tcPr>
          <w:p w:rsidR="004A7B89" w:rsidRPr="00E80D66" w:rsidRDefault="004A7B89" w:rsidP="00633CB6">
            <w:pPr>
              <w:ind w:left="-80"/>
              <w:jc w:val="center"/>
              <w:rPr>
                <w:sz w:val="24"/>
                <w:szCs w:val="24"/>
              </w:rPr>
            </w:pPr>
            <w:r w:rsidRPr="00E80D66">
              <w:rPr>
                <w:sz w:val="24"/>
                <w:szCs w:val="24"/>
              </w:rPr>
              <w:t>6</w:t>
            </w:r>
            <w:r w:rsidR="00C91851">
              <w:rPr>
                <w:sz w:val="24"/>
                <w:szCs w:val="24"/>
                <w:lang w:val="uk-UA"/>
              </w:rPr>
              <w:t>7</w:t>
            </w:r>
            <w:r w:rsidRPr="00E80D66">
              <w:rPr>
                <w:sz w:val="24"/>
                <w:szCs w:val="24"/>
              </w:rPr>
              <w:t>0,00</w:t>
            </w:r>
          </w:p>
        </w:tc>
        <w:tc>
          <w:tcPr>
            <w:tcW w:w="1418" w:type="dxa"/>
          </w:tcPr>
          <w:p w:rsidR="004A7B89" w:rsidRPr="00E80D66" w:rsidRDefault="004A7B89" w:rsidP="00633CB6">
            <w:pPr>
              <w:ind w:left="-80"/>
              <w:jc w:val="center"/>
              <w:rPr>
                <w:sz w:val="24"/>
                <w:szCs w:val="24"/>
              </w:rPr>
            </w:pPr>
            <w:r w:rsidRPr="00E80D66">
              <w:rPr>
                <w:sz w:val="24"/>
                <w:szCs w:val="24"/>
              </w:rPr>
              <w:t>3 роки</w:t>
            </w:r>
          </w:p>
        </w:tc>
        <w:tc>
          <w:tcPr>
            <w:tcW w:w="1843" w:type="dxa"/>
          </w:tcPr>
          <w:p w:rsidR="004A7B89" w:rsidRPr="00E80D66" w:rsidRDefault="004A7B89" w:rsidP="00633CB6">
            <w:pPr>
              <w:ind w:left="-80"/>
              <w:jc w:val="center"/>
              <w:rPr>
                <w:sz w:val="24"/>
                <w:szCs w:val="24"/>
              </w:rPr>
            </w:pPr>
            <w:r w:rsidRPr="00E80D66">
              <w:rPr>
                <w:sz w:val="24"/>
                <w:szCs w:val="24"/>
              </w:rPr>
              <w:t>03.15</w:t>
            </w:r>
            <w:r w:rsidRPr="00E80D66">
              <w:rPr>
                <w:sz w:val="24"/>
                <w:szCs w:val="24"/>
                <w:lang w:val="uk-UA"/>
              </w:rPr>
              <w:t xml:space="preserve"> - д</w:t>
            </w:r>
            <w:r w:rsidRPr="00E80D66">
              <w:rPr>
                <w:sz w:val="24"/>
                <w:szCs w:val="24"/>
              </w:rPr>
              <w:t xml:space="preserve">ля </w:t>
            </w:r>
            <w:proofErr w:type="spellStart"/>
            <w:r w:rsidRPr="00E80D66">
              <w:rPr>
                <w:sz w:val="24"/>
                <w:szCs w:val="24"/>
              </w:rPr>
              <w:t>будівництва</w:t>
            </w:r>
            <w:proofErr w:type="spellEnd"/>
            <w:r w:rsidRPr="00E80D66">
              <w:rPr>
                <w:sz w:val="24"/>
                <w:szCs w:val="24"/>
              </w:rPr>
              <w:t xml:space="preserve"> та </w:t>
            </w:r>
            <w:proofErr w:type="spellStart"/>
            <w:r w:rsidRPr="00E80D66">
              <w:rPr>
                <w:sz w:val="24"/>
                <w:szCs w:val="24"/>
              </w:rPr>
              <w:t>обслуговування</w:t>
            </w:r>
            <w:proofErr w:type="spellEnd"/>
            <w:r w:rsidRPr="00E80D66">
              <w:rPr>
                <w:sz w:val="24"/>
                <w:szCs w:val="24"/>
              </w:rPr>
              <w:t xml:space="preserve"> </w:t>
            </w:r>
            <w:proofErr w:type="spellStart"/>
            <w:r w:rsidRPr="00E80D66">
              <w:rPr>
                <w:sz w:val="24"/>
                <w:szCs w:val="24"/>
              </w:rPr>
              <w:t>інших</w:t>
            </w:r>
            <w:proofErr w:type="spellEnd"/>
            <w:r w:rsidRPr="00E80D66">
              <w:rPr>
                <w:sz w:val="24"/>
                <w:szCs w:val="24"/>
              </w:rPr>
              <w:t xml:space="preserve"> </w:t>
            </w:r>
            <w:proofErr w:type="spellStart"/>
            <w:r w:rsidRPr="00E80D66">
              <w:rPr>
                <w:sz w:val="24"/>
                <w:szCs w:val="24"/>
              </w:rPr>
              <w:t>будівель</w:t>
            </w:r>
            <w:proofErr w:type="spellEnd"/>
            <w:r w:rsidRPr="00E80D66">
              <w:rPr>
                <w:sz w:val="24"/>
                <w:szCs w:val="24"/>
              </w:rPr>
              <w:t xml:space="preserve"> </w:t>
            </w:r>
            <w:proofErr w:type="spellStart"/>
            <w:r w:rsidRPr="00E80D66">
              <w:rPr>
                <w:sz w:val="24"/>
                <w:szCs w:val="24"/>
              </w:rPr>
              <w:t>громадської</w:t>
            </w:r>
            <w:proofErr w:type="spellEnd"/>
            <w:r w:rsidRPr="00E80D66">
              <w:rPr>
                <w:sz w:val="24"/>
                <w:szCs w:val="24"/>
              </w:rPr>
              <w:t xml:space="preserve"> </w:t>
            </w:r>
            <w:proofErr w:type="spellStart"/>
            <w:r w:rsidRPr="00E80D66">
              <w:rPr>
                <w:sz w:val="24"/>
                <w:szCs w:val="24"/>
              </w:rPr>
              <w:t>забудови</w:t>
            </w:r>
            <w:proofErr w:type="spellEnd"/>
            <w:r w:rsidRPr="00E80D66">
              <w:rPr>
                <w:sz w:val="24"/>
                <w:szCs w:val="24"/>
              </w:rPr>
              <w:t xml:space="preserve"> </w:t>
            </w:r>
          </w:p>
        </w:tc>
        <w:tc>
          <w:tcPr>
            <w:tcW w:w="1559" w:type="dxa"/>
          </w:tcPr>
          <w:p w:rsidR="004A7B89" w:rsidRPr="00E80D66" w:rsidRDefault="004A7B89" w:rsidP="00633CB6">
            <w:pPr>
              <w:ind w:left="-80"/>
              <w:jc w:val="both"/>
              <w:rPr>
                <w:sz w:val="24"/>
                <w:szCs w:val="24"/>
              </w:rPr>
            </w:pPr>
            <w:proofErr w:type="spellStart"/>
            <w:r w:rsidRPr="00E80D66">
              <w:rPr>
                <w:sz w:val="24"/>
                <w:szCs w:val="24"/>
              </w:rPr>
              <w:t>Згідно</w:t>
            </w:r>
            <w:proofErr w:type="spellEnd"/>
            <w:r w:rsidRPr="00E80D66">
              <w:rPr>
                <w:sz w:val="24"/>
                <w:szCs w:val="24"/>
              </w:rPr>
              <w:t xml:space="preserve"> плану </w:t>
            </w:r>
            <w:proofErr w:type="spellStart"/>
            <w:r w:rsidRPr="00E80D66">
              <w:rPr>
                <w:sz w:val="24"/>
                <w:szCs w:val="24"/>
              </w:rPr>
              <w:t>зонування</w:t>
            </w:r>
            <w:proofErr w:type="spellEnd"/>
            <w:r w:rsidRPr="00E80D66">
              <w:rPr>
                <w:sz w:val="24"/>
                <w:szCs w:val="24"/>
              </w:rPr>
              <w:t xml:space="preserve"> з </w:t>
            </w:r>
            <w:proofErr w:type="spellStart"/>
            <w:r w:rsidRPr="00E80D66">
              <w:rPr>
                <w:sz w:val="24"/>
                <w:szCs w:val="24"/>
              </w:rPr>
              <w:t>урахуванням</w:t>
            </w:r>
            <w:proofErr w:type="spellEnd"/>
            <w:r w:rsidRPr="00E80D66">
              <w:rPr>
                <w:sz w:val="24"/>
                <w:szCs w:val="24"/>
              </w:rPr>
              <w:t xml:space="preserve"> </w:t>
            </w:r>
            <w:proofErr w:type="spellStart"/>
            <w:r w:rsidRPr="00E80D66">
              <w:rPr>
                <w:sz w:val="24"/>
                <w:szCs w:val="24"/>
              </w:rPr>
              <w:t>дозволених</w:t>
            </w:r>
            <w:proofErr w:type="spellEnd"/>
            <w:r w:rsidRPr="00E80D66">
              <w:rPr>
                <w:sz w:val="24"/>
                <w:szCs w:val="24"/>
              </w:rPr>
              <w:t xml:space="preserve"> та </w:t>
            </w:r>
            <w:proofErr w:type="spellStart"/>
            <w:r w:rsidRPr="00E80D66">
              <w:rPr>
                <w:sz w:val="24"/>
                <w:szCs w:val="24"/>
              </w:rPr>
              <w:t>переважних</w:t>
            </w:r>
            <w:proofErr w:type="spellEnd"/>
            <w:r w:rsidRPr="00E80D66">
              <w:rPr>
                <w:sz w:val="24"/>
                <w:szCs w:val="24"/>
              </w:rPr>
              <w:t xml:space="preserve"> </w:t>
            </w:r>
            <w:proofErr w:type="spellStart"/>
            <w:r w:rsidRPr="00E80D66">
              <w:rPr>
                <w:sz w:val="24"/>
                <w:szCs w:val="24"/>
              </w:rPr>
              <w:t>видів</w:t>
            </w:r>
            <w:proofErr w:type="spellEnd"/>
            <w:r w:rsidRPr="00E80D66">
              <w:rPr>
                <w:sz w:val="24"/>
                <w:szCs w:val="24"/>
              </w:rPr>
              <w:t xml:space="preserve"> </w:t>
            </w:r>
            <w:proofErr w:type="spellStart"/>
            <w:r w:rsidRPr="00E80D66">
              <w:rPr>
                <w:sz w:val="24"/>
                <w:szCs w:val="24"/>
              </w:rPr>
              <w:t>забудови</w:t>
            </w:r>
            <w:proofErr w:type="spellEnd"/>
            <w:r w:rsidRPr="00E80D66">
              <w:rPr>
                <w:sz w:val="24"/>
                <w:szCs w:val="24"/>
              </w:rPr>
              <w:t>.</w:t>
            </w:r>
          </w:p>
          <w:p w:rsidR="004A7B89" w:rsidRPr="00E80D66" w:rsidRDefault="004A7B89" w:rsidP="00633CB6">
            <w:pPr>
              <w:ind w:left="-80"/>
              <w:jc w:val="both"/>
              <w:rPr>
                <w:sz w:val="24"/>
                <w:szCs w:val="24"/>
              </w:rPr>
            </w:pPr>
          </w:p>
        </w:tc>
        <w:tc>
          <w:tcPr>
            <w:tcW w:w="1417" w:type="dxa"/>
          </w:tcPr>
          <w:p w:rsidR="004A7B89" w:rsidRPr="00E80D66" w:rsidRDefault="004A7B89" w:rsidP="00633CB6">
            <w:pPr>
              <w:ind w:left="-80"/>
              <w:jc w:val="center"/>
              <w:rPr>
                <w:sz w:val="24"/>
                <w:szCs w:val="24"/>
              </w:rPr>
            </w:pPr>
            <w:r w:rsidRPr="00E80D66">
              <w:rPr>
                <w:sz w:val="24"/>
                <w:szCs w:val="24"/>
              </w:rPr>
              <w:t>-</w:t>
            </w:r>
          </w:p>
        </w:tc>
        <w:tc>
          <w:tcPr>
            <w:tcW w:w="1218" w:type="dxa"/>
          </w:tcPr>
          <w:p w:rsidR="004A7B89" w:rsidRPr="00E80D66" w:rsidRDefault="004A7B89" w:rsidP="00633CB6">
            <w:pPr>
              <w:ind w:left="-80"/>
              <w:rPr>
                <w:sz w:val="24"/>
                <w:szCs w:val="24"/>
              </w:rPr>
            </w:pPr>
            <w:r w:rsidRPr="00E80D66">
              <w:rPr>
                <w:sz w:val="24"/>
                <w:szCs w:val="24"/>
                <w:lang w:val="uk-UA"/>
              </w:rPr>
              <w:t>Додається</w:t>
            </w:r>
          </w:p>
        </w:tc>
      </w:tr>
    </w:tbl>
    <w:p w:rsidR="00143B64" w:rsidRDefault="00143B64" w:rsidP="0076351C">
      <w:pPr>
        <w:tabs>
          <w:tab w:val="left" w:pos="7560"/>
        </w:tabs>
        <w:ind w:left="3261" w:right="55"/>
        <w:jc w:val="both"/>
        <w:rPr>
          <w:sz w:val="24"/>
          <w:szCs w:val="24"/>
          <w:lang w:val="uk-UA"/>
        </w:rPr>
      </w:pPr>
    </w:p>
    <w:p w:rsidR="00143B64" w:rsidRDefault="00143B64" w:rsidP="0076351C">
      <w:pPr>
        <w:tabs>
          <w:tab w:val="left" w:pos="7560"/>
        </w:tabs>
        <w:ind w:left="3261" w:right="55"/>
        <w:jc w:val="both"/>
        <w:rPr>
          <w:sz w:val="24"/>
          <w:szCs w:val="24"/>
          <w:lang w:val="uk-UA"/>
        </w:rPr>
      </w:pPr>
    </w:p>
    <w:p w:rsidR="0076351C" w:rsidRPr="00E80D66" w:rsidRDefault="0076351C" w:rsidP="00143B64">
      <w:pPr>
        <w:tabs>
          <w:tab w:val="left" w:pos="7560"/>
        </w:tabs>
        <w:ind w:left="1134" w:right="55"/>
        <w:jc w:val="both"/>
        <w:rPr>
          <w:sz w:val="24"/>
          <w:szCs w:val="24"/>
          <w:lang w:val="uk-UA"/>
        </w:rPr>
      </w:pPr>
      <w:r w:rsidRPr="00E80D66">
        <w:rPr>
          <w:sz w:val="24"/>
          <w:szCs w:val="24"/>
          <w:lang w:val="uk-UA"/>
        </w:rPr>
        <w:t>Секретар міської ради</w:t>
      </w:r>
      <w:r w:rsidR="00143B64">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Pr="00E80D66">
        <w:rPr>
          <w:sz w:val="24"/>
          <w:szCs w:val="24"/>
          <w:lang w:val="uk-UA"/>
        </w:rPr>
        <w:t>В</w:t>
      </w:r>
      <w:r w:rsidR="002B2D72">
        <w:rPr>
          <w:sz w:val="24"/>
          <w:szCs w:val="24"/>
          <w:lang w:val="uk-UA"/>
        </w:rPr>
        <w:t xml:space="preserve">італій </w:t>
      </w:r>
      <w:r w:rsidRPr="00E80D66">
        <w:rPr>
          <w:sz w:val="24"/>
          <w:szCs w:val="24"/>
          <w:lang w:val="uk-UA"/>
        </w:rPr>
        <w:t xml:space="preserve"> ДІДЕНКО</w:t>
      </w:r>
    </w:p>
    <w:p w:rsidR="0076351C" w:rsidRPr="00E80D66" w:rsidRDefault="0076351C" w:rsidP="00143B64">
      <w:pPr>
        <w:ind w:left="1134" w:right="110"/>
        <w:jc w:val="both"/>
        <w:rPr>
          <w:sz w:val="24"/>
          <w:szCs w:val="24"/>
          <w:lang w:val="uk-UA"/>
        </w:rPr>
      </w:pPr>
    </w:p>
    <w:p w:rsidR="0076351C" w:rsidRDefault="0076351C" w:rsidP="00143B64">
      <w:pPr>
        <w:tabs>
          <w:tab w:val="left" w:pos="7020"/>
          <w:tab w:val="left" w:pos="7740"/>
        </w:tabs>
        <w:ind w:left="1134" w:right="-5"/>
        <w:rPr>
          <w:sz w:val="24"/>
          <w:szCs w:val="24"/>
          <w:lang w:val="uk-UA"/>
        </w:rPr>
      </w:pPr>
      <w:r w:rsidRPr="00E80D66">
        <w:rPr>
          <w:sz w:val="24"/>
          <w:szCs w:val="24"/>
          <w:lang w:val="uk-UA"/>
        </w:rPr>
        <w:t>Начальник управління правового забезпечення</w:t>
      </w:r>
      <w:r w:rsidR="00143B64">
        <w:rPr>
          <w:sz w:val="24"/>
          <w:szCs w:val="24"/>
          <w:lang w:val="uk-UA"/>
        </w:rPr>
        <w:t xml:space="preserve"> </w:t>
      </w:r>
      <w:r w:rsidRPr="00E80D66">
        <w:rPr>
          <w:sz w:val="24"/>
          <w:szCs w:val="24"/>
          <w:lang w:val="uk-UA"/>
        </w:rPr>
        <w:t>та представництва</w:t>
      </w:r>
      <w:r w:rsidRPr="00E80D66">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Pr="00E80D66">
        <w:rPr>
          <w:sz w:val="24"/>
          <w:szCs w:val="24"/>
          <w:lang w:val="uk-UA"/>
        </w:rPr>
        <w:t>Л</w:t>
      </w:r>
      <w:r w:rsidR="002B2D72">
        <w:rPr>
          <w:sz w:val="24"/>
          <w:szCs w:val="24"/>
          <w:lang w:val="uk-UA"/>
        </w:rPr>
        <w:t>ілія</w:t>
      </w:r>
      <w:r w:rsidRPr="00E80D66">
        <w:rPr>
          <w:sz w:val="24"/>
          <w:szCs w:val="24"/>
          <w:lang w:val="uk-UA"/>
        </w:rPr>
        <w:t xml:space="preserve"> ДЕМЧУК</w:t>
      </w:r>
    </w:p>
    <w:p w:rsidR="00995241" w:rsidRPr="00E80D66" w:rsidRDefault="00995241" w:rsidP="00143B64">
      <w:pPr>
        <w:ind w:left="1134" w:right="110"/>
        <w:jc w:val="both"/>
        <w:rPr>
          <w:sz w:val="24"/>
          <w:szCs w:val="24"/>
          <w:lang w:val="uk-UA"/>
        </w:rPr>
      </w:pPr>
    </w:p>
    <w:p w:rsidR="0076351C" w:rsidRDefault="00480F45" w:rsidP="00143B64">
      <w:pPr>
        <w:ind w:left="1134"/>
        <w:rPr>
          <w:sz w:val="24"/>
          <w:szCs w:val="24"/>
          <w:lang w:val="uk-UA"/>
        </w:rPr>
      </w:pPr>
      <w:r>
        <w:rPr>
          <w:sz w:val="24"/>
          <w:szCs w:val="24"/>
          <w:lang w:val="uk-UA"/>
        </w:rPr>
        <w:t>Н</w:t>
      </w:r>
      <w:r w:rsidR="0076351C" w:rsidRPr="00E80D66">
        <w:rPr>
          <w:sz w:val="24"/>
          <w:szCs w:val="24"/>
          <w:lang w:val="uk-UA"/>
        </w:rPr>
        <w:t>ачальник Управління земельних ресурсів</w:t>
      </w:r>
      <w:r w:rsidR="0076351C" w:rsidRPr="00E80D66">
        <w:rPr>
          <w:sz w:val="24"/>
          <w:szCs w:val="24"/>
          <w:lang w:val="uk-UA"/>
        </w:rPr>
        <w:tab/>
      </w:r>
      <w:r w:rsidR="0076351C" w:rsidRPr="00E80D66">
        <w:rPr>
          <w:sz w:val="24"/>
          <w:szCs w:val="24"/>
          <w:lang w:val="uk-UA"/>
        </w:rPr>
        <w:tab/>
      </w:r>
      <w:r w:rsidR="0076351C" w:rsidRPr="00E80D66">
        <w:rPr>
          <w:sz w:val="24"/>
          <w:szCs w:val="24"/>
          <w:lang w:val="uk-UA"/>
        </w:rPr>
        <w:tab/>
      </w:r>
      <w:r w:rsidR="0076351C" w:rsidRPr="00E80D66">
        <w:rPr>
          <w:sz w:val="24"/>
          <w:szCs w:val="24"/>
          <w:lang w:val="uk-UA"/>
        </w:rPr>
        <w:tab/>
      </w:r>
      <w:r w:rsidR="0076351C" w:rsidRPr="00E80D66">
        <w:rPr>
          <w:sz w:val="24"/>
          <w:szCs w:val="24"/>
          <w:lang w:val="uk-UA"/>
        </w:rPr>
        <w:tab/>
      </w:r>
      <w:r w:rsidR="0076351C" w:rsidRPr="00E80D66">
        <w:rPr>
          <w:sz w:val="24"/>
          <w:szCs w:val="24"/>
          <w:lang w:val="uk-UA"/>
        </w:rPr>
        <w:tab/>
      </w:r>
      <w:r w:rsidR="00143B64">
        <w:rPr>
          <w:sz w:val="24"/>
          <w:szCs w:val="24"/>
          <w:lang w:val="uk-UA"/>
        </w:rPr>
        <w:tab/>
      </w:r>
      <w:r w:rsidR="00143B64">
        <w:rPr>
          <w:sz w:val="24"/>
          <w:szCs w:val="24"/>
          <w:lang w:val="uk-UA"/>
        </w:rPr>
        <w:tab/>
      </w:r>
      <w:r w:rsidR="00143B64">
        <w:rPr>
          <w:sz w:val="24"/>
          <w:szCs w:val="24"/>
          <w:lang w:val="uk-UA"/>
        </w:rPr>
        <w:tab/>
      </w:r>
      <w:r w:rsidR="0076351C" w:rsidRPr="00E80D66">
        <w:rPr>
          <w:sz w:val="24"/>
          <w:szCs w:val="24"/>
          <w:lang w:val="uk-UA"/>
        </w:rPr>
        <w:t>Л</w:t>
      </w:r>
      <w:r w:rsidR="002B2D72">
        <w:rPr>
          <w:sz w:val="24"/>
          <w:szCs w:val="24"/>
          <w:lang w:val="uk-UA"/>
        </w:rPr>
        <w:t xml:space="preserve">юдмила </w:t>
      </w:r>
      <w:r w:rsidR="0076351C" w:rsidRPr="00E80D66">
        <w:rPr>
          <w:sz w:val="24"/>
          <w:szCs w:val="24"/>
          <w:lang w:val="uk-UA"/>
        </w:rPr>
        <w:t xml:space="preserve"> МАТВЕЄВА</w:t>
      </w:r>
    </w:p>
    <w:p w:rsidR="00707B8E" w:rsidRPr="00994395" w:rsidRDefault="00873947" w:rsidP="007170F4">
      <w:pPr>
        <w:rPr>
          <w:sz w:val="24"/>
          <w:szCs w:val="24"/>
          <w:lang w:val="uk-UA"/>
        </w:rPr>
        <w:sectPr w:rsidR="00707B8E" w:rsidRPr="00994395" w:rsidSect="00995241">
          <w:headerReference w:type="default" r:id="rId9"/>
          <w:pgSz w:w="16838" w:h="11906" w:orient="landscape" w:code="9"/>
          <w:pgMar w:top="851" w:right="567" w:bottom="709" w:left="1701" w:header="720" w:footer="720" w:gutter="0"/>
          <w:cols w:space="720"/>
          <w:titlePg/>
          <w:docGrid w:linePitch="272"/>
        </w:sectPr>
      </w:pPr>
      <w:r w:rsidRPr="00873947">
        <w:rPr>
          <w:sz w:val="24"/>
          <w:szCs w:val="24"/>
          <w:lang w:val="uk-UA"/>
        </w:rPr>
        <w:tab/>
      </w:r>
      <w:r w:rsidRPr="00873947">
        <w:rPr>
          <w:sz w:val="24"/>
          <w:szCs w:val="24"/>
          <w:lang w:val="uk-UA"/>
        </w:rPr>
        <w:tab/>
      </w:r>
      <w:r w:rsidRPr="00873947">
        <w:rPr>
          <w:sz w:val="24"/>
          <w:szCs w:val="24"/>
          <w:lang w:val="uk-UA"/>
        </w:rPr>
        <w:tab/>
      </w:r>
      <w:r w:rsidRPr="00873947">
        <w:rPr>
          <w:sz w:val="24"/>
          <w:szCs w:val="24"/>
          <w:lang w:val="uk-UA"/>
        </w:rPr>
        <w:tab/>
        <w:t xml:space="preserve">                                     </w:t>
      </w:r>
      <w:r w:rsidR="007170F4">
        <w:rPr>
          <w:sz w:val="24"/>
          <w:szCs w:val="24"/>
          <w:lang w:val="uk-UA"/>
        </w:rPr>
        <w:t xml:space="preserve">            </w:t>
      </w:r>
    </w:p>
    <w:p w:rsidR="0065117E" w:rsidRPr="00994395" w:rsidRDefault="0065117E" w:rsidP="00994395">
      <w:pPr>
        <w:pBdr>
          <w:top w:val="nil"/>
          <w:left w:val="nil"/>
          <w:bottom w:val="nil"/>
          <w:right w:val="nil"/>
          <w:between w:val="nil"/>
        </w:pBdr>
        <w:spacing w:after="150"/>
        <w:rPr>
          <w:b/>
          <w:noProof/>
          <w:sz w:val="24"/>
          <w:szCs w:val="24"/>
          <w:lang w:val="uk-UA" w:eastAsia="uk-UA"/>
        </w:rPr>
      </w:pPr>
    </w:p>
    <w:p w:rsidR="0065117E" w:rsidRPr="00DB27D6" w:rsidRDefault="0065117E" w:rsidP="0065117E">
      <w:pPr>
        <w:pStyle w:val="st2"/>
        <w:jc w:val="center"/>
        <w:rPr>
          <w:b/>
          <w:sz w:val="21"/>
          <w:szCs w:val="21"/>
        </w:rPr>
      </w:pPr>
      <w:r w:rsidRPr="00DB27D6">
        <w:rPr>
          <w:b/>
          <w:sz w:val="21"/>
          <w:szCs w:val="21"/>
        </w:rPr>
        <w:t>ПРОЕКТ ДОГОВОРУ ОРЕНДИ ЗЕМЛІ</w:t>
      </w:r>
    </w:p>
    <w:p w:rsidR="0065117E" w:rsidRPr="00DB27D6" w:rsidRDefault="0065117E" w:rsidP="0065117E">
      <w:pPr>
        <w:pStyle w:val="HTML"/>
        <w:jc w:val="center"/>
        <w:rPr>
          <w:rFonts w:ascii="Times New Roman" w:hAnsi="Times New Roman" w:cs="Times New Roman"/>
          <w:color w:val="auto"/>
          <w:lang w:val="uk-UA"/>
        </w:rPr>
      </w:pPr>
      <w:r w:rsidRPr="00DB27D6">
        <w:rPr>
          <w:rFonts w:ascii="Times New Roman" w:hAnsi="Times New Roman" w:cs="Times New Roman"/>
          <w:color w:val="auto"/>
          <w:lang w:val="uk-UA"/>
        </w:rPr>
        <w:t>“___” ___________ 20__ р.</w:t>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t>м. Хмельницький</w:t>
      </w:r>
    </w:p>
    <w:p w:rsidR="0065117E" w:rsidRPr="00DB27D6" w:rsidRDefault="0065117E" w:rsidP="0065117E">
      <w:pPr>
        <w:pStyle w:val="HTML"/>
        <w:rPr>
          <w:rFonts w:ascii="Times New Roman" w:hAnsi="Times New Roman" w:cs="Times New Roman"/>
          <w:color w:val="auto"/>
          <w:lang w:val="uk-UA"/>
        </w:rPr>
      </w:pPr>
    </w:p>
    <w:p w:rsidR="0065117E" w:rsidRPr="00DB27D6" w:rsidRDefault="0065117E" w:rsidP="0065117E">
      <w:pPr>
        <w:pStyle w:val="2"/>
        <w:shd w:val="clear" w:color="auto" w:fill="FFFFFF"/>
        <w:jc w:val="both"/>
        <w:rPr>
          <w:sz w:val="21"/>
          <w:szCs w:val="21"/>
        </w:rPr>
      </w:pPr>
      <w:r w:rsidRPr="00DB27D6">
        <w:rPr>
          <w:sz w:val="21"/>
          <w:szCs w:val="21"/>
        </w:rPr>
        <w:t xml:space="preserve">Хмельницька міська рада в особі заступника міського голови </w:t>
      </w:r>
      <w:proofErr w:type="spellStart"/>
      <w:r w:rsidRPr="00DB27D6">
        <w:rPr>
          <w:sz w:val="21"/>
          <w:szCs w:val="21"/>
        </w:rPr>
        <w:t>Ваврищука</w:t>
      </w:r>
      <w:proofErr w:type="spellEnd"/>
      <w:r w:rsidRPr="00DB27D6">
        <w:rPr>
          <w:sz w:val="21"/>
          <w:szCs w:val="21"/>
        </w:rPr>
        <w:t xml:space="preserve"> Миколи Васильовича, який діє на підставі рішення першої сесії Хмельницької міської ради </w:t>
      </w:r>
      <w:r w:rsidRPr="00DB27D6">
        <w:rPr>
          <w:bCs/>
          <w:sz w:val="21"/>
          <w:szCs w:val="21"/>
        </w:rPr>
        <w:t>№16 від 08.12.2020 р.</w:t>
      </w:r>
      <w:r w:rsidRPr="00DB27D6">
        <w:rPr>
          <w:sz w:val="21"/>
          <w:szCs w:val="21"/>
        </w:rPr>
        <w:t>, рішення _______ сесії Хмельницької міської ради №___ від ______ р., надалі “Орендодавець”, з одного боку, та орендар –</w:t>
      </w:r>
    </w:p>
    <w:p w:rsidR="0065117E" w:rsidRPr="00DB27D6" w:rsidRDefault="0065117E" w:rsidP="0065117E">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sidR="00DB27D6">
        <w:rPr>
          <w:rFonts w:ascii="Times New Roman" w:hAnsi="Times New Roman"/>
          <w:sz w:val="21"/>
          <w:szCs w:val="21"/>
        </w:rPr>
        <w:t>__________</w:t>
      </w:r>
    </w:p>
    <w:p w:rsidR="0065117E" w:rsidRPr="00DB27D6" w:rsidRDefault="0065117E" w:rsidP="00CD6B8D">
      <w:pPr>
        <w:pStyle w:val="af8"/>
        <w:spacing w:before="0"/>
        <w:ind w:firstLine="0"/>
        <w:jc w:val="center"/>
        <w:rPr>
          <w:rFonts w:ascii="Times New Roman" w:hAnsi="Times New Roman"/>
          <w:sz w:val="16"/>
          <w:szCs w:val="16"/>
        </w:rPr>
      </w:pPr>
      <w:r w:rsidRPr="00DB27D6">
        <w:rPr>
          <w:rFonts w:ascii="Times New Roman" w:hAnsi="Times New Roman"/>
          <w:sz w:val="16"/>
          <w:szCs w:val="16"/>
        </w:rPr>
        <w:t>(для фізичної особи - прізвище, власне ім’я та по батькові (за наявності),</w:t>
      </w:r>
    </w:p>
    <w:p w:rsidR="0065117E" w:rsidRPr="00DB27D6" w:rsidRDefault="0065117E" w:rsidP="0065117E">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sidR="00DB27D6">
        <w:rPr>
          <w:rFonts w:ascii="Times New Roman" w:hAnsi="Times New Roman"/>
          <w:sz w:val="16"/>
          <w:szCs w:val="16"/>
        </w:rPr>
        <w:t>______________________________________</w:t>
      </w:r>
    </w:p>
    <w:p w:rsidR="0065117E" w:rsidRPr="00DB27D6" w:rsidRDefault="0065117E" w:rsidP="0065117E">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CD6B8D" w:rsidRDefault="0065117E" w:rsidP="00994395">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sidR="00DB27D6">
        <w:rPr>
          <w:rFonts w:ascii="Times New Roman" w:hAnsi="Times New Roman"/>
          <w:sz w:val="16"/>
          <w:szCs w:val="16"/>
        </w:rPr>
        <w:t>_____________________________________</w:t>
      </w:r>
    </w:p>
    <w:p w:rsidR="0065117E" w:rsidRPr="00DB27D6" w:rsidRDefault="0065117E" w:rsidP="00994395">
      <w:pPr>
        <w:pStyle w:val="af8"/>
        <w:spacing w:before="0"/>
        <w:ind w:firstLine="0"/>
        <w:jc w:val="center"/>
        <w:rPr>
          <w:rFonts w:ascii="Times New Roman" w:hAnsi="Times New Roman"/>
          <w:sz w:val="16"/>
          <w:szCs w:val="16"/>
        </w:rPr>
      </w:pPr>
      <w:r w:rsidRPr="00DB27D6">
        <w:rPr>
          <w:rFonts w:ascii="Times New Roman" w:hAnsi="Times New Roman"/>
          <w:sz w:val="16"/>
          <w:szCs w:val="16"/>
        </w:rPr>
        <w:t>для юридичної особи - повне найменування,</w:t>
      </w:r>
    </w:p>
    <w:p w:rsidR="0065117E" w:rsidRPr="00DB27D6" w:rsidRDefault="0065117E" w:rsidP="0065117E">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sidR="00DB27D6">
        <w:rPr>
          <w:rFonts w:ascii="Times New Roman" w:hAnsi="Times New Roman"/>
          <w:sz w:val="16"/>
          <w:szCs w:val="16"/>
        </w:rPr>
        <w:t>_______________________________</w:t>
      </w:r>
      <w:r w:rsidR="00CD6B8D">
        <w:rPr>
          <w:rFonts w:ascii="Times New Roman" w:hAnsi="Times New Roman"/>
          <w:sz w:val="16"/>
          <w:szCs w:val="16"/>
        </w:rPr>
        <w:t>_</w:t>
      </w:r>
      <w:r w:rsidR="00DB27D6">
        <w:rPr>
          <w:rFonts w:ascii="Times New Roman" w:hAnsi="Times New Roman"/>
          <w:sz w:val="16"/>
          <w:szCs w:val="16"/>
        </w:rPr>
        <w:t>______</w:t>
      </w:r>
    </w:p>
    <w:p w:rsidR="0065117E" w:rsidRPr="00DB27D6" w:rsidRDefault="0065117E" w:rsidP="0065117E">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65117E" w:rsidRPr="00DB27D6" w:rsidRDefault="0065117E" w:rsidP="0065117E">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sidR="00DB27D6">
        <w:rPr>
          <w:rFonts w:ascii="Times New Roman" w:hAnsi="Times New Roman"/>
          <w:sz w:val="16"/>
          <w:szCs w:val="16"/>
        </w:rPr>
        <w:t>____________________________</w:t>
      </w:r>
      <w:r w:rsidR="00CD6B8D">
        <w:rPr>
          <w:rFonts w:ascii="Times New Roman" w:hAnsi="Times New Roman"/>
          <w:sz w:val="16"/>
          <w:szCs w:val="16"/>
        </w:rPr>
        <w:t>_</w:t>
      </w:r>
      <w:r w:rsidR="00DB27D6">
        <w:rPr>
          <w:rFonts w:ascii="Times New Roman" w:hAnsi="Times New Roman"/>
          <w:sz w:val="16"/>
          <w:szCs w:val="16"/>
        </w:rPr>
        <w:t>_________</w:t>
      </w:r>
    </w:p>
    <w:p w:rsidR="0065117E" w:rsidRPr="00DB27D6" w:rsidRDefault="0065117E" w:rsidP="0065117E">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65117E" w:rsidRPr="00DB27D6" w:rsidRDefault="0065117E" w:rsidP="0065117E">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65117E" w:rsidRPr="00DB27D6" w:rsidRDefault="0065117E" w:rsidP="0065117E">
      <w:pPr>
        <w:pStyle w:val="HTML"/>
        <w:jc w:val="center"/>
        <w:rPr>
          <w:rFonts w:ascii="Times New Roman" w:hAnsi="Times New Roman" w:cs="Times New Roman"/>
          <w:b/>
          <w:bCs/>
          <w:color w:val="auto"/>
          <w:lang w:val="uk-UA"/>
        </w:rPr>
      </w:pPr>
      <w:r w:rsidRPr="00DB27D6">
        <w:rPr>
          <w:rFonts w:ascii="Times New Roman" w:hAnsi="Times New Roman" w:cs="Times New Roman"/>
          <w:b/>
          <w:bCs/>
          <w:color w:val="auto"/>
          <w:lang w:val="uk-UA"/>
        </w:rPr>
        <w:t>Предмет договору</w:t>
      </w:r>
    </w:p>
    <w:p w:rsidR="0065117E"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житлової та громадської забудови з кадастровим номером (кадастровими номерами) 6810100000:37:001:00</w:t>
      </w:r>
      <w:r w:rsidR="00AA3C32">
        <w:rPr>
          <w:rFonts w:ascii="Times New Roman" w:hAnsi="Times New Roman" w:cs="Times New Roman"/>
          <w:color w:val="auto"/>
          <w:lang w:val="uk-UA"/>
        </w:rPr>
        <w:t>21</w:t>
      </w:r>
      <w:r w:rsidRPr="00DB27D6">
        <w:rPr>
          <w:rFonts w:ascii="Times New Roman" w:hAnsi="Times New Roman" w:cs="Times New Roman"/>
          <w:color w:val="auto"/>
          <w:lang w:val="uk-UA"/>
        </w:rPr>
        <w:t xml:space="preserve">, яка розташована (які розташовані ) в м. Хмельницькому, по вул. </w:t>
      </w:r>
      <w:proofErr w:type="spellStart"/>
      <w:r w:rsidRPr="00DB27D6">
        <w:rPr>
          <w:rFonts w:ascii="Times New Roman" w:hAnsi="Times New Roman" w:cs="Times New Roman"/>
          <w:color w:val="auto"/>
          <w:lang w:val="uk-UA"/>
        </w:rPr>
        <w:t>Західно</w:t>
      </w:r>
      <w:proofErr w:type="spellEnd"/>
      <w:r w:rsidRPr="00DB27D6">
        <w:rPr>
          <w:rFonts w:ascii="Times New Roman" w:hAnsi="Times New Roman" w:cs="Times New Roman"/>
          <w:color w:val="auto"/>
          <w:lang w:val="uk-UA"/>
        </w:rPr>
        <w:t xml:space="preserve">-Окружна, </w:t>
      </w:r>
      <w:r w:rsidR="00AA3C32">
        <w:rPr>
          <w:rFonts w:ascii="Times New Roman" w:hAnsi="Times New Roman" w:cs="Times New Roman"/>
          <w:color w:val="auto"/>
          <w:lang w:val="uk-UA"/>
        </w:rPr>
        <w:t>17/2</w:t>
      </w:r>
      <w:r w:rsidRPr="00DB27D6">
        <w:rPr>
          <w:rFonts w:ascii="Times New Roman" w:hAnsi="Times New Roman" w:cs="Times New Roman"/>
          <w:color w:val="auto"/>
        </w:rPr>
        <w:t>.</w:t>
      </w:r>
    </w:p>
    <w:p w:rsidR="0065117E" w:rsidRPr="00DB27D6" w:rsidRDefault="0065117E" w:rsidP="0065117E">
      <w:pPr>
        <w:pStyle w:val="HTML"/>
        <w:jc w:val="center"/>
        <w:rPr>
          <w:rFonts w:ascii="Times New Roman" w:hAnsi="Times New Roman" w:cs="Times New Roman"/>
          <w:b/>
          <w:bCs/>
          <w:color w:val="auto"/>
        </w:rPr>
      </w:pPr>
      <w:proofErr w:type="spellStart"/>
      <w:r w:rsidRPr="00DB27D6">
        <w:rPr>
          <w:rFonts w:ascii="Times New Roman" w:hAnsi="Times New Roman" w:cs="Times New Roman"/>
          <w:b/>
          <w:bCs/>
          <w:color w:val="auto"/>
        </w:rPr>
        <w:t>Об'єкт</w:t>
      </w:r>
      <w:proofErr w:type="spellEnd"/>
      <w:r w:rsidRPr="00DB27D6">
        <w:rPr>
          <w:rFonts w:ascii="Times New Roman" w:hAnsi="Times New Roman" w:cs="Times New Roman"/>
          <w:b/>
          <w:bCs/>
          <w:color w:val="auto"/>
        </w:rPr>
        <w:t xml:space="preserve"> </w:t>
      </w:r>
      <w:proofErr w:type="spellStart"/>
      <w:r w:rsidRPr="00DB27D6">
        <w:rPr>
          <w:rFonts w:ascii="Times New Roman" w:hAnsi="Times New Roman" w:cs="Times New Roman"/>
          <w:b/>
          <w:bCs/>
          <w:color w:val="auto"/>
        </w:rPr>
        <w:t>оренди</w:t>
      </w:r>
      <w:proofErr w:type="spellEnd"/>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2. В </w:t>
      </w:r>
      <w:proofErr w:type="spellStart"/>
      <w:r w:rsidRPr="00DB27D6">
        <w:rPr>
          <w:rFonts w:ascii="Times New Roman" w:hAnsi="Times New Roman" w:cs="Times New Roman"/>
          <w:color w:val="auto"/>
        </w:rPr>
        <w:t>оренду</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передаються</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передається</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загальною</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площею</w:t>
      </w:r>
      <w:proofErr w:type="spellEnd"/>
      <w:r w:rsidRPr="00DB27D6">
        <w:rPr>
          <w:rFonts w:ascii="Times New Roman" w:hAnsi="Times New Roman" w:cs="Times New Roman"/>
          <w:color w:val="auto"/>
        </w:rPr>
        <w:t xml:space="preserve"> </w:t>
      </w:r>
      <w:r w:rsidR="00AA3C32">
        <w:rPr>
          <w:rFonts w:ascii="Times New Roman" w:hAnsi="Times New Roman" w:cs="Times New Roman"/>
          <w:color w:val="auto"/>
          <w:lang w:val="uk-UA"/>
        </w:rPr>
        <w:t>3</w:t>
      </w:r>
      <w:r w:rsidRPr="00DB27D6">
        <w:rPr>
          <w:rFonts w:ascii="Times New Roman" w:hAnsi="Times New Roman" w:cs="Times New Roman"/>
          <w:color w:val="auto"/>
          <w:lang w:val="uk-UA"/>
        </w:rPr>
        <w:t>000</w:t>
      </w:r>
      <w:r w:rsidRPr="00DB27D6">
        <w:rPr>
          <w:rFonts w:ascii="Times New Roman" w:hAnsi="Times New Roman" w:cs="Times New Roman"/>
          <w:color w:val="auto"/>
        </w:rPr>
        <w:t>м</w:t>
      </w:r>
      <w:r w:rsidRPr="00DB27D6">
        <w:rPr>
          <w:rFonts w:ascii="Times New Roman" w:hAnsi="Times New Roman" w:cs="Times New Roman"/>
          <w:color w:val="auto"/>
          <w:vertAlign w:val="superscript"/>
        </w:rPr>
        <w:t>2</w:t>
      </w:r>
      <w:r w:rsidRPr="00DB27D6">
        <w:rPr>
          <w:rFonts w:ascii="Times New Roman" w:hAnsi="Times New Roman" w:cs="Times New Roman"/>
          <w:color w:val="auto"/>
        </w:rPr>
        <w:t>.</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3. На </w:t>
      </w:r>
      <w:proofErr w:type="spellStart"/>
      <w:r w:rsidRPr="00DB27D6">
        <w:rPr>
          <w:rFonts w:ascii="Times New Roman" w:hAnsi="Times New Roman" w:cs="Times New Roman"/>
          <w:color w:val="auto"/>
        </w:rPr>
        <w:t>земельних</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ділянках</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земельній</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ділянці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розміщені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об’єкти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нерухомого</w:t>
      </w:r>
      <w:proofErr w:type="spellEnd"/>
      <w:r w:rsidRPr="00DB27D6">
        <w:rPr>
          <w:rFonts w:ascii="Times New Roman" w:hAnsi="Times New Roman" w:cs="Times New Roman"/>
          <w:color w:val="auto"/>
        </w:rPr>
        <w:t xml:space="preserve"> </w:t>
      </w:r>
      <w:proofErr w:type="gramStart"/>
      <w:r w:rsidRPr="00DB27D6">
        <w:rPr>
          <w:rFonts w:ascii="Times New Roman" w:hAnsi="Times New Roman" w:cs="Times New Roman"/>
          <w:color w:val="auto"/>
        </w:rPr>
        <w:t xml:space="preserve">майна </w:t>
      </w:r>
      <w:r w:rsidRPr="00DB27D6">
        <w:rPr>
          <w:rFonts w:ascii="Times New Roman" w:hAnsi="Times New Roman" w:cs="Times New Roman"/>
          <w:color w:val="auto"/>
          <w:lang w:val="uk-UA"/>
        </w:rPr>
        <w:t xml:space="preserve"> -</w:t>
      </w:r>
      <w:proofErr w:type="gramEnd"/>
      <w:r w:rsidRPr="00DB27D6">
        <w:rPr>
          <w:rFonts w:ascii="Times New Roman" w:hAnsi="Times New Roman" w:cs="Times New Roman"/>
          <w:color w:val="auto"/>
          <w:lang w:val="uk-UA"/>
        </w:rPr>
        <w:t xml:space="preserve"> відсутні</w:t>
      </w:r>
      <w:r w:rsidRPr="00DB27D6">
        <w:rPr>
          <w:rFonts w:ascii="Times New Roman" w:hAnsi="Times New Roman" w:cs="Times New Roman"/>
          <w:color w:val="auto"/>
        </w:rPr>
        <w:t>.</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4. </w:t>
      </w:r>
      <w:proofErr w:type="spellStart"/>
      <w:r w:rsidRPr="00DB27D6">
        <w:rPr>
          <w:rFonts w:ascii="Times New Roman" w:hAnsi="Times New Roman" w:cs="Times New Roman"/>
          <w:color w:val="auto"/>
        </w:rPr>
        <w:t>Земельна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передається</w:t>
      </w:r>
      <w:proofErr w:type="spellEnd"/>
      <w:r w:rsidRPr="00DB27D6">
        <w:rPr>
          <w:rFonts w:ascii="Times New Roman" w:hAnsi="Times New Roman" w:cs="Times New Roman"/>
          <w:color w:val="auto"/>
        </w:rPr>
        <w:t xml:space="preserve"> (</w:t>
      </w:r>
      <w:proofErr w:type="spellStart"/>
      <w:r w:rsidR="00994395" w:rsidRPr="00DB27D6">
        <w:rPr>
          <w:rFonts w:ascii="Times New Roman" w:hAnsi="Times New Roman" w:cs="Times New Roman"/>
          <w:color w:val="auto"/>
        </w:rPr>
        <w:t>передаються</w:t>
      </w:r>
      <w:proofErr w:type="spellEnd"/>
      <w:r w:rsidR="00994395" w:rsidRPr="00DB27D6">
        <w:rPr>
          <w:rFonts w:ascii="Times New Roman" w:hAnsi="Times New Roman" w:cs="Times New Roman"/>
          <w:color w:val="auto"/>
        </w:rPr>
        <w:t xml:space="preserve">) в </w:t>
      </w:r>
      <w:proofErr w:type="spellStart"/>
      <w:r w:rsidR="00994395" w:rsidRPr="00DB27D6">
        <w:rPr>
          <w:rFonts w:ascii="Times New Roman" w:hAnsi="Times New Roman" w:cs="Times New Roman"/>
          <w:color w:val="auto"/>
        </w:rPr>
        <w:t>оренду</w:t>
      </w:r>
      <w:proofErr w:type="spellEnd"/>
      <w:r w:rsidR="00994395" w:rsidRPr="00DB27D6">
        <w:rPr>
          <w:rFonts w:ascii="Times New Roman" w:hAnsi="Times New Roman" w:cs="Times New Roman"/>
          <w:color w:val="auto"/>
        </w:rPr>
        <w:t xml:space="preserve"> разом з-.</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5. Нормативна </w:t>
      </w:r>
      <w:proofErr w:type="spellStart"/>
      <w:r w:rsidRPr="00DB27D6">
        <w:rPr>
          <w:rFonts w:ascii="Times New Roman" w:hAnsi="Times New Roman" w:cs="Times New Roman"/>
          <w:color w:val="auto"/>
        </w:rPr>
        <w:t>грошова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оцінка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земельних</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ділянок</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земельної</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кадастровий</w:t>
      </w:r>
      <w:proofErr w:type="spellEnd"/>
      <w:r w:rsidRPr="00DB27D6">
        <w:rPr>
          <w:rFonts w:ascii="Times New Roman" w:hAnsi="Times New Roman" w:cs="Times New Roman"/>
          <w:color w:val="auto"/>
        </w:rPr>
        <w:t xml:space="preserve"> номер </w:t>
      </w:r>
      <w:r w:rsidRPr="00DB27D6">
        <w:rPr>
          <w:rFonts w:ascii="Times New Roman" w:hAnsi="Times New Roman" w:cs="Times New Roman"/>
          <w:color w:val="auto"/>
          <w:lang w:val="uk-UA"/>
        </w:rPr>
        <w:t>6810100000:37:001:00</w:t>
      </w:r>
      <w:r w:rsidR="00AA3C32">
        <w:rPr>
          <w:rFonts w:ascii="Times New Roman" w:hAnsi="Times New Roman" w:cs="Times New Roman"/>
          <w:color w:val="auto"/>
          <w:lang w:val="uk-UA"/>
        </w:rPr>
        <w:t>21</w:t>
      </w:r>
      <w:r w:rsidRPr="00DB27D6">
        <w:rPr>
          <w:rFonts w:ascii="Times New Roman" w:hAnsi="Times New Roman" w:cs="Times New Roman"/>
          <w:color w:val="auto"/>
        </w:rPr>
        <w:t xml:space="preserve">, на дату </w:t>
      </w:r>
      <w:proofErr w:type="spellStart"/>
      <w:r w:rsidRPr="00DB27D6">
        <w:rPr>
          <w:rFonts w:ascii="Times New Roman" w:hAnsi="Times New Roman" w:cs="Times New Roman"/>
          <w:color w:val="auto"/>
        </w:rPr>
        <w:t>укладення</w:t>
      </w:r>
      <w:proofErr w:type="spellEnd"/>
      <w:r w:rsidRPr="00DB27D6">
        <w:rPr>
          <w:rFonts w:ascii="Times New Roman" w:hAnsi="Times New Roman" w:cs="Times New Roman"/>
          <w:color w:val="auto"/>
        </w:rPr>
        <w:t xml:space="preserve"> договору становить __________________________.</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6. </w:t>
      </w:r>
      <w:proofErr w:type="spellStart"/>
      <w:r w:rsidRPr="00DB27D6">
        <w:rPr>
          <w:rFonts w:ascii="Times New Roman" w:hAnsi="Times New Roman" w:cs="Times New Roman"/>
          <w:color w:val="auto"/>
        </w:rPr>
        <w:t>Земельні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земельна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які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передається</w:t>
      </w:r>
      <w:proofErr w:type="spellEnd"/>
      <w:r w:rsidRPr="00DB27D6">
        <w:rPr>
          <w:rFonts w:ascii="Times New Roman" w:hAnsi="Times New Roman" w:cs="Times New Roman"/>
          <w:color w:val="auto"/>
        </w:rPr>
        <w:t xml:space="preserve"> (як</w:t>
      </w:r>
      <w:r w:rsidR="00CD6B8D">
        <w:rPr>
          <w:rFonts w:ascii="Times New Roman" w:hAnsi="Times New Roman" w:cs="Times New Roman"/>
          <w:color w:val="auto"/>
          <w:lang w:val="uk-UA"/>
        </w:rPr>
        <w:t>а</w:t>
      </w:r>
      <w:r w:rsidRPr="00DB27D6">
        <w:rPr>
          <w:rFonts w:ascii="Times New Roman" w:hAnsi="Times New Roman" w:cs="Times New Roman"/>
          <w:color w:val="auto"/>
        </w:rPr>
        <w:t xml:space="preserve"> переда</w:t>
      </w:r>
      <w:r w:rsidR="00CD6B8D">
        <w:rPr>
          <w:rFonts w:ascii="Times New Roman" w:hAnsi="Times New Roman" w:cs="Times New Roman"/>
          <w:color w:val="auto"/>
          <w:lang w:val="uk-UA"/>
        </w:rPr>
        <w:t>є</w:t>
      </w:r>
      <w:proofErr w:type="spellStart"/>
      <w:r w:rsidRPr="00DB27D6">
        <w:rPr>
          <w:rFonts w:ascii="Times New Roman" w:hAnsi="Times New Roman" w:cs="Times New Roman"/>
          <w:color w:val="auto"/>
        </w:rPr>
        <w:t>ться</w:t>
      </w:r>
      <w:proofErr w:type="spellEnd"/>
      <w:r w:rsidRPr="00DB27D6">
        <w:rPr>
          <w:rFonts w:ascii="Times New Roman" w:hAnsi="Times New Roman" w:cs="Times New Roman"/>
          <w:color w:val="auto"/>
        </w:rPr>
        <w:t xml:space="preserve">) в </w:t>
      </w:r>
      <w:proofErr w:type="spellStart"/>
      <w:r w:rsidRPr="00DB27D6">
        <w:rPr>
          <w:rFonts w:ascii="Times New Roman" w:hAnsi="Times New Roman" w:cs="Times New Roman"/>
          <w:color w:val="auto"/>
        </w:rPr>
        <w:t>оренду</w:t>
      </w:r>
      <w:proofErr w:type="spellEnd"/>
      <w:r w:rsidRPr="00DB27D6">
        <w:rPr>
          <w:rFonts w:ascii="Times New Roman" w:hAnsi="Times New Roman" w:cs="Times New Roman"/>
          <w:color w:val="auto"/>
        </w:rPr>
        <w:t xml:space="preserve">, не </w:t>
      </w:r>
      <w:proofErr w:type="spellStart"/>
      <w:r w:rsidRPr="00DB27D6">
        <w:rPr>
          <w:rFonts w:ascii="Times New Roman" w:hAnsi="Times New Roman" w:cs="Times New Roman"/>
          <w:color w:val="auto"/>
        </w:rPr>
        <w:t>мають</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недоліків</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що</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можуть</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перешкоджати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їх</w:t>
      </w:r>
      <w:proofErr w:type="spellEnd"/>
      <w:r w:rsidRPr="00DB27D6">
        <w:rPr>
          <w:rFonts w:ascii="Times New Roman" w:hAnsi="Times New Roman" w:cs="Times New Roman"/>
          <w:color w:val="auto"/>
        </w:rPr>
        <w:t xml:space="preserve"> </w:t>
      </w:r>
      <w:r w:rsidR="00994395" w:rsidRPr="00DB27D6">
        <w:rPr>
          <w:rFonts w:ascii="Times New Roman" w:hAnsi="Times New Roman" w:cs="Times New Roman"/>
          <w:color w:val="auto"/>
        </w:rPr>
        <w:t>(</w:t>
      </w:r>
      <w:proofErr w:type="spellStart"/>
      <w:r w:rsidR="00994395" w:rsidRPr="00DB27D6">
        <w:rPr>
          <w:rFonts w:ascii="Times New Roman" w:hAnsi="Times New Roman" w:cs="Times New Roman"/>
          <w:color w:val="auto"/>
        </w:rPr>
        <w:t>її</w:t>
      </w:r>
      <w:proofErr w:type="spellEnd"/>
      <w:r w:rsidR="00994395" w:rsidRPr="00DB27D6">
        <w:rPr>
          <w:rFonts w:ascii="Times New Roman" w:hAnsi="Times New Roman" w:cs="Times New Roman"/>
          <w:color w:val="auto"/>
        </w:rPr>
        <w:t xml:space="preserve">) </w:t>
      </w:r>
      <w:proofErr w:type="spellStart"/>
      <w:r w:rsidR="00994395" w:rsidRPr="00DB27D6">
        <w:rPr>
          <w:rFonts w:ascii="Times New Roman" w:hAnsi="Times New Roman" w:cs="Times New Roman"/>
          <w:color w:val="auto"/>
        </w:rPr>
        <w:t>ефективному</w:t>
      </w:r>
      <w:proofErr w:type="spellEnd"/>
      <w:r w:rsidR="00994395" w:rsidRPr="00DB27D6">
        <w:rPr>
          <w:rFonts w:ascii="Times New Roman" w:hAnsi="Times New Roman" w:cs="Times New Roman"/>
          <w:color w:val="auto"/>
        </w:rPr>
        <w:t xml:space="preserve"> </w:t>
      </w:r>
      <w:proofErr w:type="spellStart"/>
      <w:r w:rsidR="00994395" w:rsidRPr="00DB27D6">
        <w:rPr>
          <w:rFonts w:ascii="Times New Roman" w:hAnsi="Times New Roman" w:cs="Times New Roman"/>
          <w:color w:val="auto"/>
        </w:rPr>
        <w:t>використанню</w:t>
      </w:r>
      <w:proofErr w:type="spellEnd"/>
      <w:r w:rsidR="00994395" w:rsidRPr="00DB27D6">
        <w:rPr>
          <w:rFonts w:ascii="Times New Roman" w:hAnsi="Times New Roman" w:cs="Times New Roman"/>
          <w:color w:val="auto"/>
        </w:rPr>
        <w:t>.</w:t>
      </w:r>
    </w:p>
    <w:p w:rsidR="0065117E"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7. </w:t>
      </w:r>
      <w:proofErr w:type="spellStart"/>
      <w:r w:rsidRPr="00DB27D6">
        <w:rPr>
          <w:rFonts w:ascii="Times New Roman" w:hAnsi="Times New Roman" w:cs="Times New Roman"/>
          <w:color w:val="auto"/>
        </w:rPr>
        <w:t>Інші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особливості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об'єкта</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оренди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які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можуть</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вплинути</w:t>
      </w:r>
      <w:proofErr w:type="spellEnd"/>
      <w:r w:rsidRPr="00DB27D6">
        <w:rPr>
          <w:rFonts w:ascii="Times New Roman" w:hAnsi="Times New Roman" w:cs="Times New Roman"/>
          <w:color w:val="auto"/>
        </w:rPr>
        <w:t xml:space="preserve"> на </w:t>
      </w:r>
      <w:proofErr w:type="spellStart"/>
      <w:r w:rsidRPr="00DB27D6">
        <w:rPr>
          <w:rFonts w:ascii="Times New Roman" w:hAnsi="Times New Roman" w:cs="Times New Roman"/>
          <w:color w:val="auto"/>
        </w:rPr>
        <w:t>орендні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відносини</w:t>
      </w:r>
      <w:proofErr w:type="spellEnd"/>
      <w:r w:rsidRPr="00DB27D6">
        <w:rPr>
          <w:rFonts w:ascii="Times New Roman" w:hAnsi="Times New Roman" w:cs="Times New Roman"/>
          <w:color w:val="auto"/>
        </w:rPr>
        <w:t xml:space="preserve"> – </w:t>
      </w:r>
      <w:proofErr w:type="spellStart"/>
      <w:r w:rsidRPr="00DB27D6">
        <w:rPr>
          <w:rFonts w:ascii="Times New Roman" w:hAnsi="Times New Roman" w:cs="Times New Roman"/>
          <w:color w:val="auto"/>
        </w:rPr>
        <w:t>відсутні</w:t>
      </w:r>
      <w:proofErr w:type="spellEnd"/>
      <w:r w:rsidRPr="00DB27D6">
        <w:rPr>
          <w:rFonts w:ascii="Times New Roman" w:hAnsi="Times New Roman" w:cs="Times New Roman"/>
          <w:color w:val="auto"/>
        </w:rPr>
        <w:t>.</w:t>
      </w:r>
    </w:p>
    <w:p w:rsidR="0065117E" w:rsidRPr="00DB27D6" w:rsidRDefault="0065117E" w:rsidP="0065117E">
      <w:pPr>
        <w:pStyle w:val="HTML"/>
        <w:jc w:val="center"/>
        <w:rPr>
          <w:rFonts w:ascii="Times New Roman" w:hAnsi="Times New Roman" w:cs="Times New Roman"/>
          <w:b/>
          <w:bCs/>
          <w:color w:val="auto"/>
        </w:rPr>
      </w:pPr>
      <w:r w:rsidRPr="00DB27D6">
        <w:rPr>
          <w:rFonts w:ascii="Times New Roman" w:hAnsi="Times New Roman" w:cs="Times New Roman"/>
          <w:b/>
          <w:bCs/>
          <w:color w:val="auto"/>
        </w:rPr>
        <w:t xml:space="preserve">Строк </w:t>
      </w:r>
      <w:proofErr w:type="spellStart"/>
      <w:r w:rsidRPr="00DB27D6">
        <w:rPr>
          <w:rFonts w:ascii="Times New Roman" w:hAnsi="Times New Roman" w:cs="Times New Roman"/>
          <w:b/>
          <w:bCs/>
          <w:color w:val="auto"/>
        </w:rPr>
        <w:t>дії</w:t>
      </w:r>
      <w:proofErr w:type="spellEnd"/>
      <w:r w:rsidRPr="00DB27D6">
        <w:rPr>
          <w:rFonts w:ascii="Times New Roman" w:hAnsi="Times New Roman" w:cs="Times New Roman"/>
          <w:b/>
          <w:bCs/>
          <w:color w:val="auto"/>
        </w:rPr>
        <w:t xml:space="preserve"> договору</w:t>
      </w:r>
    </w:p>
    <w:p w:rsidR="0065117E" w:rsidRPr="00DB27D6" w:rsidRDefault="0065117E" w:rsidP="0071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rPr>
        <w:t xml:space="preserve">8. </w:t>
      </w:r>
      <w:r w:rsidRPr="00DB27D6">
        <w:rPr>
          <w:sz w:val="21"/>
          <w:szCs w:val="21"/>
          <w:lang w:val="uk-UA"/>
        </w:rPr>
        <w:t>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w:t>
      </w:r>
      <w:r w:rsidR="007170F4" w:rsidRPr="00DB27D6">
        <w:rPr>
          <w:sz w:val="21"/>
          <w:szCs w:val="21"/>
          <w:lang w:val="uk-UA"/>
        </w:rPr>
        <w:t xml:space="preserve"> про намір продовжити його дію.</w:t>
      </w:r>
    </w:p>
    <w:p w:rsidR="0065117E" w:rsidRPr="00DB27D6" w:rsidRDefault="0065117E" w:rsidP="0065117E">
      <w:pPr>
        <w:pStyle w:val="HTML"/>
        <w:jc w:val="center"/>
        <w:rPr>
          <w:rFonts w:ascii="Times New Roman" w:hAnsi="Times New Roman" w:cs="Times New Roman"/>
          <w:color w:val="auto"/>
        </w:rPr>
      </w:pPr>
      <w:proofErr w:type="spellStart"/>
      <w:r w:rsidRPr="00DB27D6">
        <w:rPr>
          <w:rFonts w:ascii="Times New Roman" w:hAnsi="Times New Roman" w:cs="Times New Roman"/>
          <w:b/>
          <w:bCs/>
          <w:color w:val="auto"/>
        </w:rPr>
        <w:t>Орендна</w:t>
      </w:r>
      <w:proofErr w:type="spellEnd"/>
      <w:r w:rsidRPr="00DB27D6">
        <w:rPr>
          <w:rFonts w:ascii="Times New Roman" w:hAnsi="Times New Roman" w:cs="Times New Roman"/>
          <w:b/>
          <w:bCs/>
          <w:color w:val="auto"/>
        </w:rPr>
        <w:t xml:space="preserve"> плата</w:t>
      </w:r>
    </w:p>
    <w:p w:rsidR="0065117E" w:rsidRPr="00CD6B8D" w:rsidRDefault="0065117E" w:rsidP="00994395">
      <w:pPr>
        <w:pStyle w:val="HTML"/>
        <w:tabs>
          <w:tab w:val="left" w:pos="540"/>
        </w:tabs>
        <w:ind w:firstLine="567"/>
        <w:jc w:val="both"/>
        <w:rPr>
          <w:rFonts w:ascii="Times New Roman" w:hAnsi="Times New Roman" w:cs="Times New Roman"/>
          <w:color w:val="auto"/>
          <w:lang w:val="uk-UA"/>
        </w:rPr>
      </w:pPr>
      <w:r w:rsidRPr="00DB27D6">
        <w:rPr>
          <w:rFonts w:ascii="Times New Roman" w:hAnsi="Times New Roman" w:cs="Times New Roman"/>
          <w:color w:val="auto"/>
        </w:rPr>
        <w:t xml:space="preserve">9. </w:t>
      </w:r>
      <w:proofErr w:type="spellStart"/>
      <w:proofErr w:type="gramStart"/>
      <w:r w:rsidRPr="00DB27D6">
        <w:rPr>
          <w:rFonts w:ascii="Times New Roman" w:hAnsi="Times New Roman" w:cs="Times New Roman"/>
          <w:color w:val="auto"/>
        </w:rPr>
        <w:t>Орендна</w:t>
      </w:r>
      <w:proofErr w:type="spellEnd"/>
      <w:r w:rsidRPr="00DB27D6">
        <w:rPr>
          <w:rFonts w:ascii="Times New Roman" w:hAnsi="Times New Roman" w:cs="Times New Roman"/>
          <w:color w:val="auto"/>
        </w:rPr>
        <w:t xml:space="preserve">  плата</w:t>
      </w:r>
      <w:proofErr w:type="gramEnd"/>
      <w:r w:rsidRPr="00DB27D6">
        <w:rPr>
          <w:rFonts w:ascii="Times New Roman" w:hAnsi="Times New Roman" w:cs="Times New Roman"/>
          <w:color w:val="auto"/>
        </w:rPr>
        <w:t xml:space="preserve">  вноситься  </w:t>
      </w:r>
      <w:proofErr w:type="spellStart"/>
      <w:r w:rsidRPr="00DB27D6">
        <w:rPr>
          <w:rFonts w:ascii="Times New Roman" w:hAnsi="Times New Roman" w:cs="Times New Roman"/>
          <w:color w:val="auto"/>
        </w:rPr>
        <w:t>орендарем</w:t>
      </w:r>
      <w:proofErr w:type="spellEnd"/>
      <w:r w:rsidRPr="00DB27D6">
        <w:rPr>
          <w:rFonts w:ascii="Times New Roman" w:hAnsi="Times New Roman" w:cs="Times New Roman"/>
          <w:color w:val="auto"/>
        </w:rPr>
        <w:t xml:space="preserve">  у  </w:t>
      </w:r>
      <w:proofErr w:type="spellStart"/>
      <w:r w:rsidRPr="00DB27D6">
        <w:rPr>
          <w:rFonts w:ascii="Times New Roman" w:hAnsi="Times New Roman" w:cs="Times New Roman"/>
          <w:color w:val="auto"/>
        </w:rPr>
        <w:t>грошовій</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формі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відповідно</w:t>
      </w:r>
      <w:proofErr w:type="spellEnd"/>
      <w:r w:rsidRPr="00DB27D6">
        <w:rPr>
          <w:rFonts w:ascii="Times New Roman" w:hAnsi="Times New Roman" w:cs="Times New Roman"/>
          <w:color w:val="auto"/>
        </w:rPr>
        <w:t xml:space="preserve"> ст. 22 ЗУ „Про </w:t>
      </w:r>
      <w:proofErr w:type="spellStart"/>
      <w:r w:rsidRPr="00DB27D6">
        <w:rPr>
          <w:rFonts w:ascii="Times New Roman" w:hAnsi="Times New Roman" w:cs="Times New Roman"/>
          <w:color w:val="auto"/>
        </w:rPr>
        <w:t>оренду</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землі</w:t>
      </w:r>
      <w:proofErr w:type="spellEnd"/>
      <w:r w:rsidRPr="00DB27D6">
        <w:rPr>
          <w:rFonts w:ascii="Times New Roman" w:hAnsi="Times New Roman" w:cs="Times New Roman"/>
          <w:color w:val="auto"/>
        </w:rPr>
        <w:t xml:space="preserve">” та </w:t>
      </w:r>
      <w:proofErr w:type="spellStart"/>
      <w:r w:rsidRPr="00DB27D6">
        <w:rPr>
          <w:rFonts w:ascii="Times New Roman" w:hAnsi="Times New Roman" w:cs="Times New Roman"/>
          <w:color w:val="auto"/>
        </w:rPr>
        <w:t>розмірі</w:t>
      </w:r>
      <w:proofErr w:type="spellEnd"/>
      <w:r w:rsidRPr="00DB27D6">
        <w:rPr>
          <w:rFonts w:ascii="Times New Roman" w:hAnsi="Times New Roman" w:cs="Times New Roman"/>
          <w:color w:val="auto"/>
        </w:rPr>
        <w:t xml:space="preserve"> ___________ грн. (____________ грн. _____коп.) в </w:t>
      </w:r>
      <w:proofErr w:type="spellStart"/>
      <w:r w:rsidRPr="00DB27D6">
        <w:rPr>
          <w:rFonts w:ascii="Times New Roman" w:hAnsi="Times New Roman" w:cs="Times New Roman"/>
          <w:color w:val="auto"/>
        </w:rPr>
        <w:t>рік</w:t>
      </w:r>
      <w:proofErr w:type="spellEnd"/>
      <w:r w:rsidRPr="00DB27D6">
        <w:rPr>
          <w:rFonts w:ascii="Times New Roman" w:hAnsi="Times New Roman" w:cs="Times New Roman"/>
          <w:color w:val="auto"/>
        </w:rPr>
        <w:t xml:space="preserve">, _____________ </w:t>
      </w:r>
      <w:r w:rsidRPr="00CD6B8D">
        <w:rPr>
          <w:rFonts w:ascii="Times New Roman" w:hAnsi="Times New Roman" w:cs="Times New Roman"/>
          <w:color w:val="auto"/>
        </w:rPr>
        <w:t xml:space="preserve">на </w:t>
      </w:r>
      <w:proofErr w:type="spellStart"/>
      <w:r w:rsidRPr="00CD6B8D">
        <w:rPr>
          <w:rFonts w:ascii="Times New Roman" w:hAnsi="Times New Roman" w:cs="Times New Roman"/>
          <w:color w:val="auto"/>
        </w:rPr>
        <w:t>рахунок</w:t>
      </w:r>
      <w:proofErr w:type="spellEnd"/>
      <w:r w:rsidRPr="00CD6B8D">
        <w:rPr>
          <w:rFonts w:ascii="Times New Roman" w:hAnsi="Times New Roman" w:cs="Times New Roman"/>
          <w:color w:val="auto"/>
        </w:rPr>
        <w:t>:</w:t>
      </w:r>
    </w:p>
    <w:p w:rsidR="0065117E" w:rsidRPr="00DB27D6" w:rsidRDefault="0065117E" w:rsidP="00994395">
      <w:pPr>
        <w:pStyle w:val="HTML"/>
        <w:tabs>
          <w:tab w:val="left" w:pos="540"/>
        </w:tabs>
        <w:jc w:val="center"/>
        <w:rPr>
          <w:rFonts w:ascii="Times New Roman" w:hAnsi="Times New Roman" w:cs="Times New Roman"/>
          <w:color w:val="auto"/>
          <w:lang w:val="uk-UA"/>
        </w:rPr>
      </w:pPr>
      <w:r w:rsidRPr="00DB27D6">
        <w:rPr>
          <w:rFonts w:ascii="Times New Roman" w:hAnsi="Times New Roman" w:cs="Times New Roman"/>
          <w:color w:val="auto"/>
          <w:lang w:val="uk-UA"/>
        </w:rPr>
        <w:t xml:space="preserve">№ </w:t>
      </w:r>
      <w:r w:rsidRPr="00DB27D6">
        <w:rPr>
          <w:rFonts w:ascii="Times New Roman" w:hAnsi="Times New Roman" w:cs="Times New Roman"/>
          <w:color w:val="auto"/>
        </w:rPr>
        <w:t>UA</w:t>
      </w:r>
      <w:r w:rsidRPr="00DB27D6">
        <w:rPr>
          <w:rFonts w:ascii="Times New Roman" w:hAnsi="Times New Roman" w:cs="Times New Roman"/>
          <w:color w:val="auto"/>
          <w:lang w:val="uk-UA"/>
        </w:rPr>
        <w:t xml:space="preserve">048999980334149812000022775, одержувач коштів: ГУК у Хмельницькій обл./Хмельницька </w:t>
      </w:r>
      <w:proofErr w:type="spellStart"/>
      <w:r w:rsidRPr="00DB27D6">
        <w:rPr>
          <w:rFonts w:ascii="Times New Roman" w:hAnsi="Times New Roman" w:cs="Times New Roman"/>
          <w:color w:val="auto"/>
          <w:lang w:val="uk-UA"/>
        </w:rPr>
        <w:t>мтг</w:t>
      </w:r>
      <w:proofErr w:type="spellEnd"/>
      <w:r w:rsidRPr="00DB27D6">
        <w:rPr>
          <w:rFonts w:ascii="Times New Roman" w:hAnsi="Times New Roman" w:cs="Times New Roman"/>
          <w:color w:val="auto"/>
          <w:lang w:val="uk-UA"/>
        </w:rPr>
        <w:t xml:space="preserve">/18010600, ЄДРПОУ 37971775, код платежу 18010600, банк одержувача: Казначейство України (ЕАП) – </w:t>
      </w:r>
      <w:proofErr w:type="spellStart"/>
      <w:r w:rsidRPr="00DB27D6">
        <w:rPr>
          <w:rFonts w:ascii="Times New Roman" w:hAnsi="Times New Roman" w:cs="Times New Roman"/>
          <w:color w:val="auto"/>
          <w:lang w:val="uk-UA"/>
        </w:rPr>
        <w:t>юр</w:t>
      </w:r>
      <w:proofErr w:type="spellEnd"/>
      <w:r w:rsidRPr="00DB27D6">
        <w:rPr>
          <w:rFonts w:ascii="Times New Roman" w:hAnsi="Times New Roman" w:cs="Times New Roman"/>
          <w:color w:val="auto"/>
          <w:lang w:val="uk-UA"/>
        </w:rPr>
        <w:t>.</w:t>
      </w:r>
    </w:p>
    <w:p w:rsidR="0065117E" w:rsidRPr="00DB27D6" w:rsidRDefault="0065117E" w:rsidP="00994395">
      <w:pPr>
        <w:jc w:val="center"/>
        <w:rPr>
          <w:rFonts w:eastAsia="Courier New"/>
          <w:sz w:val="21"/>
          <w:szCs w:val="21"/>
          <w:lang w:val="uk-UA"/>
        </w:rPr>
      </w:pPr>
      <w:r w:rsidRPr="00DB27D6">
        <w:rPr>
          <w:rFonts w:eastAsia="Courier New"/>
          <w:sz w:val="21"/>
          <w:szCs w:val="21"/>
          <w:lang w:val="uk-UA"/>
        </w:rPr>
        <w:t xml:space="preserve">№ </w:t>
      </w:r>
      <w:r w:rsidRPr="00DB27D6">
        <w:rPr>
          <w:rFonts w:eastAsia="Courier New"/>
          <w:sz w:val="21"/>
          <w:szCs w:val="21"/>
        </w:rPr>
        <w:t>UA</w:t>
      </w:r>
      <w:r w:rsidRPr="00DB27D6">
        <w:rPr>
          <w:rFonts w:eastAsia="Courier New"/>
          <w:sz w:val="21"/>
          <w:szCs w:val="21"/>
          <w:lang w:val="uk-UA"/>
        </w:rPr>
        <w:t>468999980334159815000022775, одержувач коштів: ГУК у Хмельницькій обл./</w:t>
      </w:r>
    </w:p>
    <w:p w:rsidR="0065117E" w:rsidRPr="00DB27D6" w:rsidRDefault="0065117E" w:rsidP="00994395">
      <w:pPr>
        <w:jc w:val="center"/>
        <w:rPr>
          <w:rFonts w:eastAsia="Courier New"/>
          <w:sz w:val="21"/>
          <w:szCs w:val="21"/>
          <w:lang w:val="uk-UA"/>
        </w:rPr>
      </w:pPr>
      <w:r w:rsidRPr="00DB27D6">
        <w:rPr>
          <w:rFonts w:eastAsia="Courier New"/>
          <w:sz w:val="21"/>
          <w:szCs w:val="21"/>
          <w:lang w:val="uk-UA"/>
        </w:rPr>
        <w:t xml:space="preserve">Хмельницька </w:t>
      </w:r>
      <w:proofErr w:type="spellStart"/>
      <w:r w:rsidRPr="00DB27D6">
        <w:rPr>
          <w:rFonts w:eastAsia="Courier New"/>
          <w:sz w:val="21"/>
          <w:szCs w:val="21"/>
          <w:lang w:val="uk-UA"/>
        </w:rPr>
        <w:t>мтг</w:t>
      </w:r>
      <w:proofErr w:type="spellEnd"/>
      <w:r w:rsidRPr="00DB27D6">
        <w:rPr>
          <w:rFonts w:eastAsia="Courier New"/>
          <w:sz w:val="21"/>
          <w:szCs w:val="21"/>
          <w:lang w:val="uk-UA"/>
        </w:rPr>
        <w:t xml:space="preserve">/18010900, ЄДРПОУ 37971775, код платежу 18010900, банк одержувача: Казначейство України (ЕАП) – </w:t>
      </w:r>
      <w:proofErr w:type="spellStart"/>
      <w:r w:rsidRPr="00DB27D6">
        <w:rPr>
          <w:rFonts w:eastAsia="Courier New"/>
          <w:sz w:val="21"/>
          <w:szCs w:val="21"/>
          <w:lang w:val="uk-UA"/>
        </w:rPr>
        <w:t>фіз</w:t>
      </w:r>
      <w:proofErr w:type="spellEnd"/>
      <w:r w:rsidRPr="00DB27D6">
        <w:rPr>
          <w:rFonts w:eastAsia="Courier New"/>
          <w:sz w:val="21"/>
          <w:szCs w:val="21"/>
          <w:lang w:val="uk-UA"/>
        </w:rPr>
        <w:t>.</w:t>
      </w:r>
    </w:p>
    <w:p w:rsidR="00994395" w:rsidRPr="00DB27D6" w:rsidRDefault="0065117E" w:rsidP="00994395">
      <w:pPr>
        <w:pStyle w:val="HTML"/>
        <w:tabs>
          <w:tab w:val="left" w:pos="540"/>
        </w:tabs>
        <w:ind w:firstLine="567"/>
        <w:jc w:val="both"/>
        <w:rPr>
          <w:rFonts w:ascii="Times New Roman" w:hAnsi="Times New Roman" w:cs="Times New Roman"/>
          <w:color w:val="auto"/>
          <w:lang w:val="uk-UA"/>
        </w:rPr>
      </w:pPr>
      <w:r w:rsidRPr="00DB27D6">
        <w:rPr>
          <w:rFonts w:ascii="Times New Roman" w:hAnsi="Times New Roman" w:cs="Times New Roman"/>
          <w:color w:val="auto"/>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5117E" w:rsidRPr="00DB27D6" w:rsidRDefault="0065117E" w:rsidP="00994395">
      <w:pPr>
        <w:pStyle w:val="HTML"/>
        <w:tabs>
          <w:tab w:val="left" w:pos="540"/>
        </w:tabs>
        <w:ind w:firstLine="567"/>
        <w:jc w:val="both"/>
        <w:rPr>
          <w:rFonts w:ascii="Times New Roman" w:hAnsi="Times New Roman" w:cs="Times New Roman"/>
          <w:color w:val="auto"/>
          <w:lang w:val="uk-UA"/>
        </w:rPr>
      </w:pPr>
      <w:r w:rsidRPr="00DB27D6">
        <w:rPr>
          <w:rFonts w:ascii="Times New Roman" w:hAnsi="Times New Roman" w:cs="Times New Roman"/>
          <w:color w:val="auto"/>
        </w:rPr>
        <w:t xml:space="preserve">11. </w:t>
      </w:r>
      <w:proofErr w:type="spellStart"/>
      <w:r w:rsidRPr="00DB27D6">
        <w:rPr>
          <w:rFonts w:ascii="Times New Roman" w:hAnsi="Times New Roman" w:cs="Times New Roman"/>
          <w:color w:val="auto"/>
        </w:rPr>
        <w:t>Орендна</w:t>
      </w:r>
      <w:proofErr w:type="spellEnd"/>
      <w:r w:rsidRPr="00DB27D6">
        <w:rPr>
          <w:rFonts w:ascii="Times New Roman" w:hAnsi="Times New Roman" w:cs="Times New Roman"/>
          <w:color w:val="auto"/>
        </w:rPr>
        <w:t xml:space="preserve"> плата за </w:t>
      </w:r>
      <w:proofErr w:type="spellStart"/>
      <w:r w:rsidRPr="00DB27D6">
        <w:rPr>
          <w:rFonts w:ascii="Times New Roman" w:hAnsi="Times New Roman" w:cs="Times New Roman"/>
          <w:color w:val="auto"/>
        </w:rPr>
        <w:t>земельні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ділянки</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державної</w:t>
      </w:r>
      <w:proofErr w:type="spellEnd"/>
      <w:r w:rsidRPr="00DB27D6">
        <w:rPr>
          <w:rFonts w:ascii="Times New Roman" w:hAnsi="Times New Roman" w:cs="Times New Roman"/>
          <w:color w:val="auto"/>
        </w:rPr>
        <w:t xml:space="preserve"> та/</w:t>
      </w:r>
      <w:proofErr w:type="spellStart"/>
      <w:r w:rsidRPr="00DB27D6">
        <w:rPr>
          <w:rFonts w:ascii="Times New Roman" w:hAnsi="Times New Roman" w:cs="Times New Roman"/>
          <w:color w:val="auto"/>
        </w:rPr>
        <w:t>або</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комунальної</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власності</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набуті</w:t>
      </w:r>
      <w:proofErr w:type="spellEnd"/>
      <w:r w:rsidRPr="00DB27D6">
        <w:rPr>
          <w:rFonts w:ascii="Times New Roman" w:hAnsi="Times New Roman" w:cs="Times New Roman"/>
          <w:color w:val="auto"/>
        </w:rPr>
        <w:t xml:space="preserve"> в </w:t>
      </w:r>
      <w:proofErr w:type="spellStart"/>
      <w:r w:rsidRPr="00DB27D6">
        <w:rPr>
          <w:rFonts w:ascii="Times New Roman" w:hAnsi="Times New Roman" w:cs="Times New Roman"/>
          <w:color w:val="auto"/>
        </w:rPr>
        <w:t>оренду</w:t>
      </w:r>
      <w:proofErr w:type="spellEnd"/>
      <w:r w:rsidRPr="00DB27D6">
        <w:rPr>
          <w:rFonts w:ascii="Times New Roman" w:hAnsi="Times New Roman" w:cs="Times New Roman"/>
          <w:color w:val="auto"/>
        </w:rPr>
        <w:t xml:space="preserve"> за результатами </w:t>
      </w:r>
      <w:proofErr w:type="spellStart"/>
      <w:r w:rsidRPr="00DB27D6">
        <w:rPr>
          <w:rFonts w:ascii="Times New Roman" w:hAnsi="Times New Roman" w:cs="Times New Roman"/>
          <w:color w:val="auto"/>
        </w:rPr>
        <w:t>земельних</w:t>
      </w:r>
      <w:proofErr w:type="spellEnd"/>
      <w:r w:rsidRPr="00DB27D6">
        <w:rPr>
          <w:rFonts w:ascii="Times New Roman" w:hAnsi="Times New Roman" w:cs="Times New Roman"/>
          <w:color w:val="auto"/>
        </w:rPr>
        <w:t xml:space="preserve"> </w:t>
      </w:r>
      <w:proofErr w:type="spellStart"/>
      <w:r w:rsidRPr="00DB27D6">
        <w:rPr>
          <w:rFonts w:ascii="Times New Roman" w:hAnsi="Times New Roman" w:cs="Times New Roman"/>
          <w:color w:val="auto"/>
        </w:rPr>
        <w:t>торгів</w:t>
      </w:r>
      <w:proofErr w:type="spellEnd"/>
      <w:r w:rsidRPr="00DB27D6">
        <w:rPr>
          <w:rFonts w:ascii="Times New Roman" w:hAnsi="Times New Roman" w:cs="Times New Roman"/>
          <w:color w:val="auto"/>
        </w:rPr>
        <w:t xml:space="preserve"> вноситься у </w:t>
      </w:r>
      <w:proofErr w:type="spellStart"/>
      <w:r w:rsidRPr="00DB27D6">
        <w:rPr>
          <w:rFonts w:ascii="Times New Roman" w:hAnsi="Times New Roman" w:cs="Times New Roman"/>
          <w:color w:val="auto"/>
        </w:rPr>
        <w:t>такі</w:t>
      </w:r>
      <w:proofErr w:type="spellEnd"/>
      <w:r w:rsidRPr="00DB27D6">
        <w:rPr>
          <w:rFonts w:ascii="Times New Roman" w:hAnsi="Times New Roman" w:cs="Times New Roman"/>
          <w:color w:val="auto"/>
        </w:rPr>
        <w:t xml:space="preserve"> строки:</w:t>
      </w:r>
    </w:p>
    <w:p w:rsidR="0065117E" w:rsidRPr="00DB27D6" w:rsidRDefault="0065117E" w:rsidP="0065117E">
      <w:pPr>
        <w:pStyle w:val="rvps2"/>
        <w:shd w:val="clear" w:color="auto" w:fill="FFFFFF"/>
        <w:spacing w:before="0" w:beforeAutospacing="0" w:after="0" w:afterAutospacing="0"/>
        <w:ind w:firstLine="709"/>
        <w:jc w:val="both"/>
        <w:rPr>
          <w:sz w:val="21"/>
          <w:szCs w:val="21"/>
          <w:lang w:val="uk-UA" w:eastAsia="uk-UA"/>
        </w:rPr>
      </w:pPr>
      <w:r w:rsidRPr="00DB27D6">
        <w:rPr>
          <w:sz w:val="21"/>
          <w:szCs w:val="21"/>
          <w:lang w:val="uk-UA" w:eastAsia="uk-UA"/>
        </w:rPr>
        <w:t>- за перший рік – не пізніше трьох банківських днів з дня укладення договору оренди;</w:t>
      </w:r>
    </w:p>
    <w:p w:rsidR="00994395" w:rsidRDefault="0065117E" w:rsidP="00994395">
      <w:pPr>
        <w:pStyle w:val="rvps2"/>
        <w:shd w:val="clear" w:color="auto" w:fill="FFFFFF"/>
        <w:spacing w:before="0" w:beforeAutospacing="0" w:after="0" w:afterAutospacing="0"/>
        <w:ind w:firstLine="709"/>
        <w:jc w:val="both"/>
        <w:rPr>
          <w:sz w:val="21"/>
          <w:szCs w:val="21"/>
          <w:lang w:val="uk-UA" w:eastAsia="uk-UA"/>
        </w:rPr>
      </w:pPr>
      <w:r w:rsidRPr="00DB27D6">
        <w:rPr>
          <w:sz w:val="21"/>
          <w:szCs w:val="21"/>
          <w:lang w:val="uk-UA" w:eastAsia="uk-UA"/>
        </w:rPr>
        <w:t>- починаючи з наступного року - протягом 30 календарних днів, що настають за останнім календарним днем</w:t>
      </w:r>
      <w:r w:rsidR="00994395" w:rsidRPr="00DB27D6">
        <w:rPr>
          <w:sz w:val="21"/>
          <w:szCs w:val="21"/>
          <w:lang w:val="uk-UA" w:eastAsia="uk-UA"/>
        </w:rPr>
        <w:t xml:space="preserve"> податкового (звітного) місяця.</w:t>
      </w:r>
    </w:p>
    <w:p w:rsidR="00994395" w:rsidRPr="00DB27D6" w:rsidRDefault="0065117E" w:rsidP="00994395">
      <w:pPr>
        <w:pStyle w:val="rvps2"/>
        <w:shd w:val="clear" w:color="auto" w:fill="FFFFFF"/>
        <w:spacing w:before="0" w:beforeAutospacing="0" w:after="0" w:afterAutospacing="0"/>
        <w:ind w:firstLine="567"/>
        <w:jc w:val="both"/>
        <w:rPr>
          <w:sz w:val="21"/>
          <w:szCs w:val="21"/>
        </w:rPr>
      </w:pPr>
      <w:r w:rsidRPr="00DB27D6">
        <w:rPr>
          <w:sz w:val="21"/>
          <w:szCs w:val="21"/>
        </w:rPr>
        <w:t>12. -.</w:t>
      </w:r>
    </w:p>
    <w:p w:rsidR="0065117E" w:rsidRPr="00DB27D6" w:rsidRDefault="0065117E" w:rsidP="00994395">
      <w:pPr>
        <w:pStyle w:val="rvps2"/>
        <w:shd w:val="clear" w:color="auto" w:fill="FFFFFF"/>
        <w:spacing w:before="0" w:beforeAutospacing="0" w:after="0" w:afterAutospacing="0"/>
        <w:ind w:firstLine="567"/>
        <w:jc w:val="both"/>
        <w:rPr>
          <w:sz w:val="21"/>
          <w:szCs w:val="21"/>
          <w:lang w:val="uk-UA" w:eastAsia="uk-UA"/>
        </w:rPr>
      </w:pPr>
      <w:r w:rsidRPr="00DB27D6">
        <w:rPr>
          <w:sz w:val="21"/>
          <w:szCs w:val="21"/>
        </w:rPr>
        <w:t xml:space="preserve">13. </w:t>
      </w:r>
      <w:proofErr w:type="spellStart"/>
      <w:r w:rsidRPr="00DB27D6">
        <w:rPr>
          <w:sz w:val="21"/>
          <w:szCs w:val="21"/>
        </w:rPr>
        <w:t>Розмір</w:t>
      </w:r>
      <w:proofErr w:type="spellEnd"/>
      <w:r w:rsidRPr="00DB27D6">
        <w:rPr>
          <w:sz w:val="21"/>
          <w:szCs w:val="21"/>
        </w:rPr>
        <w:t xml:space="preserve"> </w:t>
      </w:r>
      <w:proofErr w:type="spellStart"/>
      <w:r w:rsidRPr="00DB27D6">
        <w:rPr>
          <w:sz w:val="21"/>
          <w:szCs w:val="21"/>
        </w:rPr>
        <w:t>орендної</w:t>
      </w:r>
      <w:proofErr w:type="spellEnd"/>
      <w:r w:rsidRPr="00DB27D6">
        <w:rPr>
          <w:sz w:val="21"/>
          <w:szCs w:val="21"/>
        </w:rPr>
        <w:t xml:space="preserve"> плати </w:t>
      </w:r>
      <w:proofErr w:type="spellStart"/>
      <w:r w:rsidRPr="00DB27D6">
        <w:rPr>
          <w:sz w:val="21"/>
          <w:szCs w:val="21"/>
        </w:rPr>
        <w:t>переглядається</w:t>
      </w:r>
      <w:proofErr w:type="spellEnd"/>
      <w:r w:rsidRPr="00DB27D6">
        <w:rPr>
          <w:sz w:val="21"/>
          <w:szCs w:val="21"/>
        </w:rPr>
        <w:t xml:space="preserve"> у </w:t>
      </w:r>
      <w:proofErr w:type="spellStart"/>
      <w:r w:rsidRPr="00DB27D6">
        <w:rPr>
          <w:sz w:val="21"/>
          <w:szCs w:val="21"/>
        </w:rPr>
        <w:t>разі</w:t>
      </w:r>
      <w:proofErr w:type="spellEnd"/>
      <w:r w:rsidRPr="00DB27D6">
        <w:rPr>
          <w:sz w:val="21"/>
          <w:szCs w:val="21"/>
        </w:rPr>
        <w:t>:</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w:t>
      </w:r>
      <w:proofErr w:type="spellStart"/>
      <w:r w:rsidRPr="00DB27D6">
        <w:rPr>
          <w:rFonts w:ascii="Times New Roman" w:hAnsi="Times New Roman" w:cs="Times New Roman"/>
        </w:rPr>
        <w:t>зміни</w:t>
      </w:r>
      <w:proofErr w:type="spellEnd"/>
      <w:r w:rsidRPr="00DB27D6">
        <w:rPr>
          <w:rFonts w:ascii="Times New Roman" w:hAnsi="Times New Roman" w:cs="Times New Roman"/>
        </w:rPr>
        <w:t xml:space="preserve"> умов </w:t>
      </w:r>
      <w:proofErr w:type="spellStart"/>
      <w:r w:rsidRPr="00DB27D6">
        <w:rPr>
          <w:rFonts w:ascii="Times New Roman" w:hAnsi="Times New Roman" w:cs="Times New Roman"/>
        </w:rPr>
        <w:t>господарювання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передбачених</w:t>
      </w:r>
      <w:proofErr w:type="spellEnd"/>
      <w:r w:rsidRPr="00DB27D6">
        <w:rPr>
          <w:rFonts w:ascii="Times New Roman" w:hAnsi="Times New Roman" w:cs="Times New Roman"/>
        </w:rPr>
        <w:t xml:space="preserve"> договором;</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w:t>
      </w:r>
      <w:proofErr w:type="spellStart"/>
      <w:r w:rsidRPr="00DB27D6">
        <w:rPr>
          <w:rFonts w:ascii="Times New Roman" w:hAnsi="Times New Roman" w:cs="Times New Roman"/>
        </w:rPr>
        <w:t>зміни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граничних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розмірів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орендної</w:t>
      </w:r>
      <w:proofErr w:type="spellEnd"/>
      <w:r w:rsidRPr="00DB27D6">
        <w:rPr>
          <w:rFonts w:ascii="Times New Roman" w:hAnsi="Times New Roman" w:cs="Times New Roman"/>
        </w:rPr>
        <w:t xml:space="preserve"> плати, </w:t>
      </w:r>
      <w:proofErr w:type="spellStart"/>
      <w:r w:rsidRPr="00DB27D6">
        <w:rPr>
          <w:rFonts w:ascii="Times New Roman" w:hAnsi="Times New Roman" w:cs="Times New Roman"/>
        </w:rPr>
        <w:t>визначених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Податковим</w:t>
      </w:r>
      <w:proofErr w:type="spellEnd"/>
      <w:r w:rsidRPr="00DB27D6">
        <w:rPr>
          <w:rFonts w:ascii="Times New Roman" w:hAnsi="Times New Roman" w:cs="Times New Roman"/>
        </w:rPr>
        <w:t xml:space="preserve"> кодексом </w:t>
      </w:r>
      <w:proofErr w:type="spellStart"/>
      <w:r w:rsidRPr="00DB27D6">
        <w:rPr>
          <w:rFonts w:ascii="Times New Roman" w:hAnsi="Times New Roman" w:cs="Times New Roman"/>
        </w:rPr>
        <w:t>України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підвищення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цін</w:t>
      </w:r>
      <w:proofErr w:type="spellEnd"/>
      <w:r w:rsidRPr="00DB27D6">
        <w:rPr>
          <w:rFonts w:ascii="Times New Roman" w:hAnsi="Times New Roman" w:cs="Times New Roman"/>
        </w:rPr>
        <w:t xml:space="preserve"> і </w:t>
      </w:r>
      <w:proofErr w:type="spellStart"/>
      <w:r w:rsidRPr="00DB27D6">
        <w:rPr>
          <w:rFonts w:ascii="Times New Roman" w:hAnsi="Times New Roman" w:cs="Times New Roman"/>
        </w:rPr>
        <w:t>тарифів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зміни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коефіцієнтів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індексації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визначених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законодавством</w:t>
      </w:r>
      <w:proofErr w:type="spellEnd"/>
      <w:r w:rsidRPr="00DB27D6">
        <w:rPr>
          <w:rFonts w:ascii="Times New Roman" w:hAnsi="Times New Roman" w:cs="Times New Roman"/>
        </w:rPr>
        <w:t>;</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w:t>
      </w:r>
      <w:proofErr w:type="spellStart"/>
      <w:r w:rsidRPr="00DB27D6">
        <w:rPr>
          <w:rFonts w:ascii="Times New Roman" w:hAnsi="Times New Roman" w:cs="Times New Roman"/>
        </w:rPr>
        <w:t>погіршення</w:t>
      </w:r>
      <w:proofErr w:type="spellEnd"/>
      <w:r w:rsidRPr="00DB27D6">
        <w:rPr>
          <w:rFonts w:ascii="Times New Roman" w:hAnsi="Times New Roman" w:cs="Times New Roman"/>
        </w:rPr>
        <w:t xml:space="preserve"> стану </w:t>
      </w:r>
      <w:proofErr w:type="spellStart"/>
      <w:r w:rsidRPr="00DB27D6">
        <w:rPr>
          <w:rFonts w:ascii="Times New Roman" w:hAnsi="Times New Roman" w:cs="Times New Roman"/>
        </w:rPr>
        <w:t>орендованих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ділянок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орендованої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не з вини </w:t>
      </w:r>
      <w:proofErr w:type="spellStart"/>
      <w:r w:rsidRPr="00DB27D6">
        <w:rPr>
          <w:rFonts w:ascii="Times New Roman" w:hAnsi="Times New Roman" w:cs="Times New Roman"/>
        </w:rPr>
        <w:t>орендаря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що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підтверджено</w:t>
      </w:r>
      <w:proofErr w:type="spellEnd"/>
      <w:r w:rsidRPr="00DB27D6">
        <w:rPr>
          <w:rFonts w:ascii="Times New Roman" w:hAnsi="Times New Roman" w:cs="Times New Roman"/>
        </w:rPr>
        <w:t xml:space="preserve"> документами;</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w:t>
      </w:r>
      <w:proofErr w:type="spellStart"/>
      <w:r w:rsidRPr="00DB27D6">
        <w:rPr>
          <w:rFonts w:ascii="Times New Roman" w:hAnsi="Times New Roman" w:cs="Times New Roman"/>
        </w:rPr>
        <w:t>зміни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нормативної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грошової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оцінки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ділянок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державної</w:t>
      </w:r>
      <w:proofErr w:type="spellEnd"/>
      <w:r w:rsidRPr="00DB27D6">
        <w:rPr>
          <w:rFonts w:ascii="Times New Roman" w:hAnsi="Times New Roman" w:cs="Times New Roman"/>
        </w:rPr>
        <w:t xml:space="preserve"> та </w:t>
      </w:r>
      <w:proofErr w:type="spellStart"/>
      <w:r w:rsidRPr="00DB27D6">
        <w:rPr>
          <w:rFonts w:ascii="Times New Roman" w:hAnsi="Times New Roman" w:cs="Times New Roman"/>
        </w:rPr>
        <w:t>комунальної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власності</w:t>
      </w:r>
      <w:proofErr w:type="spellEnd"/>
      <w:r w:rsidRPr="00DB27D6">
        <w:rPr>
          <w:rFonts w:ascii="Times New Roman" w:hAnsi="Times New Roman" w:cs="Times New Roman"/>
        </w:rPr>
        <w:t>;</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lastRenderedPageBreak/>
        <w:t xml:space="preserve">- в </w:t>
      </w:r>
      <w:proofErr w:type="spellStart"/>
      <w:r w:rsidRPr="00DB27D6">
        <w:rPr>
          <w:rFonts w:ascii="Times New Roman" w:hAnsi="Times New Roman" w:cs="Times New Roman"/>
        </w:rPr>
        <w:t>інших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випадках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передбачених</w:t>
      </w:r>
      <w:proofErr w:type="spellEnd"/>
      <w:r w:rsidRPr="00DB27D6">
        <w:rPr>
          <w:rFonts w:ascii="Times New Roman" w:hAnsi="Times New Roman" w:cs="Times New Roman"/>
        </w:rPr>
        <w:t xml:space="preserve"> законом.</w:t>
      </w:r>
    </w:p>
    <w:p w:rsidR="0065117E" w:rsidRDefault="0065117E" w:rsidP="0065117E">
      <w:pPr>
        <w:pStyle w:val="HTML"/>
        <w:ind w:firstLine="709"/>
        <w:jc w:val="both"/>
        <w:rPr>
          <w:rFonts w:ascii="Times New Roman" w:hAnsi="Times New Roman" w:cs="Times New Roman"/>
        </w:rPr>
      </w:pPr>
      <w:proofErr w:type="spellStart"/>
      <w:r w:rsidRPr="00DB27D6">
        <w:rPr>
          <w:rFonts w:ascii="Times New Roman" w:hAnsi="Times New Roman" w:cs="Times New Roman"/>
        </w:rPr>
        <w:t>Розмір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орендної</w:t>
      </w:r>
      <w:proofErr w:type="spellEnd"/>
      <w:r w:rsidRPr="00DB27D6">
        <w:rPr>
          <w:rFonts w:ascii="Times New Roman" w:hAnsi="Times New Roman" w:cs="Times New Roman"/>
        </w:rPr>
        <w:t xml:space="preserve"> плати за </w:t>
      </w:r>
      <w:proofErr w:type="spellStart"/>
      <w:r w:rsidRPr="00DB27D6">
        <w:rPr>
          <w:rFonts w:ascii="Times New Roman" w:hAnsi="Times New Roman" w:cs="Times New Roman"/>
        </w:rPr>
        <w:t>земельні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державної</w:t>
      </w:r>
      <w:proofErr w:type="spellEnd"/>
      <w:r w:rsidRPr="00DB27D6">
        <w:rPr>
          <w:rFonts w:ascii="Times New Roman" w:hAnsi="Times New Roman" w:cs="Times New Roman"/>
        </w:rPr>
        <w:t xml:space="preserve"> та/</w:t>
      </w:r>
      <w:proofErr w:type="spellStart"/>
      <w:r w:rsidRPr="00DB27D6">
        <w:rPr>
          <w:rFonts w:ascii="Times New Roman" w:hAnsi="Times New Roman" w:cs="Times New Roman"/>
        </w:rPr>
        <w:t>або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комунальної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власності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які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передані</w:t>
      </w:r>
      <w:proofErr w:type="spellEnd"/>
      <w:r w:rsidRPr="00DB27D6">
        <w:rPr>
          <w:rFonts w:ascii="Times New Roman" w:hAnsi="Times New Roman" w:cs="Times New Roman"/>
        </w:rPr>
        <w:t xml:space="preserve"> в </w:t>
      </w:r>
      <w:proofErr w:type="spellStart"/>
      <w:r w:rsidRPr="00DB27D6">
        <w:rPr>
          <w:rFonts w:ascii="Times New Roman" w:hAnsi="Times New Roman" w:cs="Times New Roman"/>
        </w:rPr>
        <w:t>оренду</w:t>
      </w:r>
      <w:proofErr w:type="spellEnd"/>
      <w:r w:rsidRPr="00DB27D6">
        <w:rPr>
          <w:rFonts w:ascii="Times New Roman" w:hAnsi="Times New Roman" w:cs="Times New Roman"/>
        </w:rPr>
        <w:t xml:space="preserve"> за результатами </w:t>
      </w:r>
      <w:proofErr w:type="spellStart"/>
      <w:r w:rsidRPr="00DB27D6">
        <w:rPr>
          <w:rFonts w:ascii="Times New Roman" w:hAnsi="Times New Roman" w:cs="Times New Roman"/>
        </w:rPr>
        <w:t>земельних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торгів</w:t>
      </w:r>
      <w:proofErr w:type="spellEnd"/>
      <w:r w:rsidRPr="00DB27D6">
        <w:rPr>
          <w:rFonts w:ascii="Times New Roman" w:hAnsi="Times New Roman" w:cs="Times New Roman"/>
        </w:rPr>
        <w:t xml:space="preserve">, не </w:t>
      </w:r>
      <w:proofErr w:type="spellStart"/>
      <w:r w:rsidRPr="00DB27D6">
        <w:rPr>
          <w:rFonts w:ascii="Times New Roman" w:hAnsi="Times New Roman" w:cs="Times New Roman"/>
        </w:rPr>
        <w:t>може</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переглядатися</w:t>
      </w:r>
      <w:proofErr w:type="spellEnd"/>
      <w:r w:rsidRPr="00DB27D6">
        <w:rPr>
          <w:rFonts w:ascii="Times New Roman" w:hAnsi="Times New Roman" w:cs="Times New Roman"/>
        </w:rPr>
        <w:t xml:space="preserve"> у </w:t>
      </w:r>
      <w:proofErr w:type="spellStart"/>
      <w:r w:rsidRPr="00DB27D6">
        <w:rPr>
          <w:rFonts w:ascii="Times New Roman" w:hAnsi="Times New Roman" w:cs="Times New Roman"/>
        </w:rPr>
        <w:t>бік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зменшення</w:t>
      </w:r>
      <w:proofErr w:type="spellEnd"/>
      <w:r w:rsidRPr="00DB27D6">
        <w:rPr>
          <w:rFonts w:ascii="Times New Roman" w:hAnsi="Times New Roman" w:cs="Times New Roman"/>
        </w:rPr>
        <w:t>.</w:t>
      </w:r>
    </w:p>
    <w:p w:rsidR="004E2535" w:rsidRPr="00870663" w:rsidRDefault="004E2535" w:rsidP="004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2"/>
          <w:szCs w:val="22"/>
          <w:lang w:val="uk-UA"/>
        </w:rPr>
      </w:pPr>
      <w:r w:rsidRPr="00870663">
        <w:rPr>
          <w:rFonts w:eastAsia="Courier New"/>
          <w:sz w:val="22"/>
          <w:szCs w:val="22"/>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rsidR="004E2535" w:rsidRPr="004E2535" w:rsidRDefault="004E2535" w:rsidP="004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sz w:val="22"/>
          <w:szCs w:val="22"/>
          <w:lang w:val="uk-UA"/>
        </w:rPr>
      </w:pPr>
      <w:r w:rsidRPr="00870663">
        <w:rPr>
          <w:rFonts w:eastAsia="Courier New"/>
          <w:sz w:val="22"/>
          <w:szCs w:val="22"/>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rsidR="0065117E" w:rsidRPr="00DB27D6" w:rsidRDefault="0065117E" w:rsidP="0065117E">
      <w:pPr>
        <w:pStyle w:val="HTML"/>
        <w:ind w:firstLine="567"/>
        <w:jc w:val="both"/>
        <w:rPr>
          <w:rFonts w:ascii="Times New Roman" w:hAnsi="Times New Roman" w:cs="Times New Roman"/>
        </w:rPr>
      </w:pPr>
      <w:r w:rsidRPr="00DB27D6">
        <w:rPr>
          <w:rFonts w:ascii="Times New Roman" w:hAnsi="Times New Roman" w:cs="Times New Roman"/>
        </w:rPr>
        <w:t xml:space="preserve">14. У </w:t>
      </w:r>
      <w:proofErr w:type="spellStart"/>
      <w:r w:rsidRPr="00DB27D6">
        <w:rPr>
          <w:rFonts w:ascii="Times New Roman" w:hAnsi="Times New Roman" w:cs="Times New Roman"/>
        </w:rPr>
        <w:t>разі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невнесення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орендної</w:t>
      </w:r>
      <w:proofErr w:type="spellEnd"/>
      <w:r w:rsidRPr="00DB27D6">
        <w:rPr>
          <w:rFonts w:ascii="Times New Roman" w:hAnsi="Times New Roman" w:cs="Times New Roman"/>
        </w:rPr>
        <w:t xml:space="preserve"> плати у строки, </w:t>
      </w:r>
      <w:proofErr w:type="spellStart"/>
      <w:r w:rsidRPr="00DB27D6">
        <w:rPr>
          <w:rFonts w:ascii="Times New Roman" w:hAnsi="Times New Roman" w:cs="Times New Roman"/>
        </w:rPr>
        <w:t>визначені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цим</w:t>
      </w:r>
      <w:proofErr w:type="spellEnd"/>
      <w:r w:rsidRPr="00DB27D6">
        <w:rPr>
          <w:rFonts w:ascii="Times New Roman" w:hAnsi="Times New Roman" w:cs="Times New Roman"/>
        </w:rPr>
        <w:t xml:space="preserve"> договором:</w:t>
      </w:r>
    </w:p>
    <w:p w:rsidR="0065117E" w:rsidRPr="00DB27D6" w:rsidRDefault="0065117E" w:rsidP="0065117E">
      <w:pPr>
        <w:pStyle w:val="HTML"/>
        <w:ind w:firstLine="567"/>
        <w:jc w:val="both"/>
        <w:rPr>
          <w:rFonts w:ascii="Times New Roman" w:hAnsi="Times New Roman" w:cs="Times New Roman"/>
        </w:rPr>
      </w:pPr>
      <w:r w:rsidRPr="00DB27D6">
        <w:rPr>
          <w:rFonts w:ascii="Times New Roman" w:hAnsi="Times New Roman" w:cs="Times New Roman"/>
        </w:rPr>
        <w:t xml:space="preserve">- у 10-денний строк </w:t>
      </w:r>
      <w:proofErr w:type="spellStart"/>
      <w:r w:rsidRPr="00DB27D6">
        <w:rPr>
          <w:rFonts w:ascii="Times New Roman" w:hAnsi="Times New Roman" w:cs="Times New Roman"/>
        </w:rPr>
        <w:t>сплачується</w:t>
      </w:r>
      <w:proofErr w:type="spellEnd"/>
      <w:r w:rsidRPr="00DB27D6">
        <w:rPr>
          <w:rFonts w:ascii="Times New Roman" w:hAnsi="Times New Roman" w:cs="Times New Roman"/>
        </w:rPr>
        <w:t xml:space="preserve"> штраф у </w:t>
      </w:r>
      <w:proofErr w:type="spellStart"/>
      <w:r w:rsidRPr="00DB27D6">
        <w:rPr>
          <w:rFonts w:ascii="Times New Roman" w:hAnsi="Times New Roman" w:cs="Times New Roman"/>
        </w:rPr>
        <w:t>розмірі</w:t>
      </w:r>
      <w:proofErr w:type="spellEnd"/>
      <w:r w:rsidRPr="00DB27D6">
        <w:rPr>
          <w:rFonts w:ascii="Times New Roman" w:hAnsi="Times New Roman" w:cs="Times New Roman"/>
        </w:rPr>
        <w:t xml:space="preserve"> 100 </w:t>
      </w:r>
      <w:proofErr w:type="spellStart"/>
      <w:r w:rsidRPr="00DB27D6">
        <w:rPr>
          <w:rFonts w:ascii="Times New Roman" w:hAnsi="Times New Roman" w:cs="Times New Roman"/>
        </w:rPr>
        <w:t>відсотків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річної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орендної</w:t>
      </w:r>
      <w:proofErr w:type="spellEnd"/>
      <w:r w:rsidRPr="00DB27D6">
        <w:rPr>
          <w:rFonts w:ascii="Times New Roman" w:hAnsi="Times New Roman" w:cs="Times New Roman"/>
        </w:rPr>
        <w:t xml:space="preserve"> плати, </w:t>
      </w:r>
      <w:proofErr w:type="spellStart"/>
      <w:r w:rsidRPr="00DB27D6">
        <w:rPr>
          <w:rFonts w:ascii="Times New Roman" w:hAnsi="Times New Roman" w:cs="Times New Roman"/>
        </w:rPr>
        <w:t>встановленої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цим</w:t>
      </w:r>
      <w:proofErr w:type="spellEnd"/>
      <w:r w:rsidRPr="00DB27D6">
        <w:rPr>
          <w:rFonts w:ascii="Times New Roman" w:hAnsi="Times New Roman" w:cs="Times New Roman"/>
        </w:rPr>
        <w:t xml:space="preserve"> договором;</w:t>
      </w:r>
    </w:p>
    <w:p w:rsidR="0065117E" w:rsidRPr="00DB27D6" w:rsidRDefault="0065117E" w:rsidP="0065117E">
      <w:pPr>
        <w:pStyle w:val="HTML"/>
        <w:ind w:firstLine="567"/>
        <w:jc w:val="both"/>
        <w:rPr>
          <w:rFonts w:ascii="Times New Roman" w:hAnsi="Times New Roman" w:cs="Times New Roman"/>
        </w:rPr>
      </w:pPr>
      <w:r w:rsidRPr="00DB27D6">
        <w:rPr>
          <w:rFonts w:ascii="Times New Roman" w:hAnsi="Times New Roman" w:cs="Times New Roman"/>
        </w:rPr>
        <w:t xml:space="preserve">- </w:t>
      </w:r>
      <w:proofErr w:type="spellStart"/>
      <w:r w:rsidRPr="00DB27D6">
        <w:rPr>
          <w:rFonts w:ascii="Times New Roman" w:hAnsi="Times New Roman" w:cs="Times New Roman"/>
        </w:rPr>
        <w:t>справляється</w:t>
      </w:r>
      <w:proofErr w:type="spellEnd"/>
      <w:r w:rsidRPr="00DB27D6">
        <w:rPr>
          <w:rFonts w:ascii="Times New Roman" w:hAnsi="Times New Roman" w:cs="Times New Roman"/>
        </w:rPr>
        <w:t xml:space="preserve"> пеня у </w:t>
      </w:r>
      <w:proofErr w:type="spellStart"/>
      <w:r w:rsidRPr="00DB27D6">
        <w:rPr>
          <w:rFonts w:ascii="Times New Roman" w:hAnsi="Times New Roman" w:cs="Times New Roman"/>
        </w:rPr>
        <w:t>розмірі</w:t>
      </w:r>
      <w:proofErr w:type="spellEnd"/>
      <w:r w:rsidRPr="00DB27D6">
        <w:rPr>
          <w:rFonts w:ascii="Times New Roman" w:hAnsi="Times New Roman" w:cs="Times New Roman"/>
        </w:rPr>
        <w:t xml:space="preserve"> 0,5 % </w:t>
      </w:r>
      <w:proofErr w:type="spellStart"/>
      <w:r w:rsidRPr="00DB27D6">
        <w:rPr>
          <w:rFonts w:ascii="Times New Roman" w:hAnsi="Times New Roman" w:cs="Times New Roman"/>
        </w:rPr>
        <w:t>від</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несплаченої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суми</w:t>
      </w:r>
      <w:proofErr w:type="spellEnd"/>
      <w:r w:rsidRPr="00DB27D6">
        <w:rPr>
          <w:rFonts w:ascii="Times New Roman" w:hAnsi="Times New Roman" w:cs="Times New Roman"/>
        </w:rPr>
        <w:t xml:space="preserve"> за </w:t>
      </w:r>
      <w:proofErr w:type="spellStart"/>
      <w:r w:rsidRPr="00DB27D6">
        <w:rPr>
          <w:rFonts w:ascii="Times New Roman" w:hAnsi="Times New Roman" w:cs="Times New Roman"/>
        </w:rPr>
        <w:t>кожний</w:t>
      </w:r>
      <w:proofErr w:type="spellEnd"/>
      <w:r w:rsidRPr="00DB27D6">
        <w:rPr>
          <w:rFonts w:ascii="Times New Roman" w:hAnsi="Times New Roman" w:cs="Times New Roman"/>
        </w:rPr>
        <w:t xml:space="preserve"> день </w:t>
      </w:r>
      <w:proofErr w:type="spellStart"/>
      <w:r w:rsidRPr="00DB27D6">
        <w:rPr>
          <w:rFonts w:ascii="Times New Roman" w:hAnsi="Times New Roman" w:cs="Times New Roman"/>
        </w:rPr>
        <w:t>прострочення</w:t>
      </w:r>
      <w:proofErr w:type="spellEnd"/>
      <w:r w:rsidRPr="00DB27D6">
        <w:rPr>
          <w:rFonts w:ascii="Times New Roman" w:hAnsi="Times New Roman" w:cs="Times New Roman"/>
        </w:rPr>
        <w:t>.</w:t>
      </w:r>
    </w:p>
    <w:p w:rsidR="0065117E" w:rsidRPr="00DB27D6" w:rsidRDefault="0065117E" w:rsidP="0065117E">
      <w:pPr>
        <w:pStyle w:val="HTML"/>
        <w:jc w:val="center"/>
        <w:rPr>
          <w:rFonts w:ascii="Times New Roman" w:hAnsi="Times New Roman" w:cs="Times New Roman"/>
        </w:rPr>
      </w:pPr>
      <w:proofErr w:type="spellStart"/>
      <w:r w:rsidRPr="00DB27D6">
        <w:rPr>
          <w:rFonts w:ascii="Times New Roman" w:hAnsi="Times New Roman" w:cs="Times New Roman"/>
          <w:b/>
          <w:bCs/>
        </w:rPr>
        <w:t>Умови</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використання</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земельних</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ділянок</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земельної</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ділянки</w:t>
      </w:r>
      <w:proofErr w:type="spellEnd"/>
      <w:r w:rsidRPr="00DB27D6">
        <w:rPr>
          <w:rFonts w:ascii="Times New Roman" w:hAnsi="Times New Roman" w:cs="Times New Roman"/>
          <w:b/>
          <w:bCs/>
        </w:rPr>
        <w:t>)</w:t>
      </w:r>
    </w:p>
    <w:p w:rsidR="00994395"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rPr>
        <w:t xml:space="preserve">15. </w:t>
      </w:r>
      <w:proofErr w:type="spellStart"/>
      <w:r w:rsidRPr="00DB27D6">
        <w:rPr>
          <w:rFonts w:ascii="Times New Roman" w:hAnsi="Times New Roman" w:cs="Times New Roman"/>
        </w:rPr>
        <w:t>Земельні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передаються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передається</w:t>
      </w:r>
      <w:proofErr w:type="spellEnd"/>
      <w:r w:rsidRPr="00DB27D6">
        <w:rPr>
          <w:rFonts w:ascii="Times New Roman" w:hAnsi="Times New Roman" w:cs="Times New Roman"/>
        </w:rPr>
        <w:t xml:space="preserve">) в </w:t>
      </w:r>
      <w:proofErr w:type="spellStart"/>
      <w:r w:rsidRPr="00DB27D6">
        <w:rPr>
          <w:rFonts w:ascii="Times New Roman" w:hAnsi="Times New Roman" w:cs="Times New Roman"/>
        </w:rPr>
        <w:t>оренду</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під</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будівництво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об’єкту</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комерційного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призначення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автотехобслуговування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оптова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торгівля</w:t>
      </w:r>
      <w:proofErr w:type="spellEnd"/>
      <w:r w:rsidRPr="00DB27D6">
        <w:rPr>
          <w:rFonts w:ascii="Times New Roman" w:hAnsi="Times New Roman" w:cs="Times New Roman"/>
        </w:rPr>
        <w:t xml:space="preserve"> та </w:t>
      </w:r>
      <w:proofErr w:type="spellStart"/>
      <w:r w:rsidRPr="00DB27D6">
        <w:rPr>
          <w:rFonts w:ascii="Times New Roman" w:hAnsi="Times New Roman" w:cs="Times New Roman"/>
        </w:rPr>
        <w:t>складське</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господарство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роздрібна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торгівля</w:t>
      </w:r>
      <w:proofErr w:type="spellEnd"/>
      <w:r w:rsidRPr="00DB27D6">
        <w:rPr>
          <w:rFonts w:ascii="Times New Roman" w:hAnsi="Times New Roman" w:cs="Times New Roman"/>
        </w:rPr>
        <w:t xml:space="preserve"> та </w:t>
      </w:r>
      <w:proofErr w:type="spellStart"/>
      <w:r w:rsidRPr="00DB27D6">
        <w:rPr>
          <w:rFonts w:ascii="Times New Roman" w:hAnsi="Times New Roman" w:cs="Times New Roman"/>
        </w:rPr>
        <w:t>комерційні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послуги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ринкова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інфраструктура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дослідження</w:t>
      </w:r>
      <w:proofErr w:type="spellEnd"/>
      <w:r w:rsidRPr="00DB27D6">
        <w:rPr>
          <w:rFonts w:ascii="Times New Roman" w:hAnsi="Times New Roman" w:cs="Times New Roman"/>
        </w:rPr>
        <w:t xml:space="preserve"> та </w:t>
      </w:r>
      <w:proofErr w:type="spellStart"/>
      <w:r w:rsidRPr="00DB27D6">
        <w:rPr>
          <w:rFonts w:ascii="Times New Roman" w:hAnsi="Times New Roman" w:cs="Times New Roman"/>
        </w:rPr>
        <w:t>розробки</w:t>
      </w:r>
      <w:proofErr w:type="spellEnd"/>
      <w:r w:rsidRPr="00DB27D6">
        <w:rPr>
          <w:rFonts w:ascii="Times New Roman" w:hAnsi="Times New Roman" w:cs="Times New Roman"/>
        </w:rPr>
        <w:t>).</w:t>
      </w:r>
    </w:p>
    <w:p w:rsidR="00994395"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rsidR="0065117E"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rPr>
        <w:t xml:space="preserve">17. </w:t>
      </w:r>
      <w:proofErr w:type="spellStart"/>
      <w:r w:rsidRPr="00DB27D6">
        <w:rPr>
          <w:rFonts w:ascii="Times New Roman" w:hAnsi="Times New Roman" w:cs="Times New Roman"/>
        </w:rPr>
        <w:t>Умови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збереження</w:t>
      </w:r>
      <w:proofErr w:type="spellEnd"/>
      <w:r w:rsidRPr="00DB27D6">
        <w:rPr>
          <w:rFonts w:ascii="Times New Roman" w:hAnsi="Times New Roman" w:cs="Times New Roman"/>
        </w:rPr>
        <w:t xml:space="preserve"> стану </w:t>
      </w:r>
      <w:proofErr w:type="spellStart"/>
      <w:r w:rsidRPr="00DB27D6">
        <w:rPr>
          <w:rFonts w:ascii="Times New Roman" w:hAnsi="Times New Roman" w:cs="Times New Roman"/>
        </w:rPr>
        <w:t>об'єкта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оренди</w:t>
      </w:r>
      <w:proofErr w:type="spellEnd"/>
      <w:r w:rsidRPr="00DB27D6">
        <w:rPr>
          <w:rFonts w:ascii="Times New Roman" w:hAnsi="Times New Roman" w:cs="Times New Roman"/>
        </w:rPr>
        <w:t xml:space="preserve"> – не </w:t>
      </w:r>
      <w:proofErr w:type="spellStart"/>
      <w:r w:rsidRPr="00DB27D6">
        <w:rPr>
          <w:rFonts w:ascii="Times New Roman" w:hAnsi="Times New Roman" w:cs="Times New Roman"/>
        </w:rPr>
        <w:t>погіршуючи</w:t>
      </w:r>
      <w:proofErr w:type="spellEnd"/>
      <w:r w:rsidR="00994395" w:rsidRPr="00DB27D6">
        <w:rPr>
          <w:rFonts w:ascii="Times New Roman" w:hAnsi="Times New Roman" w:cs="Times New Roman"/>
        </w:rPr>
        <w:t xml:space="preserve"> </w:t>
      </w:r>
      <w:proofErr w:type="spellStart"/>
      <w:r w:rsidR="00994395" w:rsidRPr="00DB27D6">
        <w:rPr>
          <w:rFonts w:ascii="Times New Roman" w:hAnsi="Times New Roman" w:cs="Times New Roman"/>
        </w:rPr>
        <w:t>корисних</w:t>
      </w:r>
      <w:proofErr w:type="spellEnd"/>
      <w:r w:rsidR="00994395" w:rsidRPr="00DB27D6">
        <w:rPr>
          <w:rFonts w:ascii="Times New Roman" w:hAnsi="Times New Roman" w:cs="Times New Roman"/>
        </w:rPr>
        <w:t xml:space="preserve"> </w:t>
      </w:r>
      <w:proofErr w:type="spellStart"/>
      <w:r w:rsidR="00994395" w:rsidRPr="00DB27D6">
        <w:rPr>
          <w:rFonts w:ascii="Times New Roman" w:hAnsi="Times New Roman" w:cs="Times New Roman"/>
        </w:rPr>
        <w:t>властивостей</w:t>
      </w:r>
      <w:proofErr w:type="spellEnd"/>
      <w:r w:rsidR="00994395" w:rsidRPr="00DB27D6">
        <w:rPr>
          <w:rFonts w:ascii="Times New Roman" w:hAnsi="Times New Roman" w:cs="Times New Roman"/>
        </w:rPr>
        <w:t xml:space="preserve"> </w:t>
      </w:r>
      <w:proofErr w:type="spellStart"/>
      <w:r w:rsidR="00994395" w:rsidRPr="00DB27D6">
        <w:rPr>
          <w:rFonts w:ascii="Times New Roman" w:hAnsi="Times New Roman" w:cs="Times New Roman"/>
        </w:rPr>
        <w:t>ділянки</w:t>
      </w:r>
      <w:proofErr w:type="spellEnd"/>
      <w:r w:rsidR="00994395" w:rsidRPr="00DB27D6">
        <w:rPr>
          <w:rFonts w:ascii="Times New Roman" w:hAnsi="Times New Roman" w:cs="Times New Roman"/>
        </w:rPr>
        <w:t>.</w:t>
      </w:r>
    </w:p>
    <w:p w:rsidR="0065117E" w:rsidRPr="00DB27D6" w:rsidRDefault="0065117E" w:rsidP="0065117E">
      <w:pPr>
        <w:pStyle w:val="HTML"/>
        <w:jc w:val="center"/>
        <w:rPr>
          <w:rFonts w:ascii="Times New Roman" w:hAnsi="Times New Roman" w:cs="Times New Roman"/>
          <w:b/>
          <w:bCs/>
        </w:rPr>
      </w:pPr>
      <w:proofErr w:type="spellStart"/>
      <w:r w:rsidRPr="00DB27D6">
        <w:rPr>
          <w:rFonts w:ascii="Times New Roman" w:hAnsi="Times New Roman" w:cs="Times New Roman"/>
          <w:b/>
          <w:bCs/>
        </w:rPr>
        <w:t>Умови</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повернення</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земельних</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ділянок</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земельної</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ділянки</w:t>
      </w:r>
      <w:proofErr w:type="spellEnd"/>
      <w:r w:rsidRPr="00DB27D6">
        <w:rPr>
          <w:rFonts w:ascii="Times New Roman" w:hAnsi="Times New Roman" w:cs="Times New Roman"/>
          <w:b/>
          <w:bCs/>
        </w:rPr>
        <w:t>)</w:t>
      </w:r>
    </w:p>
    <w:p w:rsidR="00994395"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 xml:space="preserve">21. </w:t>
      </w:r>
      <w:proofErr w:type="spellStart"/>
      <w:r w:rsidRPr="00DB27D6">
        <w:rPr>
          <w:rFonts w:ascii="Times New Roman" w:hAnsi="Times New Roman" w:cs="Times New Roman"/>
        </w:rPr>
        <w:t>Після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припинення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дії</w:t>
      </w:r>
      <w:proofErr w:type="spellEnd"/>
      <w:r w:rsidRPr="00DB27D6">
        <w:rPr>
          <w:rFonts w:ascii="Times New Roman" w:hAnsi="Times New Roman" w:cs="Times New Roman"/>
        </w:rPr>
        <w:t xml:space="preserve"> договору </w:t>
      </w:r>
      <w:proofErr w:type="spellStart"/>
      <w:r w:rsidRPr="00DB27D6">
        <w:rPr>
          <w:rFonts w:ascii="Times New Roman" w:hAnsi="Times New Roman" w:cs="Times New Roman"/>
        </w:rPr>
        <w:t>орендар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повертає</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орендодавцеві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земельну</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ділянку</w:t>
      </w:r>
      <w:proofErr w:type="spellEnd"/>
      <w:r w:rsidRPr="00DB27D6">
        <w:rPr>
          <w:rFonts w:ascii="Times New Roman" w:hAnsi="Times New Roman" w:cs="Times New Roman"/>
        </w:rPr>
        <w:t xml:space="preserve">) у </w:t>
      </w:r>
      <w:proofErr w:type="spellStart"/>
      <w:r w:rsidRPr="00DB27D6">
        <w:rPr>
          <w:rFonts w:ascii="Times New Roman" w:hAnsi="Times New Roman" w:cs="Times New Roman"/>
        </w:rPr>
        <w:t>стані</w:t>
      </w:r>
      <w:proofErr w:type="spellEnd"/>
      <w:r w:rsidRPr="00DB27D6">
        <w:rPr>
          <w:rFonts w:ascii="Times New Roman" w:hAnsi="Times New Roman" w:cs="Times New Roman"/>
        </w:rPr>
        <w:t xml:space="preserve">, не </w:t>
      </w:r>
      <w:proofErr w:type="spellStart"/>
      <w:r w:rsidRPr="00DB27D6">
        <w:rPr>
          <w:rFonts w:ascii="Times New Roman" w:hAnsi="Times New Roman" w:cs="Times New Roman"/>
        </w:rPr>
        <w:t>гіршому</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порівняно</w:t>
      </w:r>
      <w:proofErr w:type="spellEnd"/>
      <w:r w:rsidRPr="00DB27D6">
        <w:rPr>
          <w:rFonts w:ascii="Times New Roman" w:hAnsi="Times New Roman" w:cs="Times New Roman"/>
        </w:rPr>
        <w:t xml:space="preserve"> з </w:t>
      </w:r>
      <w:proofErr w:type="spellStart"/>
      <w:r w:rsidRPr="00DB27D6">
        <w:rPr>
          <w:rFonts w:ascii="Times New Roman" w:hAnsi="Times New Roman" w:cs="Times New Roman"/>
        </w:rPr>
        <w:t>тим</w:t>
      </w:r>
      <w:proofErr w:type="spellEnd"/>
      <w:r w:rsidRPr="00DB27D6">
        <w:rPr>
          <w:rFonts w:ascii="Times New Roman" w:hAnsi="Times New Roman" w:cs="Times New Roman"/>
        </w:rPr>
        <w:t xml:space="preserve">, у </w:t>
      </w:r>
      <w:proofErr w:type="spellStart"/>
      <w:r w:rsidRPr="00DB27D6">
        <w:rPr>
          <w:rFonts w:ascii="Times New Roman" w:hAnsi="Times New Roman" w:cs="Times New Roman"/>
        </w:rPr>
        <w:t>якому</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він</w:t>
      </w:r>
      <w:proofErr w:type="spellEnd"/>
      <w:r w:rsidRPr="00DB27D6">
        <w:rPr>
          <w:rFonts w:ascii="Times New Roman" w:hAnsi="Times New Roman" w:cs="Times New Roman"/>
        </w:rPr>
        <w:t xml:space="preserve"> одержав </w:t>
      </w:r>
      <w:proofErr w:type="spellStart"/>
      <w:r w:rsidRPr="00DB27D6">
        <w:rPr>
          <w:rFonts w:ascii="Times New Roman" w:hAnsi="Times New Roman" w:cs="Times New Roman"/>
        </w:rPr>
        <w:t>їх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її</w:t>
      </w:r>
      <w:proofErr w:type="spellEnd"/>
      <w:r w:rsidRPr="00DB27D6">
        <w:rPr>
          <w:rFonts w:ascii="Times New Roman" w:hAnsi="Times New Roman" w:cs="Times New Roman"/>
        </w:rPr>
        <w:t xml:space="preserve">) в </w:t>
      </w:r>
      <w:proofErr w:type="spellStart"/>
      <w:r w:rsidRPr="00DB27D6">
        <w:rPr>
          <w:rFonts w:ascii="Times New Roman" w:hAnsi="Times New Roman" w:cs="Times New Roman"/>
        </w:rPr>
        <w:t>оренду</w:t>
      </w:r>
      <w:proofErr w:type="spellEnd"/>
      <w:r w:rsidRPr="00DB27D6">
        <w:rPr>
          <w:rFonts w:ascii="Times New Roman" w:hAnsi="Times New Roman" w:cs="Times New Roman"/>
        </w:rPr>
        <w:t>.</w:t>
      </w:r>
    </w:p>
    <w:p w:rsidR="0065117E" w:rsidRPr="00DB27D6" w:rsidRDefault="0065117E" w:rsidP="00994395">
      <w:pPr>
        <w:pStyle w:val="HTML"/>
        <w:ind w:firstLine="709"/>
        <w:jc w:val="both"/>
        <w:rPr>
          <w:rFonts w:ascii="Times New Roman" w:hAnsi="Times New Roman" w:cs="Times New Roman"/>
        </w:rPr>
      </w:pPr>
      <w:proofErr w:type="spellStart"/>
      <w:r w:rsidRPr="00DB27D6">
        <w:rPr>
          <w:rFonts w:ascii="Times New Roman" w:hAnsi="Times New Roman" w:cs="Times New Roman"/>
        </w:rPr>
        <w:t>Орендодавець</w:t>
      </w:r>
      <w:proofErr w:type="spellEnd"/>
      <w:r w:rsidRPr="00DB27D6">
        <w:rPr>
          <w:rFonts w:ascii="Times New Roman" w:hAnsi="Times New Roman" w:cs="Times New Roman"/>
        </w:rPr>
        <w:t xml:space="preserve"> у </w:t>
      </w:r>
      <w:proofErr w:type="spellStart"/>
      <w:r w:rsidRPr="00DB27D6">
        <w:rPr>
          <w:rFonts w:ascii="Times New Roman" w:hAnsi="Times New Roman" w:cs="Times New Roman"/>
        </w:rPr>
        <w:t>разі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погіршення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корисних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властивостей</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орендованих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ділянок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орендованої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пов'язаних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із</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зміною</w:t>
      </w:r>
      <w:proofErr w:type="spellEnd"/>
      <w:r w:rsidRPr="00DB27D6">
        <w:rPr>
          <w:rFonts w:ascii="Times New Roman" w:hAnsi="Times New Roman" w:cs="Times New Roman"/>
        </w:rPr>
        <w:t xml:space="preserve"> </w:t>
      </w:r>
      <w:proofErr w:type="spellStart"/>
      <w:proofErr w:type="gramStart"/>
      <w:r w:rsidRPr="00DB27D6">
        <w:rPr>
          <w:rFonts w:ascii="Times New Roman" w:hAnsi="Times New Roman" w:cs="Times New Roman"/>
        </w:rPr>
        <w:t>їх</w:t>
      </w:r>
      <w:proofErr w:type="spellEnd"/>
      <w:r w:rsidRPr="00DB27D6">
        <w:rPr>
          <w:rFonts w:ascii="Times New Roman" w:hAnsi="Times New Roman" w:cs="Times New Roman"/>
        </w:rPr>
        <w:t xml:space="preserve">  (</w:t>
      </w:r>
      <w:proofErr w:type="spellStart"/>
      <w:proofErr w:type="gramEnd"/>
      <w:r w:rsidRPr="00DB27D6">
        <w:rPr>
          <w:rFonts w:ascii="Times New Roman" w:hAnsi="Times New Roman" w:cs="Times New Roman"/>
        </w:rPr>
        <w:t>її</w:t>
      </w:r>
      <w:proofErr w:type="spellEnd"/>
      <w:r w:rsidRPr="00DB27D6">
        <w:rPr>
          <w:rFonts w:ascii="Times New Roman" w:hAnsi="Times New Roman" w:cs="Times New Roman"/>
        </w:rPr>
        <w:t xml:space="preserve">) стану, </w:t>
      </w:r>
      <w:proofErr w:type="spellStart"/>
      <w:r w:rsidRPr="00DB27D6">
        <w:rPr>
          <w:rFonts w:ascii="Times New Roman" w:hAnsi="Times New Roman" w:cs="Times New Roman"/>
        </w:rPr>
        <w:t>має</w:t>
      </w:r>
      <w:proofErr w:type="spellEnd"/>
      <w:r w:rsidRPr="00DB27D6">
        <w:rPr>
          <w:rFonts w:ascii="Times New Roman" w:hAnsi="Times New Roman" w:cs="Times New Roman"/>
        </w:rPr>
        <w:t xml:space="preserve"> право на </w:t>
      </w:r>
      <w:proofErr w:type="spellStart"/>
      <w:r w:rsidRPr="00DB27D6">
        <w:rPr>
          <w:rFonts w:ascii="Times New Roman" w:hAnsi="Times New Roman" w:cs="Times New Roman"/>
        </w:rPr>
        <w:t>відшкодування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збитків</w:t>
      </w:r>
      <w:proofErr w:type="spellEnd"/>
      <w:r w:rsidRPr="00DB27D6">
        <w:rPr>
          <w:rFonts w:ascii="Times New Roman" w:hAnsi="Times New Roman" w:cs="Times New Roman"/>
        </w:rPr>
        <w:t xml:space="preserve"> у </w:t>
      </w:r>
      <w:proofErr w:type="spellStart"/>
      <w:r w:rsidRPr="00DB27D6">
        <w:rPr>
          <w:rFonts w:ascii="Times New Roman" w:hAnsi="Times New Roman" w:cs="Times New Roman"/>
        </w:rPr>
        <w:t>розмірі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визначеному</w:t>
      </w:r>
      <w:proofErr w:type="spellEnd"/>
      <w:r w:rsidRPr="00DB27D6">
        <w:rPr>
          <w:rFonts w:ascii="Times New Roman" w:hAnsi="Times New Roman" w:cs="Times New Roman"/>
        </w:rPr>
        <w:t xml:space="preserve"> сторонами. </w:t>
      </w:r>
      <w:proofErr w:type="spellStart"/>
      <w:r w:rsidRPr="00DB27D6">
        <w:rPr>
          <w:rFonts w:ascii="Times New Roman" w:hAnsi="Times New Roman" w:cs="Times New Roman"/>
        </w:rPr>
        <w:t>Якщо</w:t>
      </w:r>
      <w:proofErr w:type="spellEnd"/>
      <w:r w:rsidRPr="00DB27D6">
        <w:rPr>
          <w:rFonts w:ascii="Times New Roman" w:hAnsi="Times New Roman" w:cs="Times New Roman"/>
        </w:rPr>
        <w:t xml:space="preserve"> сторонами не </w:t>
      </w:r>
      <w:proofErr w:type="spellStart"/>
      <w:r w:rsidRPr="00DB27D6">
        <w:rPr>
          <w:rFonts w:ascii="Times New Roman" w:hAnsi="Times New Roman" w:cs="Times New Roman"/>
        </w:rPr>
        <w:t>досягнуто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згоди</w:t>
      </w:r>
      <w:proofErr w:type="spellEnd"/>
      <w:r w:rsidRPr="00DB27D6">
        <w:rPr>
          <w:rFonts w:ascii="Times New Roman" w:hAnsi="Times New Roman" w:cs="Times New Roman"/>
        </w:rPr>
        <w:t xml:space="preserve"> про </w:t>
      </w:r>
      <w:proofErr w:type="spellStart"/>
      <w:r w:rsidRPr="00DB27D6">
        <w:rPr>
          <w:rFonts w:ascii="Times New Roman" w:hAnsi="Times New Roman" w:cs="Times New Roman"/>
        </w:rPr>
        <w:t>розмір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відшкодування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збитків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спір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розв'язується</w:t>
      </w:r>
      <w:proofErr w:type="spellEnd"/>
      <w:r w:rsidRPr="00DB27D6">
        <w:rPr>
          <w:rFonts w:ascii="Times New Roman" w:hAnsi="Times New Roman" w:cs="Times New Roman"/>
        </w:rPr>
        <w:t xml:space="preserve"> </w:t>
      </w:r>
      <w:proofErr w:type="gramStart"/>
      <w:r w:rsidRPr="00DB27D6">
        <w:rPr>
          <w:rFonts w:ascii="Times New Roman" w:hAnsi="Times New Roman" w:cs="Times New Roman"/>
        </w:rPr>
        <w:t>у судовому порядку</w:t>
      </w:r>
      <w:proofErr w:type="gramEnd"/>
      <w:r w:rsidRPr="00DB27D6">
        <w:rPr>
          <w:rFonts w:ascii="Times New Roman" w:hAnsi="Times New Roman" w:cs="Times New Roman"/>
        </w:rPr>
        <w:t>.</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shd w:val="clear" w:color="auto" w:fill="FFFFFF"/>
        </w:rPr>
        <w:t xml:space="preserve">У </w:t>
      </w:r>
      <w:proofErr w:type="spellStart"/>
      <w:r w:rsidRPr="00DB27D6">
        <w:rPr>
          <w:rFonts w:ascii="Times New Roman" w:hAnsi="Times New Roman" w:cs="Times New Roman"/>
          <w:shd w:val="clear" w:color="auto" w:fill="FFFFFF"/>
        </w:rPr>
        <w:t>разі</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погіршення</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якості</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ґрунтового</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покриву</w:t>
      </w:r>
      <w:proofErr w:type="spellEnd"/>
      <w:r w:rsidRPr="00DB27D6">
        <w:rPr>
          <w:rFonts w:ascii="Times New Roman" w:hAnsi="Times New Roman" w:cs="Times New Roman"/>
          <w:shd w:val="clear" w:color="auto" w:fill="FFFFFF"/>
        </w:rPr>
        <w:t xml:space="preserve"> та </w:t>
      </w:r>
      <w:proofErr w:type="spellStart"/>
      <w:r w:rsidRPr="00DB27D6">
        <w:rPr>
          <w:rFonts w:ascii="Times New Roman" w:hAnsi="Times New Roman" w:cs="Times New Roman"/>
          <w:shd w:val="clear" w:color="auto" w:fill="FFFFFF"/>
        </w:rPr>
        <w:t>інших</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корисних</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властивостей</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орендованої</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земельної</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ділянки</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орендованих</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земельних</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ділянок</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або</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приведення</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її</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їх</w:t>
      </w:r>
      <w:proofErr w:type="spellEnd"/>
      <w:r w:rsidRPr="00DB27D6">
        <w:rPr>
          <w:rFonts w:ascii="Times New Roman" w:hAnsi="Times New Roman" w:cs="Times New Roman"/>
          <w:shd w:val="clear" w:color="auto" w:fill="FFFFFF"/>
        </w:rPr>
        <w:t xml:space="preserve">) у </w:t>
      </w:r>
      <w:proofErr w:type="spellStart"/>
      <w:r w:rsidRPr="00DB27D6">
        <w:rPr>
          <w:rFonts w:ascii="Times New Roman" w:hAnsi="Times New Roman" w:cs="Times New Roman"/>
          <w:shd w:val="clear" w:color="auto" w:fill="FFFFFF"/>
        </w:rPr>
        <w:t>непридатний</w:t>
      </w:r>
      <w:proofErr w:type="spellEnd"/>
      <w:r w:rsidRPr="00DB27D6">
        <w:rPr>
          <w:rFonts w:ascii="Times New Roman" w:hAnsi="Times New Roman" w:cs="Times New Roman"/>
          <w:shd w:val="clear" w:color="auto" w:fill="FFFFFF"/>
        </w:rPr>
        <w:t xml:space="preserve"> для </w:t>
      </w:r>
      <w:proofErr w:type="spellStart"/>
      <w:r w:rsidRPr="00DB27D6">
        <w:rPr>
          <w:rFonts w:ascii="Times New Roman" w:hAnsi="Times New Roman" w:cs="Times New Roman"/>
          <w:shd w:val="clear" w:color="auto" w:fill="FFFFFF"/>
        </w:rPr>
        <w:t>використання</w:t>
      </w:r>
      <w:proofErr w:type="spellEnd"/>
      <w:r w:rsidRPr="00DB27D6">
        <w:rPr>
          <w:rFonts w:ascii="Times New Roman" w:hAnsi="Times New Roman" w:cs="Times New Roman"/>
          <w:shd w:val="clear" w:color="auto" w:fill="FFFFFF"/>
        </w:rPr>
        <w:t xml:space="preserve"> за </w:t>
      </w:r>
      <w:proofErr w:type="spellStart"/>
      <w:r w:rsidRPr="00DB27D6">
        <w:rPr>
          <w:rFonts w:ascii="Times New Roman" w:hAnsi="Times New Roman" w:cs="Times New Roman"/>
          <w:shd w:val="clear" w:color="auto" w:fill="FFFFFF"/>
        </w:rPr>
        <w:t>цільовим</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призначенням</w:t>
      </w:r>
      <w:proofErr w:type="spellEnd"/>
      <w:r w:rsidRPr="00DB27D6">
        <w:rPr>
          <w:rFonts w:ascii="Times New Roman" w:hAnsi="Times New Roman" w:cs="Times New Roman"/>
          <w:shd w:val="clear" w:color="auto" w:fill="FFFFFF"/>
        </w:rPr>
        <w:t xml:space="preserve"> стан </w:t>
      </w:r>
      <w:proofErr w:type="spellStart"/>
      <w:r w:rsidRPr="00DB27D6">
        <w:rPr>
          <w:rFonts w:ascii="Times New Roman" w:hAnsi="Times New Roman" w:cs="Times New Roman"/>
          <w:shd w:val="clear" w:color="auto" w:fill="FFFFFF"/>
        </w:rPr>
        <w:t>збитки</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що</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підлягають</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відшкодуванню</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визначаються</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відповідно</w:t>
      </w:r>
      <w:proofErr w:type="spellEnd"/>
      <w:r w:rsidRPr="00DB27D6">
        <w:rPr>
          <w:rFonts w:ascii="Times New Roman" w:hAnsi="Times New Roman" w:cs="Times New Roman"/>
          <w:shd w:val="clear" w:color="auto" w:fill="FFFFFF"/>
        </w:rPr>
        <w:t xml:space="preserve"> до Порядку </w:t>
      </w:r>
      <w:proofErr w:type="spellStart"/>
      <w:r w:rsidRPr="00DB27D6">
        <w:rPr>
          <w:rFonts w:ascii="Times New Roman" w:hAnsi="Times New Roman" w:cs="Times New Roman"/>
          <w:shd w:val="clear" w:color="auto" w:fill="FFFFFF"/>
        </w:rPr>
        <w:t>визначення</w:t>
      </w:r>
      <w:proofErr w:type="spellEnd"/>
      <w:r w:rsidRPr="00DB27D6">
        <w:rPr>
          <w:rFonts w:ascii="Times New Roman" w:hAnsi="Times New Roman" w:cs="Times New Roman"/>
          <w:shd w:val="clear" w:color="auto" w:fill="FFFFFF"/>
        </w:rPr>
        <w:t xml:space="preserve"> та </w:t>
      </w:r>
      <w:proofErr w:type="spellStart"/>
      <w:r w:rsidRPr="00DB27D6">
        <w:rPr>
          <w:rFonts w:ascii="Times New Roman" w:hAnsi="Times New Roman" w:cs="Times New Roman"/>
          <w:shd w:val="clear" w:color="auto" w:fill="FFFFFF"/>
        </w:rPr>
        <w:t>відшкодування</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збитків</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власникам</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землі</w:t>
      </w:r>
      <w:proofErr w:type="spellEnd"/>
      <w:r w:rsidRPr="00DB27D6">
        <w:rPr>
          <w:rFonts w:ascii="Times New Roman" w:hAnsi="Times New Roman" w:cs="Times New Roman"/>
          <w:shd w:val="clear" w:color="auto" w:fill="FFFFFF"/>
        </w:rPr>
        <w:t xml:space="preserve"> та </w:t>
      </w:r>
      <w:proofErr w:type="spellStart"/>
      <w:r w:rsidRPr="00DB27D6">
        <w:rPr>
          <w:rFonts w:ascii="Times New Roman" w:hAnsi="Times New Roman" w:cs="Times New Roman"/>
          <w:shd w:val="clear" w:color="auto" w:fill="FFFFFF"/>
        </w:rPr>
        <w:t>землекористувачам</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затвердженого</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постановою</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Кабінету</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Міністрів</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України</w:t>
      </w:r>
      <w:proofErr w:type="spellEnd"/>
      <w:r w:rsidRPr="00DB27D6">
        <w:rPr>
          <w:rFonts w:ascii="Times New Roman" w:hAnsi="Times New Roman" w:cs="Times New Roman"/>
          <w:shd w:val="clear" w:color="auto" w:fill="FFFFFF"/>
        </w:rPr>
        <w:t xml:space="preserve"> </w:t>
      </w:r>
      <w:proofErr w:type="spellStart"/>
      <w:r w:rsidRPr="00DB27D6">
        <w:rPr>
          <w:rFonts w:ascii="Times New Roman" w:hAnsi="Times New Roman" w:cs="Times New Roman"/>
          <w:shd w:val="clear" w:color="auto" w:fill="FFFFFF"/>
        </w:rPr>
        <w:t>від</w:t>
      </w:r>
      <w:proofErr w:type="spellEnd"/>
      <w:r w:rsidRPr="00DB27D6">
        <w:rPr>
          <w:rFonts w:ascii="Times New Roman" w:hAnsi="Times New Roman" w:cs="Times New Roman"/>
          <w:shd w:val="clear" w:color="auto" w:fill="FFFFFF"/>
        </w:rPr>
        <w:t xml:space="preserve"> 19 </w:t>
      </w:r>
      <w:proofErr w:type="spellStart"/>
      <w:r w:rsidRPr="00DB27D6">
        <w:rPr>
          <w:rFonts w:ascii="Times New Roman" w:hAnsi="Times New Roman" w:cs="Times New Roman"/>
          <w:shd w:val="clear" w:color="auto" w:fill="FFFFFF"/>
        </w:rPr>
        <w:t>квітня</w:t>
      </w:r>
      <w:proofErr w:type="spellEnd"/>
      <w:r w:rsidRPr="00DB27D6">
        <w:rPr>
          <w:rFonts w:ascii="Times New Roman" w:hAnsi="Times New Roman" w:cs="Times New Roman"/>
          <w:shd w:val="clear" w:color="auto" w:fill="FFFFFF"/>
        </w:rPr>
        <w:t xml:space="preserve"> 1993 р. № 284.</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 xml:space="preserve">22. </w:t>
      </w:r>
      <w:proofErr w:type="spellStart"/>
      <w:r w:rsidRPr="00DB27D6">
        <w:rPr>
          <w:rFonts w:ascii="Times New Roman" w:hAnsi="Times New Roman" w:cs="Times New Roman"/>
        </w:rPr>
        <w:t>Здійснені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орендарем</w:t>
      </w:r>
      <w:proofErr w:type="spellEnd"/>
      <w:r w:rsidRPr="00DB27D6">
        <w:rPr>
          <w:rFonts w:ascii="Times New Roman" w:hAnsi="Times New Roman" w:cs="Times New Roman"/>
        </w:rPr>
        <w:t xml:space="preserve"> без </w:t>
      </w:r>
      <w:proofErr w:type="spellStart"/>
      <w:r w:rsidRPr="00DB27D6">
        <w:rPr>
          <w:rFonts w:ascii="Times New Roman" w:hAnsi="Times New Roman" w:cs="Times New Roman"/>
        </w:rPr>
        <w:t>згоди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орендодавця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витрати</w:t>
      </w:r>
      <w:proofErr w:type="spellEnd"/>
      <w:r w:rsidRPr="00DB27D6">
        <w:rPr>
          <w:rFonts w:ascii="Times New Roman" w:hAnsi="Times New Roman" w:cs="Times New Roman"/>
        </w:rPr>
        <w:t xml:space="preserve"> на </w:t>
      </w:r>
      <w:proofErr w:type="spellStart"/>
      <w:r w:rsidRPr="00DB27D6">
        <w:rPr>
          <w:rFonts w:ascii="Times New Roman" w:hAnsi="Times New Roman" w:cs="Times New Roman"/>
        </w:rPr>
        <w:t>поліпшення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орендованих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ділянок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орендованої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які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неможливо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відокремити</w:t>
      </w:r>
      <w:proofErr w:type="spellEnd"/>
      <w:r w:rsidRPr="00DB27D6">
        <w:rPr>
          <w:rFonts w:ascii="Times New Roman" w:hAnsi="Times New Roman" w:cs="Times New Roman"/>
        </w:rPr>
        <w:t xml:space="preserve"> без </w:t>
      </w:r>
      <w:proofErr w:type="spellStart"/>
      <w:r w:rsidRPr="00DB27D6">
        <w:rPr>
          <w:rFonts w:ascii="Times New Roman" w:hAnsi="Times New Roman" w:cs="Times New Roman"/>
        </w:rPr>
        <w:t>заподіяння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шкоди</w:t>
      </w:r>
      <w:proofErr w:type="spellEnd"/>
      <w:r w:rsidRPr="00DB27D6">
        <w:rPr>
          <w:rFonts w:ascii="Times New Roman" w:hAnsi="Times New Roman" w:cs="Times New Roman"/>
        </w:rPr>
        <w:t xml:space="preserve"> </w:t>
      </w:r>
      <w:proofErr w:type="spellStart"/>
      <w:proofErr w:type="gramStart"/>
      <w:r w:rsidRPr="00DB27D6">
        <w:rPr>
          <w:rFonts w:ascii="Times New Roman" w:hAnsi="Times New Roman" w:cs="Times New Roman"/>
        </w:rPr>
        <w:t>цим</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ділянкам</w:t>
      </w:r>
      <w:proofErr w:type="spellEnd"/>
      <w:proofErr w:type="gramEnd"/>
      <w:r w:rsidRPr="00DB27D6">
        <w:rPr>
          <w:rFonts w:ascii="Times New Roman" w:hAnsi="Times New Roman" w:cs="Times New Roman"/>
        </w:rPr>
        <w:t xml:space="preserve"> (</w:t>
      </w:r>
      <w:proofErr w:type="spellStart"/>
      <w:r w:rsidRPr="00DB27D6">
        <w:rPr>
          <w:rFonts w:ascii="Times New Roman" w:hAnsi="Times New Roman" w:cs="Times New Roman"/>
        </w:rPr>
        <w:t>цій</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ділянці</w:t>
      </w:r>
      <w:proofErr w:type="spellEnd"/>
      <w:r w:rsidRPr="00DB27D6">
        <w:rPr>
          <w:rFonts w:ascii="Times New Roman" w:hAnsi="Times New Roman" w:cs="Times New Roman"/>
        </w:rPr>
        <w:t xml:space="preserve">), не </w:t>
      </w:r>
      <w:proofErr w:type="spellStart"/>
      <w:r w:rsidRPr="00DB27D6">
        <w:rPr>
          <w:rFonts w:ascii="Times New Roman" w:hAnsi="Times New Roman" w:cs="Times New Roman"/>
        </w:rPr>
        <w:t>підлягають</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відшкодуванню</w:t>
      </w:r>
      <w:proofErr w:type="spellEnd"/>
      <w:r w:rsidRPr="00DB27D6">
        <w:rPr>
          <w:rFonts w:ascii="Times New Roman" w:hAnsi="Times New Roman" w:cs="Times New Roman"/>
        </w:rPr>
        <w:t>.</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 xml:space="preserve">23. </w:t>
      </w:r>
      <w:proofErr w:type="spellStart"/>
      <w:r w:rsidRPr="00DB27D6">
        <w:rPr>
          <w:rFonts w:ascii="Times New Roman" w:hAnsi="Times New Roman" w:cs="Times New Roman"/>
        </w:rPr>
        <w:t>Поліпшення</w:t>
      </w:r>
      <w:proofErr w:type="spellEnd"/>
      <w:r w:rsidRPr="00DB27D6">
        <w:rPr>
          <w:rFonts w:ascii="Times New Roman" w:hAnsi="Times New Roman" w:cs="Times New Roman"/>
        </w:rPr>
        <w:t xml:space="preserve"> стану </w:t>
      </w:r>
      <w:proofErr w:type="spellStart"/>
      <w:r w:rsidRPr="00DB27D6">
        <w:rPr>
          <w:rFonts w:ascii="Times New Roman" w:hAnsi="Times New Roman" w:cs="Times New Roman"/>
        </w:rPr>
        <w:t>земельних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ділянок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земельної</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ділянки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проведені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орендарем</w:t>
      </w:r>
      <w:proofErr w:type="spellEnd"/>
      <w:r w:rsidRPr="00DB27D6">
        <w:rPr>
          <w:rFonts w:ascii="Times New Roman" w:hAnsi="Times New Roman" w:cs="Times New Roman"/>
        </w:rPr>
        <w:t xml:space="preserve"> за </w:t>
      </w:r>
      <w:proofErr w:type="spellStart"/>
      <w:r w:rsidRPr="00DB27D6">
        <w:rPr>
          <w:rFonts w:ascii="Times New Roman" w:hAnsi="Times New Roman" w:cs="Times New Roman"/>
        </w:rPr>
        <w:t>письмовою</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згодою</w:t>
      </w:r>
      <w:proofErr w:type="spellEnd"/>
      <w:r w:rsidRPr="00DB27D6">
        <w:rPr>
          <w:rFonts w:ascii="Times New Roman" w:hAnsi="Times New Roman" w:cs="Times New Roman"/>
        </w:rPr>
        <w:t xml:space="preserve"> з </w:t>
      </w:r>
      <w:proofErr w:type="spellStart"/>
      <w:r w:rsidRPr="00DB27D6">
        <w:rPr>
          <w:rFonts w:ascii="Times New Roman" w:hAnsi="Times New Roman" w:cs="Times New Roman"/>
        </w:rPr>
        <w:t>орендодавцем</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землі</w:t>
      </w:r>
      <w:proofErr w:type="spellEnd"/>
      <w:r w:rsidRPr="00DB27D6">
        <w:rPr>
          <w:rFonts w:ascii="Times New Roman" w:hAnsi="Times New Roman" w:cs="Times New Roman"/>
        </w:rPr>
        <w:t xml:space="preserve">, не </w:t>
      </w:r>
      <w:proofErr w:type="spellStart"/>
      <w:r w:rsidRPr="00DB27D6">
        <w:rPr>
          <w:rFonts w:ascii="Times New Roman" w:hAnsi="Times New Roman" w:cs="Times New Roman"/>
        </w:rPr>
        <w:t>підлягають</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відшкодуванню</w:t>
      </w:r>
      <w:proofErr w:type="spellEnd"/>
      <w:r w:rsidRPr="00DB27D6">
        <w:rPr>
          <w:rFonts w:ascii="Times New Roman" w:hAnsi="Times New Roman" w:cs="Times New Roman"/>
        </w:rPr>
        <w:t>.</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 xml:space="preserve">24. </w:t>
      </w:r>
      <w:proofErr w:type="spellStart"/>
      <w:r w:rsidRPr="00DB27D6">
        <w:rPr>
          <w:rFonts w:ascii="Times New Roman" w:hAnsi="Times New Roman" w:cs="Times New Roman"/>
        </w:rPr>
        <w:t>Орендар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має</w:t>
      </w:r>
      <w:proofErr w:type="spellEnd"/>
      <w:r w:rsidRPr="00DB27D6">
        <w:rPr>
          <w:rFonts w:ascii="Times New Roman" w:hAnsi="Times New Roman" w:cs="Times New Roman"/>
        </w:rPr>
        <w:t xml:space="preserve"> право на </w:t>
      </w:r>
      <w:proofErr w:type="spellStart"/>
      <w:r w:rsidRPr="00DB27D6">
        <w:rPr>
          <w:rFonts w:ascii="Times New Roman" w:hAnsi="Times New Roman" w:cs="Times New Roman"/>
        </w:rPr>
        <w:t>відшкодування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збитків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заподіяних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унаслідок</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невиконання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орендодавцем</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зобов'язань</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передбачених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цим</w:t>
      </w:r>
      <w:proofErr w:type="spellEnd"/>
      <w:r w:rsidRPr="00DB27D6">
        <w:rPr>
          <w:rFonts w:ascii="Times New Roman" w:hAnsi="Times New Roman" w:cs="Times New Roman"/>
        </w:rPr>
        <w:t xml:space="preserve"> договором.</w:t>
      </w:r>
    </w:p>
    <w:p w:rsidR="0065117E" w:rsidRPr="00DB27D6" w:rsidRDefault="0065117E" w:rsidP="0065117E">
      <w:pPr>
        <w:pStyle w:val="HTML"/>
        <w:ind w:firstLine="709"/>
        <w:jc w:val="both"/>
        <w:rPr>
          <w:rFonts w:ascii="Times New Roman" w:hAnsi="Times New Roman" w:cs="Times New Roman"/>
        </w:rPr>
      </w:pPr>
      <w:proofErr w:type="spellStart"/>
      <w:r w:rsidRPr="00DB27D6">
        <w:rPr>
          <w:rFonts w:ascii="Times New Roman" w:hAnsi="Times New Roman" w:cs="Times New Roman"/>
        </w:rPr>
        <w:t>Збитками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вважаються</w:t>
      </w:r>
      <w:proofErr w:type="spellEnd"/>
      <w:r w:rsidRPr="00DB27D6">
        <w:rPr>
          <w:rFonts w:ascii="Times New Roman" w:hAnsi="Times New Roman" w:cs="Times New Roman"/>
        </w:rPr>
        <w:t>:</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w:t>
      </w:r>
      <w:proofErr w:type="spellStart"/>
      <w:r w:rsidRPr="00DB27D6">
        <w:rPr>
          <w:rFonts w:ascii="Times New Roman" w:hAnsi="Times New Roman" w:cs="Times New Roman"/>
        </w:rPr>
        <w:t>фактичні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втрати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яких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орендар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зазнав</w:t>
      </w:r>
      <w:proofErr w:type="spellEnd"/>
      <w:r w:rsidRPr="00DB27D6">
        <w:rPr>
          <w:rFonts w:ascii="Times New Roman" w:hAnsi="Times New Roman" w:cs="Times New Roman"/>
        </w:rPr>
        <w:t xml:space="preserve"> у </w:t>
      </w:r>
      <w:r w:rsidR="00A94DD2" w:rsidRPr="00DB27D6">
        <w:rPr>
          <w:rFonts w:ascii="Times New Roman" w:hAnsi="Times New Roman" w:cs="Times New Roman"/>
          <w:lang w:val="uk-UA"/>
        </w:rPr>
        <w:t>зв’язку</w:t>
      </w:r>
      <w:r w:rsidRPr="00DB27D6">
        <w:rPr>
          <w:rFonts w:ascii="Times New Roman" w:hAnsi="Times New Roman" w:cs="Times New Roman"/>
        </w:rPr>
        <w:t xml:space="preserve"> з </w:t>
      </w:r>
      <w:proofErr w:type="spellStart"/>
      <w:r w:rsidRPr="00DB27D6">
        <w:rPr>
          <w:rFonts w:ascii="Times New Roman" w:hAnsi="Times New Roman" w:cs="Times New Roman"/>
        </w:rPr>
        <w:t>невиконанням</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або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неналежним</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виконанням</w:t>
      </w:r>
      <w:proofErr w:type="spellEnd"/>
      <w:r w:rsidRPr="00DB27D6">
        <w:rPr>
          <w:rFonts w:ascii="Times New Roman" w:hAnsi="Times New Roman" w:cs="Times New Roman"/>
        </w:rPr>
        <w:t xml:space="preserve"> умов договору </w:t>
      </w:r>
      <w:proofErr w:type="spellStart"/>
      <w:r w:rsidRPr="00DB27D6">
        <w:rPr>
          <w:rFonts w:ascii="Times New Roman" w:hAnsi="Times New Roman" w:cs="Times New Roman"/>
        </w:rPr>
        <w:t>орендодавцем</w:t>
      </w:r>
      <w:proofErr w:type="spellEnd"/>
      <w:r w:rsidRPr="00DB27D6">
        <w:rPr>
          <w:rFonts w:ascii="Times New Roman" w:hAnsi="Times New Roman" w:cs="Times New Roman"/>
        </w:rPr>
        <w:t xml:space="preserve">, а </w:t>
      </w:r>
      <w:proofErr w:type="spellStart"/>
      <w:r w:rsidRPr="00DB27D6">
        <w:rPr>
          <w:rFonts w:ascii="Times New Roman" w:hAnsi="Times New Roman" w:cs="Times New Roman"/>
        </w:rPr>
        <w:t>також</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витрати</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які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орендар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здійснив</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або</w:t>
      </w:r>
      <w:proofErr w:type="spellEnd"/>
      <w:r w:rsidRPr="00DB27D6">
        <w:rPr>
          <w:rFonts w:ascii="Times New Roman" w:hAnsi="Times New Roman" w:cs="Times New Roman"/>
        </w:rPr>
        <w:t xml:space="preserve"> повинен </w:t>
      </w:r>
      <w:proofErr w:type="spellStart"/>
      <w:r w:rsidRPr="00DB27D6">
        <w:rPr>
          <w:rFonts w:ascii="Times New Roman" w:hAnsi="Times New Roman" w:cs="Times New Roman"/>
        </w:rPr>
        <w:t>здійснити</w:t>
      </w:r>
      <w:proofErr w:type="spellEnd"/>
      <w:r w:rsidRPr="00DB27D6">
        <w:rPr>
          <w:rFonts w:ascii="Times New Roman" w:hAnsi="Times New Roman" w:cs="Times New Roman"/>
        </w:rPr>
        <w:t xml:space="preserve"> для </w:t>
      </w:r>
      <w:proofErr w:type="spellStart"/>
      <w:r w:rsidRPr="00DB27D6">
        <w:rPr>
          <w:rFonts w:ascii="Times New Roman" w:hAnsi="Times New Roman" w:cs="Times New Roman"/>
        </w:rPr>
        <w:t>відновлення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свого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порушеного</w:t>
      </w:r>
      <w:proofErr w:type="spellEnd"/>
      <w:r w:rsidRPr="00DB27D6">
        <w:rPr>
          <w:rFonts w:ascii="Times New Roman" w:hAnsi="Times New Roman" w:cs="Times New Roman"/>
        </w:rPr>
        <w:t xml:space="preserve"> права;</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доходи, </w:t>
      </w:r>
      <w:proofErr w:type="spellStart"/>
      <w:r w:rsidRPr="00DB27D6">
        <w:rPr>
          <w:rFonts w:ascii="Times New Roman" w:hAnsi="Times New Roman" w:cs="Times New Roman"/>
        </w:rPr>
        <w:t>які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орендар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міг</w:t>
      </w:r>
      <w:proofErr w:type="spellEnd"/>
      <w:r w:rsidRPr="00DB27D6">
        <w:rPr>
          <w:rFonts w:ascii="Times New Roman" w:hAnsi="Times New Roman" w:cs="Times New Roman"/>
        </w:rPr>
        <w:t xml:space="preserve"> би реально </w:t>
      </w:r>
      <w:proofErr w:type="spellStart"/>
      <w:r w:rsidRPr="00DB27D6">
        <w:rPr>
          <w:rFonts w:ascii="Times New Roman" w:hAnsi="Times New Roman" w:cs="Times New Roman"/>
        </w:rPr>
        <w:t>отримати</w:t>
      </w:r>
      <w:proofErr w:type="spellEnd"/>
      <w:r w:rsidRPr="00DB27D6">
        <w:rPr>
          <w:rFonts w:ascii="Times New Roman" w:hAnsi="Times New Roman" w:cs="Times New Roman"/>
        </w:rPr>
        <w:t xml:space="preserve"> в </w:t>
      </w:r>
      <w:proofErr w:type="spellStart"/>
      <w:r w:rsidRPr="00DB27D6">
        <w:rPr>
          <w:rFonts w:ascii="Times New Roman" w:hAnsi="Times New Roman" w:cs="Times New Roman"/>
        </w:rPr>
        <w:t>разі</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належного</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виконання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орендодавцем</w:t>
      </w:r>
      <w:proofErr w:type="spellEnd"/>
      <w:r w:rsidRPr="00DB27D6">
        <w:rPr>
          <w:rFonts w:ascii="Times New Roman" w:hAnsi="Times New Roman" w:cs="Times New Roman"/>
        </w:rPr>
        <w:t xml:space="preserve"> умов договору.</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 xml:space="preserve">25. </w:t>
      </w:r>
      <w:proofErr w:type="spellStart"/>
      <w:r w:rsidRPr="00DB27D6">
        <w:rPr>
          <w:rFonts w:ascii="Times New Roman" w:hAnsi="Times New Roman" w:cs="Times New Roman"/>
        </w:rPr>
        <w:t>Розмір</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фактичних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витрат</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орендаря</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визначається</w:t>
      </w:r>
      <w:proofErr w:type="spellEnd"/>
      <w:r w:rsidRPr="00DB27D6">
        <w:rPr>
          <w:rFonts w:ascii="Times New Roman" w:hAnsi="Times New Roman" w:cs="Times New Roman"/>
        </w:rPr>
        <w:t xml:space="preserve"> на </w:t>
      </w:r>
      <w:proofErr w:type="spellStart"/>
      <w:r w:rsidRPr="00DB27D6">
        <w:rPr>
          <w:rFonts w:ascii="Times New Roman" w:hAnsi="Times New Roman" w:cs="Times New Roman"/>
        </w:rPr>
        <w:t>підставі</w:t>
      </w:r>
      <w:proofErr w:type="spellEnd"/>
      <w:r w:rsidRPr="00DB27D6">
        <w:rPr>
          <w:rFonts w:ascii="Times New Roman" w:hAnsi="Times New Roman" w:cs="Times New Roman"/>
        </w:rPr>
        <w:t xml:space="preserve"> документально </w:t>
      </w:r>
      <w:proofErr w:type="spellStart"/>
      <w:r w:rsidRPr="00DB27D6">
        <w:rPr>
          <w:rFonts w:ascii="Times New Roman" w:hAnsi="Times New Roman" w:cs="Times New Roman"/>
        </w:rPr>
        <w:t>підтверджених</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даних</w:t>
      </w:r>
      <w:proofErr w:type="spellEnd"/>
      <w:r w:rsidRPr="00DB27D6">
        <w:rPr>
          <w:rFonts w:ascii="Times New Roman" w:hAnsi="Times New Roman" w:cs="Times New Roman"/>
        </w:rPr>
        <w:t>.</w:t>
      </w:r>
    </w:p>
    <w:p w:rsidR="0065117E" w:rsidRPr="00DB27D6" w:rsidRDefault="0065117E" w:rsidP="0065117E">
      <w:pPr>
        <w:pStyle w:val="HTML"/>
        <w:jc w:val="center"/>
        <w:rPr>
          <w:rFonts w:ascii="Times New Roman" w:hAnsi="Times New Roman" w:cs="Times New Roman"/>
          <w:b/>
          <w:bCs/>
          <w:lang w:val="uk-UA"/>
        </w:rPr>
      </w:pPr>
      <w:proofErr w:type="spellStart"/>
      <w:r w:rsidRPr="00DB27D6">
        <w:rPr>
          <w:rFonts w:ascii="Times New Roman" w:hAnsi="Times New Roman" w:cs="Times New Roman"/>
          <w:b/>
          <w:bCs/>
        </w:rPr>
        <w:t>Обмеження</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обтяження</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щодо</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використання</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земельних</w:t>
      </w:r>
      <w:proofErr w:type="spellEnd"/>
      <w:r w:rsidRPr="00DB27D6">
        <w:rPr>
          <w:rFonts w:ascii="Times New Roman" w:hAnsi="Times New Roman" w:cs="Times New Roman"/>
          <w:b/>
          <w:bCs/>
        </w:rPr>
        <w:t xml:space="preserve"> </w:t>
      </w:r>
      <w:proofErr w:type="spellStart"/>
      <w:r w:rsidRPr="00DB27D6">
        <w:rPr>
          <w:rFonts w:ascii="Times New Roman" w:hAnsi="Times New Roman" w:cs="Times New Roman"/>
          <w:b/>
          <w:bCs/>
        </w:rPr>
        <w:t>ділянок</w:t>
      </w:r>
      <w:proofErr w:type="spellEnd"/>
      <w:r w:rsidRPr="00DB27D6">
        <w:rPr>
          <w:rFonts w:ascii="Times New Roman" w:hAnsi="Times New Roman" w:cs="Times New Roman"/>
          <w:b/>
          <w:bCs/>
        </w:rPr>
        <w:t xml:space="preserve"> </w:t>
      </w:r>
    </w:p>
    <w:p w:rsidR="0065117E" w:rsidRPr="00DB27D6" w:rsidRDefault="0065117E" w:rsidP="0065117E">
      <w:pPr>
        <w:pStyle w:val="HTML"/>
        <w:jc w:val="center"/>
        <w:rPr>
          <w:rFonts w:ascii="Times New Roman" w:hAnsi="Times New Roman" w:cs="Times New Roman"/>
          <w:b/>
          <w:bCs/>
          <w:lang w:val="uk-UA"/>
        </w:rPr>
      </w:pPr>
      <w:r w:rsidRPr="00DB27D6">
        <w:rPr>
          <w:rFonts w:ascii="Times New Roman" w:hAnsi="Times New Roman" w:cs="Times New Roman"/>
          <w:b/>
          <w:bCs/>
          <w:lang w:val="uk-UA"/>
        </w:rPr>
        <w:t>(земельної ділянки)</w:t>
      </w:r>
    </w:p>
    <w:p w:rsidR="0065117E" w:rsidRPr="00DB27D6" w:rsidRDefault="0065117E" w:rsidP="00994395">
      <w:pPr>
        <w:pStyle w:val="HTML"/>
        <w:tabs>
          <w:tab w:val="left" w:pos="540"/>
        </w:tabs>
        <w:ind w:firstLine="567"/>
        <w:jc w:val="both"/>
        <w:rPr>
          <w:rFonts w:ascii="Times New Roman" w:hAnsi="Times New Roman" w:cs="Times New Roman"/>
          <w:b/>
          <w:bCs/>
          <w:lang w:val="uk-UA"/>
        </w:rPr>
      </w:pPr>
      <w:r w:rsidRPr="00DB27D6">
        <w:rPr>
          <w:rFonts w:ascii="Times New Roman" w:hAnsi="Times New Roman" w:cs="Times New Roman"/>
          <w:lang w:val="uk-UA"/>
        </w:rPr>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w:t>
      </w:r>
      <w:proofErr w:type="spellStart"/>
      <w:r w:rsidRPr="00DB27D6">
        <w:rPr>
          <w:rFonts w:ascii="Times New Roman" w:hAnsi="Times New Roman" w:cs="Times New Roman"/>
          <w:lang w:val="uk-UA"/>
        </w:rPr>
        <w:t>електропередач</w:t>
      </w:r>
      <w:proofErr w:type="spellEnd"/>
      <w:r w:rsidRPr="00DB27D6">
        <w:rPr>
          <w:rFonts w:ascii="Times New Roman" w:hAnsi="Times New Roman" w:cs="Times New Roman"/>
          <w:lang w:val="uk-UA"/>
        </w:rPr>
        <w:t>, ділянку використовувати за умовами дотримання вимог природоохоронного законодавства.</w:t>
      </w:r>
    </w:p>
    <w:p w:rsidR="0065117E"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Інші права та обов'язки сторін</w:t>
      </w:r>
    </w:p>
    <w:p w:rsidR="0065117E" w:rsidRPr="00DB27D6" w:rsidRDefault="0065117E" w:rsidP="00994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28. Права орендодавця.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ab/>
        <w:t>Орендодавець має право вимагати від орендаря :</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використання земельних ділянок (земельної ділянки) за їх (її) цільовим призначенням;</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lastRenderedPageBreak/>
        <w:t xml:space="preserve">- додержання екологічної безпеки землекористування, збереження родючості </w:t>
      </w:r>
      <w:proofErr w:type="spellStart"/>
      <w:r w:rsidRPr="00DB27D6">
        <w:rPr>
          <w:sz w:val="21"/>
          <w:szCs w:val="21"/>
          <w:lang w:val="uk-UA"/>
        </w:rPr>
        <w:t>грунтів</w:t>
      </w:r>
      <w:proofErr w:type="spellEnd"/>
      <w:r w:rsidRPr="00DB27D6">
        <w:rPr>
          <w:sz w:val="21"/>
          <w:szCs w:val="21"/>
          <w:lang w:val="uk-UA"/>
        </w:rPr>
        <w:t>, державних стандартів, норм і правил, проектних рішень, місцевих правил забудови;</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своєчасного внесення орендної плати;</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65117E" w:rsidRPr="00DB27D6" w:rsidRDefault="0065117E" w:rsidP="00994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29. Обов'язки орендодавця: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ab/>
        <w:t>30. Права орендаря: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самостійно визначати напрями своєї господарської діяльності, з дотриманням умов договору оренди землі;</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одержувати доходи;</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65117E"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ab/>
        <w:t>31. Обов'язки орендаря:</w:t>
      </w:r>
    </w:p>
    <w:p w:rsidR="002E3D16" w:rsidRPr="002E3D16" w:rsidRDefault="002E3D16" w:rsidP="002E3D16">
      <w:pPr>
        <w:jc w:val="both"/>
        <w:rPr>
          <w:rFonts w:eastAsia="Batang"/>
          <w:sz w:val="21"/>
          <w:szCs w:val="21"/>
          <w:lang w:val="uk-UA"/>
        </w:rPr>
      </w:pPr>
      <w:r w:rsidRPr="002E3D16">
        <w:rPr>
          <w:rFonts w:eastAsia="Batang"/>
          <w:sz w:val="22"/>
          <w:szCs w:val="22"/>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додержуватись режиму використання земель відповідно до цільового призначення;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допускати відповідні служби для поточної профілактики інженерних мереж;</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не порушувати права власників та землекористувачів суміжних земельних ділянок;</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Ризик випадкового знищення або пошкодження об'єкта оренди чи його частини</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32. Ризик випадкового знищення або пошкодження об'єкта оренди чи його частини несе орендар.</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Страхування об'єкта оренди</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33. Згідно з цим договором об'єкт оренди підлягає страхуванню на весь період дії цього договору.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DB27D6">
        <w:rPr>
          <w:sz w:val="21"/>
          <w:szCs w:val="21"/>
          <w:lang w:val="uk-UA"/>
        </w:rPr>
        <w:t xml:space="preserve">34. Страхування об'єкта оренди здійснюється за рахунок орендаря. </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Зміна умов договору і припинення його дії</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36. Зміна умов договору здійснюється у письмовій формі за взаємною згодою сторін.</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У разі недосягнення згоди щодо зміни умов договору спір розв'язується у судовому порядку.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DB27D6">
        <w:rPr>
          <w:sz w:val="21"/>
          <w:szCs w:val="21"/>
          <w:lang w:val="uk-UA"/>
        </w:rPr>
        <w:t>37. Дія договору припиняється у разі:</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закінчення строку, на який його було укладено;</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придбання орендарем земельних ділянок (земельних ділянок) у власність;</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смерті фізичної особи-орендаря;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ліквідації юридичної особи-орендаря.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Договір припиняється також в інших випадках, передбачених законом.</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DB27D6">
        <w:rPr>
          <w:sz w:val="21"/>
          <w:szCs w:val="21"/>
          <w:lang w:val="uk-UA"/>
        </w:rPr>
        <w:t>38. Дія договору припиняється шляхом його розірвання за:</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взаємною згодою сторін;</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39. Розірвання договору оренди землі (земельних ділянок) в односторонньому порядку не допускається.</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995241" w:rsidRPr="004E2535" w:rsidRDefault="0065117E" w:rsidP="004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lastRenderedPageBreak/>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Відповідальність сторін за невиконання або неналежне виконання договору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Умови передачі у заставу та внесення до статутного фонду права оренди земельних ділянок (земельної ділянки)</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Прикінцеві положення</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Право оренди земельних ділянок (земельної ділянки) підлягає державній реєстрації відповідно до закону.</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За згодою сторін у договорі оренди землі можуть зазначатися інші умови.</w:t>
      </w:r>
    </w:p>
    <w:p w:rsidR="0065117E" w:rsidRPr="00DB27D6" w:rsidRDefault="00994395" w:rsidP="00FE5E8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ab/>
      </w:r>
      <w:r w:rsidR="0065117E" w:rsidRPr="00DB27D6">
        <w:rPr>
          <w:sz w:val="21"/>
          <w:szCs w:val="21"/>
          <w:lang w:val="uk-UA"/>
        </w:rPr>
        <w:t>Невід’ємними частинами договору є:</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розрахунок розміру орендної плати за земельні ділянки державної або комунальної власності;</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витяги (довідки) з нормативної грошової оцінки земельних ділянок (земельної ділянки);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плани або схеми земельних ділянок (земельної ділянки);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витяги з рішення Хмельницької міської ради;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акти визначення меж земельних ділянок (земельної ділянки) в натурі (на місцевості);</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акт приймання-передачі земельних ділянок (земельної ділянки).</w:t>
      </w:r>
    </w:p>
    <w:p w:rsidR="0065117E" w:rsidRPr="00DB27D6" w:rsidRDefault="0065117E" w:rsidP="0065117E">
      <w:pPr>
        <w:pStyle w:val="HTML"/>
        <w:ind w:firstLine="709"/>
        <w:jc w:val="center"/>
        <w:rPr>
          <w:rFonts w:ascii="Times New Roman" w:hAnsi="Times New Roman" w:cs="Times New Roman"/>
          <w:b/>
        </w:rPr>
      </w:pPr>
      <w:proofErr w:type="spellStart"/>
      <w:r w:rsidRPr="00DB27D6">
        <w:rPr>
          <w:rFonts w:ascii="Times New Roman" w:hAnsi="Times New Roman" w:cs="Times New Roman"/>
          <w:b/>
        </w:rPr>
        <w:t>Реквізити</w:t>
      </w:r>
      <w:proofErr w:type="spellEnd"/>
      <w:r w:rsidRPr="00DB27D6">
        <w:rPr>
          <w:rFonts w:ascii="Times New Roman" w:hAnsi="Times New Roman" w:cs="Times New Roman"/>
          <w:b/>
        </w:rPr>
        <w:t xml:space="preserve"> </w:t>
      </w:r>
      <w:proofErr w:type="spellStart"/>
      <w:r w:rsidRPr="00DB27D6">
        <w:rPr>
          <w:rFonts w:ascii="Times New Roman" w:hAnsi="Times New Roman" w:cs="Times New Roman"/>
          <w:b/>
        </w:rPr>
        <w:t>сторін</w:t>
      </w:r>
      <w:proofErr w:type="spellEnd"/>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65117E" w:rsidRPr="00DB27D6" w:rsidTr="00654133">
        <w:tc>
          <w:tcPr>
            <w:tcW w:w="4644" w:type="dxa"/>
            <w:tcMar>
              <w:top w:w="0" w:type="dxa"/>
              <w:left w:w="108" w:type="dxa"/>
              <w:bottom w:w="0" w:type="dxa"/>
              <w:right w:w="108" w:type="dxa"/>
            </w:tcMar>
          </w:tcPr>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65117E" w:rsidRPr="00994395" w:rsidTr="00654133">
        <w:tc>
          <w:tcPr>
            <w:tcW w:w="4644" w:type="dxa"/>
            <w:tcMar>
              <w:top w:w="0" w:type="dxa"/>
              <w:left w:w="108" w:type="dxa"/>
              <w:bottom w:w="0" w:type="dxa"/>
              <w:right w:w="108" w:type="dxa"/>
            </w:tcMar>
          </w:tcPr>
          <w:p w:rsidR="0065117E" w:rsidRPr="00DB27D6" w:rsidRDefault="0065117E" w:rsidP="00654133">
            <w:pPr>
              <w:pStyle w:val="HTML"/>
              <w:ind w:firstLine="709"/>
              <w:jc w:val="both"/>
              <w:rPr>
                <w:rFonts w:ascii="Times New Roman" w:hAnsi="Times New Roman" w:cs="Times New Roman"/>
              </w:rPr>
            </w:pPr>
            <w:proofErr w:type="spellStart"/>
            <w:r w:rsidRPr="00DB27D6">
              <w:rPr>
                <w:rFonts w:ascii="Times New Roman" w:hAnsi="Times New Roman" w:cs="Times New Roman"/>
              </w:rPr>
              <w:t>Хмельницька</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міська</w:t>
            </w:r>
            <w:proofErr w:type="spellEnd"/>
            <w:r w:rsidRPr="00DB27D6">
              <w:rPr>
                <w:rFonts w:ascii="Times New Roman" w:hAnsi="Times New Roman" w:cs="Times New Roman"/>
              </w:rPr>
              <w:t xml:space="preserve"> рада</w:t>
            </w:r>
          </w:p>
          <w:p w:rsidR="0065117E" w:rsidRPr="00DB27D6" w:rsidRDefault="0065117E" w:rsidP="00654133">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65117E" w:rsidRPr="00994395" w:rsidRDefault="006D256A" w:rsidP="00654133">
            <w:pPr>
              <w:pStyle w:val="HTML"/>
              <w:ind w:firstLine="709"/>
              <w:jc w:val="both"/>
              <w:rPr>
                <w:rFonts w:ascii="Times New Roman" w:hAnsi="Times New Roman" w:cs="Times New Roman"/>
                <w:b/>
                <w:sz w:val="24"/>
                <w:szCs w:val="24"/>
                <w:u w:val="single"/>
              </w:rPr>
            </w:pPr>
            <w:proofErr w:type="spellStart"/>
            <w:r w:rsidRPr="00DB27D6">
              <w:rPr>
                <w:rFonts w:ascii="Times New Roman" w:hAnsi="Times New Roman" w:cs="Times New Roman"/>
              </w:rPr>
              <w:t>вул</w:t>
            </w:r>
            <w:proofErr w:type="spellEnd"/>
            <w:r w:rsidRPr="00DB27D6">
              <w:rPr>
                <w:rFonts w:ascii="Times New Roman" w:hAnsi="Times New Roman" w:cs="Times New Roman"/>
              </w:rPr>
              <w:t xml:space="preserve">. </w:t>
            </w:r>
            <w:proofErr w:type="spellStart"/>
            <w:r w:rsidRPr="00DB27D6">
              <w:rPr>
                <w:rFonts w:ascii="Times New Roman" w:hAnsi="Times New Roman" w:cs="Times New Roman"/>
              </w:rPr>
              <w:t>Героїв</w:t>
            </w:r>
            <w:proofErr w:type="spellEnd"/>
            <w:r w:rsidRPr="00DB27D6">
              <w:rPr>
                <w:rFonts w:ascii="Times New Roman" w:hAnsi="Times New Roman" w:cs="Times New Roman"/>
              </w:rPr>
              <w:t xml:space="preserve"> Маріуполя,3</w:t>
            </w:r>
          </w:p>
        </w:tc>
        <w:tc>
          <w:tcPr>
            <w:tcW w:w="4678" w:type="dxa"/>
            <w:gridSpan w:val="2"/>
            <w:tcMar>
              <w:top w:w="0" w:type="dxa"/>
              <w:left w:w="108" w:type="dxa"/>
              <w:bottom w:w="0" w:type="dxa"/>
              <w:right w:w="108" w:type="dxa"/>
            </w:tcMar>
          </w:tcPr>
          <w:p w:rsidR="0065117E" w:rsidRPr="00994395" w:rsidRDefault="0065117E" w:rsidP="00654133">
            <w:pPr>
              <w:pStyle w:val="af8"/>
              <w:ind w:firstLine="0"/>
              <w:jc w:val="center"/>
              <w:rPr>
                <w:rFonts w:ascii="Times New Roman" w:hAnsi="Times New Roman"/>
                <w:sz w:val="24"/>
                <w:szCs w:val="24"/>
              </w:rPr>
            </w:pPr>
            <w:r w:rsidRPr="00994395">
              <w:rPr>
                <w:rFonts w:ascii="Times New Roman" w:hAnsi="Times New Roman"/>
                <w:sz w:val="24"/>
                <w:szCs w:val="24"/>
              </w:rPr>
              <w:t>_________</w:t>
            </w:r>
            <w:r w:rsidR="00DB27D6">
              <w:rPr>
                <w:rFonts w:ascii="Times New Roman" w:hAnsi="Times New Roman"/>
                <w:sz w:val="24"/>
                <w:szCs w:val="24"/>
              </w:rPr>
              <w:t>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65117E" w:rsidRPr="00994395" w:rsidTr="00654133">
        <w:tc>
          <w:tcPr>
            <w:tcW w:w="4644" w:type="dxa"/>
            <w:tcMar>
              <w:top w:w="0" w:type="dxa"/>
              <w:left w:w="108" w:type="dxa"/>
              <w:bottom w:w="0" w:type="dxa"/>
              <w:right w:w="108" w:type="dxa"/>
            </w:tcMar>
          </w:tcPr>
          <w:p w:rsidR="0065117E" w:rsidRPr="00994395" w:rsidRDefault="0065117E" w:rsidP="00654133">
            <w:pPr>
              <w:pStyle w:val="af8"/>
              <w:ind w:firstLine="0"/>
              <w:rPr>
                <w:rFonts w:ascii="Times New Roman" w:hAnsi="Times New Roman"/>
                <w:sz w:val="24"/>
                <w:szCs w:val="24"/>
              </w:rPr>
            </w:pPr>
          </w:p>
        </w:tc>
        <w:tc>
          <w:tcPr>
            <w:tcW w:w="4678" w:type="dxa"/>
            <w:gridSpan w:val="2"/>
            <w:tcMar>
              <w:top w:w="0" w:type="dxa"/>
              <w:left w:w="108" w:type="dxa"/>
              <w:bottom w:w="0" w:type="dxa"/>
              <w:right w:w="108" w:type="dxa"/>
            </w:tcMar>
          </w:tcPr>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65117E" w:rsidRPr="00994395" w:rsidRDefault="0065117E" w:rsidP="00654133">
            <w:pPr>
              <w:pStyle w:val="af8"/>
              <w:spacing w:before="0"/>
              <w:ind w:firstLine="0"/>
              <w:jc w:val="center"/>
              <w:rPr>
                <w:rFonts w:ascii="Times New Roman" w:hAnsi="Times New Roman"/>
                <w:sz w:val="24"/>
                <w:szCs w:val="24"/>
              </w:rPr>
            </w:pPr>
          </w:p>
        </w:tc>
      </w:tr>
      <w:tr w:rsidR="0065117E" w:rsidRPr="00994395" w:rsidTr="00654133">
        <w:tc>
          <w:tcPr>
            <w:tcW w:w="9322" w:type="dxa"/>
            <w:gridSpan w:val="3"/>
            <w:tcMar>
              <w:top w:w="0" w:type="dxa"/>
              <w:left w:w="108" w:type="dxa"/>
              <w:bottom w:w="0" w:type="dxa"/>
              <w:right w:w="108" w:type="dxa"/>
            </w:tcMar>
          </w:tcPr>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7170F4" w:rsidRPr="00994395" w:rsidRDefault="007170F4" w:rsidP="007170F4">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65117E" w:rsidRPr="00994395" w:rsidTr="00654133">
        <w:tc>
          <w:tcPr>
            <w:tcW w:w="9322" w:type="dxa"/>
            <w:gridSpan w:val="3"/>
            <w:tcMar>
              <w:top w:w="0" w:type="dxa"/>
              <w:left w:w="108" w:type="dxa"/>
              <w:bottom w:w="0" w:type="dxa"/>
              <w:right w:w="108" w:type="dxa"/>
            </w:tcMar>
          </w:tcPr>
          <w:p w:rsidR="0065117E" w:rsidRPr="00994395" w:rsidRDefault="0065117E" w:rsidP="00654133">
            <w:pPr>
              <w:pStyle w:val="af8"/>
              <w:ind w:firstLine="0"/>
              <w:rPr>
                <w:rFonts w:ascii="Times New Roman" w:hAnsi="Times New Roman"/>
                <w:sz w:val="24"/>
                <w:szCs w:val="24"/>
              </w:rPr>
            </w:pPr>
          </w:p>
        </w:tc>
      </w:tr>
      <w:tr w:rsidR="007170F4" w:rsidRPr="00994395" w:rsidTr="00654133">
        <w:tc>
          <w:tcPr>
            <w:tcW w:w="4786" w:type="dxa"/>
            <w:gridSpan w:val="2"/>
            <w:tcMar>
              <w:top w:w="0" w:type="dxa"/>
              <w:left w:w="108" w:type="dxa"/>
              <w:bottom w:w="0" w:type="dxa"/>
              <w:right w:w="108" w:type="dxa"/>
            </w:tcMar>
          </w:tcPr>
          <w:p w:rsidR="007170F4" w:rsidRPr="00A13297" w:rsidRDefault="007170F4" w:rsidP="007170F4">
            <w:pPr>
              <w:pStyle w:val="af8"/>
              <w:ind w:firstLine="0"/>
              <w:rPr>
                <w:rFonts w:ascii="Times New Roman" w:hAnsi="Times New Roman"/>
                <w:sz w:val="16"/>
                <w:szCs w:val="16"/>
              </w:rPr>
            </w:pPr>
            <w:proofErr w:type="spellStart"/>
            <w:r w:rsidRPr="00A13297">
              <w:rPr>
                <w:rFonts w:ascii="Times New Roman" w:hAnsi="Times New Roman"/>
                <w:sz w:val="24"/>
                <w:szCs w:val="24"/>
              </w:rPr>
              <w:t>Ваврищук</w:t>
            </w:r>
            <w:proofErr w:type="spellEnd"/>
            <w:r w:rsidRPr="00A13297">
              <w:rPr>
                <w:rFonts w:ascii="Times New Roman" w:hAnsi="Times New Roman"/>
                <w:sz w:val="24"/>
                <w:szCs w:val="24"/>
              </w:rPr>
              <w:t xml:space="preserve">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7170F4" w:rsidRPr="00A13297" w:rsidRDefault="007170F4" w:rsidP="007170F4">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7170F4"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7170F4" w:rsidRDefault="007170F4" w:rsidP="007170F4">
            <w:pPr>
              <w:pStyle w:val="af8"/>
              <w:spacing w:before="0"/>
              <w:ind w:firstLine="0"/>
              <w:rPr>
                <w:rFonts w:ascii="Times New Roman" w:hAnsi="Times New Roman"/>
                <w:sz w:val="16"/>
                <w:szCs w:val="16"/>
              </w:rPr>
            </w:pPr>
          </w:p>
          <w:p w:rsidR="007170F4" w:rsidRPr="00A13297" w:rsidRDefault="007170F4" w:rsidP="007170F4">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7170F4" w:rsidRPr="00A13297" w:rsidRDefault="007170F4" w:rsidP="007170F4">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7170F4" w:rsidRPr="00A13297" w:rsidRDefault="007170F4" w:rsidP="007170F4">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7170F4" w:rsidRPr="00A13297" w:rsidRDefault="007170F4" w:rsidP="007170F4">
            <w:pPr>
              <w:pStyle w:val="af8"/>
              <w:ind w:firstLine="0"/>
              <w:rPr>
                <w:rFonts w:ascii="Times New Roman" w:hAnsi="Times New Roman"/>
                <w:b/>
                <w:sz w:val="16"/>
                <w:szCs w:val="16"/>
              </w:rPr>
            </w:pPr>
          </w:p>
        </w:tc>
      </w:tr>
    </w:tbl>
    <w:p w:rsidR="00522892" w:rsidRDefault="00522892" w:rsidP="004E2535">
      <w:pPr>
        <w:pBdr>
          <w:top w:val="nil"/>
          <w:left w:val="nil"/>
          <w:bottom w:val="nil"/>
          <w:right w:val="nil"/>
          <w:between w:val="nil"/>
        </w:pBdr>
        <w:spacing w:after="150"/>
        <w:rPr>
          <w:b/>
          <w:sz w:val="24"/>
          <w:szCs w:val="24"/>
          <w:lang w:val="uk-UA"/>
        </w:rPr>
      </w:pPr>
    </w:p>
    <w:sectPr w:rsidR="00522892" w:rsidSect="008B5591">
      <w:pgSz w:w="11906" w:h="16838" w:code="9"/>
      <w:pgMar w:top="284" w:right="709" w:bottom="28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BC" w:rsidRDefault="00E96FBC" w:rsidP="00C350E6">
      <w:r>
        <w:separator/>
      </w:r>
    </w:p>
  </w:endnote>
  <w:endnote w:type="continuationSeparator" w:id="0">
    <w:p w:rsidR="00E96FBC" w:rsidRDefault="00E96FBC"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BC" w:rsidRDefault="00E96FBC" w:rsidP="00C350E6">
      <w:r>
        <w:separator/>
      </w:r>
    </w:p>
  </w:footnote>
  <w:footnote w:type="continuationSeparator" w:id="0">
    <w:p w:rsidR="00E96FBC" w:rsidRDefault="00E96FBC" w:rsidP="00C3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7D" w:rsidRDefault="0093617D">
    <w:pPr>
      <w:pStyle w:val="a3"/>
      <w:jc w:val="center"/>
    </w:pPr>
  </w:p>
  <w:p w:rsidR="0093617D" w:rsidRDefault="009361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29"/>
    <w:rsid w:val="000133CE"/>
    <w:rsid w:val="000220FD"/>
    <w:rsid w:val="000469FC"/>
    <w:rsid w:val="00047543"/>
    <w:rsid w:val="00055C11"/>
    <w:rsid w:val="00076845"/>
    <w:rsid w:val="00084C76"/>
    <w:rsid w:val="00087737"/>
    <w:rsid w:val="000970A8"/>
    <w:rsid w:val="000B2577"/>
    <w:rsid w:val="000C7864"/>
    <w:rsid w:val="000E693A"/>
    <w:rsid w:val="000F6747"/>
    <w:rsid w:val="00100221"/>
    <w:rsid w:val="0011345E"/>
    <w:rsid w:val="001172EE"/>
    <w:rsid w:val="0013283B"/>
    <w:rsid w:val="001349BF"/>
    <w:rsid w:val="00135B6A"/>
    <w:rsid w:val="00143570"/>
    <w:rsid w:val="00143B64"/>
    <w:rsid w:val="00162C29"/>
    <w:rsid w:val="001638D4"/>
    <w:rsid w:val="00171595"/>
    <w:rsid w:val="00177F4B"/>
    <w:rsid w:val="00180608"/>
    <w:rsid w:val="0018173E"/>
    <w:rsid w:val="001858FC"/>
    <w:rsid w:val="001A10E8"/>
    <w:rsid w:val="001B033B"/>
    <w:rsid w:val="001E587E"/>
    <w:rsid w:val="001E79C9"/>
    <w:rsid w:val="00202342"/>
    <w:rsid w:val="00205363"/>
    <w:rsid w:val="002075A7"/>
    <w:rsid w:val="002122D0"/>
    <w:rsid w:val="002127DC"/>
    <w:rsid w:val="0021404B"/>
    <w:rsid w:val="002275B3"/>
    <w:rsid w:val="00231301"/>
    <w:rsid w:val="00246A38"/>
    <w:rsid w:val="00252812"/>
    <w:rsid w:val="00276FE8"/>
    <w:rsid w:val="002802E3"/>
    <w:rsid w:val="00282147"/>
    <w:rsid w:val="00282857"/>
    <w:rsid w:val="00282F6A"/>
    <w:rsid w:val="00290E40"/>
    <w:rsid w:val="002A0E4E"/>
    <w:rsid w:val="002A6F0F"/>
    <w:rsid w:val="002B2D72"/>
    <w:rsid w:val="002C18FF"/>
    <w:rsid w:val="002C761C"/>
    <w:rsid w:val="002E3D16"/>
    <w:rsid w:val="00304F71"/>
    <w:rsid w:val="00306FC2"/>
    <w:rsid w:val="00312188"/>
    <w:rsid w:val="0032126C"/>
    <w:rsid w:val="00335D3B"/>
    <w:rsid w:val="00343DF1"/>
    <w:rsid w:val="00353ED5"/>
    <w:rsid w:val="00357251"/>
    <w:rsid w:val="00362E3E"/>
    <w:rsid w:val="00363919"/>
    <w:rsid w:val="00365F3D"/>
    <w:rsid w:val="00370FFD"/>
    <w:rsid w:val="0037203B"/>
    <w:rsid w:val="003745D8"/>
    <w:rsid w:val="0038107A"/>
    <w:rsid w:val="00381D16"/>
    <w:rsid w:val="003832AC"/>
    <w:rsid w:val="00384EEA"/>
    <w:rsid w:val="003912D8"/>
    <w:rsid w:val="003A1E23"/>
    <w:rsid w:val="003A25B4"/>
    <w:rsid w:val="003B05D1"/>
    <w:rsid w:val="003B60F2"/>
    <w:rsid w:val="003F1732"/>
    <w:rsid w:val="003F2F97"/>
    <w:rsid w:val="00405056"/>
    <w:rsid w:val="00415B44"/>
    <w:rsid w:val="00417036"/>
    <w:rsid w:val="0042346D"/>
    <w:rsid w:val="00427C77"/>
    <w:rsid w:val="00431BC8"/>
    <w:rsid w:val="0045699C"/>
    <w:rsid w:val="00457A2C"/>
    <w:rsid w:val="0046107D"/>
    <w:rsid w:val="00462E55"/>
    <w:rsid w:val="00471A35"/>
    <w:rsid w:val="00480F45"/>
    <w:rsid w:val="00490D54"/>
    <w:rsid w:val="004A7B89"/>
    <w:rsid w:val="004C2C3C"/>
    <w:rsid w:val="004C3A65"/>
    <w:rsid w:val="004E2535"/>
    <w:rsid w:val="004E38E7"/>
    <w:rsid w:val="004F06BB"/>
    <w:rsid w:val="004F1441"/>
    <w:rsid w:val="004F4654"/>
    <w:rsid w:val="00511444"/>
    <w:rsid w:val="00513100"/>
    <w:rsid w:val="005159D7"/>
    <w:rsid w:val="00522892"/>
    <w:rsid w:val="005247B0"/>
    <w:rsid w:val="005267B3"/>
    <w:rsid w:val="00534BE1"/>
    <w:rsid w:val="005422D5"/>
    <w:rsid w:val="00551F7E"/>
    <w:rsid w:val="005564C2"/>
    <w:rsid w:val="005910D5"/>
    <w:rsid w:val="005967DF"/>
    <w:rsid w:val="005A06E2"/>
    <w:rsid w:val="005A71EA"/>
    <w:rsid w:val="005B1F69"/>
    <w:rsid w:val="005D36B0"/>
    <w:rsid w:val="005D3C8B"/>
    <w:rsid w:val="005D45EE"/>
    <w:rsid w:val="005E20EB"/>
    <w:rsid w:val="005F5B16"/>
    <w:rsid w:val="006050B7"/>
    <w:rsid w:val="00623B5D"/>
    <w:rsid w:val="00633CB6"/>
    <w:rsid w:val="00636F8F"/>
    <w:rsid w:val="0064796F"/>
    <w:rsid w:val="00650FB0"/>
    <w:rsid w:val="0065117E"/>
    <w:rsid w:val="00654133"/>
    <w:rsid w:val="00654DE0"/>
    <w:rsid w:val="00660686"/>
    <w:rsid w:val="00670ACE"/>
    <w:rsid w:val="006733CF"/>
    <w:rsid w:val="006755B1"/>
    <w:rsid w:val="0068486C"/>
    <w:rsid w:val="006930E9"/>
    <w:rsid w:val="006B63F9"/>
    <w:rsid w:val="006C1297"/>
    <w:rsid w:val="006C1480"/>
    <w:rsid w:val="006C181F"/>
    <w:rsid w:val="006C7737"/>
    <w:rsid w:val="006D256A"/>
    <w:rsid w:val="006D7B83"/>
    <w:rsid w:val="006F04A8"/>
    <w:rsid w:val="00702E33"/>
    <w:rsid w:val="00704546"/>
    <w:rsid w:val="00707B8E"/>
    <w:rsid w:val="007170F4"/>
    <w:rsid w:val="00721B69"/>
    <w:rsid w:val="007320AB"/>
    <w:rsid w:val="00733FF3"/>
    <w:rsid w:val="00744497"/>
    <w:rsid w:val="00751D99"/>
    <w:rsid w:val="00754AAA"/>
    <w:rsid w:val="007628E7"/>
    <w:rsid w:val="0076351C"/>
    <w:rsid w:val="00766AFA"/>
    <w:rsid w:val="00771144"/>
    <w:rsid w:val="00780AAA"/>
    <w:rsid w:val="00787FD5"/>
    <w:rsid w:val="007B548D"/>
    <w:rsid w:val="007C24FD"/>
    <w:rsid w:val="007C757C"/>
    <w:rsid w:val="007E0E30"/>
    <w:rsid w:val="007E11B5"/>
    <w:rsid w:val="007E13F8"/>
    <w:rsid w:val="007E208F"/>
    <w:rsid w:val="007E385C"/>
    <w:rsid w:val="007E4858"/>
    <w:rsid w:val="0081131D"/>
    <w:rsid w:val="0081612D"/>
    <w:rsid w:val="00817B5B"/>
    <w:rsid w:val="0083295F"/>
    <w:rsid w:val="0083406B"/>
    <w:rsid w:val="00847B63"/>
    <w:rsid w:val="00870663"/>
    <w:rsid w:val="00873947"/>
    <w:rsid w:val="008749A4"/>
    <w:rsid w:val="00875765"/>
    <w:rsid w:val="00877A2A"/>
    <w:rsid w:val="008A73DB"/>
    <w:rsid w:val="008A7CCB"/>
    <w:rsid w:val="008B5591"/>
    <w:rsid w:val="008C077C"/>
    <w:rsid w:val="008D6301"/>
    <w:rsid w:val="008F0F31"/>
    <w:rsid w:val="008F4DA4"/>
    <w:rsid w:val="008F60DE"/>
    <w:rsid w:val="008F6198"/>
    <w:rsid w:val="00910392"/>
    <w:rsid w:val="00910848"/>
    <w:rsid w:val="00921FE5"/>
    <w:rsid w:val="009231E6"/>
    <w:rsid w:val="009240B3"/>
    <w:rsid w:val="00933551"/>
    <w:rsid w:val="00934380"/>
    <w:rsid w:val="0093617D"/>
    <w:rsid w:val="00940E32"/>
    <w:rsid w:val="0094563E"/>
    <w:rsid w:val="0095067E"/>
    <w:rsid w:val="00961D3A"/>
    <w:rsid w:val="009740F3"/>
    <w:rsid w:val="00977B01"/>
    <w:rsid w:val="00990E8A"/>
    <w:rsid w:val="00992735"/>
    <w:rsid w:val="00994395"/>
    <w:rsid w:val="00995241"/>
    <w:rsid w:val="009B6F29"/>
    <w:rsid w:val="009B772C"/>
    <w:rsid w:val="009C38A6"/>
    <w:rsid w:val="009C5177"/>
    <w:rsid w:val="009E3C70"/>
    <w:rsid w:val="009F1D09"/>
    <w:rsid w:val="00A1131D"/>
    <w:rsid w:val="00A13297"/>
    <w:rsid w:val="00A333A3"/>
    <w:rsid w:val="00A344A7"/>
    <w:rsid w:val="00A509E5"/>
    <w:rsid w:val="00A5340E"/>
    <w:rsid w:val="00A71DB3"/>
    <w:rsid w:val="00A72356"/>
    <w:rsid w:val="00A773E0"/>
    <w:rsid w:val="00A94DD2"/>
    <w:rsid w:val="00A977A1"/>
    <w:rsid w:val="00AA321F"/>
    <w:rsid w:val="00AA3C32"/>
    <w:rsid w:val="00AC20D7"/>
    <w:rsid w:val="00AC29A3"/>
    <w:rsid w:val="00AC5C8E"/>
    <w:rsid w:val="00AD5B4F"/>
    <w:rsid w:val="00B00B08"/>
    <w:rsid w:val="00B03E2C"/>
    <w:rsid w:val="00B078F5"/>
    <w:rsid w:val="00B12B9B"/>
    <w:rsid w:val="00B251B6"/>
    <w:rsid w:val="00B275F9"/>
    <w:rsid w:val="00B63F07"/>
    <w:rsid w:val="00B75631"/>
    <w:rsid w:val="00B80760"/>
    <w:rsid w:val="00BC07BF"/>
    <w:rsid w:val="00BC165D"/>
    <w:rsid w:val="00C15769"/>
    <w:rsid w:val="00C20679"/>
    <w:rsid w:val="00C31BED"/>
    <w:rsid w:val="00C350E6"/>
    <w:rsid w:val="00C35879"/>
    <w:rsid w:val="00C55620"/>
    <w:rsid w:val="00C67E53"/>
    <w:rsid w:val="00C7114E"/>
    <w:rsid w:val="00C80000"/>
    <w:rsid w:val="00C91851"/>
    <w:rsid w:val="00C93E6E"/>
    <w:rsid w:val="00C97127"/>
    <w:rsid w:val="00CA234E"/>
    <w:rsid w:val="00CA7507"/>
    <w:rsid w:val="00CB1BAF"/>
    <w:rsid w:val="00CB1D16"/>
    <w:rsid w:val="00CB1E9C"/>
    <w:rsid w:val="00CB5FBB"/>
    <w:rsid w:val="00CC5FC5"/>
    <w:rsid w:val="00CD2AAC"/>
    <w:rsid w:val="00CD6B8D"/>
    <w:rsid w:val="00CE2A99"/>
    <w:rsid w:val="00CE514B"/>
    <w:rsid w:val="00D1081E"/>
    <w:rsid w:val="00D12BE0"/>
    <w:rsid w:val="00D177D9"/>
    <w:rsid w:val="00D27FF8"/>
    <w:rsid w:val="00D33EC5"/>
    <w:rsid w:val="00D619C0"/>
    <w:rsid w:val="00D71B71"/>
    <w:rsid w:val="00D8564E"/>
    <w:rsid w:val="00D9240A"/>
    <w:rsid w:val="00D96266"/>
    <w:rsid w:val="00D97064"/>
    <w:rsid w:val="00DA2D3C"/>
    <w:rsid w:val="00DB27D6"/>
    <w:rsid w:val="00DB7575"/>
    <w:rsid w:val="00DD21AC"/>
    <w:rsid w:val="00DD5E63"/>
    <w:rsid w:val="00E04BDB"/>
    <w:rsid w:val="00E25CFA"/>
    <w:rsid w:val="00E31EE7"/>
    <w:rsid w:val="00E356B7"/>
    <w:rsid w:val="00E51AF3"/>
    <w:rsid w:val="00E54490"/>
    <w:rsid w:val="00E74315"/>
    <w:rsid w:val="00E80D66"/>
    <w:rsid w:val="00E927CD"/>
    <w:rsid w:val="00E96FBC"/>
    <w:rsid w:val="00EA625D"/>
    <w:rsid w:val="00EC4F43"/>
    <w:rsid w:val="00EE05A5"/>
    <w:rsid w:val="00EE1C19"/>
    <w:rsid w:val="00EE2592"/>
    <w:rsid w:val="00EE3B96"/>
    <w:rsid w:val="00EE7598"/>
    <w:rsid w:val="00F06654"/>
    <w:rsid w:val="00F104C3"/>
    <w:rsid w:val="00F13E35"/>
    <w:rsid w:val="00F23E36"/>
    <w:rsid w:val="00F271D1"/>
    <w:rsid w:val="00F34B25"/>
    <w:rsid w:val="00F3725A"/>
    <w:rsid w:val="00F379D0"/>
    <w:rsid w:val="00F57C65"/>
    <w:rsid w:val="00F61DCE"/>
    <w:rsid w:val="00F63B1C"/>
    <w:rsid w:val="00F646F4"/>
    <w:rsid w:val="00F734F0"/>
    <w:rsid w:val="00F7401E"/>
    <w:rsid w:val="00F8336F"/>
    <w:rsid w:val="00F939AC"/>
    <w:rsid w:val="00F95346"/>
    <w:rsid w:val="00F95C62"/>
    <w:rsid w:val="00FA7F20"/>
    <w:rsid w:val="00FE5E80"/>
    <w:rsid w:val="00FE66B4"/>
    <w:rsid w:val="00FE7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9A78B-70E5-4CC2-8D5C-68BAAFA4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50E6"/>
    <w:pPr>
      <w:tabs>
        <w:tab w:val="center" w:pos="4677"/>
        <w:tab w:val="right" w:pos="9355"/>
      </w:tabs>
    </w:pPr>
  </w:style>
  <w:style w:type="character" w:customStyle="1" w:styleId="a4">
    <w:name w:val="Верхній колонтитул Знак"/>
    <w:basedOn w:val="a0"/>
    <w:link w:val="a3"/>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 w:type="numbering" w:customStyle="1" w:styleId="12">
    <w:name w:val="Немає списку1"/>
    <w:next w:val="a2"/>
    <w:uiPriority w:val="99"/>
    <w:semiHidden/>
    <w:unhideWhenUsed/>
    <w:rsid w:val="006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27CE1C-152B-42A8-8B6F-F5D06038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3029</Words>
  <Characters>17269</Characters>
  <Application>Microsoft Office Word</Application>
  <DocSecurity>0</DocSecurity>
  <Lines>143</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Бульба Вікторія Миколаївна</cp:lastModifiedBy>
  <cp:revision>7</cp:revision>
  <cp:lastPrinted>2023-06-27T11:05:00Z</cp:lastPrinted>
  <dcterms:created xsi:type="dcterms:W3CDTF">2023-11-15T08:11:00Z</dcterms:created>
  <dcterms:modified xsi:type="dcterms:W3CDTF">2023-11-15T09:26:00Z</dcterms:modified>
</cp:coreProperties>
</file>