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0C15" w14:textId="77777777" w:rsidR="00826BFE" w:rsidRPr="00826BFE" w:rsidRDefault="00826BFE" w:rsidP="0082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bookmarkStart w:id="1" w:name="_Hlk150775310"/>
      <w:r w:rsidRPr="00826B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3313C28" wp14:editId="62DD838D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6EDF" w14:textId="77777777" w:rsidR="00826BFE" w:rsidRPr="00826BFE" w:rsidRDefault="00826BFE" w:rsidP="0082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26BF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66EA5AEB" w14:textId="77777777" w:rsidR="00826BFE" w:rsidRPr="00826BFE" w:rsidRDefault="00826BFE" w:rsidP="0082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r w:rsidRPr="00826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9AD4" wp14:editId="699C925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989D0" w14:textId="77777777" w:rsidR="00826BFE" w:rsidRPr="00826BFE" w:rsidRDefault="00826BFE" w:rsidP="00826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26B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9AD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9989D0" w14:textId="77777777" w:rsidR="00826BFE" w:rsidRPr="00826BFE" w:rsidRDefault="00826BFE" w:rsidP="00826B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826B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26BFE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РІШЕННЯ</w:t>
      </w:r>
    </w:p>
    <w:p w14:paraId="47AED797" w14:textId="77777777" w:rsidR="00826BFE" w:rsidRPr="00826BFE" w:rsidRDefault="00826BFE" w:rsidP="0082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826BFE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19919D1D" w14:textId="2836CA61" w:rsidR="00826BFE" w:rsidRPr="00826BFE" w:rsidRDefault="00826BFE" w:rsidP="00826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26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770A5" wp14:editId="253CED1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8C143" w14:textId="77777777" w:rsidR="00826BFE" w:rsidRPr="00826BFE" w:rsidRDefault="00826BFE" w:rsidP="00826B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70A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48C143" w14:textId="77777777" w:rsidR="00826BFE" w:rsidRPr="00826BFE" w:rsidRDefault="00826BFE" w:rsidP="00826B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6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826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6BEF" wp14:editId="2C8931A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AF2DE" w14:textId="3F618AFA" w:rsidR="00826BFE" w:rsidRPr="00826BFE" w:rsidRDefault="00826BFE" w:rsidP="00826B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6BE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2AF2DE" w14:textId="3F618AFA" w:rsidR="00826BFE" w:rsidRPr="00826BFE" w:rsidRDefault="00826BFE" w:rsidP="00826B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02453289" w14:textId="77777777" w:rsidR="00826BFE" w:rsidRPr="00826BFE" w:rsidRDefault="00826BFE" w:rsidP="00826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proofErr w:type="spellStart"/>
      <w:r w:rsidRPr="00826B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м.Хмельницький</w:t>
      </w:r>
      <w:proofErr w:type="spellEnd"/>
    </w:p>
    <w:bookmarkEnd w:id="0"/>
    <w:bookmarkEnd w:id="1"/>
    <w:p w14:paraId="656FF5B7" w14:textId="77777777" w:rsidR="00826BFE" w:rsidRDefault="00826BFE" w:rsidP="00826BFE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BABBE6" w14:textId="30486C50" w:rsidR="0028067B" w:rsidRPr="00826BFE" w:rsidRDefault="0028067B" w:rsidP="00826BFE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826BFE">
        <w:rPr>
          <w:rFonts w:ascii="Times New Roman" w:hAnsi="Times New Roman"/>
          <w:sz w:val="24"/>
          <w:szCs w:val="24"/>
          <w:lang w:val="uk-UA"/>
        </w:rPr>
        <w:t>Про приєднання до європейської ініціативи «Угода мерів – Схід»</w:t>
      </w:r>
    </w:p>
    <w:p w14:paraId="5BF4A647" w14:textId="77777777" w:rsidR="00A52D51" w:rsidRPr="00826BFE" w:rsidRDefault="00A52D51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CD0D82A" w14:textId="77777777" w:rsidR="00A52D51" w:rsidRPr="00826BFE" w:rsidRDefault="00A52D51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3CC40956" w14:textId="61EE8CB2" w:rsidR="00010197" w:rsidRPr="00826BFE" w:rsidRDefault="00BA4F3E" w:rsidP="0028067B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6BFE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E57D7D" w:rsidRPr="00826BFE">
        <w:rPr>
          <w:rFonts w:ascii="Times New Roman" w:hAnsi="Times New Roman"/>
          <w:sz w:val="24"/>
          <w:szCs w:val="24"/>
          <w:lang w:val="uk-UA"/>
        </w:rPr>
        <w:t>ю</w:t>
      </w:r>
      <w:r w:rsidRPr="00826BFE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міської ради та к</w:t>
      </w:r>
      <w:r w:rsidR="00A52D51" w:rsidRPr="00826BFE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="00C61F2B" w:rsidRPr="00826BFE">
        <w:rPr>
          <w:rFonts w:ascii="Times New Roman" w:hAnsi="Times New Roman"/>
          <w:sz w:val="24"/>
          <w:szCs w:val="24"/>
          <w:lang w:val="uk-UA"/>
        </w:rPr>
        <w:t>Законом України «Про мі</w:t>
      </w:r>
      <w:r w:rsidR="004D2D12" w:rsidRPr="00826BFE">
        <w:rPr>
          <w:rFonts w:ascii="Times New Roman" w:hAnsi="Times New Roman"/>
          <w:sz w:val="24"/>
          <w:szCs w:val="24"/>
          <w:lang w:val="uk-UA"/>
        </w:rPr>
        <w:t xml:space="preserve">сцеве самоврядування в Україні», </w:t>
      </w:r>
      <w:r w:rsidR="00010197" w:rsidRPr="00826BFE">
        <w:rPr>
          <w:rFonts w:ascii="Times New Roman" w:hAnsi="Times New Roman"/>
          <w:sz w:val="24"/>
          <w:szCs w:val="24"/>
          <w:lang w:val="uk-UA"/>
        </w:rPr>
        <w:t>з метою збалансованого розвитку Хмельницької міської територіальної громади та досягнення цілей сталого розвитку, що затвердженні резолюцією Генеральної Асамблеї ООН «Перетворення нашого світу: Порядок денний в області сталого розвитку на період до 2023 року» від 25 вересня 2015 року, міська рада</w:t>
      </w:r>
    </w:p>
    <w:p w14:paraId="14D701A6" w14:textId="13325BF7" w:rsidR="00A52D51" w:rsidRPr="00826BFE" w:rsidRDefault="00A52D51" w:rsidP="00826BFE">
      <w:pPr>
        <w:pStyle w:val="a5"/>
        <w:tabs>
          <w:tab w:val="left" w:pos="192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6708AF" w14:textId="0DFED2DF" w:rsidR="00A52D51" w:rsidRPr="00826BFE" w:rsidRDefault="00A52D51" w:rsidP="0028067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26BFE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66C4F112" w14:textId="77777777" w:rsidR="00A52D51" w:rsidRPr="00826BFE" w:rsidRDefault="00A52D51" w:rsidP="00826BF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8E3A58" w14:textId="0554D1DE" w:rsidR="00052424" w:rsidRPr="00826BFE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 w:rsidRPr="00826BFE">
        <w:rPr>
          <w:szCs w:val="24"/>
          <w:lang w:val="uk-UA"/>
        </w:rPr>
        <w:t xml:space="preserve">1. </w:t>
      </w:r>
      <w:r w:rsidR="00B94051" w:rsidRPr="00826BFE">
        <w:rPr>
          <w:szCs w:val="24"/>
          <w:lang w:val="uk-UA"/>
        </w:rPr>
        <w:t xml:space="preserve">Приєднатися до європейської ініціативи «Угода мерів – Схід» </w:t>
      </w:r>
      <w:r w:rsidR="00B94051" w:rsidRPr="00826BFE">
        <w:rPr>
          <w:szCs w:val="24"/>
          <w:lang w:val="en-US"/>
        </w:rPr>
        <w:t>(Covenant of Mayors for Climate and Energy Eastern Partnership</w:t>
      </w:r>
      <w:r w:rsidR="00B94051" w:rsidRPr="00826BFE">
        <w:rPr>
          <w:szCs w:val="24"/>
          <w:lang w:val="uk-UA"/>
        </w:rPr>
        <w:t>), зміст якої додається (додаток 1).</w:t>
      </w:r>
    </w:p>
    <w:p w14:paraId="3B926D57" w14:textId="2203EB92" w:rsidR="00052424" w:rsidRPr="00826BFE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 w:rsidRPr="00826BFE">
        <w:rPr>
          <w:szCs w:val="24"/>
          <w:lang w:val="uk-UA"/>
        </w:rPr>
        <w:t xml:space="preserve">2. </w:t>
      </w:r>
      <w:r w:rsidR="00052424" w:rsidRPr="00826BFE">
        <w:rPr>
          <w:szCs w:val="24"/>
          <w:lang w:val="uk-UA"/>
        </w:rPr>
        <w:t xml:space="preserve">Уповноважити міського голову </w:t>
      </w:r>
      <w:proofErr w:type="spellStart"/>
      <w:r w:rsidR="00052424" w:rsidRPr="00826BFE">
        <w:rPr>
          <w:szCs w:val="24"/>
          <w:lang w:val="uk-UA"/>
        </w:rPr>
        <w:t>Симчишина</w:t>
      </w:r>
      <w:proofErr w:type="spellEnd"/>
      <w:r w:rsidR="00052424" w:rsidRPr="00826BFE">
        <w:rPr>
          <w:szCs w:val="24"/>
          <w:lang w:val="uk-UA"/>
        </w:rPr>
        <w:t xml:space="preserve"> Олександра Сергійовича від імені Хмельницької міської ради підписати угоду за формою приєднання (додаток 2).</w:t>
      </w:r>
    </w:p>
    <w:p w14:paraId="6FD7DBFD" w14:textId="0B71032E" w:rsidR="00E84F75" w:rsidRPr="00826BFE" w:rsidRDefault="0028067B" w:rsidP="0028067B">
      <w:pPr>
        <w:pStyle w:val="a6"/>
        <w:tabs>
          <w:tab w:val="left" w:pos="794"/>
        </w:tabs>
        <w:ind w:firstLine="567"/>
        <w:rPr>
          <w:szCs w:val="24"/>
          <w:lang w:val="uk-UA"/>
        </w:rPr>
      </w:pPr>
      <w:r w:rsidRPr="00826BFE">
        <w:rPr>
          <w:szCs w:val="24"/>
          <w:lang w:val="uk-UA"/>
        </w:rPr>
        <w:t xml:space="preserve">3. </w:t>
      </w:r>
      <w:r w:rsidR="00E84F75" w:rsidRPr="00826BFE">
        <w:rPr>
          <w:szCs w:val="24"/>
          <w:lang w:val="uk-UA"/>
        </w:rPr>
        <w:t xml:space="preserve">Контроль за виконанням </w:t>
      </w:r>
      <w:r w:rsidR="002C3BB3" w:rsidRPr="00826BFE">
        <w:rPr>
          <w:szCs w:val="24"/>
          <w:lang w:val="uk-UA"/>
        </w:rPr>
        <w:t>цього рішення покладаю за собою.</w:t>
      </w:r>
    </w:p>
    <w:p w14:paraId="626F1796" w14:textId="67DFDE15" w:rsidR="00A52D51" w:rsidRPr="00826BFE" w:rsidRDefault="00A52D51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36787F90" w14:textId="77777777" w:rsidR="0028067B" w:rsidRPr="00826BFE" w:rsidRDefault="0028067B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47C28CF5" w14:textId="77777777" w:rsidR="0028067B" w:rsidRPr="00826BFE" w:rsidRDefault="0028067B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09896BC" w14:textId="77777777" w:rsidR="002002A6" w:rsidRDefault="0028067B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26BF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="00826BFE">
        <w:rPr>
          <w:rFonts w:ascii="Times New Roman" w:hAnsi="Times New Roman"/>
          <w:sz w:val="24"/>
          <w:szCs w:val="24"/>
          <w:lang w:val="uk-UA"/>
        </w:rPr>
        <w:tab/>
      </w:r>
      <w:r w:rsidRPr="00826BFE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0E6ADF5A" w14:textId="77777777" w:rsidR="002002A6" w:rsidRDefault="002002A6" w:rsidP="00826BF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D40D0BB" w14:textId="77777777" w:rsidR="002002A6" w:rsidRDefault="002002A6" w:rsidP="00826BFE">
      <w:pPr>
        <w:pStyle w:val="a5"/>
        <w:rPr>
          <w:rFonts w:ascii="Times New Roman" w:hAnsi="Times New Roman"/>
          <w:sz w:val="24"/>
          <w:szCs w:val="24"/>
          <w:lang w:val="uk-UA"/>
        </w:rPr>
        <w:sectPr w:rsidR="002002A6" w:rsidSect="00826BF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205D9EA" w14:textId="37A9432E" w:rsidR="002002A6" w:rsidRPr="002002A6" w:rsidRDefault="002002A6" w:rsidP="002002A6">
      <w:pPr>
        <w:tabs>
          <w:tab w:val="left" w:pos="6630"/>
        </w:tabs>
        <w:spacing w:after="0" w:line="240" w:lineRule="auto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bookmarkStart w:id="2" w:name="_Hlk150776766"/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 xml:space="preserve"> 1</w:t>
      </w:r>
    </w:p>
    <w:p w14:paraId="2585AB18" w14:textId="77777777" w:rsidR="002002A6" w:rsidRPr="002002A6" w:rsidRDefault="002002A6" w:rsidP="002002A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14017D55" w14:textId="3BA82B5A" w:rsidR="002002A6" w:rsidRPr="002002A6" w:rsidRDefault="002002A6" w:rsidP="002002A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від 10.11.2023 року №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12</w:t>
      </w:r>
    </w:p>
    <w:bookmarkEnd w:id="2"/>
    <w:p w14:paraId="155ACB9E" w14:textId="77777777" w:rsidR="002002A6" w:rsidRPr="002002A6" w:rsidRDefault="002002A6" w:rsidP="0052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«Угода мерів – Схід»</w:t>
      </w:r>
    </w:p>
    <w:p w14:paraId="228ADAFC" w14:textId="2D81EF36" w:rsidR="002002A6" w:rsidRPr="002002A6" w:rsidRDefault="002002A6" w:rsidP="00525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>Активізація дій, спрямованих на забезпечення більш справедливої, кліматично нейтральної Європи та регіону Східного Партнерства (далі Регіон)</w:t>
      </w:r>
    </w:p>
    <w:p w14:paraId="43FFB157" w14:textId="26D29CC3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 w:eastAsia="uk-UA"/>
        </w:rPr>
        <w:drawing>
          <wp:anchor distT="0" distB="0" distL="0" distR="0" simplePos="0" relativeHeight="251663360" behindDoc="0" locked="0" layoutInCell="1" allowOverlap="1" wp14:anchorId="70518593" wp14:editId="78D4B037">
            <wp:simplePos x="0" y="0"/>
            <wp:positionH relativeFrom="leftMargin">
              <wp:align>right</wp:align>
            </wp:positionH>
            <wp:positionV relativeFrom="paragraph">
              <wp:posOffset>186055</wp:posOffset>
            </wp:positionV>
            <wp:extent cx="262128" cy="524255"/>
            <wp:effectExtent l="0" t="0" r="5080" b="0"/>
            <wp:wrapNone/>
            <wp:docPr id="5" name="image3.jpeg" descr="Зображення, що містить Графіка, графічний дизайн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Зображення, що містить Графіка, графічний дизайн, текст, Шрифт&#10;&#10;Автоматично згенерований опи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2E7F" w14:textId="49323972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Цим документом ми, мери міст Регіону, </w:t>
      </w:r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заявляємо про наші прагнення щодо клімату і беремо на себе зобов’язання забезпечити дії</w:t>
      </w:r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 в настільки активному темпі, як цього вимагають наукові дослідження, щоб спільними зусиллями втримати зростання температури у світі на рівні не вище 1,5°С, що визначено першочерговою метою Паризької угоди.</w:t>
      </w:r>
    </w:p>
    <w:p w14:paraId="035B9A74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0FF39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Уже багато років міста перетворюють </w:t>
      </w:r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виклики, пов’язані із кліматом та довкіллям, у можливості. Настали часи, коли це має стати першочерговим пріоритетом.</w:t>
      </w:r>
    </w:p>
    <w:p w14:paraId="148C188F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96DA53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>Як підписанти «Угоди мерів – Схід», ми беремо на себе зобов’язання залучити всі зацікавлені сторони до цієї мети. Ми забезпечимо, щоб ніхто не залишився осторонь нашої політики та програм.</w:t>
      </w:r>
    </w:p>
    <w:p w14:paraId="7F427AB7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AB325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Перехід до кліматично нейтральної Європи та Регіону вплине на всі сфери життєдіяльності нашого суспільства. Як місцеві лідери, ми повинні ретельно відслідковувати цей вплив, щоб гарантувати справедливість та </w:t>
      </w:r>
      <w:proofErr w:type="spellStart"/>
      <w:r w:rsidRPr="002002A6">
        <w:rPr>
          <w:rFonts w:ascii="Times New Roman" w:hAnsi="Times New Roman" w:cs="Times New Roman"/>
          <w:sz w:val="24"/>
          <w:szCs w:val="24"/>
          <w:lang w:val="uk-UA"/>
        </w:rPr>
        <w:t>інклюзивність</w:t>
      </w:r>
      <w:proofErr w:type="spellEnd"/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Ми очікуємо лише справедливого переходу, який забезпечуватиме </w:t>
      </w:r>
      <w:proofErr w:type="spellStart"/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інклюзивність</w:t>
      </w:r>
      <w:proofErr w:type="spellEnd"/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повагу до нас, мешканців усього світу і до ресурсів нашої планети.</w:t>
      </w:r>
    </w:p>
    <w:p w14:paraId="7C67653C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D6D7B0" w14:textId="4D7A3A5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Згідно з нашим баченням, до 2050 року ми всі будемо жити у </w:t>
      </w:r>
      <w:proofErr w:type="spellStart"/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декарбонізованих</w:t>
      </w:r>
      <w:proofErr w:type="spellEnd"/>
      <w:r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стійких містах, які матимуть можливість отримувати доступну, безпечну та сталу енергію</w:t>
      </w:r>
      <w:r w:rsidRPr="002002A6">
        <w:rPr>
          <w:rFonts w:ascii="Times New Roman" w:hAnsi="Times New Roman" w:cs="Times New Roman"/>
          <w:sz w:val="24"/>
          <w:szCs w:val="24"/>
          <w:lang w:val="uk-UA"/>
        </w:rPr>
        <w:t>. В рамках ініціативи</w:t>
      </w:r>
      <w:r w:rsidR="00B0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02A6">
        <w:rPr>
          <w:rFonts w:ascii="Times New Roman" w:hAnsi="Times New Roman" w:cs="Times New Roman"/>
          <w:sz w:val="24"/>
          <w:szCs w:val="24"/>
          <w:lang w:val="uk-UA"/>
        </w:rPr>
        <w:t>«Угода мерів – Схід» ми і надалі будемо (1) зменшувати викиди парникових газів на нашій території, (2) підвищувати стійкість і готуватися до негативних наслідків зміни клімату, а також (3) вирішувати проблему енергетичної бідності, оскільки це є ключовим для справедливого переходу.</w:t>
      </w:r>
    </w:p>
    <w:p w14:paraId="7A1D25F1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598CB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>Ми добре усвідомлюємо те, що усі країни та міста Регіону перебувають на різних етапах такого переходу, і кожен з них має власні ресурси для досягнення амбітних цілей, визначених Паризькою угодою. Ми ще раз підкреслюємо, що боротьба зі зміною клімату – це наша спільна відповідальність. Для подолання численних труднощів необхідна потужна політична реакція на всіх рівнях управління. «Угода мерів» – це, перш за все, ініціатива відданих мерів, які діляться місцевими рішеннями і надихають один одного на шляху до реалізації цього бачення.</w:t>
      </w:r>
    </w:p>
    <w:p w14:paraId="48038288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36CA1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Ми зобов’язуємося </w:t>
      </w:r>
      <w:proofErr w:type="spellStart"/>
      <w:r w:rsidRPr="002002A6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 свій вклад за допомогою таких дій:</w:t>
      </w:r>
    </w:p>
    <w:p w14:paraId="035B326F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2A0B3" w14:textId="1E185B15" w:rsidR="002002A6" w:rsidRPr="002002A6" w:rsidRDefault="00B06C78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002A6"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БРАТИ ЗОБОВ’ЯЗАННЯ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визначення середньострокових та довгострокових цілей, які узгоджуватимуться із цілями ЄС і будуть, щонайменше, не нижчими, ніж національні. Наша мета полягатиме у забезпеченні кліматичної нейтральності до 2050 року</w:t>
      </w:r>
      <w:r w:rsidR="002C4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>з проміжною ціллю скорочення викидів парникових газів до 2030 року щонайменше 35%. Зважаючи на надзвичайну ситуацію, пов’язану з кліматом, яку ми маємо станом на сьогоднішній день, кліматичні дії стануть нашим пріоритетом, і ми будемо інформувати про це наших громадян.</w:t>
      </w:r>
    </w:p>
    <w:p w14:paraId="0C7BB617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0559A4" w14:textId="025CA53A" w:rsidR="002002A6" w:rsidRPr="002002A6" w:rsidRDefault="002C4DDC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002A6"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ЗАЛУЧАТИ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 наших громадян, приватний сектор та органи влади усіх рівнів до реалізації такого бачення і трансформації наших соціально-економічних систем. Ми прагнемо укласти 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місцеву угоду щодо клімату з усіма зацікавленими сторонами, які допомагатимуть нам у досягненні цих цілей.</w:t>
      </w:r>
    </w:p>
    <w:p w14:paraId="454C8E6B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006E4C" w14:textId="30301A77" w:rsidR="002002A6" w:rsidRPr="002002A6" w:rsidRDefault="002C4DDC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002A6"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ДІЯТИ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, тепер і разом, щоб розпочати роботу в цьому напрямку і пришвидшити необхідний перехід. Ми будемо розробляти, впроваджувати і звітуватися – в рамках визначених термінів – про план дій, спрямований на досягнення наших цілей. У наших планах буде викладено бачення щодо пом’якшення наслідків і адаптацію до зміни клімату, і в той же час забезпечення </w:t>
      </w:r>
      <w:proofErr w:type="spellStart"/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>інклюзивності</w:t>
      </w:r>
      <w:proofErr w:type="spellEnd"/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942D3B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7FF2E" w14:textId="2EA2963E" w:rsidR="002002A6" w:rsidRPr="002002A6" w:rsidRDefault="002C4DDC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2C4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002A6" w:rsidRPr="002002A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СПІВПРАЦЮВАТИ</w:t>
      </w:r>
      <w:r w:rsidR="002002A6" w:rsidRPr="002002A6">
        <w:rPr>
          <w:rFonts w:ascii="Times New Roman" w:hAnsi="Times New Roman" w:cs="Times New Roman"/>
          <w:sz w:val="24"/>
          <w:szCs w:val="24"/>
          <w:lang w:val="uk-UA"/>
        </w:rPr>
        <w:t xml:space="preserve"> з колегами-мерами та місцевими лідерами, у країні і за її межами, щоб надихати один одного. Ми будемо заохочувати їх долучатися до нас в рамках ініціативи «Глобальна Угода мерів», де б вони не знаходилися, якщо вони поділяють цілі та бачення, описані у цьому документі.</w:t>
      </w:r>
    </w:p>
    <w:p w14:paraId="1125843F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F142A" w14:textId="77777777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>Ми, підписанти «Угоди мерів-Схід», підтверджуємо, що ми можемо сьогодні вжити таких кроків (Брати зобов’язання, Залучати, Діяти, Співпрацювати) для забезпечення добробуту теперішнього та майбутніх поколінь. Ми будемо разом працювати над тим, щоб втілити наше бачення в життя.</w:t>
      </w:r>
    </w:p>
    <w:p w14:paraId="5FC580B3" w14:textId="37E7031A" w:rsidR="002002A6" w:rsidRPr="002002A6" w:rsidRDefault="00A02A13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noProof/>
          <w:sz w:val="24"/>
          <w:szCs w:val="24"/>
          <w:lang w:val="uk-UA" w:eastAsia="uk-UA"/>
        </w:rPr>
        <w:drawing>
          <wp:anchor distT="0" distB="0" distL="0" distR="0" simplePos="0" relativeHeight="251664384" behindDoc="0" locked="0" layoutInCell="1" allowOverlap="1" wp14:anchorId="44B98CEA" wp14:editId="04CE17B8">
            <wp:simplePos x="0" y="0"/>
            <wp:positionH relativeFrom="rightMargin">
              <wp:posOffset>28575</wp:posOffset>
            </wp:positionH>
            <wp:positionV relativeFrom="paragraph">
              <wp:posOffset>193675</wp:posOffset>
            </wp:positionV>
            <wp:extent cx="246888" cy="493775"/>
            <wp:effectExtent l="0" t="0" r="1270" b="1905"/>
            <wp:wrapNone/>
            <wp:docPr id="7" name="image4.jpeg" descr="Зображення, що містить дизайн&#10;&#10;Автоматично згенерований опис із середнім рівнем достовір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Зображення, що містить дизайн&#10;&#10;Автоматично згенерований опис із середнім рівнем достовірності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72D04" w14:textId="1EA52415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02A6">
        <w:rPr>
          <w:rFonts w:ascii="Times New Roman" w:hAnsi="Times New Roman" w:cs="Times New Roman"/>
          <w:sz w:val="24"/>
          <w:szCs w:val="24"/>
          <w:lang w:val="uk-UA"/>
        </w:rPr>
        <w:t>Ми розраховуємо на підтримку з боку органів державної влади наших країн та європейських установ у забезпеченні стратегічних, технічних та фінансових ресурсів, які відповідають рівню наших прагнень.</w:t>
      </w:r>
    </w:p>
    <w:p w14:paraId="5DB6D20F" w14:textId="2A230085" w:rsidR="002002A6" w:rsidRPr="002002A6" w:rsidRDefault="002002A6" w:rsidP="0052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A580F6" w14:textId="77777777" w:rsidR="002002A6" w:rsidRPr="002002A6" w:rsidRDefault="002002A6" w:rsidP="00A02A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Міський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6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голова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7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Олександр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4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СИМЧИШИН</w:t>
      </w:r>
    </w:p>
    <w:p w14:paraId="6D512C57" w14:textId="2E038FCA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5E1EF0AD" w14:textId="77777777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Уповноважено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7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Хмельницькою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6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міською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7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радою</w:t>
      </w:r>
    </w:p>
    <w:p w14:paraId="64040C6A" w14:textId="77777777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</w:p>
    <w:p w14:paraId="0A5D2A1C" w14:textId="7331E921" w:rsidR="002002A6" w:rsidRPr="002002A6" w:rsidRDefault="002002A6" w:rsidP="002002A6">
      <w:pPr>
        <w:widowControl w:val="0"/>
        <w:tabs>
          <w:tab w:val="left" w:pos="912"/>
          <w:tab w:val="left" w:pos="2931"/>
        </w:tabs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u w:val="single" w:color="75913A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u w:val="single" w:color="75913A"/>
          <w:lang w:val="uk-UA"/>
        </w:rPr>
        <w:tab/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/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u w:val="single" w:color="75913A"/>
          <w:lang w:val="uk-UA"/>
        </w:rPr>
        <w:tab/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/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3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2023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2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рік</w:t>
      </w:r>
    </w:p>
    <w:p w14:paraId="3325215B" w14:textId="77777777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</w:p>
    <w:p w14:paraId="327D67D7" w14:textId="57CB3334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1427B9" wp14:editId="0571313C">
                <wp:simplePos x="0" y="0"/>
                <wp:positionH relativeFrom="page">
                  <wp:posOffset>3983355</wp:posOffset>
                </wp:positionH>
                <wp:positionV relativeFrom="paragraph">
                  <wp:posOffset>181610</wp:posOffset>
                </wp:positionV>
                <wp:extent cx="24098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6273 6273"/>
                            <a:gd name="T1" fmla="*/ T0 w 3795"/>
                            <a:gd name="T2" fmla="+- 0 10067 6273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7591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97E3" id="Freeform 2" o:spid="_x0000_s1026" style="position:absolute;margin-left:313.65pt;margin-top:14.3pt;width:189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" path="m,l3794,e" filled="f" strokecolor="#75913a" strokeweight=".34664mm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</w:p>
    <w:p w14:paraId="10057D66" w14:textId="77777777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(підпис)</w:t>
      </w:r>
    </w:p>
    <w:p w14:paraId="3DA860CF" w14:textId="77777777" w:rsidR="002002A6" w:rsidRPr="002002A6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</w:p>
    <w:p w14:paraId="7F96CC39" w14:textId="7FADE46C" w:rsidR="002002A6" w:rsidRPr="002002A6" w:rsidRDefault="002002A6" w:rsidP="00A0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Хмельницька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50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міська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50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рада,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53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29013,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54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Хмельницька</w:t>
      </w:r>
      <w:r w:rsidR="00A02A13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59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область,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2"/>
          <w:sz w:val="24"/>
          <w:szCs w:val="24"/>
          <w:lang w:val="uk-UA"/>
        </w:rPr>
        <w:t xml:space="preserve"> </w:t>
      </w:r>
      <w:proofErr w:type="spellStart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м.Хмельницький</w:t>
      </w:r>
      <w:proofErr w:type="spellEnd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,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1"/>
          <w:sz w:val="24"/>
          <w:szCs w:val="24"/>
          <w:lang w:val="uk-UA"/>
        </w:rPr>
        <w:t xml:space="preserve"> </w:t>
      </w:r>
      <w:proofErr w:type="spellStart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вул.Героїв</w:t>
      </w:r>
      <w:proofErr w:type="spellEnd"/>
      <w:r w:rsidRPr="002002A6">
        <w:rPr>
          <w:rFonts w:ascii="Times New Roman" w:eastAsia="Microsoft Sans Serif" w:hAnsi="Times New Roman" w:cs="Times New Roman"/>
          <w:b/>
          <w:color w:val="76923B"/>
          <w:spacing w:val="-2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Маріуполя,3</w:t>
      </w:r>
    </w:p>
    <w:p w14:paraId="57259D8B" w14:textId="4D210A7B" w:rsidR="002002A6" w:rsidRPr="002002A6" w:rsidRDefault="002002A6" w:rsidP="00A02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Контактна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3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>особа:</w:t>
      </w:r>
      <w:r w:rsidRPr="002002A6">
        <w:rPr>
          <w:rFonts w:ascii="Times New Roman" w:eastAsia="Microsoft Sans Serif" w:hAnsi="Times New Roman" w:cs="Times New Roman"/>
          <w:b/>
          <w:color w:val="76923B"/>
          <w:spacing w:val="-3"/>
          <w:sz w:val="24"/>
          <w:szCs w:val="24"/>
          <w:lang w:val="uk-UA"/>
        </w:rPr>
        <w:t xml:space="preserve">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uk-UA"/>
        </w:rPr>
        <w:t xml:space="preserve">Леськів Дмитро Володимирович (0382) 65 12 59, 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en-US"/>
        </w:rPr>
        <w:t>energy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</w:rPr>
        <w:t>@</w:t>
      </w:r>
      <w:proofErr w:type="spellStart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en-US"/>
        </w:rPr>
        <w:t>khm</w:t>
      </w:r>
      <w:proofErr w:type="spellEnd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</w:rPr>
        <w:t>.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en-US"/>
        </w:rPr>
        <w:t>gov</w:t>
      </w:r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</w:rPr>
        <w:t>.</w:t>
      </w:r>
      <w:proofErr w:type="spellStart"/>
      <w:r w:rsidRPr="002002A6">
        <w:rPr>
          <w:rFonts w:ascii="Times New Roman" w:eastAsia="Microsoft Sans Serif" w:hAnsi="Times New Roman" w:cs="Times New Roman"/>
          <w:b/>
          <w:color w:val="76923B"/>
          <w:sz w:val="24"/>
          <w:szCs w:val="24"/>
          <w:lang w:val="en-US"/>
        </w:rPr>
        <w:t>ua</w:t>
      </w:r>
      <w:proofErr w:type="spellEnd"/>
    </w:p>
    <w:p w14:paraId="5919BAA1" w14:textId="77777777" w:rsidR="002002A6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1BEE76E2" w14:textId="77777777" w:rsidR="00A02A13" w:rsidRPr="002002A6" w:rsidRDefault="00A02A13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4B19AA39" w14:textId="3E54AA08" w:rsidR="002002A6" w:rsidRPr="002002A6" w:rsidRDefault="002002A6" w:rsidP="00A02A13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>Секретар міської ради</w:t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>Віталій ДІДЕНКО</w:t>
      </w:r>
    </w:p>
    <w:p w14:paraId="32A43096" w14:textId="0AAB2A26" w:rsidR="002002A6" w:rsidRDefault="002002A6" w:rsidP="002002A6">
      <w:pPr>
        <w:widowControl w:val="0"/>
        <w:tabs>
          <w:tab w:val="right" w:pos="9570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6B62019F" w14:textId="77777777" w:rsidR="00A02A13" w:rsidRPr="002002A6" w:rsidRDefault="00A02A13" w:rsidP="002002A6">
      <w:pPr>
        <w:widowControl w:val="0"/>
        <w:tabs>
          <w:tab w:val="right" w:pos="9570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5FE8C933" w14:textId="53C0D158" w:rsidR="002002A6" w:rsidRPr="002002A6" w:rsidRDefault="002002A6" w:rsidP="002002A6">
      <w:pPr>
        <w:widowControl w:val="0"/>
        <w:tabs>
          <w:tab w:val="right" w:pos="9570"/>
        </w:tabs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 xml:space="preserve">Завідувач відділу </w:t>
      </w:r>
      <w:proofErr w:type="spellStart"/>
      <w:r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>енергоменеджменту</w:t>
      </w:r>
      <w:proofErr w:type="spellEnd"/>
    </w:p>
    <w:p w14:paraId="7B21F85A" w14:textId="77777777" w:rsidR="00A02A13" w:rsidRDefault="002002A6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  <w:r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>міської ради</w:t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>
        <w:rPr>
          <w:rFonts w:ascii="Times New Roman" w:eastAsia="Microsoft Sans Serif" w:hAnsi="Times New Roman" w:cs="Times New Roman"/>
          <w:sz w:val="24"/>
          <w:szCs w:val="24"/>
          <w:lang w:val="uk-UA"/>
        </w:rPr>
        <w:tab/>
      </w:r>
      <w:r w:rsidR="00A02A13" w:rsidRPr="002002A6">
        <w:rPr>
          <w:rFonts w:ascii="Times New Roman" w:eastAsia="Microsoft Sans Serif" w:hAnsi="Times New Roman" w:cs="Times New Roman"/>
          <w:sz w:val="24"/>
          <w:szCs w:val="24"/>
          <w:lang w:val="uk-UA"/>
        </w:rPr>
        <w:t>Дмитро ЛЕСЬКІВ</w:t>
      </w:r>
    </w:p>
    <w:p w14:paraId="2D55DD94" w14:textId="77777777" w:rsidR="00A02A13" w:rsidRDefault="00A02A13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</w:pPr>
    </w:p>
    <w:p w14:paraId="2833C606" w14:textId="77777777" w:rsidR="00A02A13" w:rsidRDefault="00A02A13" w:rsidP="002002A6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val="uk-UA"/>
        </w:rPr>
        <w:sectPr w:rsidR="00A02A13" w:rsidSect="002002A6">
          <w:headerReference w:type="default" r:id="rId10"/>
          <w:pgSz w:w="11910" w:h="16840"/>
          <w:pgMar w:top="1620" w:right="760" w:bottom="1135" w:left="1580" w:header="12" w:footer="0" w:gutter="0"/>
          <w:cols w:space="720"/>
        </w:sectPr>
      </w:pPr>
    </w:p>
    <w:p w14:paraId="7D8E0E74" w14:textId="77777777" w:rsidR="00A02A13" w:rsidRDefault="00A02A13" w:rsidP="00A02A13">
      <w:pPr>
        <w:widowControl w:val="0"/>
        <w:suppressAutoHyphens/>
        <w:spacing w:after="0" w:line="240" w:lineRule="auto"/>
        <w:ind w:left="34"/>
        <w:jc w:val="right"/>
        <w:rPr>
          <w:rFonts w:ascii="Times New Roman" w:eastAsia="DejaVu Sans" w:hAnsi="Times New Roman" w:cs="Times New Roman"/>
          <w:i/>
          <w:kern w:val="1"/>
          <w:sz w:val="24"/>
          <w:szCs w:val="24"/>
          <w:lang w:val="uk-UA" w:eastAsia="hi-IN" w:bidi="hi-IN"/>
        </w:rPr>
      </w:pPr>
    </w:p>
    <w:p w14:paraId="2A98882D" w14:textId="77777777" w:rsidR="00F922F1" w:rsidRDefault="00F922F1" w:rsidP="00A02A13">
      <w:pPr>
        <w:widowControl w:val="0"/>
        <w:suppressAutoHyphens/>
        <w:spacing w:after="0" w:line="240" w:lineRule="auto"/>
        <w:ind w:left="34"/>
        <w:jc w:val="right"/>
        <w:rPr>
          <w:rFonts w:ascii="Times New Roman" w:eastAsia="DejaVu Sans" w:hAnsi="Times New Roman" w:cs="Times New Roman"/>
          <w:i/>
          <w:kern w:val="1"/>
          <w:sz w:val="24"/>
          <w:szCs w:val="24"/>
          <w:lang w:val="uk-UA" w:eastAsia="hi-IN" w:bidi="hi-IN"/>
        </w:rPr>
      </w:pPr>
    </w:p>
    <w:p w14:paraId="5AD6DDB1" w14:textId="77777777" w:rsidR="00F922F1" w:rsidRDefault="00F922F1" w:rsidP="00A02A13">
      <w:pPr>
        <w:widowControl w:val="0"/>
        <w:suppressAutoHyphens/>
        <w:spacing w:after="0" w:line="240" w:lineRule="auto"/>
        <w:ind w:left="34"/>
        <w:jc w:val="right"/>
        <w:rPr>
          <w:rFonts w:ascii="Times New Roman" w:eastAsia="DejaVu Sans" w:hAnsi="Times New Roman" w:cs="Times New Roman"/>
          <w:i/>
          <w:kern w:val="1"/>
          <w:sz w:val="24"/>
          <w:szCs w:val="24"/>
          <w:lang w:val="uk-UA" w:eastAsia="hi-IN" w:bidi="hi-IN"/>
        </w:rPr>
      </w:pPr>
    </w:p>
    <w:p w14:paraId="2CEB785F" w14:textId="4D4CC9C2" w:rsidR="00A02A13" w:rsidRPr="002002A6" w:rsidRDefault="00A02A13" w:rsidP="00A02A13">
      <w:pPr>
        <w:tabs>
          <w:tab w:val="left" w:pos="6630"/>
        </w:tabs>
        <w:spacing w:after="0" w:line="240" w:lineRule="auto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2</w:t>
      </w:r>
    </w:p>
    <w:p w14:paraId="6075A1FC" w14:textId="77777777" w:rsidR="00A02A13" w:rsidRPr="002002A6" w:rsidRDefault="00A02A13" w:rsidP="00A02A1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1BD439B5" w14:textId="77777777" w:rsidR="00A02A13" w:rsidRPr="002002A6" w:rsidRDefault="00A02A13" w:rsidP="00A02A13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2002A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від 10.11.2023 року №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12</w:t>
      </w:r>
    </w:p>
    <w:p w14:paraId="41C1442A" w14:textId="77777777" w:rsidR="00A02A13" w:rsidRPr="00A02A13" w:rsidRDefault="00A02A13" w:rsidP="00A02A1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ФОРМУЛЯР ПРИЄДНАННЯ</w:t>
      </w:r>
    </w:p>
    <w:p w14:paraId="2E60D3B4" w14:textId="77777777" w:rsidR="00A02A13" w:rsidRPr="00A02A13" w:rsidRDefault="00A02A13" w:rsidP="00A02A1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14:paraId="53A66F11" w14:textId="4BDC5738" w:rsidR="00A02A13" w:rsidRPr="00A02A13" w:rsidRDefault="00A02A13" w:rsidP="006E336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Я,</w:t>
      </w:r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Симчишин</w:t>
      </w:r>
      <w:proofErr w:type="spellEnd"/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Олександр Сергійович, міський голова міста Хмельницького, </w:t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уповноважений рішенням сесії міської ради _____скликання від ____ _________ 2023 року №____ підписати угоду за формою приєднання до європейської ініціативи «Угода Мерів – Схід», повністю усвідомлюючи зобов’язання, що викладені в Офіційному документі Угоди та підсумовані нижче:</w:t>
      </w:r>
    </w:p>
    <w:p w14:paraId="32FFAE60" w14:textId="77777777" w:rsidR="00A02A13" w:rsidRPr="00A02A13" w:rsidRDefault="00A02A13" w:rsidP="006E336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Відповідно, </w:t>
      </w:r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Хмельницька міська рада, яка представляє Хмельницьку міську територіальну громаду</w:t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зобов’язується:</w:t>
      </w:r>
    </w:p>
    <w:p w14:paraId="40AA2683" w14:textId="77777777" w:rsidR="006E3361" w:rsidRDefault="006E3361" w:rsidP="006E3361">
      <w:pPr>
        <w:widowControl w:val="0"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A02A13"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>визначити середньострокові та довгострокові цілі, які узгоджуватимуться із цілями ЄС і будуть, щонайменше, не нижчими, ніж національні;</w:t>
      </w:r>
    </w:p>
    <w:p w14:paraId="63B032FB" w14:textId="77777777" w:rsidR="006E3361" w:rsidRDefault="006E3361" w:rsidP="006E3361">
      <w:pPr>
        <w:widowControl w:val="0"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A02A13"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>сприяти забезпеченню кліматичної нейтральності до 2050 року з проміжною ціллю скорочення викидів парникових газів до 2030 року щонайменше на 35%;</w:t>
      </w:r>
    </w:p>
    <w:p w14:paraId="77AE7BE2" w14:textId="2298F17E" w:rsidR="00A02A13" w:rsidRPr="00A02A13" w:rsidRDefault="006E3361" w:rsidP="006E3361">
      <w:pPr>
        <w:widowControl w:val="0"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A02A13"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>зважаючи на надзвичайну ситуацію, пов’язану з кліматом, яку ми маємо станом на сьогоднішній день, кліматичні дії стануть нашим пріоритетом і ми будемо інформувати про це наших громадян.</w:t>
      </w:r>
    </w:p>
    <w:p w14:paraId="7BD38090" w14:textId="77777777" w:rsidR="00A02A13" w:rsidRPr="00A02A13" w:rsidRDefault="00A02A13" w:rsidP="006E336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З метою виконання відповідних зобов’язань </w:t>
      </w:r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Хмельницька міська рада, яка представляє Хмельницьку міську територіальну громаду</w:t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зобов’язується застосовувати наступний покроковий підхід:</w:t>
      </w:r>
    </w:p>
    <w:p w14:paraId="7BF81111" w14:textId="77777777" w:rsidR="00A02A13" w:rsidRPr="00A02A13" w:rsidRDefault="00A02A13" w:rsidP="006E3361">
      <w:pPr>
        <w:widowControl w:val="0"/>
        <w:numPr>
          <w:ilvl w:val="0"/>
          <w:numId w:val="17"/>
        </w:numPr>
        <w:tabs>
          <w:tab w:val="left" w:pos="1069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підготувати </w:t>
      </w:r>
      <w:r w:rsidRPr="00A02A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Базовий кадастр викидів</w:t>
      </w: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провести Оцінку ризиків і вразливості до змін клімату;</w:t>
      </w:r>
    </w:p>
    <w:p w14:paraId="76B3A3A5" w14:textId="77777777" w:rsidR="00A02A13" w:rsidRPr="00A02A13" w:rsidRDefault="00A02A13" w:rsidP="006E3361">
      <w:pPr>
        <w:widowControl w:val="0"/>
        <w:numPr>
          <w:ilvl w:val="0"/>
          <w:numId w:val="17"/>
        </w:numPr>
        <w:tabs>
          <w:tab w:val="left" w:pos="1069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подати </w:t>
      </w:r>
      <w:r w:rsidRPr="00A02A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План дій сталого енергетичного розвитку та клімату (ПДСЕРК)</w:t>
      </w: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впродовж двох років від вищевказаної дати прийняття рішення міською радою, інтегрувати ідеї щодо запобігання змін клімату та адаптації у відповідні політики, стратегії та плани;</w:t>
      </w:r>
    </w:p>
    <w:p w14:paraId="6499F57D" w14:textId="77777777" w:rsidR="00A02A13" w:rsidRPr="00A02A13" w:rsidRDefault="00A02A13" w:rsidP="006E3361">
      <w:pPr>
        <w:widowControl w:val="0"/>
        <w:numPr>
          <w:ilvl w:val="0"/>
          <w:numId w:val="17"/>
        </w:numPr>
        <w:tabs>
          <w:tab w:val="left" w:pos="1069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подавати </w:t>
      </w:r>
      <w:r w:rsidRPr="00A02A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Звіт про реалізацію</w:t>
      </w: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щонайменше кожні два роки після затвердження Плану дій сталого енергетичного розвитку та клімату з метою його оцінки, моніторингу та перевірки;</w:t>
      </w:r>
    </w:p>
    <w:p w14:paraId="016BA2B1" w14:textId="77777777" w:rsidR="00A02A13" w:rsidRPr="00A02A13" w:rsidRDefault="00A02A13" w:rsidP="006E3361">
      <w:pPr>
        <w:widowControl w:val="0"/>
        <w:numPr>
          <w:ilvl w:val="0"/>
          <w:numId w:val="17"/>
        </w:numPr>
        <w:tabs>
          <w:tab w:val="left" w:pos="1069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2A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обмінюватись</w:t>
      </w:r>
      <w:r w:rsidRPr="00A02A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нашим баченням, досягнутими результатами, напрацюваннями та досвідом з іншими місцевими та регіональними органами влади в рамках ЄС та поза його межами шляхом безпосередньої співпраці та рівноправної взаємодії.</w:t>
      </w:r>
    </w:p>
    <w:p w14:paraId="194D1175" w14:textId="77777777" w:rsidR="00A02A13" w:rsidRPr="00A02A13" w:rsidRDefault="00A02A13" w:rsidP="006E336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Я визнаю, що участь </w:t>
      </w:r>
      <w:r w:rsidRPr="00A02A13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Хмельницької міської ради</w:t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в даній ініціативі буде призупинено на підставі заздалегідь надісланого письмового повідомлення від команди Проекту ЄС «Угода мерів – Схід» у разі, якщо План дій сталого енергетичного розвитку та клімату і звітність щодо його виконання не буде подано протягом встановлених часових рамок.</w:t>
      </w:r>
    </w:p>
    <w:p w14:paraId="3CA36EFA" w14:textId="77777777" w:rsidR="00A02A13" w:rsidRPr="00A02A13" w:rsidRDefault="00A02A13" w:rsidP="00A02A1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64E53802" w14:textId="77777777" w:rsidR="00A02A13" w:rsidRPr="00A02A13" w:rsidRDefault="00A02A13" w:rsidP="00A02A1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48A29C50" w14:textId="77777777" w:rsidR="00A02A13" w:rsidRPr="00A02A13" w:rsidRDefault="00A02A13" w:rsidP="00A02A1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29013, Хмельницька область, м. Хмельницький, вул. Героїв Маріуполя, 3</w:t>
      </w:r>
    </w:p>
    <w:p w14:paraId="21537F02" w14:textId="77777777" w:rsidR="00A02A13" w:rsidRPr="00A02A13" w:rsidRDefault="00A02A13" w:rsidP="00A02A1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контактна особа: Леськів Дмитро Володимирович</w:t>
      </w:r>
    </w:p>
    <w:p w14:paraId="1B3C3051" w14:textId="77777777" w:rsidR="00A02A13" w:rsidRPr="00A02A13" w:rsidRDefault="00A02A13" w:rsidP="00A02A1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(0382) 65 12 59, </w:t>
      </w:r>
      <w:hyperlink r:id="rId11" w:history="1"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val="en-US" w:eastAsia="hi-IN" w:bidi="hi-IN"/>
          </w:rPr>
          <w:t>energy</w:t>
        </w:r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</w:rPr>
          <w:t>@</w:t>
        </w:r>
        <w:proofErr w:type="spellStart"/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val="en-US" w:eastAsia="hi-IN" w:bidi="hi-IN"/>
          </w:rPr>
          <w:t>khm</w:t>
        </w:r>
        <w:proofErr w:type="spellEnd"/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</w:rPr>
          <w:t>.</w:t>
        </w:r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val="en-US" w:eastAsia="hi-IN" w:bidi="hi-IN"/>
          </w:rPr>
          <w:t>gov</w:t>
        </w:r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A02A13">
          <w:rPr>
            <w:rFonts w:ascii="Times New Roman" w:eastAsia="DejaVu Sans" w:hAnsi="Times New Roman" w:cs="Times New Roman"/>
            <w:color w:val="0563C1"/>
            <w:kern w:val="1"/>
            <w:sz w:val="24"/>
            <w:szCs w:val="24"/>
            <w:u w:val="single"/>
            <w:lang w:val="en-US" w:eastAsia="hi-IN" w:bidi="hi-IN"/>
          </w:rPr>
          <w:t>ua</w:t>
        </w:r>
        <w:proofErr w:type="spellEnd"/>
      </w:hyperlink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F165CEE" w14:textId="77777777" w:rsidR="00A02A13" w:rsidRPr="00A02A13" w:rsidRDefault="00A02A13" w:rsidP="00A02A1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47F7F791" w14:textId="393C17C3" w:rsidR="00A02A13" w:rsidRPr="00A02A13" w:rsidRDefault="00A02A13" w:rsidP="00F922F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____/________/2023 рік</w:t>
      </w:r>
      <w:r w:rsidR="00F922F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F922F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F922F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F922F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_______________ Олександр СИМЧИШИН</w:t>
      </w:r>
    </w:p>
    <w:p w14:paraId="0EE15F1A" w14:textId="77777777" w:rsidR="00A02A13" w:rsidRDefault="00A02A13" w:rsidP="00A02A13">
      <w:pPr>
        <w:widowControl w:val="0"/>
        <w:tabs>
          <w:tab w:val="left" w:pos="609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4D5CB20B" w14:textId="77777777" w:rsidR="00A02A13" w:rsidRPr="00A02A13" w:rsidRDefault="00A02A13" w:rsidP="00A02A13">
      <w:pPr>
        <w:widowControl w:val="0"/>
        <w:tabs>
          <w:tab w:val="left" w:pos="6097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770A31B9" w14:textId="1A30B0A6" w:rsidR="00A02A13" w:rsidRPr="00A02A13" w:rsidRDefault="00A02A13" w:rsidP="006E33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02A13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>Секретар міської ради</w:t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ab/>
      </w:r>
      <w:r w:rsidRPr="00A02A13">
        <w:rPr>
          <w:rFonts w:ascii="Times New Roman" w:eastAsia="DejaVu Sans" w:hAnsi="Times New Roman" w:cs="Lohit Hindi"/>
          <w:kern w:val="1"/>
          <w:sz w:val="24"/>
          <w:szCs w:val="24"/>
          <w:lang w:val="uk-UA" w:eastAsia="hi-IN" w:bidi="hi-IN"/>
        </w:rPr>
        <w:t>Віталій ДІДЕНКО</w:t>
      </w:r>
    </w:p>
    <w:p w14:paraId="428BD485" w14:textId="77777777" w:rsidR="00A02A13" w:rsidRDefault="00A02A13" w:rsidP="00A02A13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2B39D0B0" w14:textId="77777777" w:rsidR="00F922F1" w:rsidRPr="00A02A13" w:rsidRDefault="00F922F1" w:rsidP="00A02A13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14:paraId="0E80136F" w14:textId="1026B7CF" w:rsidR="00A02A13" w:rsidRPr="00A02A13" w:rsidRDefault="00A02A13" w:rsidP="00A02A13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Завідувач відділу </w:t>
      </w:r>
      <w:proofErr w:type="spellStart"/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енергоменеджменту</w:t>
      </w:r>
      <w:proofErr w:type="spellEnd"/>
    </w:p>
    <w:p w14:paraId="62763215" w14:textId="10D9D8EE" w:rsidR="00A02A13" w:rsidRPr="00A02A13" w:rsidRDefault="00A02A13" w:rsidP="006E33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міської ради</w:t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="006E3361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A02A1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>Дмитро ЛЕСЬКІВ</w:t>
      </w:r>
    </w:p>
    <w:sectPr w:rsidR="00A02A13" w:rsidRPr="00A02A13" w:rsidSect="00704FB3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C788" w14:textId="77777777" w:rsidR="00A02A13" w:rsidRDefault="00A02A13" w:rsidP="00A02A13">
      <w:pPr>
        <w:spacing w:after="0" w:line="240" w:lineRule="auto"/>
      </w:pPr>
      <w:r>
        <w:separator/>
      </w:r>
    </w:p>
  </w:endnote>
  <w:endnote w:type="continuationSeparator" w:id="0">
    <w:p w14:paraId="0A5155FC" w14:textId="77777777" w:rsidR="00A02A13" w:rsidRDefault="00A02A13" w:rsidP="00A0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Yu Gothic"/>
    <w:charset w:val="CC"/>
    <w:family w:val="swiss"/>
    <w:pitch w:val="variable"/>
    <w:sig w:usb0="00000000" w:usb1="D200FDFF" w:usb2="0A0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6F4D" w14:textId="77777777" w:rsidR="00A02A13" w:rsidRDefault="00A02A13" w:rsidP="00A02A13">
      <w:pPr>
        <w:spacing w:after="0" w:line="240" w:lineRule="auto"/>
      </w:pPr>
      <w:r>
        <w:separator/>
      </w:r>
    </w:p>
  </w:footnote>
  <w:footnote w:type="continuationSeparator" w:id="0">
    <w:p w14:paraId="218A4402" w14:textId="77777777" w:rsidR="00A02A13" w:rsidRDefault="00A02A13" w:rsidP="00A0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914D" w14:textId="77777777" w:rsidR="002002A6" w:rsidRDefault="002002A6">
    <w:pPr>
      <w:pStyle w:val="a6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F97D354" wp14:editId="5E931F72">
          <wp:simplePos x="0" y="0"/>
          <wp:positionH relativeFrom="page">
            <wp:posOffset>899671</wp:posOffset>
          </wp:positionH>
          <wp:positionV relativeFrom="page">
            <wp:posOffset>192297</wp:posOffset>
          </wp:positionV>
          <wp:extent cx="694797" cy="688848"/>
          <wp:effectExtent l="0" t="0" r="0" b="0"/>
          <wp:wrapNone/>
          <wp:docPr id="1108382867" name="Рисунок 1108382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797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D2A41C3" wp14:editId="566F32BF">
          <wp:simplePos x="0" y="0"/>
          <wp:positionH relativeFrom="page">
            <wp:posOffset>5641836</wp:posOffset>
          </wp:positionH>
          <wp:positionV relativeFrom="page">
            <wp:posOffset>187325</wp:posOffset>
          </wp:positionV>
          <wp:extent cx="1325817" cy="667135"/>
          <wp:effectExtent l="0" t="0" r="8255" b="0"/>
          <wp:wrapNone/>
          <wp:docPr id="1477501132" name="Рисунок 1477501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817" cy="66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43"/>
    <w:multiLevelType w:val="multilevel"/>
    <w:tmpl w:val="0BBC5A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5356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1AD2"/>
    <w:multiLevelType w:val="hybridMultilevel"/>
    <w:tmpl w:val="21921FB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811E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63C4"/>
    <w:multiLevelType w:val="hybridMultilevel"/>
    <w:tmpl w:val="8BB8A58A"/>
    <w:lvl w:ilvl="0" w:tplc="F31E8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6C65BB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2515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62646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BBE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CF2"/>
    <w:multiLevelType w:val="hybridMultilevel"/>
    <w:tmpl w:val="D9066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197E2D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EB9"/>
    <w:multiLevelType w:val="multilevel"/>
    <w:tmpl w:val="64461EB9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8F966D4"/>
    <w:multiLevelType w:val="hybridMultilevel"/>
    <w:tmpl w:val="64BE22D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74A4"/>
    <w:multiLevelType w:val="hybridMultilevel"/>
    <w:tmpl w:val="8BF6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5F86"/>
    <w:multiLevelType w:val="hybridMultilevel"/>
    <w:tmpl w:val="DC3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F3003"/>
    <w:multiLevelType w:val="hybridMultilevel"/>
    <w:tmpl w:val="5A1C4326"/>
    <w:lvl w:ilvl="0" w:tplc="8AD20028">
      <w:start w:val="1"/>
      <w:numFmt w:val="decimal"/>
      <w:lvlText w:val="%1."/>
      <w:lvlJc w:val="left"/>
      <w:pPr>
        <w:ind w:left="1115" w:hanging="4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uk-UA" w:eastAsia="en-US" w:bidi="ar-SA"/>
      </w:rPr>
    </w:lvl>
    <w:lvl w:ilvl="1" w:tplc="4B046E5E">
      <w:numFmt w:val="bullet"/>
      <w:lvlText w:val="•"/>
      <w:lvlJc w:val="left"/>
      <w:pPr>
        <w:ind w:left="1964" w:hanging="423"/>
      </w:pPr>
      <w:rPr>
        <w:rFonts w:hint="default"/>
        <w:lang w:val="uk-UA" w:eastAsia="en-US" w:bidi="ar-SA"/>
      </w:rPr>
    </w:lvl>
    <w:lvl w:ilvl="2" w:tplc="672447BE">
      <w:numFmt w:val="bullet"/>
      <w:lvlText w:val="•"/>
      <w:lvlJc w:val="left"/>
      <w:pPr>
        <w:ind w:left="2809" w:hanging="423"/>
      </w:pPr>
      <w:rPr>
        <w:rFonts w:hint="default"/>
        <w:lang w:val="uk-UA" w:eastAsia="en-US" w:bidi="ar-SA"/>
      </w:rPr>
    </w:lvl>
    <w:lvl w:ilvl="3" w:tplc="C5EC7004">
      <w:numFmt w:val="bullet"/>
      <w:lvlText w:val="•"/>
      <w:lvlJc w:val="left"/>
      <w:pPr>
        <w:ind w:left="3653" w:hanging="423"/>
      </w:pPr>
      <w:rPr>
        <w:rFonts w:hint="default"/>
        <w:lang w:val="uk-UA" w:eastAsia="en-US" w:bidi="ar-SA"/>
      </w:rPr>
    </w:lvl>
    <w:lvl w:ilvl="4" w:tplc="D1424BE2">
      <w:numFmt w:val="bullet"/>
      <w:lvlText w:val="•"/>
      <w:lvlJc w:val="left"/>
      <w:pPr>
        <w:ind w:left="4498" w:hanging="423"/>
      </w:pPr>
      <w:rPr>
        <w:rFonts w:hint="default"/>
        <w:lang w:val="uk-UA" w:eastAsia="en-US" w:bidi="ar-SA"/>
      </w:rPr>
    </w:lvl>
    <w:lvl w:ilvl="5" w:tplc="A80C564A">
      <w:numFmt w:val="bullet"/>
      <w:lvlText w:val="•"/>
      <w:lvlJc w:val="left"/>
      <w:pPr>
        <w:ind w:left="5343" w:hanging="423"/>
      </w:pPr>
      <w:rPr>
        <w:rFonts w:hint="default"/>
        <w:lang w:val="uk-UA" w:eastAsia="en-US" w:bidi="ar-SA"/>
      </w:rPr>
    </w:lvl>
    <w:lvl w:ilvl="6" w:tplc="CC06AC70">
      <w:numFmt w:val="bullet"/>
      <w:lvlText w:val="•"/>
      <w:lvlJc w:val="left"/>
      <w:pPr>
        <w:ind w:left="6187" w:hanging="423"/>
      </w:pPr>
      <w:rPr>
        <w:rFonts w:hint="default"/>
        <w:lang w:val="uk-UA" w:eastAsia="en-US" w:bidi="ar-SA"/>
      </w:rPr>
    </w:lvl>
    <w:lvl w:ilvl="7" w:tplc="CE5069DE">
      <w:numFmt w:val="bullet"/>
      <w:lvlText w:val="•"/>
      <w:lvlJc w:val="left"/>
      <w:pPr>
        <w:ind w:left="7032" w:hanging="423"/>
      </w:pPr>
      <w:rPr>
        <w:rFonts w:hint="default"/>
        <w:lang w:val="uk-UA" w:eastAsia="en-US" w:bidi="ar-SA"/>
      </w:rPr>
    </w:lvl>
    <w:lvl w:ilvl="8" w:tplc="CB96ECC2">
      <w:numFmt w:val="bullet"/>
      <w:lvlText w:val="•"/>
      <w:lvlJc w:val="left"/>
      <w:pPr>
        <w:ind w:left="7877" w:hanging="423"/>
      </w:pPr>
      <w:rPr>
        <w:rFonts w:hint="default"/>
        <w:lang w:val="uk-UA" w:eastAsia="en-US" w:bidi="ar-SA"/>
      </w:rPr>
    </w:lvl>
  </w:abstractNum>
  <w:num w:numId="1" w16cid:durableId="309870890">
    <w:abstractNumId w:val="11"/>
  </w:num>
  <w:num w:numId="2" w16cid:durableId="951009165">
    <w:abstractNumId w:val="0"/>
  </w:num>
  <w:num w:numId="3" w16cid:durableId="2139954989">
    <w:abstractNumId w:val="12"/>
  </w:num>
  <w:num w:numId="4" w16cid:durableId="978192212">
    <w:abstractNumId w:val="14"/>
  </w:num>
  <w:num w:numId="5" w16cid:durableId="212891110">
    <w:abstractNumId w:val="3"/>
  </w:num>
  <w:num w:numId="6" w16cid:durableId="413167278">
    <w:abstractNumId w:val="1"/>
  </w:num>
  <w:num w:numId="7" w16cid:durableId="467862372">
    <w:abstractNumId w:val="7"/>
  </w:num>
  <w:num w:numId="8" w16cid:durableId="386607349">
    <w:abstractNumId w:val="6"/>
  </w:num>
  <w:num w:numId="9" w16cid:durableId="925573452">
    <w:abstractNumId w:val="8"/>
  </w:num>
  <w:num w:numId="10" w16cid:durableId="375353725">
    <w:abstractNumId w:val="5"/>
  </w:num>
  <w:num w:numId="11" w16cid:durableId="1990014641">
    <w:abstractNumId w:val="9"/>
  </w:num>
  <w:num w:numId="12" w16cid:durableId="1030111580">
    <w:abstractNumId w:val="15"/>
  </w:num>
  <w:num w:numId="13" w16cid:durableId="1022510852">
    <w:abstractNumId w:val="4"/>
  </w:num>
  <w:num w:numId="14" w16cid:durableId="2104303754">
    <w:abstractNumId w:val="10"/>
  </w:num>
  <w:num w:numId="15" w16cid:durableId="888687771">
    <w:abstractNumId w:val="2"/>
  </w:num>
  <w:num w:numId="16" w16cid:durableId="323551529">
    <w:abstractNumId w:val="16"/>
  </w:num>
  <w:num w:numId="17" w16cid:durableId="1619335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25"/>
    <w:rsid w:val="000055B2"/>
    <w:rsid w:val="00010197"/>
    <w:rsid w:val="00052424"/>
    <w:rsid w:val="000706B9"/>
    <w:rsid w:val="00075FDE"/>
    <w:rsid w:val="000B70E0"/>
    <w:rsid w:val="000F2476"/>
    <w:rsid w:val="00123E27"/>
    <w:rsid w:val="001278CD"/>
    <w:rsid w:val="00172F96"/>
    <w:rsid w:val="001C5276"/>
    <w:rsid w:val="001D3332"/>
    <w:rsid w:val="002002A6"/>
    <w:rsid w:val="00251097"/>
    <w:rsid w:val="0028067B"/>
    <w:rsid w:val="002945FE"/>
    <w:rsid w:val="002A52F4"/>
    <w:rsid w:val="002C3BB3"/>
    <w:rsid w:val="002C4DDC"/>
    <w:rsid w:val="003A0722"/>
    <w:rsid w:val="003D30C1"/>
    <w:rsid w:val="003D588E"/>
    <w:rsid w:val="004A36F2"/>
    <w:rsid w:val="004D2D12"/>
    <w:rsid w:val="004D3946"/>
    <w:rsid w:val="0052521D"/>
    <w:rsid w:val="00590E39"/>
    <w:rsid w:val="005C3C25"/>
    <w:rsid w:val="005C7E7F"/>
    <w:rsid w:val="005E098F"/>
    <w:rsid w:val="005F77A0"/>
    <w:rsid w:val="00625563"/>
    <w:rsid w:val="0064059F"/>
    <w:rsid w:val="0067786C"/>
    <w:rsid w:val="006C49CD"/>
    <w:rsid w:val="006E3361"/>
    <w:rsid w:val="006F7DAE"/>
    <w:rsid w:val="00732875"/>
    <w:rsid w:val="00733ED7"/>
    <w:rsid w:val="0073539F"/>
    <w:rsid w:val="0077665D"/>
    <w:rsid w:val="0079560D"/>
    <w:rsid w:val="007C45D9"/>
    <w:rsid w:val="007C4C2D"/>
    <w:rsid w:val="00813425"/>
    <w:rsid w:val="00826BFE"/>
    <w:rsid w:val="0084371C"/>
    <w:rsid w:val="00843BE2"/>
    <w:rsid w:val="00860710"/>
    <w:rsid w:val="008704AC"/>
    <w:rsid w:val="00892F9C"/>
    <w:rsid w:val="00896A39"/>
    <w:rsid w:val="008B5F4B"/>
    <w:rsid w:val="008C6F2A"/>
    <w:rsid w:val="00925DFF"/>
    <w:rsid w:val="00962D4B"/>
    <w:rsid w:val="009B7E6C"/>
    <w:rsid w:val="00A02A13"/>
    <w:rsid w:val="00A43C26"/>
    <w:rsid w:val="00A52D51"/>
    <w:rsid w:val="00A76DE0"/>
    <w:rsid w:val="00A9706E"/>
    <w:rsid w:val="00AB0E02"/>
    <w:rsid w:val="00B06C78"/>
    <w:rsid w:val="00B07134"/>
    <w:rsid w:val="00B22E06"/>
    <w:rsid w:val="00B24E2A"/>
    <w:rsid w:val="00B53789"/>
    <w:rsid w:val="00B94051"/>
    <w:rsid w:val="00BA4F3E"/>
    <w:rsid w:val="00BD70D3"/>
    <w:rsid w:val="00BE4807"/>
    <w:rsid w:val="00C1462C"/>
    <w:rsid w:val="00C61F2B"/>
    <w:rsid w:val="00C6760A"/>
    <w:rsid w:val="00C902C1"/>
    <w:rsid w:val="00CA7C8F"/>
    <w:rsid w:val="00CC06C6"/>
    <w:rsid w:val="00CC1273"/>
    <w:rsid w:val="00CC772A"/>
    <w:rsid w:val="00D02CB7"/>
    <w:rsid w:val="00D258D4"/>
    <w:rsid w:val="00D347BB"/>
    <w:rsid w:val="00D82395"/>
    <w:rsid w:val="00DA5077"/>
    <w:rsid w:val="00E02734"/>
    <w:rsid w:val="00E36615"/>
    <w:rsid w:val="00E36A39"/>
    <w:rsid w:val="00E51970"/>
    <w:rsid w:val="00E57D7D"/>
    <w:rsid w:val="00E626AD"/>
    <w:rsid w:val="00E84F75"/>
    <w:rsid w:val="00EB5C51"/>
    <w:rsid w:val="00ED2BC4"/>
    <w:rsid w:val="00F3126B"/>
    <w:rsid w:val="00F44E21"/>
    <w:rsid w:val="00F922F1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013"/>
  <w15:chartTrackingRefBased/>
  <w15:docId w15:val="{47874E3C-97A1-4119-A7D7-9D82462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98F"/>
    <w:pPr>
      <w:ind w:left="720"/>
      <w:contextualSpacing/>
    </w:pPr>
  </w:style>
  <w:style w:type="paragraph" w:customStyle="1" w:styleId="1">
    <w:name w:val="Абзац списка1"/>
    <w:basedOn w:val="a"/>
    <w:rsid w:val="005E098F"/>
    <w:pPr>
      <w:spacing w:line="276" w:lineRule="auto"/>
      <w:ind w:left="720"/>
    </w:pPr>
    <w:rPr>
      <w:rFonts w:ascii="Arial" w:eastAsia="SimSun" w:hAnsi="Arial" w:cs="Arial"/>
      <w:color w:val="000000"/>
      <w:lang w:eastAsia="ru-RU"/>
    </w:rPr>
  </w:style>
  <w:style w:type="paragraph" w:styleId="a5">
    <w:name w:val="No Spacing"/>
    <w:qFormat/>
    <w:rsid w:val="00A52D5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a6">
    <w:name w:val="Body Text"/>
    <w:basedOn w:val="a"/>
    <w:link w:val="a7"/>
    <w:rsid w:val="00B0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character" w:customStyle="1" w:styleId="a7">
    <w:name w:val="Основний текст Знак"/>
    <w:basedOn w:val="a0"/>
    <w:link w:val="a6"/>
    <w:rsid w:val="00B07134"/>
    <w:rPr>
      <w:rFonts w:ascii="Times New Roman" w:eastAsia="Times New Roman" w:hAnsi="Times New Roman" w:cs="Times New Roman"/>
      <w:sz w:val="24"/>
      <w:szCs w:val="20"/>
      <w:lang w:val="x-none" w:eastAsia="uk-UA"/>
    </w:rPr>
  </w:style>
  <w:style w:type="table" w:customStyle="1" w:styleId="TableGrid1">
    <w:name w:val="Table Grid1"/>
    <w:basedOn w:val="a1"/>
    <w:next w:val="a3"/>
    <w:uiPriority w:val="59"/>
    <w:rsid w:val="0012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02C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C902C1"/>
  </w:style>
  <w:style w:type="table" w:customStyle="1" w:styleId="TableGrid2">
    <w:name w:val="Table Grid2"/>
    <w:basedOn w:val="a1"/>
    <w:next w:val="a3"/>
    <w:uiPriority w:val="59"/>
    <w:rsid w:val="00C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2A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02A13"/>
  </w:style>
  <w:style w:type="paragraph" w:styleId="ac">
    <w:name w:val="footer"/>
    <w:basedOn w:val="a"/>
    <w:link w:val="ad"/>
    <w:uiPriority w:val="99"/>
    <w:unhideWhenUsed/>
    <w:rsid w:val="00A02A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0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ergy@khm.gov.ua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5349</Words>
  <Characters>3050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 Бочуля</dc:creator>
  <cp:keywords/>
  <dc:description/>
  <cp:lastModifiedBy>Олександр Шарлай</cp:lastModifiedBy>
  <cp:revision>2</cp:revision>
  <cp:lastPrinted>2022-11-02T09:02:00Z</cp:lastPrinted>
  <dcterms:created xsi:type="dcterms:W3CDTF">2023-11-13T14:43:00Z</dcterms:created>
  <dcterms:modified xsi:type="dcterms:W3CDTF">2023-11-13T14:43:00Z</dcterms:modified>
</cp:coreProperties>
</file>