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D9" w:rsidRPr="007461C5" w:rsidRDefault="006B18D9" w:rsidP="006B18D9">
      <w:pPr>
        <w:jc w:val="center"/>
        <w:rPr>
          <w:color w:val="000000"/>
          <w:kern w:val="2"/>
          <w:lang w:val="uk-UA" w:eastAsia="zh-CN"/>
        </w:rPr>
      </w:pPr>
      <w:r w:rsidRPr="007461C5">
        <w:rPr>
          <w:noProof/>
          <w:color w:val="000000"/>
          <w:lang w:val="uk-UA" w:eastAsia="uk-UA"/>
        </w:rPr>
        <w:drawing>
          <wp:inline distT="0" distB="0" distL="0" distR="0" wp14:anchorId="028B6F3A" wp14:editId="3A36B4ED">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B18D9" w:rsidRPr="007461C5" w:rsidRDefault="006B18D9" w:rsidP="006B18D9">
      <w:pPr>
        <w:jc w:val="center"/>
        <w:rPr>
          <w:color w:val="000000"/>
          <w:sz w:val="30"/>
          <w:szCs w:val="30"/>
          <w:lang w:val="uk-UA" w:eastAsia="zh-CN"/>
        </w:rPr>
      </w:pPr>
      <w:r w:rsidRPr="007461C5">
        <w:rPr>
          <w:b/>
          <w:bCs/>
          <w:color w:val="000000"/>
          <w:sz w:val="30"/>
          <w:szCs w:val="30"/>
          <w:lang w:val="uk-UA" w:eastAsia="zh-CN"/>
        </w:rPr>
        <w:t>ХМЕЛЬНИЦЬКА МІСЬКА РАДА</w:t>
      </w:r>
    </w:p>
    <w:p w:rsidR="006B18D9" w:rsidRPr="007461C5" w:rsidRDefault="006B18D9" w:rsidP="006B18D9">
      <w:pPr>
        <w:jc w:val="center"/>
        <w:rPr>
          <w:b/>
          <w:color w:val="000000"/>
          <w:sz w:val="36"/>
          <w:szCs w:val="30"/>
          <w:lang w:val="uk-UA" w:eastAsia="zh-CN"/>
        </w:rPr>
      </w:pPr>
      <w:r w:rsidRPr="007461C5">
        <w:rPr>
          <w:noProof/>
          <w:lang w:val="uk-UA" w:eastAsia="uk-UA"/>
        </w:rPr>
        <mc:AlternateContent>
          <mc:Choice Requires="wps">
            <w:drawing>
              <wp:anchor distT="0" distB="0" distL="114300" distR="114300" simplePos="0" relativeHeight="251659264" behindDoc="0" locked="0" layoutInCell="1" allowOverlap="1" wp14:anchorId="5FC7AC0F" wp14:editId="0A20A2A1">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D9" w:rsidRPr="00E25211" w:rsidRDefault="006B18D9" w:rsidP="006B18D9">
                            <w:pPr>
                              <w:jc w:val="center"/>
                              <w:rPr>
                                <w:b/>
                                <w:lang w:val="uk-UA"/>
                              </w:rPr>
                            </w:pPr>
                            <w:r w:rsidRPr="00E25211">
                              <w:rPr>
                                <w:b/>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7AC0F"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6B18D9" w:rsidRPr="00E25211" w:rsidRDefault="006B18D9" w:rsidP="006B18D9">
                      <w:pPr>
                        <w:jc w:val="center"/>
                        <w:rPr>
                          <w:b/>
                          <w:lang w:val="uk-UA"/>
                        </w:rPr>
                      </w:pPr>
                      <w:r w:rsidRPr="00E25211">
                        <w:rPr>
                          <w:b/>
                          <w:lang w:val="uk-UA"/>
                        </w:rPr>
                        <w:t>позачергової двадцять дев’ятої сесії</w:t>
                      </w:r>
                    </w:p>
                  </w:txbxContent>
                </v:textbox>
              </v:rect>
            </w:pict>
          </mc:Fallback>
        </mc:AlternateContent>
      </w:r>
      <w:r w:rsidRPr="007461C5">
        <w:rPr>
          <w:b/>
          <w:color w:val="000000"/>
          <w:sz w:val="36"/>
          <w:szCs w:val="30"/>
          <w:lang w:val="uk-UA" w:eastAsia="zh-CN"/>
        </w:rPr>
        <w:t>РІШЕННЯ</w:t>
      </w:r>
    </w:p>
    <w:p w:rsidR="006B18D9" w:rsidRPr="007461C5" w:rsidRDefault="006B18D9" w:rsidP="006B18D9">
      <w:pPr>
        <w:jc w:val="center"/>
        <w:rPr>
          <w:b/>
          <w:bCs/>
          <w:color w:val="000000"/>
          <w:sz w:val="36"/>
          <w:szCs w:val="30"/>
          <w:lang w:val="uk-UA" w:eastAsia="zh-CN"/>
        </w:rPr>
      </w:pPr>
      <w:r w:rsidRPr="007461C5">
        <w:rPr>
          <w:b/>
          <w:color w:val="000000"/>
          <w:sz w:val="36"/>
          <w:szCs w:val="30"/>
          <w:lang w:val="uk-UA" w:eastAsia="zh-CN"/>
        </w:rPr>
        <w:t>______________________________</w:t>
      </w:r>
    </w:p>
    <w:p w:rsidR="006B18D9" w:rsidRPr="007461C5" w:rsidRDefault="006B18D9" w:rsidP="006B18D9">
      <w:pPr>
        <w:rPr>
          <w:color w:val="000000"/>
          <w:lang w:val="uk-UA" w:eastAsia="zh-CN"/>
        </w:rPr>
      </w:pPr>
      <w:r w:rsidRPr="007461C5">
        <w:rPr>
          <w:noProof/>
          <w:lang w:val="uk-UA" w:eastAsia="uk-UA"/>
        </w:rPr>
        <mc:AlternateContent>
          <mc:Choice Requires="wps">
            <w:drawing>
              <wp:anchor distT="0" distB="0" distL="114300" distR="114300" simplePos="0" relativeHeight="251660288" behindDoc="0" locked="0" layoutInCell="1" allowOverlap="1" wp14:anchorId="210BB289" wp14:editId="58CD0683">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D9" w:rsidRPr="00E25211" w:rsidRDefault="006B18D9" w:rsidP="006B18D9">
                            <w:r w:rsidRPr="00E25211">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BB289"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6B18D9" w:rsidRPr="00E25211" w:rsidRDefault="006B18D9" w:rsidP="006B18D9">
                      <w:r w:rsidRPr="00E25211">
                        <w:t>02.06.2023</w:t>
                      </w:r>
                    </w:p>
                  </w:txbxContent>
                </v:textbox>
              </v:rect>
            </w:pict>
          </mc:Fallback>
        </mc:AlternateContent>
      </w:r>
      <w:r w:rsidRPr="007461C5">
        <w:rPr>
          <w:noProof/>
          <w:lang w:val="uk-UA" w:eastAsia="uk-UA"/>
        </w:rPr>
        <mc:AlternateContent>
          <mc:Choice Requires="wps">
            <w:drawing>
              <wp:anchor distT="0" distB="0" distL="114300" distR="114300" simplePos="0" relativeHeight="251661312" behindDoc="0" locked="0" layoutInCell="1" allowOverlap="1" wp14:anchorId="4C7FBA23" wp14:editId="5B14B5CB">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8D9" w:rsidRPr="00E25211" w:rsidRDefault="006B18D9" w:rsidP="006B18D9">
                            <w:pPr>
                              <w:rPr>
                                <w:lang w:val="uk-UA"/>
                              </w:rPr>
                            </w:pPr>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BA23"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fZBV0gIAAMMFAAAOAAAAAAAAAAAAAAAAAC4CAABkcnMvZTJv&#10;RG9jLnhtbFBLAQItABQABgAIAAAAIQAgLaiR3wAAAAgBAAAPAAAAAAAAAAAAAAAAACwFAABkcnMv&#10;ZG93bnJldi54bWxQSwUGAAAAAAQABADzAAAAOAYAAAAA&#10;" filled="f" stroked="f">
                <v:textbox>
                  <w:txbxContent>
                    <w:p w:rsidR="006B18D9" w:rsidRPr="00E25211" w:rsidRDefault="006B18D9" w:rsidP="006B18D9">
                      <w:pPr>
                        <w:rPr>
                          <w:lang w:val="uk-UA"/>
                        </w:rPr>
                      </w:pPr>
                      <w:r>
                        <w:t>33</w:t>
                      </w:r>
                    </w:p>
                  </w:txbxContent>
                </v:textbox>
              </v:rect>
            </w:pict>
          </mc:Fallback>
        </mc:AlternateContent>
      </w:r>
    </w:p>
    <w:p w:rsidR="006B18D9" w:rsidRPr="007461C5" w:rsidRDefault="006B18D9" w:rsidP="006B18D9">
      <w:pPr>
        <w:rPr>
          <w:color w:val="000000"/>
          <w:lang w:val="uk-UA" w:eastAsia="zh-CN"/>
        </w:rPr>
      </w:pPr>
      <w:r w:rsidRPr="007461C5">
        <w:rPr>
          <w:color w:val="000000"/>
          <w:lang w:val="uk-UA" w:eastAsia="zh-CN"/>
        </w:rPr>
        <w:t>від __________________________ № __________</w:t>
      </w:r>
      <w:r w:rsidRPr="007461C5">
        <w:rPr>
          <w:color w:val="000000"/>
          <w:lang w:val="uk-UA" w:eastAsia="zh-CN"/>
        </w:rPr>
        <w:tab/>
      </w:r>
      <w:r w:rsidRPr="007461C5">
        <w:rPr>
          <w:color w:val="000000"/>
          <w:lang w:val="uk-UA" w:eastAsia="zh-CN"/>
        </w:rPr>
        <w:tab/>
      </w:r>
      <w:r w:rsidRPr="007461C5">
        <w:rPr>
          <w:color w:val="000000"/>
          <w:lang w:val="uk-UA" w:eastAsia="zh-CN"/>
        </w:rPr>
        <w:tab/>
      </w:r>
      <w:r w:rsidRPr="007461C5">
        <w:rPr>
          <w:color w:val="000000"/>
          <w:lang w:val="uk-UA" w:eastAsia="zh-CN"/>
        </w:rPr>
        <w:tab/>
        <w:t>м.Хмельницький</w:t>
      </w:r>
    </w:p>
    <w:p w:rsidR="006B18D9" w:rsidRDefault="006B18D9" w:rsidP="006B18D9">
      <w:pPr>
        <w:suppressAutoHyphens/>
        <w:ind w:left="7" w:right="5386" w:hanging="7"/>
        <w:jc w:val="both"/>
        <w:rPr>
          <w:szCs w:val="20"/>
          <w:lang w:val="uk-UA" w:eastAsia="ar-SA"/>
        </w:rPr>
      </w:pPr>
    </w:p>
    <w:p w:rsidR="00EB561B" w:rsidRPr="00EB561B" w:rsidRDefault="00EB561B" w:rsidP="006B18D9">
      <w:pPr>
        <w:suppressAutoHyphens/>
        <w:ind w:left="7" w:right="5386" w:hanging="7"/>
        <w:jc w:val="both"/>
        <w:rPr>
          <w:szCs w:val="20"/>
          <w:lang w:val="uk-UA" w:eastAsia="ar-SA"/>
        </w:rPr>
      </w:pPr>
      <w:r w:rsidRPr="00EB561B">
        <w:rPr>
          <w:szCs w:val="20"/>
          <w:lang w:val="uk-UA" w:eastAsia="ar-SA"/>
        </w:rPr>
        <w:t>Про внесення змін та доповнень до рішення п’ятої сесі</w:t>
      </w:r>
      <w:r w:rsidR="006B18D9">
        <w:rPr>
          <w:szCs w:val="20"/>
          <w:lang w:val="uk-UA" w:eastAsia="ar-SA"/>
        </w:rPr>
        <w:t>ї міської ради від 16.03.2016 №</w:t>
      </w:r>
      <w:r w:rsidRPr="00EB561B">
        <w:rPr>
          <w:szCs w:val="20"/>
          <w:lang w:val="uk-UA" w:eastAsia="ar-SA"/>
        </w:rPr>
        <w:t>33</w:t>
      </w:r>
    </w:p>
    <w:p w:rsidR="00EB561B" w:rsidRDefault="00EB561B" w:rsidP="00816CFB">
      <w:pPr>
        <w:rPr>
          <w:lang w:val="uk-UA"/>
        </w:rPr>
      </w:pPr>
    </w:p>
    <w:p w:rsidR="00EB561B" w:rsidRDefault="00EB561B" w:rsidP="00816CFB">
      <w:pPr>
        <w:rPr>
          <w:lang w:val="uk-UA"/>
        </w:rPr>
      </w:pPr>
    </w:p>
    <w:p w:rsidR="00EB561B" w:rsidRPr="00EB561B" w:rsidRDefault="00EB561B" w:rsidP="004D4A27">
      <w:pPr>
        <w:suppressAutoHyphens/>
        <w:spacing w:line="200" w:lineRule="atLeast"/>
        <w:ind w:firstLine="567"/>
        <w:jc w:val="both"/>
        <w:rPr>
          <w:sz w:val="14"/>
          <w:lang w:val="uk-UA" w:eastAsia="ar-SA"/>
        </w:rPr>
      </w:pPr>
      <w:r w:rsidRPr="00EB561B">
        <w:rPr>
          <w:lang w:val="uk-UA" w:eastAsia="ar-SA"/>
        </w:rPr>
        <w:t xml:space="preserve">Розглянувши пропозицію виконавчого комітету міської ради, </w:t>
      </w:r>
      <w:r w:rsidRPr="00EB561B">
        <w:rPr>
          <w:szCs w:val="20"/>
          <w:lang w:val="uk-UA" w:eastAsia="ar-SA"/>
        </w:rPr>
        <w:t>відповідно до постанови Кабінету Міністрів України від</w:t>
      </w:r>
      <w:r w:rsidR="005A37A8">
        <w:rPr>
          <w:szCs w:val="20"/>
          <w:lang w:val="uk-UA" w:eastAsia="ar-SA"/>
        </w:rPr>
        <w:t xml:space="preserve"> </w:t>
      </w:r>
      <w:r w:rsidR="006B18D9">
        <w:rPr>
          <w:szCs w:val="20"/>
          <w:lang w:val="uk-UA" w:eastAsia="ar-SA"/>
        </w:rPr>
        <w:t>30 вересня 2015 року №</w:t>
      </w:r>
      <w:r w:rsidRPr="00EB561B">
        <w:rPr>
          <w:szCs w:val="20"/>
          <w:lang w:val="uk-UA" w:eastAsia="ar-SA"/>
        </w:rPr>
        <w:t>775 «Про затвердження Порядку створення та використання матеріальних резервів для запобігання і ліквідації наслідків надзвичайних ситуацій», керуючись Законом України «Про місцеве самоврядування в Україні»,</w:t>
      </w:r>
      <w:r w:rsidRPr="00EB561B">
        <w:rPr>
          <w:lang w:val="uk-UA" w:eastAsia="ar-SA"/>
        </w:rPr>
        <w:t xml:space="preserve"> міська рада</w:t>
      </w:r>
    </w:p>
    <w:p w:rsidR="00EB561B" w:rsidRPr="005A030C" w:rsidRDefault="00EB561B" w:rsidP="006B18D9">
      <w:pPr>
        <w:suppressAutoHyphens/>
        <w:spacing w:line="200" w:lineRule="atLeast"/>
        <w:jc w:val="both"/>
        <w:rPr>
          <w:lang w:val="uk-UA" w:eastAsia="ar-SA"/>
        </w:rPr>
      </w:pPr>
    </w:p>
    <w:p w:rsidR="00EB561B" w:rsidRPr="006B18D9" w:rsidRDefault="00EB561B" w:rsidP="006B18D9">
      <w:r w:rsidRPr="006B18D9">
        <w:t>ВИРІШИЛА:</w:t>
      </w:r>
    </w:p>
    <w:p w:rsidR="005A030C" w:rsidRDefault="005A030C" w:rsidP="004D4A27">
      <w:pPr>
        <w:suppressAutoHyphens/>
        <w:rPr>
          <w:bCs/>
          <w:spacing w:val="60"/>
          <w:szCs w:val="28"/>
          <w:lang w:val="uk-UA" w:eastAsia="ar-SA"/>
        </w:rPr>
      </w:pP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 Внести змін</w:t>
      </w:r>
      <w:r>
        <w:rPr>
          <w:lang w:val="uk-UA" w:eastAsia="zh-CN"/>
        </w:rPr>
        <w:t>и</w:t>
      </w:r>
      <w:r w:rsidRPr="008505B5">
        <w:rPr>
          <w:lang w:val="uk-UA" w:eastAsia="zh-CN"/>
        </w:rPr>
        <w:t xml:space="preserve"> до рішення п’ятої сесії міської ради від 16.03.2016 №33 «Про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 та затвердження номен</w:t>
      </w:r>
      <w:r w:rsidR="006B18D9">
        <w:rPr>
          <w:lang w:val="uk-UA" w:eastAsia="zh-CN"/>
        </w:rPr>
        <w:t>клатури та обсягів», а саме:</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1.1. викласти пункт 1 рішення в новій редакції:</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 Створити матеріальний резерв місцевого рівня (далі - матеріальний резерв) для здійснення заходів спрямованих на запобігання і ліквідацію наслідків надзвичайних ситуацій та надання допомоги постраждалому населенню, проведення невідкладних відновлювальних робіт і заходів:</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1.1 контроль за зберіганням, використанням та поповненням матеріального резерву покласти на управління з питань цивільного захисту населення і охорони праці Хмельницької міської ради та управління комунальної інфраструктури Хмельницької міської ради;</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1.2 зберігання матеріально-технічних засобів матеріального резерву здійснювати на території комунального підприємства по зеленому будівництву і благоустрою міста виконавчого комітету Хмельницької міської ради, комунального підприємства «Спецкомунтранс», комунального підприємства по будівництву, ремонту та експлуатації доріг виконавчого комітету Хмельницької міської ради, управляючих муніципальних компаній;</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1.3 матеріальний резерв використовувати тільки для:</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 здійснення запобіжних заходів у разі загрози виникнення надзвичайних ситуацій;</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 ліквідації наслідків надзвичайних ситуацій;</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 проведення невідкладних відновлювальних робіт і заходів;</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 надання постраждалому населенню необхідної допомоги для забезпечення його життєдіяльності;</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 розгортання та утримання тимчасових пунктів проживання і харчування постраждалого населення;</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 забезпечення пально-мастильними та іншими витратними матеріалами транспортних засобів підприємств та громадян, залучених для евакуації постраждалого населення із зони надзвичайної ситуації та можливого ураження;</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lastRenderedPageBreak/>
        <w:t>-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 розгортання та забезпечення діяльності пунктів незламності в разі загрози та/або виникнення надзвичайних ситуацій;</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1.4 створення та поповнення матеріального резерву здійснювати за рахунок коштів бюджету Хмельницької міської територіальної громади. Створення та поповнення матеріального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за умови закладання до матеріального резерву матеріальних цінностей, що за якістю та специфікацією відповідають затвердженому резерву;</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1.5 відпуск матеріальних цінностей з  матеріального резерву може здійснюватися:</w:t>
      </w:r>
    </w:p>
    <w:p w:rsidR="008505B5" w:rsidRPr="008505B5" w:rsidRDefault="008505B5" w:rsidP="006B18D9">
      <w:pPr>
        <w:tabs>
          <w:tab w:val="left" w:pos="0"/>
        </w:tabs>
        <w:suppressAutoHyphens/>
        <w:autoSpaceDE w:val="0"/>
        <w:autoSpaceDN w:val="0"/>
        <w:adjustRightInd w:val="0"/>
        <w:ind w:firstLine="567"/>
        <w:jc w:val="both"/>
        <w:rPr>
          <w:lang w:val="uk-UA" w:eastAsia="zh-CN"/>
        </w:rPr>
      </w:pPr>
      <w:r w:rsidRPr="008505B5">
        <w:rPr>
          <w:lang w:val="uk-UA" w:eastAsia="zh-CN"/>
        </w:rPr>
        <w:t>для запобігання і ліквідації наслідків надзвичайних ситуацій;</w:t>
      </w:r>
    </w:p>
    <w:p w:rsidR="008505B5" w:rsidRPr="008505B5" w:rsidRDefault="008505B5" w:rsidP="006B18D9">
      <w:pPr>
        <w:tabs>
          <w:tab w:val="left" w:pos="0"/>
        </w:tabs>
        <w:suppressAutoHyphens/>
        <w:autoSpaceDE w:val="0"/>
        <w:autoSpaceDN w:val="0"/>
        <w:adjustRightInd w:val="0"/>
        <w:ind w:firstLine="567"/>
        <w:jc w:val="both"/>
        <w:rPr>
          <w:lang w:val="uk-UA" w:eastAsia="zh-CN"/>
        </w:rPr>
      </w:pPr>
      <w:r w:rsidRPr="008505B5">
        <w:rPr>
          <w:lang w:val="uk-UA" w:eastAsia="zh-CN"/>
        </w:rPr>
        <w:t>у зв’язку з їх освіженням або заміною.</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Відпуск матеріальних цінностей з матеріального резерву для запобігання і ліквідації наслідків надзвичайних ситуацій здійснюється за розпорядженням міського голови.</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Відпуск матеріальних цінностей з матеріального резерву у зв’язку з їх освіженням або заміною здійснюється за розпорядженням міського голови відповідно до вимог законодавства. 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Матеріальні цінності, що підлягають освіженню або заміні, можуть також використовуватися для потреб виконавчих органів міської ради та комунальних підприємств за рішенням відповідних керівників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міської ради та комунальних підприємств;</w:t>
      </w:r>
    </w:p>
    <w:p w:rsidR="008505B5" w:rsidRPr="008505B5" w:rsidRDefault="008505B5" w:rsidP="006B18D9">
      <w:pPr>
        <w:suppressAutoHyphens/>
        <w:autoSpaceDE w:val="0"/>
        <w:autoSpaceDN w:val="0"/>
        <w:adjustRightInd w:val="0"/>
        <w:ind w:firstLine="567"/>
        <w:jc w:val="both"/>
        <w:rPr>
          <w:lang w:val="uk-UA" w:eastAsia="zh-CN"/>
        </w:rPr>
      </w:pPr>
      <w:r w:rsidRPr="008505B5">
        <w:rPr>
          <w:lang w:val="uk-UA" w:eastAsia="zh-CN"/>
        </w:rPr>
        <w:t>1.6 у випадку створення та поповнення матеріального резерву за рахунок коштів бюджету Хмельницької міської територіальної громади особа, що буде здійснювати прийняття та зберігання таких матеріальних цінностей матеріального резерву визначається на підставі наказу головного розпорядника коштів. У випадку створення та поповнення матеріального резерву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особа, що буде здійснювати прийняття та зберігання таких матеріальних цінностей матеріального резерву визначається на підставі рішення виконавчого комітету.»</w:t>
      </w:r>
    </w:p>
    <w:p w:rsidR="008505B5" w:rsidRPr="008505B5" w:rsidRDefault="001C6ECA" w:rsidP="006B18D9">
      <w:pPr>
        <w:suppressAutoHyphens/>
        <w:autoSpaceDE w:val="0"/>
        <w:autoSpaceDN w:val="0"/>
        <w:adjustRightInd w:val="0"/>
        <w:ind w:firstLine="567"/>
        <w:jc w:val="both"/>
        <w:rPr>
          <w:lang w:val="uk-UA" w:eastAsia="zh-CN"/>
        </w:rPr>
      </w:pPr>
      <w:r>
        <w:rPr>
          <w:lang w:val="uk-UA" w:eastAsia="zh-CN"/>
        </w:rPr>
        <w:t xml:space="preserve">1.2. </w:t>
      </w:r>
      <w:r w:rsidR="008505B5" w:rsidRPr="008505B5">
        <w:rPr>
          <w:lang w:val="uk-UA" w:eastAsia="zh-CN"/>
        </w:rPr>
        <w:t>Викласти додаток до рішення в новій редакції (додається).</w:t>
      </w:r>
    </w:p>
    <w:p w:rsidR="001E25D0" w:rsidRPr="001E25D0" w:rsidRDefault="00EB561B" w:rsidP="006B18D9">
      <w:pPr>
        <w:pStyle w:val="31"/>
        <w:tabs>
          <w:tab w:val="left" w:pos="180"/>
          <w:tab w:val="left" w:pos="195"/>
          <w:tab w:val="left" w:pos="270"/>
          <w:tab w:val="left" w:pos="567"/>
        </w:tabs>
        <w:spacing w:line="200" w:lineRule="atLeast"/>
        <w:ind w:firstLine="567"/>
      </w:pPr>
      <w:r w:rsidRPr="00EB561B">
        <w:rPr>
          <w:lang w:eastAsia="uk-UA"/>
        </w:rPr>
        <w:t>2.</w:t>
      </w:r>
      <w:r w:rsidR="001E25D0">
        <w:rPr>
          <w:lang w:eastAsia="uk-UA"/>
        </w:rPr>
        <w:t xml:space="preserve"> </w:t>
      </w:r>
      <w:r w:rsidR="001E25D0" w:rsidRPr="001E25D0">
        <w:rPr>
          <w:shd w:val="clear" w:color="auto" w:fill="FFFFFF"/>
        </w:rPr>
        <w:t xml:space="preserve">Відповідальність </w:t>
      </w:r>
      <w:r w:rsidR="001E25D0" w:rsidRPr="001E25D0">
        <w:rPr>
          <w:szCs w:val="28"/>
          <w:shd w:val="clear" w:color="auto" w:fill="FFFFFF"/>
        </w:rPr>
        <w:t>за виконання рішення покласти на управління з питань цивільного захисту населення і охорони праці.</w:t>
      </w:r>
    </w:p>
    <w:p w:rsidR="00EB561B" w:rsidRPr="00EB561B" w:rsidRDefault="001E25D0" w:rsidP="006B18D9">
      <w:pPr>
        <w:ind w:firstLine="567"/>
        <w:jc w:val="both"/>
        <w:rPr>
          <w:lang w:val="uk-UA" w:eastAsia="uk-UA"/>
        </w:rPr>
      </w:pPr>
      <w:r>
        <w:rPr>
          <w:lang w:val="uk-UA" w:eastAsia="ar-SA"/>
        </w:rPr>
        <w:t xml:space="preserve">3. </w:t>
      </w:r>
      <w:r w:rsidRPr="001E25D0">
        <w:rPr>
          <w:lang w:val="uk-UA" w:eastAsia="ar-SA"/>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EB561B" w:rsidRDefault="00EB561B" w:rsidP="00816CFB">
      <w:pPr>
        <w:rPr>
          <w:lang w:val="uk-UA"/>
        </w:rPr>
      </w:pPr>
    </w:p>
    <w:p w:rsidR="006B18D9" w:rsidRDefault="006B18D9" w:rsidP="00816CFB">
      <w:pPr>
        <w:rPr>
          <w:lang w:val="uk-UA"/>
        </w:rPr>
      </w:pPr>
    </w:p>
    <w:p w:rsidR="00CC11D9" w:rsidRDefault="00CC11D9" w:rsidP="004D4A27">
      <w:pPr>
        <w:rPr>
          <w:lang w:val="uk-UA"/>
        </w:rPr>
      </w:pPr>
    </w:p>
    <w:p w:rsidR="006B18D9" w:rsidRDefault="004D4A27" w:rsidP="004D4A27">
      <w:pPr>
        <w:rPr>
          <w:lang w:val="uk-UA"/>
        </w:rPr>
      </w:pPr>
      <w:r w:rsidRPr="004D4A27">
        <w:rPr>
          <w:lang w:val="uk-UA"/>
        </w:rPr>
        <w:t>Міський голова</w:t>
      </w:r>
      <w:r w:rsidRPr="004D4A27">
        <w:rPr>
          <w:lang w:val="uk-UA"/>
        </w:rPr>
        <w:tab/>
      </w:r>
      <w:r w:rsidRPr="004D4A27">
        <w:rPr>
          <w:lang w:val="uk-UA"/>
        </w:rPr>
        <w:tab/>
      </w:r>
      <w:r w:rsidRPr="004D4A27">
        <w:rPr>
          <w:lang w:val="uk-UA"/>
        </w:rPr>
        <w:tab/>
      </w:r>
      <w:r w:rsidRPr="004D4A27">
        <w:rPr>
          <w:lang w:val="uk-UA"/>
        </w:rPr>
        <w:tab/>
      </w:r>
      <w:r w:rsidRPr="004D4A27">
        <w:rPr>
          <w:lang w:val="uk-UA"/>
        </w:rPr>
        <w:tab/>
      </w:r>
      <w:r w:rsidR="005A030C">
        <w:rPr>
          <w:lang w:val="uk-UA"/>
        </w:rPr>
        <w:tab/>
      </w:r>
      <w:r w:rsidR="005A030C">
        <w:rPr>
          <w:lang w:val="uk-UA"/>
        </w:rPr>
        <w:tab/>
      </w:r>
      <w:r w:rsidR="008505B5">
        <w:rPr>
          <w:lang w:val="uk-UA"/>
        </w:rPr>
        <w:t>Олександр</w:t>
      </w:r>
      <w:r w:rsidRPr="004D4A27">
        <w:rPr>
          <w:lang w:val="uk-UA"/>
        </w:rPr>
        <w:t xml:space="preserve"> </w:t>
      </w:r>
      <w:r w:rsidR="008505B5">
        <w:rPr>
          <w:lang w:val="uk-UA"/>
        </w:rPr>
        <w:t>СИ</w:t>
      </w:r>
      <w:r w:rsidR="006B18D9">
        <w:rPr>
          <w:lang w:val="uk-UA"/>
        </w:rPr>
        <w:t>МЧИШИН</w:t>
      </w:r>
    </w:p>
    <w:p w:rsidR="006B18D9" w:rsidRDefault="006B18D9" w:rsidP="004D4A27">
      <w:pPr>
        <w:rPr>
          <w:lang w:val="uk-UA"/>
        </w:rPr>
      </w:pPr>
    </w:p>
    <w:p w:rsidR="006B18D9" w:rsidRDefault="006B18D9" w:rsidP="004D4A27">
      <w:pPr>
        <w:rPr>
          <w:lang w:val="uk-UA"/>
        </w:rPr>
        <w:sectPr w:rsidR="006B18D9" w:rsidSect="006B18D9">
          <w:pgSz w:w="11906" w:h="16838"/>
          <w:pgMar w:top="851" w:right="849" w:bottom="709" w:left="1418" w:header="708" w:footer="708" w:gutter="0"/>
          <w:cols w:space="708"/>
          <w:docGrid w:linePitch="360"/>
        </w:sectPr>
      </w:pPr>
    </w:p>
    <w:p w:rsidR="001C6ECA" w:rsidRPr="00005113" w:rsidRDefault="001C6ECA" w:rsidP="001C6ECA">
      <w:pPr>
        <w:tabs>
          <w:tab w:val="left" w:pos="6630"/>
        </w:tabs>
        <w:ind w:left="4536"/>
        <w:jc w:val="right"/>
        <w:rPr>
          <w:rFonts w:eastAsia="Courier New"/>
          <w:bCs/>
          <w:i/>
          <w:color w:val="000000"/>
          <w:lang w:val="uk-UA" w:eastAsia="uk-UA" w:bidi="uk-UA"/>
        </w:rPr>
      </w:pPr>
      <w:r w:rsidRPr="00005113">
        <w:rPr>
          <w:rFonts w:eastAsia="Courier New"/>
          <w:bCs/>
          <w:i/>
          <w:color w:val="000000"/>
          <w:lang w:val="uk-UA" w:eastAsia="uk-UA" w:bidi="uk-UA"/>
        </w:rPr>
        <w:t>Додаток</w:t>
      </w:r>
    </w:p>
    <w:p w:rsidR="001C6ECA" w:rsidRPr="00005113" w:rsidRDefault="001C6ECA" w:rsidP="001C6ECA">
      <w:pPr>
        <w:tabs>
          <w:tab w:val="left" w:pos="6630"/>
        </w:tabs>
        <w:ind w:left="4536"/>
        <w:jc w:val="right"/>
        <w:rPr>
          <w:rFonts w:eastAsia="Courier New"/>
          <w:bCs/>
          <w:i/>
          <w:color w:val="000000"/>
          <w:lang w:val="uk-UA" w:eastAsia="uk-UA" w:bidi="uk-UA"/>
        </w:rPr>
      </w:pPr>
      <w:r w:rsidRPr="00005113">
        <w:rPr>
          <w:rFonts w:eastAsia="Courier New"/>
          <w:bCs/>
          <w:i/>
          <w:color w:val="000000"/>
          <w:lang w:val="uk-UA" w:eastAsia="uk-UA" w:bidi="uk-UA"/>
        </w:rPr>
        <w:t>до рішення сесії міської ради</w:t>
      </w:r>
    </w:p>
    <w:p w:rsidR="001C6ECA" w:rsidRPr="00005113" w:rsidRDefault="001C6ECA" w:rsidP="001C6ECA">
      <w:pPr>
        <w:tabs>
          <w:tab w:val="left" w:pos="6630"/>
        </w:tabs>
        <w:ind w:left="4536"/>
        <w:jc w:val="right"/>
        <w:rPr>
          <w:rFonts w:eastAsia="Courier New"/>
          <w:bCs/>
          <w:i/>
          <w:color w:val="000000"/>
          <w:lang w:val="uk-UA" w:eastAsia="uk-UA" w:bidi="uk-UA"/>
        </w:rPr>
      </w:pPr>
      <w:r w:rsidRPr="00005113">
        <w:rPr>
          <w:rFonts w:eastAsia="Courier New"/>
          <w:bCs/>
          <w:i/>
          <w:color w:val="000000"/>
          <w:lang w:val="uk-UA" w:eastAsia="uk-UA" w:bidi="uk-UA"/>
        </w:rPr>
        <w:t>від 02.06.2023 року №26</w:t>
      </w:r>
    </w:p>
    <w:p w:rsidR="00DD6A22" w:rsidRPr="00005113" w:rsidRDefault="00DD6A22" w:rsidP="00E5201E">
      <w:pPr>
        <w:jc w:val="center"/>
        <w:rPr>
          <w:lang w:val="uk-UA"/>
        </w:rPr>
      </w:pPr>
      <w:r w:rsidRPr="00005113">
        <w:rPr>
          <w:lang w:val="uk-UA"/>
        </w:rPr>
        <w:t>Номенклатура та обсяги</w:t>
      </w:r>
    </w:p>
    <w:p w:rsidR="00DD6A22" w:rsidRPr="00005113" w:rsidRDefault="00DD6A22" w:rsidP="00DD6A22">
      <w:pPr>
        <w:jc w:val="center"/>
        <w:rPr>
          <w:lang w:val="uk-UA"/>
        </w:rPr>
      </w:pPr>
      <w:r w:rsidRPr="00005113">
        <w:rPr>
          <w:lang w:val="uk-UA"/>
        </w:rPr>
        <w:t>місцевого матеріального резерву для здійснення заходів, спрямованих на запобігання і ліквідацію наслідків надзвичайних ситуацій та надання доп</w:t>
      </w:r>
      <w:r w:rsidR="00005113">
        <w:rPr>
          <w:lang w:val="uk-UA"/>
        </w:rPr>
        <w:t xml:space="preserve">омоги постраждалому населенню, </w:t>
      </w:r>
      <w:r w:rsidRPr="00005113">
        <w:rPr>
          <w:lang w:val="uk-UA"/>
        </w:rPr>
        <w:t>проведення невідкладних відновлювальних робіт і заходів</w:t>
      </w:r>
    </w:p>
    <w:tbl>
      <w:tblPr>
        <w:tblW w:w="9569" w:type="dxa"/>
        <w:jc w:val="center"/>
        <w:tblLayout w:type="fixed"/>
        <w:tblLook w:val="0000" w:firstRow="0" w:lastRow="0" w:firstColumn="0" w:lastColumn="0" w:noHBand="0" w:noVBand="0"/>
      </w:tblPr>
      <w:tblGrid>
        <w:gridCol w:w="570"/>
        <w:gridCol w:w="5526"/>
        <w:gridCol w:w="1205"/>
        <w:gridCol w:w="993"/>
        <w:gridCol w:w="1275"/>
      </w:tblGrid>
      <w:tr w:rsidR="008505B5" w:rsidRPr="00005113" w:rsidTr="00005113">
        <w:trPr>
          <w:trHeight w:val="625"/>
          <w:jc w:val="center"/>
        </w:trPr>
        <w:tc>
          <w:tcPr>
            <w:tcW w:w="570" w:type="dxa"/>
            <w:tcBorders>
              <w:top w:val="single" w:sz="4" w:space="0" w:color="000000"/>
              <w:left w:val="single" w:sz="4" w:space="0" w:color="000000"/>
              <w:bottom w:val="single" w:sz="4" w:space="0" w:color="000000"/>
            </w:tcBorders>
            <w:shd w:val="clear" w:color="auto" w:fill="auto"/>
            <w:vAlign w:val="center"/>
          </w:tcPr>
          <w:p w:rsidR="00005113" w:rsidRDefault="00005113" w:rsidP="00005113">
            <w:pPr>
              <w:tabs>
                <w:tab w:val="left" w:pos="7920"/>
                <w:tab w:val="left" w:pos="8460"/>
              </w:tabs>
              <w:jc w:val="center"/>
              <w:rPr>
                <w:szCs w:val="28"/>
                <w:lang w:val="uk-UA" w:eastAsia="ar-SA"/>
              </w:rPr>
            </w:pPr>
            <w:r>
              <w:rPr>
                <w:szCs w:val="28"/>
                <w:lang w:val="uk-UA" w:eastAsia="ar-SA"/>
              </w:rPr>
              <w:t>№</w:t>
            </w:r>
          </w:p>
          <w:p w:rsidR="008505B5" w:rsidRPr="00005113" w:rsidRDefault="008505B5" w:rsidP="00005113">
            <w:pPr>
              <w:tabs>
                <w:tab w:val="left" w:pos="7920"/>
                <w:tab w:val="left" w:pos="8460"/>
              </w:tabs>
              <w:jc w:val="center"/>
              <w:rPr>
                <w:szCs w:val="28"/>
                <w:lang w:val="uk-UA" w:eastAsia="ar-SA"/>
              </w:rPr>
            </w:pPr>
            <w:r w:rsidRPr="00005113">
              <w:rPr>
                <w:szCs w:val="28"/>
                <w:lang w:val="uk-UA" w:eastAsia="ar-SA"/>
              </w:rPr>
              <w:t>п-п</w:t>
            </w:r>
          </w:p>
        </w:tc>
        <w:tc>
          <w:tcPr>
            <w:tcW w:w="5526" w:type="dxa"/>
            <w:tcBorders>
              <w:top w:val="single" w:sz="4" w:space="0" w:color="000000"/>
              <w:left w:val="single" w:sz="4" w:space="0" w:color="000000"/>
              <w:bottom w:val="single" w:sz="4" w:space="0" w:color="000000"/>
            </w:tcBorders>
            <w:shd w:val="clear" w:color="auto" w:fill="auto"/>
            <w:vAlign w:val="center"/>
          </w:tcPr>
          <w:p w:rsidR="008505B5" w:rsidRPr="00005113" w:rsidRDefault="008505B5" w:rsidP="00005113">
            <w:pPr>
              <w:tabs>
                <w:tab w:val="left" w:pos="7920"/>
                <w:tab w:val="left" w:pos="8460"/>
              </w:tabs>
              <w:jc w:val="center"/>
              <w:rPr>
                <w:szCs w:val="28"/>
                <w:lang w:val="uk-UA" w:eastAsia="ar-SA"/>
              </w:rPr>
            </w:pPr>
            <w:r w:rsidRPr="00005113">
              <w:rPr>
                <w:szCs w:val="28"/>
                <w:lang w:val="uk-UA" w:eastAsia="ar-SA"/>
              </w:rPr>
              <w:t>Номенклатура місцевого матеріального резерву</w:t>
            </w:r>
          </w:p>
        </w:tc>
        <w:tc>
          <w:tcPr>
            <w:tcW w:w="1205" w:type="dxa"/>
            <w:tcBorders>
              <w:top w:val="single" w:sz="4" w:space="0" w:color="000000"/>
              <w:left w:val="single" w:sz="4" w:space="0" w:color="000000"/>
              <w:bottom w:val="single" w:sz="4" w:space="0" w:color="000000"/>
            </w:tcBorders>
            <w:shd w:val="clear" w:color="auto" w:fill="auto"/>
            <w:vAlign w:val="center"/>
          </w:tcPr>
          <w:p w:rsidR="008505B5" w:rsidRPr="00005113" w:rsidRDefault="008505B5" w:rsidP="00005113">
            <w:pPr>
              <w:tabs>
                <w:tab w:val="left" w:pos="7920"/>
                <w:tab w:val="left" w:pos="8460"/>
              </w:tabs>
              <w:jc w:val="center"/>
              <w:rPr>
                <w:szCs w:val="28"/>
                <w:lang w:val="uk-UA" w:eastAsia="ar-SA"/>
              </w:rPr>
            </w:pPr>
            <w:r w:rsidRPr="00005113">
              <w:rPr>
                <w:szCs w:val="28"/>
                <w:lang w:val="uk-UA" w:eastAsia="ar-SA"/>
              </w:rPr>
              <w:t>Одиниця виміру</w:t>
            </w:r>
          </w:p>
        </w:tc>
        <w:tc>
          <w:tcPr>
            <w:tcW w:w="993" w:type="dxa"/>
            <w:tcBorders>
              <w:top w:val="single" w:sz="4" w:space="0" w:color="000000"/>
              <w:left w:val="single" w:sz="4" w:space="0" w:color="000000"/>
              <w:bottom w:val="single" w:sz="4" w:space="0" w:color="000000"/>
            </w:tcBorders>
            <w:shd w:val="clear" w:color="auto" w:fill="auto"/>
            <w:vAlign w:val="center"/>
          </w:tcPr>
          <w:p w:rsidR="008505B5" w:rsidRPr="00005113" w:rsidRDefault="008505B5" w:rsidP="00005113">
            <w:pPr>
              <w:tabs>
                <w:tab w:val="left" w:pos="7920"/>
                <w:tab w:val="left" w:pos="8460"/>
              </w:tabs>
              <w:jc w:val="center"/>
              <w:rPr>
                <w:szCs w:val="28"/>
                <w:lang w:val="uk-UA" w:eastAsia="ar-SA"/>
              </w:rPr>
            </w:pPr>
            <w:r w:rsidRPr="00005113">
              <w:rPr>
                <w:szCs w:val="28"/>
                <w:lang w:val="uk-UA" w:eastAsia="ar-SA"/>
              </w:rPr>
              <w:t>Обсяги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5B5" w:rsidRPr="00005113" w:rsidRDefault="008505B5" w:rsidP="00005113">
            <w:pPr>
              <w:tabs>
                <w:tab w:val="left" w:pos="7920"/>
                <w:tab w:val="left" w:pos="8460"/>
              </w:tabs>
              <w:jc w:val="center"/>
              <w:rPr>
                <w:szCs w:val="28"/>
                <w:lang w:val="uk-UA" w:eastAsia="ar-SA"/>
              </w:rPr>
            </w:pPr>
            <w:r w:rsidRPr="00005113">
              <w:rPr>
                <w:szCs w:val="28"/>
                <w:lang w:val="uk-UA" w:eastAsia="ar-SA"/>
              </w:rPr>
              <w:t>Примітка</w:t>
            </w:r>
          </w:p>
        </w:tc>
      </w:tr>
      <w:tr w:rsidR="008505B5" w:rsidRPr="00005113" w:rsidTr="00005113">
        <w:trPr>
          <w:trHeight w:val="70"/>
          <w:jc w:val="center"/>
        </w:trPr>
        <w:tc>
          <w:tcPr>
            <w:tcW w:w="9569" w:type="dxa"/>
            <w:gridSpan w:val="5"/>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БУДІВЕЛЬНІ МАТЕРІАЛИ</w:t>
            </w: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1.</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шифер хвильовий</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лист</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lang w:val="uk-UA"/>
              </w:rPr>
              <w:t>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2.</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скло віконне</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м</w:t>
            </w:r>
            <w:r w:rsidRPr="00005113">
              <w:rPr>
                <w:szCs w:val="28"/>
                <w:vertAlign w:val="superscript"/>
                <w:lang w:val="uk-UA" w:eastAsia="ar-SA"/>
              </w:rPr>
              <w:t>2</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lang w:val="uk-UA"/>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3.</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цвяхи шиферні</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кг</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233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4.</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Pr>
                <w:szCs w:val="28"/>
                <w:lang w:val="uk-UA" w:eastAsia="ar-SA"/>
              </w:rPr>
              <w:t>цвяхи будівельні</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кг</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267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5.</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Pr>
                <w:szCs w:val="28"/>
                <w:lang w:val="uk-UA" w:eastAsia="ar-SA"/>
              </w:rPr>
              <w:t>саморізи</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кг</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210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6.</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саморіз зі свердлом по металу для покрівлі</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50 000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7.</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лист оцинкований</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м</w:t>
            </w:r>
            <w:r w:rsidRPr="00005113">
              <w:rPr>
                <w:szCs w:val="28"/>
                <w:vertAlign w:val="superscript"/>
                <w:lang w:val="uk-UA" w:eastAsia="ar-SA"/>
              </w:rPr>
              <w:t>2</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8.</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профнастил металевий</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м</w:t>
            </w:r>
            <w:r w:rsidRPr="00005113">
              <w:rPr>
                <w:szCs w:val="28"/>
                <w:vertAlign w:val="superscript"/>
                <w:lang w:val="uk-UA" w:eastAsia="ar-SA"/>
              </w:rPr>
              <w:t>2</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10 000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9.</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дошка обрізна (30 – 40 мм)</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м</w:t>
            </w:r>
            <w:r w:rsidRPr="00005113">
              <w:rPr>
                <w:szCs w:val="28"/>
                <w:vertAlign w:val="superscript"/>
                <w:lang w:val="uk-UA" w:eastAsia="ar-SA"/>
              </w:rPr>
              <w:t>3</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94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10.</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брус 100*50</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м</w:t>
            </w:r>
            <w:r w:rsidRPr="00005113">
              <w:rPr>
                <w:szCs w:val="28"/>
                <w:vertAlign w:val="superscript"/>
                <w:lang w:val="uk-UA" w:eastAsia="ar-SA"/>
              </w:rPr>
              <w:t>3</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11.</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мішки</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12.</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пісок</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м</w:t>
            </w:r>
            <w:r w:rsidRPr="00005113">
              <w:rPr>
                <w:szCs w:val="28"/>
                <w:vertAlign w:val="superscript"/>
                <w:lang w:val="uk-UA" w:eastAsia="ar-SA"/>
              </w:rPr>
              <w:t>3</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13.</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засоби для захисту деревини</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л</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14.</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плівка поліетиленова</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vertAlign w:val="superscript"/>
                <w:lang w:val="uk-UA" w:eastAsia="ar-SA"/>
              </w:rPr>
            </w:pPr>
            <w:r w:rsidRPr="00005113">
              <w:rPr>
                <w:szCs w:val="28"/>
                <w:lang w:val="uk-UA" w:eastAsia="ar-SA"/>
              </w:rPr>
              <w:t>м</w:t>
            </w:r>
            <w:r w:rsidRPr="00005113">
              <w:rPr>
                <w:szCs w:val="28"/>
                <w:vertAlign w:val="superscript"/>
                <w:lang w:val="uk-UA" w:eastAsia="ar-SA"/>
              </w:rPr>
              <w:t>2</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15.</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фарба ПФ</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л</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005113"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suppressAutoHyphens/>
              <w:jc w:val="center"/>
              <w:rPr>
                <w:szCs w:val="28"/>
                <w:lang w:val="uk-UA" w:eastAsia="ar-SA"/>
              </w:rPr>
            </w:pPr>
            <w:r>
              <w:rPr>
                <w:szCs w:val="28"/>
                <w:lang w:val="uk-UA" w:eastAsia="ar-SA"/>
              </w:rPr>
              <w:t>16.</w:t>
            </w:r>
          </w:p>
        </w:tc>
        <w:tc>
          <w:tcPr>
            <w:tcW w:w="5526"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r w:rsidRPr="00005113">
              <w:rPr>
                <w:szCs w:val="28"/>
                <w:lang w:val="uk-UA" w:eastAsia="ar-SA"/>
              </w:rPr>
              <w:t>дошка необрізна (25 – 30 мм)</w:t>
            </w:r>
          </w:p>
        </w:tc>
        <w:tc>
          <w:tcPr>
            <w:tcW w:w="1205"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м</w:t>
            </w:r>
            <w:r w:rsidRPr="00005113">
              <w:rPr>
                <w:szCs w:val="28"/>
                <w:vertAlign w:val="superscript"/>
                <w:lang w:val="uk-UA" w:eastAsia="ar-SA"/>
              </w:rPr>
              <w:t>3</w:t>
            </w:r>
          </w:p>
        </w:tc>
        <w:tc>
          <w:tcPr>
            <w:tcW w:w="993" w:type="dxa"/>
            <w:tcBorders>
              <w:top w:val="single" w:sz="4" w:space="0" w:color="000000"/>
              <w:left w:val="single" w:sz="4" w:space="0" w:color="000000"/>
              <w:bottom w:val="single" w:sz="4" w:space="0" w:color="000000"/>
            </w:tcBorders>
            <w:shd w:val="clear" w:color="auto" w:fill="auto"/>
          </w:tcPr>
          <w:p w:rsidR="00005113" w:rsidRPr="00005113" w:rsidRDefault="00005113" w:rsidP="00005113">
            <w:pPr>
              <w:tabs>
                <w:tab w:val="left" w:pos="7920"/>
                <w:tab w:val="left" w:pos="8460"/>
              </w:tabs>
              <w:jc w:val="center"/>
              <w:rPr>
                <w:szCs w:val="28"/>
                <w:lang w:val="uk-UA" w:eastAsia="ar-SA"/>
              </w:rPr>
            </w:pPr>
            <w:r w:rsidRPr="00005113">
              <w:rPr>
                <w:szCs w:val="28"/>
                <w:lang w:val="uk-UA" w:eastAsia="ar-SA"/>
              </w:rPr>
              <w:t>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05113" w:rsidRPr="00005113" w:rsidRDefault="00005113" w:rsidP="00005113">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jc w:val="center"/>
              <w:rPr>
                <w:lang w:val="uk-UA"/>
              </w:rPr>
            </w:pPr>
            <w:r>
              <w:rPr>
                <w:lang w:val="uk-UA"/>
              </w:rPr>
              <w:t>17.</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саморіз по металу з пресшайбою зі свердлом</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jc w:val="center"/>
              <w:rPr>
                <w:lang w:val="uk-UA"/>
              </w:rPr>
            </w:pPr>
            <w:r>
              <w:rPr>
                <w:lang w:val="uk-UA"/>
              </w:rPr>
              <w:t>18.</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005113" w:rsidP="00D03D60">
            <w:pPr>
              <w:tabs>
                <w:tab w:val="left" w:pos="7920"/>
                <w:tab w:val="left" w:pos="8460"/>
              </w:tabs>
              <w:jc w:val="both"/>
              <w:rPr>
                <w:szCs w:val="28"/>
                <w:lang w:val="uk-UA" w:eastAsia="ar-SA"/>
              </w:rPr>
            </w:pPr>
            <w:r>
              <w:rPr>
                <w:szCs w:val="28"/>
                <w:lang w:val="uk-UA" w:eastAsia="ar-SA"/>
              </w:rPr>
              <w:t>плита ОСБ</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jc w:val="center"/>
              <w:rPr>
                <w:lang w:val="uk-UA"/>
              </w:rPr>
            </w:pPr>
            <w:r>
              <w:rPr>
                <w:lang w:val="uk-UA"/>
              </w:rPr>
              <w:t>19.</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скотч</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jc w:val="center"/>
              <w:rPr>
                <w:lang w:val="uk-UA"/>
              </w:rPr>
            </w:pPr>
            <w:r>
              <w:rPr>
                <w:lang w:val="uk-UA"/>
              </w:rPr>
              <w:t>20.</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диспенсер для скотчу</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9569" w:type="dxa"/>
            <w:gridSpan w:val="5"/>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ОБЛАДНАННЯ ТА ІНСТРУМЕНТ</w:t>
            </w: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електростанція, генератор</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2.</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подовжувач на котушці (50 м)</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3.</w:t>
            </w:r>
          </w:p>
        </w:tc>
        <w:tc>
          <w:tcPr>
            <w:tcW w:w="5526"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 xml:space="preserve">прожектора вуличні </w:t>
            </w:r>
          </w:p>
        </w:tc>
        <w:tc>
          <w:tcPr>
            <w:tcW w:w="1205"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5</w:t>
            </w:r>
          </w:p>
        </w:tc>
        <w:tc>
          <w:tcPr>
            <w:tcW w:w="1275" w:type="dxa"/>
            <w:tcBorders>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4.</w:t>
            </w:r>
          </w:p>
        </w:tc>
        <w:tc>
          <w:tcPr>
            <w:tcW w:w="5526"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переносні мотопомпи</w:t>
            </w:r>
          </w:p>
        </w:tc>
        <w:tc>
          <w:tcPr>
            <w:tcW w:w="1205"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1</w:t>
            </w:r>
          </w:p>
        </w:tc>
        <w:tc>
          <w:tcPr>
            <w:tcW w:w="1275" w:type="dxa"/>
            <w:tcBorders>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5.</w:t>
            </w:r>
          </w:p>
        </w:tc>
        <w:tc>
          <w:tcPr>
            <w:tcW w:w="5526"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фекальний насос</w:t>
            </w:r>
          </w:p>
        </w:tc>
        <w:tc>
          <w:tcPr>
            <w:tcW w:w="1205"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1</w:t>
            </w:r>
          </w:p>
        </w:tc>
        <w:tc>
          <w:tcPr>
            <w:tcW w:w="1275" w:type="dxa"/>
            <w:tcBorders>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6.</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пила поперечна</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7.</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бензопили</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8.</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005113" w:rsidP="00D03D60">
            <w:pPr>
              <w:tabs>
                <w:tab w:val="left" w:pos="7920"/>
                <w:tab w:val="left" w:pos="8460"/>
              </w:tabs>
              <w:jc w:val="both"/>
              <w:rPr>
                <w:szCs w:val="28"/>
                <w:lang w:val="uk-UA" w:eastAsia="ar-SA"/>
              </w:rPr>
            </w:pPr>
            <w:r>
              <w:rPr>
                <w:szCs w:val="28"/>
                <w:lang w:val="uk-UA" w:eastAsia="ar-SA"/>
              </w:rPr>
              <w:t>кутова шліф машина</w:t>
            </w:r>
            <w:bookmarkStart w:id="0" w:name="_GoBack"/>
            <w:bookmarkEnd w:id="0"/>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9.</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диски абразивні до болгарки</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10.</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лопати штикові та совкові</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11.</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зварювальні електроди (Ø 3-4 мм.)</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кг</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12.</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мобільний пристрій для приготування їжі</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13.</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обігрівач повітряний (дизельний)</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14.</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степлер будівельний</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15.</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скоби для степлера</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10 000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16.</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склоріз</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9569" w:type="dxa"/>
            <w:gridSpan w:val="5"/>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ПАЛИВНО-МАСТИЛЬНІ МАТЕРІАЛИ</w:t>
            </w: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jc w:val="both"/>
              <w:rPr>
                <w:szCs w:val="28"/>
                <w:lang w:val="uk-UA" w:eastAsia="ar-SA"/>
              </w:rPr>
            </w:pPr>
            <w:r>
              <w:rPr>
                <w:szCs w:val="28"/>
                <w:lang w:val="uk-UA" w:eastAsia="ar-SA"/>
              </w:rPr>
              <w:t>бензин А-95</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trHeight w:val="70"/>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2.</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дизельне паливо</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9569" w:type="dxa"/>
            <w:gridSpan w:val="5"/>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РЕЧОВЕ МАЙНО</w:t>
            </w: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1.</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намет з опалювальним пристроєм</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r w:rsidR="008505B5" w:rsidRPr="00005113" w:rsidTr="00005113">
        <w:trPr>
          <w:jc w:val="center"/>
        </w:trPr>
        <w:tc>
          <w:tcPr>
            <w:tcW w:w="570" w:type="dxa"/>
            <w:tcBorders>
              <w:top w:val="single" w:sz="4" w:space="0" w:color="000000"/>
              <w:left w:val="single" w:sz="4" w:space="0" w:color="000000"/>
              <w:bottom w:val="single" w:sz="4" w:space="0" w:color="000000"/>
            </w:tcBorders>
            <w:shd w:val="clear" w:color="auto" w:fill="auto"/>
          </w:tcPr>
          <w:p w:rsidR="008505B5" w:rsidRPr="00005113" w:rsidRDefault="00005113" w:rsidP="00005113">
            <w:pPr>
              <w:tabs>
                <w:tab w:val="left" w:pos="7920"/>
                <w:tab w:val="left" w:pos="8460"/>
              </w:tabs>
              <w:suppressAutoHyphens/>
              <w:jc w:val="center"/>
              <w:rPr>
                <w:szCs w:val="28"/>
                <w:lang w:val="uk-UA" w:eastAsia="ar-SA"/>
              </w:rPr>
            </w:pPr>
            <w:r>
              <w:rPr>
                <w:szCs w:val="28"/>
                <w:lang w:val="uk-UA" w:eastAsia="ar-SA"/>
              </w:rPr>
              <w:t>2.</w:t>
            </w:r>
          </w:p>
        </w:tc>
        <w:tc>
          <w:tcPr>
            <w:tcW w:w="5526"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r w:rsidRPr="00005113">
              <w:rPr>
                <w:szCs w:val="28"/>
                <w:lang w:val="uk-UA" w:eastAsia="ar-SA"/>
              </w:rPr>
              <w:t>комплекти посуду (ложки, тарілки, кружки)</w:t>
            </w:r>
          </w:p>
        </w:tc>
        <w:tc>
          <w:tcPr>
            <w:tcW w:w="1205"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шт</w:t>
            </w:r>
          </w:p>
        </w:tc>
        <w:tc>
          <w:tcPr>
            <w:tcW w:w="993" w:type="dxa"/>
            <w:tcBorders>
              <w:top w:val="single" w:sz="4" w:space="0" w:color="000000"/>
              <w:left w:val="single" w:sz="4" w:space="0" w:color="000000"/>
              <w:bottom w:val="single" w:sz="4" w:space="0" w:color="000000"/>
            </w:tcBorders>
            <w:shd w:val="clear" w:color="auto" w:fill="auto"/>
          </w:tcPr>
          <w:p w:rsidR="008505B5" w:rsidRPr="00005113" w:rsidRDefault="008505B5" w:rsidP="00D03D60">
            <w:pPr>
              <w:tabs>
                <w:tab w:val="left" w:pos="7920"/>
                <w:tab w:val="left" w:pos="8460"/>
              </w:tabs>
              <w:jc w:val="center"/>
              <w:rPr>
                <w:szCs w:val="28"/>
                <w:lang w:val="uk-UA" w:eastAsia="ar-SA"/>
              </w:rPr>
            </w:pPr>
            <w:r w:rsidRPr="00005113">
              <w:rPr>
                <w:szCs w:val="28"/>
                <w:lang w:val="uk-UA" w:eastAsia="ar-SA"/>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05B5" w:rsidRPr="00005113" w:rsidRDefault="008505B5" w:rsidP="00D03D60">
            <w:pPr>
              <w:tabs>
                <w:tab w:val="left" w:pos="7920"/>
                <w:tab w:val="left" w:pos="8460"/>
              </w:tabs>
              <w:jc w:val="both"/>
              <w:rPr>
                <w:szCs w:val="28"/>
                <w:lang w:val="uk-UA" w:eastAsia="ar-SA"/>
              </w:rPr>
            </w:pPr>
          </w:p>
        </w:tc>
      </w:tr>
    </w:tbl>
    <w:p w:rsidR="00DD6A22" w:rsidRPr="00005113" w:rsidRDefault="00DD6A22" w:rsidP="00DD6A22">
      <w:pPr>
        <w:rPr>
          <w:bCs/>
          <w:lang w:val="uk-UA"/>
        </w:rPr>
      </w:pPr>
    </w:p>
    <w:p w:rsidR="00530357" w:rsidRPr="00005113" w:rsidRDefault="00530357" w:rsidP="00AB3236">
      <w:pPr>
        <w:tabs>
          <w:tab w:val="left" w:pos="7655"/>
          <w:tab w:val="left" w:pos="8222"/>
        </w:tabs>
        <w:ind w:right="-141"/>
        <w:rPr>
          <w:bCs/>
          <w:lang w:val="uk-UA"/>
        </w:rPr>
      </w:pPr>
    </w:p>
    <w:p w:rsidR="00AB3236" w:rsidRPr="00005113" w:rsidRDefault="00005113" w:rsidP="00005113">
      <w:pPr>
        <w:ind w:right="-141"/>
        <w:rPr>
          <w:bCs/>
          <w:lang w:val="uk-UA"/>
        </w:rPr>
      </w:pPr>
      <w:r>
        <w:rPr>
          <w:bCs/>
          <w:lang w:val="uk-UA"/>
        </w:rPr>
        <w:t>Секретар міської ради</w:t>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r>
      <w:r w:rsidR="00DD6A22" w:rsidRPr="00005113">
        <w:rPr>
          <w:bCs/>
          <w:lang w:val="uk-UA"/>
        </w:rPr>
        <w:t>В</w:t>
      </w:r>
      <w:r w:rsidR="008505B5" w:rsidRPr="00005113">
        <w:rPr>
          <w:bCs/>
          <w:lang w:val="uk-UA"/>
        </w:rPr>
        <w:t>італій</w:t>
      </w:r>
      <w:r w:rsidR="00DD6A22" w:rsidRPr="00005113">
        <w:rPr>
          <w:bCs/>
          <w:lang w:val="uk-UA"/>
        </w:rPr>
        <w:t xml:space="preserve"> ДІДЕНКО</w:t>
      </w:r>
    </w:p>
    <w:p w:rsidR="00AC0420" w:rsidRPr="00005113" w:rsidRDefault="00AC0420" w:rsidP="00E92724">
      <w:pPr>
        <w:tabs>
          <w:tab w:val="left" w:pos="7655"/>
          <w:tab w:val="left" w:pos="8222"/>
        </w:tabs>
        <w:ind w:right="-141"/>
        <w:rPr>
          <w:bCs/>
          <w:lang w:val="uk-UA"/>
        </w:rPr>
      </w:pPr>
    </w:p>
    <w:p w:rsidR="00E92724" w:rsidRPr="00005113" w:rsidRDefault="008505B5" w:rsidP="00E92724">
      <w:pPr>
        <w:tabs>
          <w:tab w:val="left" w:pos="7655"/>
          <w:tab w:val="left" w:pos="8222"/>
        </w:tabs>
        <w:ind w:right="-141"/>
        <w:rPr>
          <w:bCs/>
          <w:lang w:val="uk-UA"/>
        </w:rPr>
      </w:pPr>
      <w:r w:rsidRPr="00005113">
        <w:rPr>
          <w:bCs/>
          <w:lang w:val="uk-UA"/>
        </w:rPr>
        <w:t>В.о. н</w:t>
      </w:r>
      <w:r w:rsidR="00E92724" w:rsidRPr="00005113">
        <w:rPr>
          <w:bCs/>
          <w:lang w:val="uk-UA"/>
        </w:rPr>
        <w:t>ачальник</w:t>
      </w:r>
      <w:r w:rsidRPr="00005113">
        <w:rPr>
          <w:bCs/>
          <w:lang w:val="uk-UA"/>
        </w:rPr>
        <w:t>а</w:t>
      </w:r>
      <w:r w:rsidR="00E92724" w:rsidRPr="00005113">
        <w:rPr>
          <w:bCs/>
          <w:lang w:val="uk-UA"/>
        </w:rPr>
        <w:t xml:space="preserve"> управління з питань цивільного</w:t>
      </w:r>
    </w:p>
    <w:p w:rsidR="00AF063E" w:rsidRPr="00005113" w:rsidRDefault="00E92724" w:rsidP="00005113">
      <w:pPr>
        <w:ind w:right="-141"/>
        <w:rPr>
          <w:bCs/>
          <w:lang w:val="uk-UA"/>
        </w:rPr>
      </w:pPr>
      <w:r w:rsidRPr="00005113">
        <w:rPr>
          <w:bCs/>
          <w:lang w:val="uk-UA"/>
        </w:rPr>
        <w:t>захи</w:t>
      </w:r>
      <w:r w:rsidR="00005113">
        <w:rPr>
          <w:bCs/>
          <w:lang w:val="uk-UA"/>
        </w:rPr>
        <w:t>сту населення і охорони праці</w:t>
      </w:r>
      <w:r w:rsidR="00005113">
        <w:rPr>
          <w:bCs/>
          <w:lang w:val="uk-UA"/>
        </w:rPr>
        <w:tab/>
      </w:r>
      <w:r w:rsidR="00005113">
        <w:rPr>
          <w:bCs/>
          <w:lang w:val="uk-UA"/>
        </w:rPr>
        <w:tab/>
      </w:r>
      <w:r w:rsidR="00005113">
        <w:rPr>
          <w:bCs/>
          <w:lang w:val="uk-UA"/>
        </w:rPr>
        <w:tab/>
      </w:r>
      <w:r w:rsidR="00005113">
        <w:rPr>
          <w:bCs/>
          <w:lang w:val="uk-UA"/>
        </w:rPr>
        <w:tab/>
      </w:r>
      <w:r w:rsidR="00005113">
        <w:rPr>
          <w:bCs/>
          <w:lang w:val="uk-UA"/>
        </w:rPr>
        <w:tab/>
      </w:r>
      <w:r w:rsidR="00005113">
        <w:rPr>
          <w:bCs/>
          <w:lang w:val="uk-UA"/>
        </w:rPr>
        <w:tab/>
      </w:r>
      <w:r w:rsidR="00005113">
        <w:rPr>
          <w:bCs/>
          <w:lang w:val="uk-UA"/>
        </w:rPr>
        <w:tab/>
      </w:r>
      <w:r w:rsidR="008505B5" w:rsidRPr="00005113">
        <w:rPr>
          <w:bCs/>
          <w:lang w:val="uk-UA"/>
        </w:rPr>
        <w:t>Богдан</w:t>
      </w:r>
      <w:r w:rsidRPr="00005113">
        <w:rPr>
          <w:bCs/>
          <w:lang w:val="uk-UA"/>
        </w:rPr>
        <w:t xml:space="preserve"> </w:t>
      </w:r>
      <w:r w:rsidR="008505B5" w:rsidRPr="00005113">
        <w:rPr>
          <w:bCs/>
          <w:lang w:val="uk-UA"/>
        </w:rPr>
        <w:t>МОВЧ</w:t>
      </w:r>
      <w:r w:rsidR="00AC0420" w:rsidRPr="00005113">
        <w:rPr>
          <w:bCs/>
          <w:lang w:val="uk-UA"/>
        </w:rPr>
        <w:t>АН</w:t>
      </w:r>
    </w:p>
    <w:sectPr w:rsidR="00AF063E" w:rsidRPr="00005113" w:rsidSect="006B18D9">
      <w:pgSz w:w="11906" w:h="16838"/>
      <w:pgMar w:top="851" w:right="849"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20" w:rsidRDefault="00AC0420" w:rsidP="00AC0420">
      <w:r>
        <w:separator/>
      </w:r>
    </w:p>
  </w:endnote>
  <w:endnote w:type="continuationSeparator" w:id="0">
    <w:p w:rsidR="00AC0420" w:rsidRDefault="00AC0420" w:rsidP="00AC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20" w:rsidRDefault="00AC0420" w:rsidP="00AC0420">
      <w:r>
        <w:separator/>
      </w:r>
    </w:p>
  </w:footnote>
  <w:footnote w:type="continuationSeparator" w:id="0">
    <w:p w:rsidR="00AC0420" w:rsidRDefault="00AC0420" w:rsidP="00AC0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65"/>
        </w:tabs>
        <w:ind w:left="765" w:hanging="360"/>
      </w:pPr>
      <w:rPr>
        <w:i w:val="0"/>
        <w:iCs w:val="0"/>
        <w:color w:val="222222"/>
        <w:szCs w:val="24"/>
        <w:shd w:val="clear" w:color="auto" w:fill="FFFFFF"/>
      </w:rPr>
    </w:lvl>
    <w:lvl w:ilvl="1">
      <w:start w:val="1"/>
      <w:numFmt w:val="decimal"/>
      <w:lvlText w:val="%2."/>
      <w:lvlJc w:val="left"/>
      <w:pPr>
        <w:tabs>
          <w:tab w:val="num" w:pos="1125"/>
        </w:tabs>
        <w:ind w:left="1125" w:hanging="360"/>
      </w:pPr>
      <w:rPr>
        <w:i w:val="0"/>
        <w:iCs w:val="0"/>
        <w:color w:val="222222"/>
        <w:shd w:val="clear" w:color="auto" w:fill="FFFFFF"/>
      </w:rPr>
    </w:lvl>
    <w:lvl w:ilvl="2">
      <w:start w:val="1"/>
      <w:numFmt w:val="decimal"/>
      <w:lvlText w:val="%3."/>
      <w:lvlJc w:val="left"/>
      <w:pPr>
        <w:tabs>
          <w:tab w:val="num" w:pos="1485"/>
        </w:tabs>
        <w:ind w:left="1485" w:hanging="360"/>
      </w:pPr>
    </w:lvl>
    <w:lvl w:ilvl="3">
      <w:start w:val="1"/>
      <w:numFmt w:val="decimal"/>
      <w:lvlText w:val="%4."/>
      <w:lvlJc w:val="left"/>
      <w:pPr>
        <w:tabs>
          <w:tab w:val="num" w:pos="1845"/>
        </w:tabs>
        <w:ind w:left="1845" w:hanging="360"/>
      </w:pPr>
    </w:lvl>
    <w:lvl w:ilvl="4">
      <w:start w:val="1"/>
      <w:numFmt w:val="decimal"/>
      <w:lvlText w:val="%5."/>
      <w:lvlJc w:val="left"/>
      <w:pPr>
        <w:tabs>
          <w:tab w:val="num" w:pos="2205"/>
        </w:tabs>
        <w:ind w:left="2205" w:hanging="360"/>
      </w:pPr>
    </w:lvl>
    <w:lvl w:ilvl="5">
      <w:start w:val="1"/>
      <w:numFmt w:val="decimal"/>
      <w:lvlText w:val="%6."/>
      <w:lvlJc w:val="left"/>
      <w:pPr>
        <w:tabs>
          <w:tab w:val="num" w:pos="2565"/>
        </w:tabs>
        <w:ind w:left="2565" w:hanging="360"/>
      </w:pPr>
    </w:lvl>
    <w:lvl w:ilvl="6">
      <w:start w:val="1"/>
      <w:numFmt w:val="decimal"/>
      <w:lvlText w:val="%7."/>
      <w:lvlJc w:val="left"/>
      <w:pPr>
        <w:tabs>
          <w:tab w:val="num" w:pos="2925"/>
        </w:tabs>
        <w:ind w:left="2925" w:hanging="360"/>
      </w:pPr>
    </w:lvl>
    <w:lvl w:ilvl="7">
      <w:start w:val="1"/>
      <w:numFmt w:val="decimal"/>
      <w:lvlText w:val="%8."/>
      <w:lvlJc w:val="left"/>
      <w:pPr>
        <w:tabs>
          <w:tab w:val="num" w:pos="3285"/>
        </w:tabs>
        <w:ind w:left="3285" w:hanging="360"/>
      </w:pPr>
    </w:lvl>
    <w:lvl w:ilvl="8">
      <w:start w:val="1"/>
      <w:numFmt w:val="decimal"/>
      <w:lvlText w:val="%9."/>
      <w:lvlJc w:val="left"/>
      <w:pPr>
        <w:tabs>
          <w:tab w:val="num" w:pos="3645"/>
        </w:tabs>
        <w:ind w:left="3645"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D50563D"/>
    <w:multiLevelType w:val="hybridMultilevel"/>
    <w:tmpl w:val="774C2518"/>
    <w:lvl w:ilvl="0" w:tplc="00000002">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5" w15:restartNumberingAfterBreak="0">
    <w:nsid w:val="33CB3E74"/>
    <w:multiLevelType w:val="hybridMultilevel"/>
    <w:tmpl w:val="542A2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3F3246F"/>
    <w:multiLevelType w:val="hybridMultilevel"/>
    <w:tmpl w:val="CFACAB1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7" w15:restartNumberingAfterBreak="0">
    <w:nsid w:val="4B6B1D6E"/>
    <w:multiLevelType w:val="hybridMultilevel"/>
    <w:tmpl w:val="84924D58"/>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8" w15:restartNumberingAfterBreak="0">
    <w:nsid w:val="7359754F"/>
    <w:multiLevelType w:val="hybridMultilevel"/>
    <w:tmpl w:val="59380EFA"/>
    <w:lvl w:ilvl="0" w:tplc="0422000F">
      <w:start w:val="1"/>
      <w:numFmt w:val="decimal"/>
      <w:lvlText w:val="%1."/>
      <w:lvlJc w:val="left"/>
      <w:pPr>
        <w:ind w:left="1125" w:hanging="360"/>
      </w:p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2"/>
    <w:lvlOverride w:ilvl="0">
      <w:startOverride w:val="1"/>
    </w:lvlOverride>
  </w:num>
  <w:num w:numId="8">
    <w:abstractNumId w:val="3"/>
    <w:lvlOverride w:ilvl="0">
      <w:startOverride w:val="1"/>
    </w:lvlOverride>
  </w:num>
  <w:num w:numId="9">
    <w:abstractNumId w:val="8"/>
  </w:num>
  <w:num w:numId="10">
    <w:abstractNumId w:val="7"/>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05113"/>
    <w:rsid w:val="00013C60"/>
    <w:rsid w:val="000266EE"/>
    <w:rsid w:val="0007392A"/>
    <w:rsid w:val="00082504"/>
    <w:rsid w:val="00165C95"/>
    <w:rsid w:val="001C6ECA"/>
    <w:rsid w:val="001E25D0"/>
    <w:rsid w:val="001F44D2"/>
    <w:rsid w:val="001F6D4D"/>
    <w:rsid w:val="002013AC"/>
    <w:rsid w:val="0021675D"/>
    <w:rsid w:val="002407F2"/>
    <w:rsid w:val="00252F1B"/>
    <w:rsid w:val="00273782"/>
    <w:rsid w:val="00273921"/>
    <w:rsid w:val="00277CE3"/>
    <w:rsid w:val="002A5721"/>
    <w:rsid w:val="003077E0"/>
    <w:rsid w:val="0040298E"/>
    <w:rsid w:val="004107D4"/>
    <w:rsid w:val="00422281"/>
    <w:rsid w:val="00445060"/>
    <w:rsid w:val="004D4A27"/>
    <w:rsid w:val="004D6747"/>
    <w:rsid w:val="00530357"/>
    <w:rsid w:val="005A030C"/>
    <w:rsid w:val="005A37A8"/>
    <w:rsid w:val="006037E1"/>
    <w:rsid w:val="00634258"/>
    <w:rsid w:val="00647D77"/>
    <w:rsid w:val="00656A81"/>
    <w:rsid w:val="00660AD3"/>
    <w:rsid w:val="006868A3"/>
    <w:rsid w:val="006B18D9"/>
    <w:rsid w:val="006D02BE"/>
    <w:rsid w:val="007673A2"/>
    <w:rsid w:val="00774A6E"/>
    <w:rsid w:val="00793F33"/>
    <w:rsid w:val="00816CFB"/>
    <w:rsid w:val="008505B5"/>
    <w:rsid w:val="00854CE3"/>
    <w:rsid w:val="00875742"/>
    <w:rsid w:val="0089421F"/>
    <w:rsid w:val="008954A6"/>
    <w:rsid w:val="008D0571"/>
    <w:rsid w:val="008E3E85"/>
    <w:rsid w:val="0093347B"/>
    <w:rsid w:val="00991B5D"/>
    <w:rsid w:val="009932B0"/>
    <w:rsid w:val="0099739D"/>
    <w:rsid w:val="009B7655"/>
    <w:rsid w:val="00A25BBC"/>
    <w:rsid w:val="00AB3236"/>
    <w:rsid w:val="00AC0420"/>
    <w:rsid w:val="00AE6188"/>
    <w:rsid w:val="00AF063E"/>
    <w:rsid w:val="00B03377"/>
    <w:rsid w:val="00B15E9A"/>
    <w:rsid w:val="00B53330"/>
    <w:rsid w:val="00C22E6B"/>
    <w:rsid w:val="00C71349"/>
    <w:rsid w:val="00C735EB"/>
    <w:rsid w:val="00CB1AC4"/>
    <w:rsid w:val="00CC11D9"/>
    <w:rsid w:val="00CE60B1"/>
    <w:rsid w:val="00D25745"/>
    <w:rsid w:val="00D268BE"/>
    <w:rsid w:val="00D43859"/>
    <w:rsid w:val="00D562D5"/>
    <w:rsid w:val="00DA288B"/>
    <w:rsid w:val="00DA390B"/>
    <w:rsid w:val="00DD6A22"/>
    <w:rsid w:val="00DD7DCC"/>
    <w:rsid w:val="00DF04A0"/>
    <w:rsid w:val="00DF0569"/>
    <w:rsid w:val="00E03AE5"/>
    <w:rsid w:val="00E5201E"/>
    <w:rsid w:val="00E84E71"/>
    <w:rsid w:val="00E923CB"/>
    <w:rsid w:val="00E92724"/>
    <w:rsid w:val="00EA272B"/>
    <w:rsid w:val="00EB2900"/>
    <w:rsid w:val="00EB561B"/>
    <w:rsid w:val="00EF7409"/>
    <w:rsid w:val="00F61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6A70A-9B05-4090-B006-9A5CD26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505B5"/>
    <w:pPr>
      <w:keepNext/>
      <w:tabs>
        <w:tab w:val="num" w:pos="0"/>
      </w:tabs>
      <w:suppressAutoHyphens/>
      <w:ind w:left="432" w:hanging="432"/>
      <w:jc w:val="center"/>
      <w:outlineLvl w:val="0"/>
    </w:pPr>
    <w:rPr>
      <w:b/>
      <w:i/>
      <w:iCs/>
      <w:sz w:val="28"/>
      <w:szCs w:val="28"/>
      <w:lang w:val="uk-UA" w:eastAsia="zh-CN"/>
    </w:rPr>
  </w:style>
  <w:style w:type="paragraph" w:styleId="2">
    <w:name w:val="heading 2"/>
    <w:basedOn w:val="a"/>
    <w:next w:val="a"/>
    <w:link w:val="20"/>
    <w:qFormat/>
    <w:rsid w:val="008505B5"/>
    <w:pPr>
      <w:keepNext/>
      <w:tabs>
        <w:tab w:val="num" w:pos="0"/>
        <w:tab w:val="left" w:pos="5940"/>
      </w:tabs>
      <w:suppressAutoHyphens/>
      <w:ind w:left="576" w:hanging="576"/>
      <w:jc w:val="right"/>
      <w:outlineLvl w:val="1"/>
    </w:pPr>
    <w:rPr>
      <w:sz w:val="28"/>
      <w:szCs w:val="28"/>
      <w:lang w:val="uk-UA" w:eastAsia="zh-CN"/>
    </w:rPr>
  </w:style>
  <w:style w:type="paragraph" w:styleId="3">
    <w:name w:val="heading 3"/>
    <w:basedOn w:val="a"/>
    <w:next w:val="a"/>
    <w:link w:val="30"/>
    <w:qFormat/>
    <w:rsid w:val="008505B5"/>
    <w:pPr>
      <w:keepNext/>
      <w:tabs>
        <w:tab w:val="num" w:pos="0"/>
      </w:tabs>
      <w:suppressAutoHyphens/>
      <w:ind w:left="720" w:hanging="720"/>
      <w:jc w:val="center"/>
      <w:outlineLvl w:val="2"/>
    </w:pPr>
    <w:rPr>
      <w:sz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
    <w:basedOn w:val="a"/>
    <w:rsid w:val="001E25D0"/>
    <w:pPr>
      <w:suppressAutoHyphens/>
      <w:spacing w:line="336" w:lineRule="auto"/>
      <w:ind w:firstLine="720"/>
      <w:jc w:val="both"/>
    </w:pPr>
    <w:rPr>
      <w:lang w:val="uk-UA" w:eastAsia="ar-SA"/>
    </w:rPr>
  </w:style>
  <w:style w:type="table" w:styleId="a8">
    <w:name w:val="Table Grid"/>
    <w:basedOn w:val="a1"/>
    <w:uiPriority w:val="59"/>
    <w:rsid w:val="00DD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E60B1"/>
    <w:pPr>
      <w:ind w:left="720"/>
      <w:contextualSpacing/>
    </w:pPr>
  </w:style>
  <w:style w:type="paragraph" w:styleId="aa">
    <w:name w:val="header"/>
    <w:basedOn w:val="a"/>
    <w:link w:val="ab"/>
    <w:uiPriority w:val="99"/>
    <w:unhideWhenUsed/>
    <w:rsid w:val="00AC0420"/>
    <w:pPr>
      <w:tabs>
        <w:tab w:val="center" w:pos="4819"/>
        <w:tab w:val="right" w:pos="9639"/>
      </w:tabs>
    </w:pPr>
  </w:style>
  <w:style w:type="character" w:customStyle="1" w:styleId="ab">
    <w:name w:val="Верхній колонтитул Знак"/>
    <w:basedOn w:val="a0"/>
    <w:link w:val="aa"/>
    <w:uiPriority w:val="99"/>
    <w:rsid w:val="00AC0420"/>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AC0420"/>
    <w:pPr>
      <w:tabs>
        <w:tab w:val="center" w:pos="4819"/>
        <w:tab w:val="right" w:pos="9639"/>
      </w:tabs>
    </w:pPr>
  </w:style>
  <w:style w:type="character" w:customStyle="1" w:styleId="ad">
    <w:name w:val="Нижній колонтитул Знак"/>
    <w:basedOn w:val="a0"/>
    <w:link w:val="ac"/>
    <w:uiPriority w:val="99"/>
    <w:rsid w:val="00AC0420"/>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rsid w:val="008505B5"/>
    <w:rPr>
      <w:rFonts w:ascii="Times New Roman" w:eastAsia="Times New Roman" w:hAnsi="Times New Roman" w:cs="Times New Roman"/>
      <w:b/>
      <w:i/>
      <w:iCs/>
      <w:sz w:val="28"/>
      <w:szCs w:val="28"/>
      <w:lang w:eastAsia="zh-CN"/>
    </w:rPr>
  </w:style>
  <w:style w:type="character" w:customStyle="1" w:styleId="20">
    <w:name w:val="Заголовок 2 Знак"/>
    <w:basedOn w:val="a0"/>
    <w:link w:val="2"/>
    <w:rsid w:val="008505B5"/>
    <w:rPr>
      <w:rFonts w:ascii="Times New Roman" w:eastAsia="Times New Roman" w:hAnsi="Times New Roman" w:cs="Times New Roman"/>
      <w:sz w:val="28"/>
      <w:szCs w:val="28"/>
      <w:lang w:eastAsia="zh-CN"/>
    </w:rPr>
  </w:style>
  <w:style w:type="character" w:customStyle="1" w:styleId="30">
    <w:name w:val="Заголовок 3 Знак"/>
    <w:basedOn w:val="a0"/>
    <w:link w:val="3"/>
    <w:rsid w:val="008505B5"/>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5447">
      <w:bodyDiv w:val="1"/>
      <w:marLeft w:val="0"/>
      <w:marRight w:val="0"/>
      <w:marTop w:val="0"/>
      <w:marBottom w:val="0"/>
      <w:divBdr>
        <w:top w:val="none" w:sz="0" w:space="0" w:color="auto"/>
        <w:left w:val="none" w:sz="0" w:space="0" w:color="auto"/>
        <w:bottom w:val="none" w:sz="0" w:space="0" w:color="auto"/>
        <w:right w:val="none" w:sz="0" w:space="0" w:color="auto"/>
      </w:divBdr>
    </w:div>
    <w:div w:id="1119182763">
      <w:bodyDiv w:val="1"/>
      <w:marLeft w:val="0"/>
      <w:marRight w:val="0"/>
      <w:marTop w:val="0"/>
      <w:marBottom w:val="0"/>
      <w:divBdr>
        <w:top w:val="none" w:sz="0" w:space="0" w:color="auto"/>
        <w:left w:val="none" w:sz="0" w:space="0" w:color="auto"/>
        <w:bottom w:val="none" w:sz="0" w:space="0" w:color="auto"/>
        <w:right w:val="none" w:sz="0" w:space="0" w:color="auto"/>
      </w:divBdr>
    </w:div>
    <w:div w:id="1244560880">
      <w:bodyDiv w:val="1"/>
      <w:marLeft w:val="0"/>
      <w:marRight w:val="0"/>
      <w:marTop w:val="0"/>
      <w:marBottom w:val="0"/>
      <w:divBdr>
        <w:top w:val="none" w:sz="0" w:space="0" w:color="auto"/>
        <w:left w:val="none" w:sz="0" w:space="0" w:color="auto"/>
        <w:bottom w:val="none" w:sz="0" w:space="0" w:color="auto"/>
        <w:right w:val="none" w:sz="0" w:space="0" w:color="auto"/>
      </w:divBdr>
    </w:div>
    <w:div w:id="12577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4838</Words>
  <Characters>2759</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2</cp:revision>
  <cp:lastPrinted>2022-09-09T09:57:00Z</cp:lastPrinted>
  <dcterms:created xsi:type="dcterms:W3CDTF">2023-06-09T11:55:00Z</dcterms:created>
  <dcterms:modified xsi:type="dcterms:W3CDTF">2023-06-09T11:55:00Z</dcterms:modified>
</cp:coreProperties>
</file>