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5DAA" w14:textId="77777777" w:rsidR="00EA26E8" w:rsidRPr="00610D56" w:rsidRDefault="00EA26E8" w:rsidP="00EA26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610D56">
        <w:rPr>
          <w:rFonts w:ascii="Arial CYR" w:hAnsi="Arial CYR" w:cs="Arial CYR"/>
          <w:sz w:val="20"/>
          <w:szCs w:val="20"/>
          <w:lang w:val="uk-UA"/>
        </w:rPr>
        <w:drawing>
          <wp:inline distT="0" distB="0" distL="0" distR="0" wp14:anchorId="4698176C" wp14:editId="53C7590F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C0752" w14:textId="77777777" w:rsidR="00EA26E8" w:rsidRPr="00610D56" w:rsidRDefault="00EA26E8" w:rsidP="00EA26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610D56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5EE18FFB" w14:textId="77777777" w:rsidR="00EA26E8" w:rsidRPr="00610D56" w:rsidRDefault="00EA26E8" w:rsidP="00EA26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610D56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0E5D7D0F" w14:textId="77777777" w:rsidR="00EA26E8" w:rsidRPr="00610D56" w:rsidRDefault="00EA26E8" w:rsidP="00EA26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610D56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33935901" w14:textId="77777777" w:rsidR="00EA26E8" w:rsidRPr="00610D56" w:rsidRDefault="00EA26E8" w:rsidP="00EA26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36CA49D0" w14:textId="163D2B54" w:rsidR="00EA26E8" w:rsidRPr="00610D56" w:rsidRDefault="00EA26E8" w:rsidP="00EA26E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  <w:r w:rsidRPr="00610D56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610D56">
        <w:rPr>
          <w:rFonts w:ascii="Times New Roman CYR" w:hAnsi="Times New Roman CYR" w:cs="Times New Roman CYR"/>
          <w:b/>
          <w:bCs/>
          <w:lang w:val="uk-UA"/>
        </w:rPr>
        <w:tab/>
      </w:r>
      <w:r w:rsidR="00610D56" w:rsidRPr="00610D56">
        <w:rPr>
          <w:rFonts w:ascii="Times New Roman CYR" w:hAnsi="Times New Roman CYR" w:cs="Times New Roman CYR"/>
          <w:b/>
          <w:bCs/>
          <w:lang w:val="uk-UA"/>
        </w:rPr>
        <w:tab/>
      </w:r>
      <w:r w:rsidR="00610D56" w:rsidRPr="00610D56">
        <w:rPr>
          <w:rFonts w:ascii="Times New Roman CYR" w:hAnsi="Times New Roman CYR" w:cs="Times New Roman CYR"/>
          <w:b/>
          <w:bCs/>
          <w:lang w:val="uk-UA"/>
        </w:rPr>
        <w:tab/>
      </w:r>
      <w:r w:rsidR="00610D56" w:rsidRPr="00610D56">
        <w:rPr>
          <w:rFonts w:ascii="Times New Roman CYR" w:hAnsi="Times New Roman CYR" w:cs="Times New Roman CYR"/>
          <w:b/>
          <w:bCs/>
          <w:lang w:val="uk-UA"/>
        </w:rPr>
        <w:tab/>
      </w:r>
      <w:r w:rsidRPr="00610D56">
        <w:rPr>
          <w:rFonts w:ascii="Times New Roman CYR" w:hAnsi="Times New Roman CYR" w:cs="Times New Roman CYR"/>
          <w:bCs/>
          <w:lang w:val="uk-UA"/>
        </w:rPr>
        <w:t>м.Хмельницький</w:t>
      </w:r>
    </w:p>
    <w:p w14:paraId="097E9139" w14:textId="77777777" w:rsidR="00EA26E8" w:rsidRPr="00610D56" w:rsidRDefault="00EA26E8" w:rsidP="00EA26E8">
      <w:pPr>
        <w:tabs>
          <w:tab w:val="left" w:pos="5103"/>
        </w:tabs>
        <w:rPr>
          <w:lang w:val="uk-UA"/>
        </w:rPr>
      </w:pPr>
    </w:p>
    <w:p w14:paraId="2F3DE6CC" w14:textId="2DA352B0" w:rsidR="00EA26E8" w:rsidRPr="00610D56" w:rsidRDefault="00EA26E8" w:rsidP="00610D56">
      <w:pPr>
        <w:ind w:right="5385"/>
        <w:jc w:val="both"/>
        <w:rPr>
          <w:lang w:val="uk-UA" w:eastAsia="ar-SA"/>
        </w:rPr>
      </w:pPr>
      <w:r w:rsidRPr="00610D56">
        <w:rPr>
          <w:lang w:val="uk-UA" w:eastAsia="uk-UA"/>
        </w:rPr>
        <w:t xml:space="preserve">Про </w:t>
      </w:r>
      <w:bookmarkStart w:id="0" w:name="_Hlk84487413"/>
      <w:r w:rsidRPr="00610D56">
        <w:rPr>
          <w:lang w:val="uk-UA"/>
        </w:rPr>
        <w:t xml:space="preserve">переведення </w:t>
      </w:r>
      <w:r w:rsidRPr="00610D56">
        <w:rPr>
          <w:bCs/>
          <w:color w:val="000000"/>
          <w:lang w:val="uk-UA"/>
        </w:rPr>
        <w:t xml:space="preserve">Хмельницького інклюзивно-ресурсного центру №2 на </w:t>
      </w:r>
      <w:r w:rsidRPr="00610D56">
        <w:rPr>
          <w:lang w:val="uk-UA" w:eastAsia="uk-UA"/>
        </w:rPr>
        <w:t>ведення бухгалтерського обліку та фінансової звітності</w:t>
      </w:r>
      <w:r w:rsidRPr="00610D56">
        <w:rPr>
          <w:lang w:val="uk-UA" w:eastAsia="ar-SA"/>
        </w:rPr>
        <w:t xml:space="preserve"> </w:t>
      </w:r>
      <w:r w:rsidRPr="00610D56">
        <w:rPr>
          <w:lang w:val="uk-UA" w:eastAsia="uk-UA"/>
        </w:rPr>
        <w:t xml:space="preserve">службою бухгалтерського обліку, планування та звітності Департаменту освіти та науки Хмельницької міської ради </w:t>
      </w:r>
      <w:bookmarkEnd w:id="0"/>
      <w:r w:rsidRPr="00610D56">
        <w:rPr>
          <w:lang w:val="uk-UA" w:eastAsia="ar-SA"/>
        </w:rPr>
        <w:t xml:space="preserve">та затвердження нової редакції Статуту </w:t>
      </w:r>
      <w:r w:rsidRPr="00610D56">
        <w:rPr>
          <w:bCs/>
          <w:color w:val="000000"/>
          <w:lang w:val="uk-UA"/>
        </w:rPr>
        <w:t>Хмельницького</w:t>
      </w:r>
      <w:r w:rsidRPr="00610D56">
        <w:rPr>
          <w:lang w:val="uk-UA" w:eastAsia="ar-SA"/>
        </w:rPr>
        <w:t xml:space="preserve"> </w:t>
      </w:r>
      <w:r w:rsidRPr="00610D56">
        <w:rPr>
          <w:bCs/>
          <w:color w:val="000000"/>
          <w:lang w:val="uk-UA"/>
        </w:rPr>
        <w:t>інклюзивно-ресурсного центру №2</w:t>
      </w:r>
    </w:p>
    <w:p w14:paraId="74CBEA10" w14:textId="5D690DDD" w:rsidR="00EA26E8" w:rsidRDefault="00EA26E8" w:rsidP="00EA26E8">
      <w:pPr>
        <w:rPr>
          <w:lang w:val="uk-UA" w:eastAsia="uk-UA"/>
        </w:rPr>
      </w:pPr>
    </w:p>
    <w:p w14:paraId="2245CE20" w14:textId="77777777" w:rsidR="00610D56" w:rsidRPr="00610D56" w:rsidRDefault="00610D56" w:rsidP="00EA26E8">
      <w:pPr>
        <w:rPr>
          <w:lang w:val="uk-UA" w:eastAsia="uk-UA"/>
        </w:rPr>
      </w:pPr>
    </w:p>
    <w:p w14:paraId="4DDF4C5E" w14:textId="22389C06" w:rsidR="00EA26E8" w:rsidRPr="00610D56" w:rsidRDefault="00EA26E8" w:rsidP="00EA26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610D56">
        <w:rPr>
          <w:lang w:val="uk-UA"/>
        </w:rPr>
        <w:t>Розглянувши пропозицію виконавчого комітету міської ради, з метою</w:t>
      </w:r>
      <w:r w:rsidRPr="00610D56">
        <w:rPr>
          <w:color w:val="000000"/>
          <w:lang w:val="uk-UA"/>
        </w:rPr>
        <w:t xml:space="preserve"> раціонального використання бюджетних коштів, керуючись </w:t>
      </w:r>
      <w:r w:rsidRPr="00610D56">
        <w:rPr>
          <w:lang w:val="uk-UA"/>
        </w:rPr>
        <w:t>постановою Кабінету Міністрів України від 12.07.2017 №545 «</w:t>
      </w:r>
      <w:r w:rsidRPr="00610D56">
        <w:rPr>
          <w:bCs/>
          <w:shd w:val="clear" w:color="auto" w:fill="FFFFFF"/>
          <w:lang w:val="uk-UA"/>
        </w:rPr>
        <w:t>Про затвердження Положення про інклюзивно-ресурсний центр»</w:t>
      </w:r>
      <w:r w:rsidRPr="00610D56">
        <w:rPr>
          <w:lang w:val="uk-UA"/>
        </w:rPr>
        <w:t xml:space="preserve">, Законом України «Про місцеве самоврядування в Україні», </w:t>
      </w:r>
      <w:r w:rsidRPr="00610D56">
        <w:rPr>
          <w:color w:val="000000"/>
          <w:lang w:val="uk-UA"/>
        </w:rPr>
        <w:t>міська рада</w:t>
      </w:r>
    </w:p>
    <w:p w14:paraId="0A818300" w14:textId="77777777" w:rsidR="00EA26E8" w:rsidRPr="00610D56" w:rsidRDefault="00EA26E8" w:rsidP="00EA26E8">
      <w:pPr>
        <w:tabs>
          <w:tab w:val="left" w:pos="709"/>
        </w:tabs>
        <w:jc w:val="both"/>
        <w:rPr>
          <w:lang w:val="uk-UA"/>
        </w:rPr>
      </w:pPr>
    </w:p>
    <w:p w14:paraId="258B4A1A" w14:textId="77777777" w:rsidR="00EA26E8" w:rsidRPr="00610D56" w:rsidRDefault="00EA26E8" w:rsidP="00EA26E8">
      <w:pPr>
        <w:pStyle w:val="ac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10D56">
        <w:rPr>
          <w:rFonts w:ascii="Times New Roman" w:hAnsi="Times New Roman"/>
          <w:color w:val="000000"/>
          <w:sz w:val="24"/>
          <w:szCs w:val="24"/>
          <w:lang w:val="uk-UA"/>
        </w:rPr>
        <w:t>ВИРІШИЛА:</w:t>
      </w:r>
    </w:p>
    <w:p w14:paraId="6BA69CA3" w14:textId="77777777" w:rsidR="00EA26E8" w:rsidRPr="00610D56" w:rsidRDefault="00EA26E8" w:rsidP="00EA26E8">
      <w:pPr>
        <w:pStyle w:val="ac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1D40735" w14:textId="340DFBD8" w:rsidR="00EA26E8" w:rsidRPr="00610D56" w:rsidRDefault="00EA26E8" w:rsidP="00610D56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10D5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10D56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Перевести Хмельницький інклюзивно-ресурсного центру №2 на ведення бухгалтерського обліку та фінансової звітності службою бухгалтерського обліку, планування та звітності Департаменту освіти та науки Хмельницької міської ради.</w:t>
      </w:r>
    </w:p>
    <w:p w14:paraId="6E256EF7" w14:textId="17835567" w:rsidR="00EA26E8" w:rsidRPr="00610D56" w:rsidRDefault="00EA26E8" w:rsidP="00610D56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10D56">
        <w:rPr>
          <w:rFonts w:ascii="Times New Roman" w:eastAsia="Times New Roman" w:hAnsi="Times New Roman" w:cs="Times New Roman"/>
          <w:sz w:val="24"/>
          <w:szCs w:val="24"/>
          <w:lang w:eastAsia="uk-UA"/>
        </w:rPr>
        <w:t>2. Доручити Хмельницькому інклюзивно-ресурсному центру №2 передати бухгалтерську та фінансову звітність.</w:t>
      </w:r>
    </w:p>
    <w:p w14:paraId="2D1EFD88" w14:textId="77777777" w:rsidR="00EA26E8" w:rsidRPr="00610D56" w:rsidRDefault="00EA26E8" w:rsidP="00610D5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0D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Доручити службі бухгалтерського обліку, планування та звітності Департаменту освіти та науки Хмельницької міської ради прийняти бухгалтерську та фінансову звітність </w:t>
      </w:r>
      <w:r w:rsidRPr="00610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забезпечити ведення бухгалтерського обліку та фінансової звітності </w:t>
      </w:r>
      <w:r w:rsidRPr="00610D5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чинного законодавства</w:t>
      </w:r>
      <w:r w:rsidRPr="00610D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8F1115E" w14:textId="7A635E13" w:rsidR="00EA26E8" w:rsidRPr="00610D56" w:rsidRDefault="00EA26E8" w:rsidP="00610D5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610D56">
        <w:rPr>
          <w:rFonts w:ascii="Times New Roman" w:hAnsi="Times New Roman" w:cs="Times New Roman"/>
          <w:sz w:val="24"/>
          <w:szCs w:val="24"/>
        </w:rPr>
        <w:t>Затвердити нову редакцію Статуту Хмельницького інклюзивно-ресурсного центру №2, яку доручити підписати заступнику директора Департаменту освіти та науки Хмельницької міської ради Кшановській О.В., згідно з додатком</w:t>
      </w:r>
      <w:r w:rsidRPr="00610D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33F725" w14:textId="77777777" w:rsidR="00EA26E8" w:rsidRPr="00610D56" w:rsidRDefault="00EA26E8" w:rsidP="00610D5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D56">
        <w:rPr>
          <w:rFonts w:ascii="Times New Roman" w:hAnsi="Times New Roman" w:cs="Times New Roman"/>
          <w:sz w:val="24"/>
          <w:szCs w:val="24"/>
        </w:rPr>
        <w:t>5. Відповідальність за виконання рішення покласти на Департамент освіти та науки Хмельницької міської ради.</w:t>
      </w:r>
    </w:p>
    <w:p w14:paraId="2B9D48E5" w14:textId="77777777" w:rsidR="00EA26E8" w:rsidRPr="00610D56" w:rsidRDefault="00EA26E8" w:rsidP="00610D56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10D56">
        <w:rPr>
          <w:rFonts w:ascii="Times New Roman" w:hAnsi="Times New Roman" w:cs="Times New Roman"/>
          <w:sz w:val="24"/>
          <w:szCs w:val="24"/>
        </w:rPr>
        <w:t xml:space="preserve">6. </w:t>
      </w:r>
      <w:r w:rsidRPr="00610D56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питань </w:t>
      </w:r>
      <w:r w:rsidRPr="00610D56">
        <w:rPr>
          <w:rFonts w:ascii="Times New Roman" w:hAnsi="Times New Roman" w:cs="Times New Roman"/>
          <w:bCs/>
          <w:sz w:val="24"/>
          <w:szCs w:val="24"/>
          <w:lang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C0235CF" w14:textId="77777777" w:rsidR="00EA26E8" w:rsidRPr="00610D56" w:rsidRDefault="00EA26E8" w:rsidP="00EA26E8">
      <w:pPr>
        <w:jc w:val="both"/>
        <w:rPr>
          <w:lang w:val="uk-UA" w:eastAsia="uk-UA"/>
        </w:rPr>
      </w:pPr>
    </w:p>
    <w:p w14:paraId="0BD71E05" w14:textId="77777777" w:rsidR="00EA26E8" w:rsidRPr="00610D56" w:rsidRDefault="00EA26E8" w:rsidP="00EA26E8">
      <w:pPr>
        <w:jc w:val="both"/>
        <w:rPr>
          <w:lang w:val="uk-UA" w:eastAsia="uk-UA"/>
        </w:rPr>
      </w:pPr>
    </w:p>
    <w:p w14:paraId="56A754CC" w14:textId="77777777" w:rsidR="00EA26E8" w:rsidRPr="00610D56" w:rsidRDefault="00EA26E8" w:rsidP="00EA26E8">
      <w:pPr>
        <w:jc w:val="both"/>
        <w:rPr>
          <w:lang w:val="uk-UA" w:eastAsia="uk-UA"/>
        </w:rPr>
      </w:pPr>
    </w:p>
    <w:p w14:paraId="021437C2" w14:textId="77777777" w:rsidR="00610D56" w:rsidRDefault="00EA26E8" w:rsidP="00EA26E8">
      <w:pPr>
        <w:jc w:val="both"/>
        <w:rPr>
          <w:lang w:val="uk-UA" w:eastAsia="uk-UA"/>
        </w:rPr>
      </w:pPr>
      <w:r w:rsidRPr="00610D56">
        <w:rPr>
          <w:lang w:val="uk-UA" w:eastAsia="uk-UA"/>
        </w:rPr>
        <w:t>Міський голова</w:t>
      </w:r>
      <w:r w:rsidR="00610D56">
        <w:rPr>
          <w:lang w:val="uk-UA" w:eastAsia="uk-UA"/>
        </w:rPr>
        <w:tab/>
      </w:r>
      <w:r w:rsidR="00610D56">
        <w:rPr>
          <w:lang w:val="uk-UA" w:eastAsia="uk-UA"/>
        </w:rPr>
        <w:tab/>
      </w:r>
      <w:r w:rsidR="00610D56">
        <w:rPr>
          <w:lang w:val="uk-UA" w:eastAsia="uk-UA"/>
        </w:rPr>
        <w:tab/>
      </w:r>
      <w:r w:rsidR="00610D56">
        <w:rPr>
          <w:lang w:val="uk-UA" w:eastAsia="uk-UA"/>
        </w:rPr>
        <w:tab/>
      </w:r>
      <w:r w:rsidR="00610D56">
        <w:rPr>
          <w:lang w:val="uk-UA" w:eastAsia="uk-UA"/>
        </w:rPr>
        <w:tab/>
      </w:r>
      <w:r w:rsidR="00610D56">
        <w:rPr>
          <w:lang w:val="uk-UA" w:eastAsia="uk-UA"/>
        </w:rPr>
        <w:tab/>
      </w:r>
      <w:r w:rsidR="00610D56">
        <w:rPr>
          <w:lang w:val="uk-UA" w:eastAsia="uk-UA"/>
        </w:rPr>
        <w:tab/>
      </w:r>
      <w:r w:rsidR="00610D56">
        <w:rPr>
          <w:lang w:val="uk-UA" w:eastAsia="uk-UA"/>
        </w:rPr>
        <w:tab/>
      </w:r>
      <w:r w:rsidR="00610D56">
        <w:rPr>
          <w:lang w:val="uk-UA" w:eastAsia="uk-UA"/>
        </w:rPr>
        <w:tab/>
      </w:r>
      <w:r w:rsidRPr="00610D56">
        <w:rPr>
          <w:lang w:val="uk-UA" w:eastAsia="uk-UA"/>
        </w:rPr>
        <w:t>О.СИМЧИШИН</w:t>
      </w:r>
    </w:p>
    <w:p w14:paraId="014ECC66" w14:textId="47041130" w:rsidR="00610D56" w:rsidRDefault="00610D56" w:rsidP="00EA26E8">
      <w:pPr>
        <w:jc w:val="both"/>
        <w:rPr>
          <w:lang w:val="uk-UA" w:eastAsia="uk-UA"/>
        </w:rPr>
        <w:sectPr w:rsidR="00610D56" w:rsidSect="003F5DBF">
          <w:footerReference w:type="default" r:id="rId8"/>
          <w:pgSz w:w="11906" w:h="16838"/>
          <w:pgMar w:top="1135" w:right="850" w:bottom="1134" w:left="1418" w:header="708" w:footer="708" w:gutter="0"/>
          <w:cols w:space="708"/>
          <w:docGrid w:linePitch="360"/>
        </w:sectPr>
      </w:pPr>
    </w:p>
    <w:p w14:paraId="100C0E3C" w14:textId="511D065F" w:rsidR="00EA26E8" w:rsidRPr="00610D56" w:rsidRDefault="00EA26E8" w:rsidP="00610D56">
      <w:pPr>
        <w:ind w:firstLine="5529"/>
        <w:jc w:val="right"/>
        <w:rPr>
          <w:i/>
          <w:iCs/>
          <w:color w:val="000000"/>
          <w:lang w:val="uk-UA"/>
        </w:rPr>
      </w:pPr>
      <w:bookmarkStart w:id="1" w:name="OLE_LINK119"/>
      <w:bookmarkStart w:id="2" w:name="OLE_LINK120"/>
      <w:bookmarkStart w:id="3" w:name="OLE_LINK148"/>
      <w:r w:rsidRPr="00610D56">
        <w:rPr>
          <w:i/>
          <w:iCs/>
          <w:color w:val="000000"/>
          <w:lang w:val="uk-UA"/>
        </w:rPr>
        <w:lastRenderedPageBreak/>
        <w:t>Додаток</w:t>
      </w:r>
    </w:p>
    <w:p w14:paraId="398ACB65" w14:textId="77777777" w:rsidR="00F34A04" w:rsidRPr="00610D56" w:rsidRDefault="00EA26E8" w:rsidP="00610D56">
      <w:pPr>
        <w:ind w:firstLine="5529"/>
        <w:jc w:val="right"/>
        <w:rPr>
          <w:i/>
          <w:iCs/>
          <w:lang w:val="uk-UA"/>
        </w:rPr>
      </w:pPr>
      <w:r w:rsidRPr="00610D56">
        <w:rPr>
          <w:i/>
          <w:iCs/>
          <w:color w:val="000000"/>
          <w:lang w:val="uk-UA"/>
        </w:rPr>
        <w:t xml:space="preserve">до </w:t>
      </w:r>
      <w:bookmarkEnd w:id="1"/>
      <w:bookmarkEnd w:id="2"/>
      <w:bookmarkEnd w:id="3"/>
      <w:r w:rsidR="00F34A04" w:rsidRPr="00610D56">
        <w:rPr>
          <w:i/>
          <w:iCs/>
          <w:lang w:val="uk-UA"/>
        </w:rPr>
        <w:t>рішення сесії міської ради</w:t>
      </w:r>
    </w:p>
    <w:p w14:paraId="1CA9B2FE" w14:textId="618A53EF" w:rsidR="00F34A04" w:rsidRPr="00610D56" w:rsidRDefault="00F34A04" w:rsidP="00610D56">
      <w:pPr>
        <w:ind w:firstLine="5529"/>
        <w:jc w:val="right"/>
        <w:rPr>
          <w:i/>
          <w:iCs/>
          <w:lang w:val="uk-UA"/>
        </w:rPr>
      </w:pPr>
      <w:r w:rsidRPr="00610D56">
        <w:rPr>
          <w:i/>
          <w:iCs/>
          <w:lang w:val="uk-UA"/>
        </w:rPr>
        <w:t>від «___»________ 2023 року №____</w:t>
      </w:r>
    </w:p>
    <w:p w14:paraId="1DA90B1F" w14:textId="12C2E778" w:rsidR="00EA26E8" w:rsidRDefault="00EA26E8" w:rsidP="00EA26E8">
      <w:pPr>
        <w:ind w:left="360"/>
        <w:jc w:val="center"/>
        <w:rPr>
          <w:lang w:val="uk-UA"/>
        </w:rPr>
      </w:pPr>
    </w:p>
    <w:p w14:paraId="5A36B2CB" w14:textId="77777777" w:rsidR="00610D56" w:rsidRPr="00610D56" w:rsidRDefault="00610D56" w:rsidP="00EA26E8">
      <w:pPr>
        <w:ind w:left="360"/>
        <w:jc w:val="center"/>
        <w:rPr>
          <w:lang w:val="uk-UA"/>
        </w:rPr>
      </w:pPr>
    </w:p>
    <w:p w14:paraId="791C6E23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52BA38AA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4D1CA6A7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5F3226CA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2206F039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7F3A7034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7FEF6F40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1F8BEDE7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56326FF0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67FD2CCB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76AC4315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49966694" w14:textId="77777777" w:rsidR="00EA26E8" w:rsidRPr="00610D56" w:rsidRDefault="00EA26E8" w:rsidP="00EA26E8">
      <w:pPr>
        <w:ind w:left="360"/>
        <w:jc w:val="center"/>
        <w:rPr>
          <w:lang w:val="uk-UA"/>
        </w:rPr>
      </w:pPr>
      <w:r w:rsidRPr="00610D56">
        <w:rPr>
          <w:lang w:val="uk-UA"/>
        </w:rPr>
        <w:t>СТАТУТ</w:t>
      </w:r>
    </w:p>
    <w:p w14:paraId="29EA0F9D" w14:textId="7F760B88" w:rsidR="00EA26E8" w:rsidRPr="00610D56" w:rsidRDefault="00EA26E8" w:rsidP="00EA26E8">
      <w:pPr>
        <w:ind w:left="360"/>
        <w:jc w:val="center"/>
        <w:rPr>
          <w:lang w:val="uk-UA"/>
        </w:rPr>
      </w:pPr>
      <w:r w:rsidRPr="00610D56">
        <w:rPr>
          <w:lang w:val="uk-UA"/>
        </w:rPr>
        <w:t>Хмельницького інклюзивно-ресурсного центру №2</w:t>
      </w:r>
    </w:p>
    <w:p w14:paraId="1365B754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4036DB52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1388AF69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7DBE01B8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7D54E0FB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3C48082D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326E7E17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53E806BB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07570DA0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31B276DD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2686B78E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193C9011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436F889C" w14:textId="6EA54EEC" w:rsidR="00EA26E8" w:rsidRDefault="00EA26E8" w:rsidP="00EA26E8">
      <w:pPr>
        <w:ind w:left="360"/>
        <w:jc w:val="center"/>
        <w:rPr>
          <w:lang w:val="uk-UA"/>
        </w:rPr>
      </w:pPr>
    </w:p>
    <w:p w14:paraId="56D1B0F0" w14:textId="457DD51B" w:rsidR="00610D56" w:rsidRDefault="00610D56" w:rsidP="00EA26E8">
      <w:pPr>
        <w:ind w:left="360"/>
        <w:jc w:val="center"/>
        <w:rPr>
          <w:lang w:val="uk-UA"/>
        </w:rPr>
      </w:pPr>
    </w:p>
    <w:p w14:paraId="0765588F" w14:textId="56032111" w:rsidR="00610D56" w:rsidRDefault="00610D56" w:rsidP="00EA26E8">
      <w:pPr>
        <w:ind w:left="360"/>
        <w:jc w:val="center"/>
        <w:rPr>
          <w:lang w:val="uk-UA"/>
        </w:rPr>
      </w:pPr>
    </w:p>
    <w:p w14:paraId="51186F14" w14:textId="77777777" w:rsidR="00610D56" w:rsidRPr="00610D56" w:rsidRDefault="00610D56" w:rsidP="00EA26E8">
      <w:pPr>
        <w:ind w:left="360"/>
        <w:jc w:val="center"/>
        <w:rPr>
          <w:lang w:val="uk-UA"/>
        </w:rPr>
      </w:pPr>
    </w:p>
    <w:p w14:paraId="28D89780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1838C046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54350ECD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1285B25B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2E180568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6A943108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522A0055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305BA375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469A8C88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320E0CC2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600C2FAA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4E8D67A5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21CE0B72" w14:textId="5158D769" w:rsidR="00EA26E8" w:rsidRDefault="00EA26E8" w:rsidP="00EA26E8">
      <w:pPr>
        <w:ind w:left="360"/>
        <w:jc w:val="center"/>
        <w:rPr>
          <w:lang w:val="uk-UA"/>
        </w:rPr>
      </w:pPr>
    </w:p>
    <w:p w14:paraId="625A495A" w14:textId="77777777" w:rsidR="00610D56" w:rsidRPr="00610D56" w:rsidRDefault="00610D56" w:rsidP="00EA26E8">
      <w:pPr>
        <w:ind w:left="360"/>
        <w:jc w:val="center"/>
        <w:rPr>
          <w:lang w:val="en-US"/>
        </w:rPr>
      </w:pPr>
    </w:p>
    <w:p w14:paraId="7899DA78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415F276D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7837B514" w14:textId="77777777" w:rsidR="00EA26E8" w:rsidRPr="00610D56" w:rsidRDefault="00EA26E8" w:rsidP="00EA26E8">
      <w:pPr>
        <w:ind w:left="360"/>
        <w:jc w:val="center"/>
        <w:rPr>
          <w:b/>
          <w:lang w:val="uk-UA"/>
        </w:rPr>
      </w:pPr>
    </w:p>
    <w:p w14:paraId="0C2AB349" w14:textId="316A2D4E" w:rsidR="00EA26E8" w:rsidRPr="00610D56" w:rsidRDefault="00EA26E8" w:rsidP="00EA26E8">
      <w:pPr>
        <w:jc w:val="center"/>
        <w:rPr>
          <w:bCs/>
          <w:color w:val="000000"/>
          <w:lang w:val="uk-UA"/>
        </w:rPr>
      </w:pPr>
      <w:r w:rsidRPr="00610D56">
        <w:rPr>
          <w:bCs/>
          <w:color w:val="000000"/>
          <w:lang w:val="uk-UA"/>
        </w:rPr>
        <w:t>м.Хмельницький</w:t>
      </w:r>
    </w:p>
    <w:p w14:paraId="5D2CA41A" w14:textId="77777777" w:rsidR="00EA26E8" w:rsidRPr="00610D56" w:rsidRDefault="00EA26E8" w:rsidP="00EA26E8">
      <w:pPr>
        <w:jc w:val="center"/>
        <w:rPr>
          <w:bCs/>
          <w:color w:val="000000"/>
          <w:lang w:val="uk-UA"/>
        </w:rPr>
        <w:sectPr w:rsidR="00EA26E8" w:rsidRPr="00610D56" w:rsidSect="003F5DBF">
          <w:pgSz w:w="11906" w:h="16838"/>
          <w:pgMar w:top="1135" w:right="850" w:bottom="1134" w:left="1418" w:header="708" w:footer="708" w:gutter="0"/>
          <w:cols w:space="708"/>
          <w:docGrid w:linePitch="360"/>
        </w:sectPr>
      </w:pPr>
    </w:p>
    <w:p w14:paraId="14A05636" w14:textId="77777777" w:rsidR="00EA26E8" w:rsidRPr="00610D56" w:rsidRDefault="00EA26E8" w:rsidP="00EA26E8">
      <w:pPr>
        <w:jc w:val="center"/>
        <w:rPr>
          <w:lang w:val="uk-UA"/>
        </w:rPr>
      </w:pPr>
      <w:r w:rsidRPr="00610D56">
        <w:rPr>
          <w:lang w:val="uk-UA"/>
        </w:rPr>
        <w:lastRenderedPageBreak/>
        <w:t>І. ЗАГАЛЬНІ ПОЛОЖЕННЯ</w:t>
      </w:r>
    </w:p>
    <w:p w14:paraId="6618042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4" w:name="bookmark6"/>
      <w:bookmarkEnd w:id="4"/>
      <w:r w:rsidRPr="00610D56">
        <w:rPr>
          <w:lang w:val="uk-UA"/>
        </w:rPr>
        <w:t>1.1. Хмельницький інклюзивно-ресурсний центр № 2 (далі - інклюзивно-ресурсний центр) є комунальною установою.</w:t>
      </w:r>
    </w:p>
    <w:p w14:paraId="4263F7E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Повне найменування українською мовою Хмельницький інклюзивно-ресурсний центр № 2;</w:t>
      </w:r>
    </w:p>
    <w:p w14:paraId="102B1BF0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Скорочене найменування українською мовою: ХІРЦ № 2.</w:t>
      </w:r>
    </w:p>
    <w:p w14:paraId="60DB7BAF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" w:name="bookmark7"/>
      <w:bookmarkEnd w:id="5"/>
      <w:r w:rsidRPr="00610D56">
        <w:rPr>
          <w:lang w:val="uk-UA"/>
        </w:rPr>
        <w:t>1.2. Інклюзивно-ресурсний центр створений рішенням Хмельницької міської ради.</w:t>
      </w:r>
    </w:p>
    <w:p w14:paraId="5F24DCF0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6" w:name="bookmark8"/>
      <w:bookmarkEnd w:id="6"/>
      <w:r w:rsidRPr="00610D56">
        <w:rPr>
          <w:lang w:val="uk-UA"/>
        </w:rPr>
        <w:t>1.3. Засновником комунальної установи є Хмельницька міська рада (далі - засновник), а уповноваженим органом управління - Департамент освіти та науки Хмельницької міської ради (далі - Департамент).</w:t>
      </w:r>
    </w:p>
    <w:p w14:paraId="243CC066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Засновник або уповноважений ним орган здійснює фінансування комунальної установи, його матеріально-технічне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обслуговування.</w:t>
      </w:r>
    </w:p>
    <w:p w14:paraId="49ADE16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7" w:name="bookmark9"/>
      <w:bookmarkEnd w:id="7"/>
      <w:r w:rsidRPr="00610D56">
        <w:rPr>
          <w:lang w:val="uk-UA"/>
        </w:rPr>
        <w:t>1.4. Центр у своїй діяльності керується Конституцією України, Конвенцією про права осіб з інвалідністю. Законами України «Про освіту», «Про повну загальну середню освіту», «Про професійну (професійно-технічну) освіту», «Про фахову передвищу освіту», «Про дошкільну освіту», Положенням про інклюзивно-ресурсний центр, затвердженим Постановою Кабінету Міністрів України від 12 липня 2017 року № 545 (із змінами), а також актами Засновника та уповноваженого органу управління, іншими нормативно-правовими актами і цим Статутом.</w:t>
      </w:r>
    </w:p>
    <w:p w14:paraId="2EACBF73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Центр провадить діяльність з урахуванням таких принципів, як повага та сприйняття індивідуальних особливостей дітей/осіб, дотримання найкращих інтересів дитини/особи, недопущення дискримінації та порушення прав особи, конфіденційність, доступність освітніх послуг з раннього віку, міжвідомча співпраця.</w:t>
      </w:r>
    </w:p>
    <w:p w14:paraId="34397DD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8" w:name="bookmark10"/>
      <w:bookmarkEnd w:id="8"/>
      <w:r w:rsidRPr="00610D56">
        <w:rPr>
          <w:lang w:val="uk-UA"/>
        </w:rPr>
        <w:t>1.5. Центр є юридичною особою, що утворюється як бюджетна установа, має печатку і штампи, бланки встановленого зразка, може мати самостійний баланс, рахунки в органах Державного казначейства.</w:t>
      </w:r>
    </w:p>
    <w:p w14:paraId="1C9E4E0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Центр може мати у своїй структурі філію (філії). Центр може організовувати власну діяльність з використанням мобільного інклюзивно-ресурсного центру.</w:t>
      </w:r>
    </w:p>
    <w:p w14:paraId="0023DB47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9" w:name="bookmark11"/>
      <w:bookmarkEnd w:id="9"/>
      <w:r w:rsidRPr="00610D56">
        <w:rPr>
          <w:lang w:val="uk-UA"/>
        </w:rPr>
        <w:t>1.6. Інклюзивно-ресурсний центр надає послуги дітям з особливими освітніми потребами, які проживають (навчаються) у Хмельницькій міській територіальній громаді, за умови подання відповідних документів.</w:t>
      </w:r>
    </w:p>
    <w:p w14:paraId="7A9FF4E0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10" w:name="bookmark12"/>
      <w:r w:rsidRPr="00610D56">
        <w:rPr>
          <w:lang w:val="uk-UA"/>
        </w:rPr>
        <w:t>У</w:t>
      </w:r>
      <w:bookmarkEnd w:id="10"/>
      <w:r w:rsidRPr="00610D56">
        <w:rPr>
          <w:lang w:val="uk-UA"/>
        </w:rPr>
        <w:t xml:space="preserve"> разі обслуговування дітей з особливими освітніми потребами з інших адміністративно- територіальних одиниць або територіальних громад інклюзивно-ресурсний центр не пізніше 15 числа наступного місяця з дня їх звернення інформує про них засновника та відповідний орган управління освітою. У такому разі діяльність інклюзивно-ресурсного центру організовується в одній із форм співробітництва, визначених Законом України «Про співробітництво територіальних громад».</w:t>
      </w:r>
    </w:p>
    <w:p w14:paraId="65823D8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11" w:name="bookmark13"/>
      <w:bookmarkEnd w:id="11"/>
      <w:r w:rsidRPr="00610D56">
        <w:rPr>
          <w:lang w:val="uk-UA"/>
        </w:rPr>
        <w:t>1.7. Центр є неприбутковою установою.</w:t>
      </w:r>
    </w:p>
    <w:p w14:paraId="507F0130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Забороняється розділяти отримані доходи або їх частини для розподілу серед засновників (учасників), членів такої організації, працівників (крім оплати їхньої праці, нарахування єдиного соціального внеску), членів управління та інших пов’язаних з ними осіб.</w:t>
      </w:r>
    </w:p>
    <w:p w14:paraId="335D8187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Доходи (прибутки) Центру використовуються виключно для фінансування видатків на утримання Центру, реалізації мети (цілей, завдань) та напрямків діяльності, визначених його уставними документами.</w:t>
      </w:r>
    </w:p>
    <w:p w14:paraId="253EF1E2" w14:textId="77777777" w:rsidR="00EA26E8" w:rsidRPr="00610D56" w:rsidRDefault="00EA26E8" w:rsidP="00EA26E8">
      <w:pPr>
        <w:jc w:val="both"/>
        <w:rPr>
          <w:lang w:val="uk-UA"/>
        </w:rPr>
      </w:pPr>
    </w:p>
    <w:p w14:paraId="7AD23CC5" w14:textId="77777777" w:rsidR="00EA26E8" w:rsidRPr="00610D56" w:rsidRDefault="00EA26E8" w:rsidP="00EA26E8">
      <w:pPr>
        <w:jc w:val="center"/>
        <w:rPr>
          <w:lang w:val="uk-UA"/>
        </w:rPr>
      </w:pPr>
      <w:r w:rsidRPr="00610D56">
        <w:rPr>
          <w:lang w:val="uk-UA"/>
        </w:rPr>
        <w:t>II. МЕТА ТА ЗАВДАННЯ ДІЯЛЬНОСТІ</w:t>
      </w:r>
    </w:p>
    <w:p w14:paraId="6E725151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12" w:name="bookmark14"/>
      <w:bookmarkEnd w:id="12"/>
      <w:r w:rsidRPr="00610D56">
        <w:rPr>
          <w:lang w:val="uk-UA"/>
        </w:rPr>
        <w:t xml:space="preserve">2.1. Інклюзивно-ресурсний центр є установою, що утворюється з метою забезпечення </w:t>
      </w:r>
      <w:bookmarkStart w:id="13" w:name="bookmark15"/>
      <w:r w:rsidRPr="00610D56">
        <w:rPr>
          <w:lang w:val="uk-UA"/>
        </w:rPr>
        <w:t>п</w:t>
      </w:r>
      <w:bookmarkEnd w:id="13"/>
      <w:r w:rsidRPr="00610D56">
        <w:rPr>
          <w:lang w:val="uk-UA"/>
        </w:rPr>
        <w:t xml:space="preserve">рава осіб з особливими освітніми потребами на здобуття дошкільної та загальної середньої освіти, в тому числі у закладах професійної (професійно-технічної), фахової передвищої освіти та інших закладах освіти, які забезпечують здобуття освіти, шляхом проведення </w:t>
      </w:r>
      <w:r w:rsidRPr="00610D56">
        <w:rPr>
          <w:lang w:val="uk-UA"/>
        </w:rPr>
        <w:lastRenderedPageBreak/>
        <w:t>комплексної психолого-педагогічної оцінки розвитку особи (далі - комплексна оцінка) та забезпечення їх системного кваліфікованого супроводу.</w:t>
      </w:r>
    </w:p>
    <w:p w14:paraId="32A68517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14" w:name="bookmark16"/>
      <w:bookmarkEnd w:id="14"/>
      <w:r w:rsidRPr="00610D56">
        <w:rPr>
          <w:lang w:val="uk-UA"/>
        </w:rPr>
        <w:t>2.2. Відповідно до поставленої мети, завданнями діяльності інклюзивно-ресурсного центру є:</w:t>
      </w:r>
    </w:p>
    <w:p w14:paraId="394C9627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15" w:name="bookmark17"/>
      <w:bookmarkEnd w:id="15"/>
      <w:r w:rsidRPr="00610D56">
        <w:rPr>
          <w:lang w:val="uk-UA"/>
        </w:rPr>
        <w:t>2.2.1. Проведення комплексної оцінки, у тому числі повторної, та здійснення системного кваліфікованого супроводу осіб у разі встановлення у них особливих освітніх потреб;</w:t>
      </w:r>
    </w:p>
    <w:p w14:paraId="4A2924FE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16" w:name="bookmark18"/>
      <w:bookmarkEnd w:id="16"/>
      <w:r w:rsidRPr="00610D56">
        <w:rPr>
          <w:lang w:val="uk-UA"/>
        </w:rPr>
        <w:t>2.2.2. Надання рекомендацій закладам освіти щодо розроблення індивідуальної програми розвитку особи;</w:t>
      </w:r>
    </w:p>
    <w:p w14:paraId="277D0169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17" w:name="bookmark19"/>
      <w:bookmarkEnd w:id="17"/>
      <w:r w:rsidRPr="00610D56">
        <w:rPr>
          <w:lang w:val="uk-UA"/>
        </w:rPr>
        <w:t>2.2.3. Консультування батьків, інших законних представників особи з особливими освітніми потребами щодо особливостей її розвитку;</w:t>
      </w:r>
    </w:p>
    <w:p w14:paraId="01ABEA8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18" w:name="bookmark20"/>
      <w:bookmarkEnd w:id="18"/>
      <w:r w:rsidRPr="00610D56">
        <w:rPr>
          <w:lang w:val="uk-UA"/>
        </w:rPr>
        <w:t>2.2.4. Забезпечення участі педагогічних працівників інклюзивно-ресурсного центру у діяльності команди психолого-педагогічного супроводу особи з особливими освітніми потребами, семінарах, тренінгах, майстер-класах для підвищення кваліфікації педагогічних працівників, обміну досвідом тощо;</w:t>
      </w:r>
    </w:p>
    <w:p w14:paraId="3B50ADD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19" w:name="bookmark21"/>
      <w:bookmarkEnd w:id="19"/>
      <w:r w:rsidRPr="00610D56">
        <w:rPr>
          <w:lang w:val="uk-UA"/>
        </w:rPr>
        <w:t>2.2.5. Залучення (у разі потреби) педагогічних працівників інклюзивно-ресурсного центру під час засідань психолого-педагогічного консиліуму у спеціальних закладах загальної середньої освіти;</w:t>
      </w:r>
    </w:p>
    <w:p w14:paraId="2129A318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20" w:name="bookmark22"/>
      <w:bookmarkEnd w:id="20"/>
      <w:r w:rsidRPr="00610D56">
        <w:rPr>
          <w:lang w:val="uk-UA"/>
        </w:rPr>
        <w:t>2.2.6. Надання психолого-педагогічних, корекційно-розвиткових та інших послуг дітям з особливими освітніми потребами:</w:t>
      </w:r>
    </w:p>
    <w:p w14:paraId="55628A9D" w14:textId="77777777" w:rsidR="00EA26E8" w:rsidRPr="00610D56" w:rsidRDefault="00EA26E8" w:rsidP="00EA26E8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ookmark23"/>
      <w:bookmarkEnd w:id="21"/>
      <w:r w:rsidRPr="00610D56">
        <w:rPr>
          <w:rFonts w:ascii="Times New Roman" w:hAnsi="Times New Roman" w:cs="Times New Roman"/>
          <w:sz w:val="24"/>
          <w:szCs w:val="24"/>
        </w:rPr>
        <w:t>дітям раннього та дошкільного віку, які не відвідують заклади дошкільної освіти;</w:t>
      </w:r>
    </w:p>
    <w:p w14:paraId="406C7A08" w14:textId="77777777" w:rsidR="00EA26E8" w:rsidRPr="00610D56" w:rsidRDefault="00EA26E8" w:rsidP="00EA26E8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bookmark24"/>
      <w:bookmarkEnd w:id="22"/>
      <w:r w:rsidRPr="00610D56">
        <w:rPr>
          <w:rFonts w:ascii="Times New Roman" w:hAnsi="Times New Roman" w:cs="Times New Roman"/>
          <w:sz w:val="24"/>
          <w:szCs w:val="24"/>
        </w:rPr>
        <w:t>дітям, які здобувають освіту у формі педагогічного патронажу.</w:t>
      </w:r>
    </w:p>
    <w:p w14:paraId="1C926C4F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23" w:name="bookmark25"/>
      <w:bookmarkEnd w:id="23"/>
      <w:r w:rsidRPr="00610D56">
        <w:rPr>
          <w:lang w:val="uk-UA"/>
        </w:rPr>
        <w:t>2.2.7. Визначення потреби в асистенті учня та/або супроводі дитини з особливими освітніми потребами в інклюзивному класі (групі);</w:t>
      </w:r>
    </w:p>
    <w:p w14:paraId="3851DFA7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24" w:name="bookmark26"/>
      <w:bookmarkEnd w:id="24"/>
      <w:r w:rsidRPr="00610D56">
        <w:rPr>
          <w:lang w:val="uk-UA"/>
        </w:rPr>
        <w:t xml:space="preserve">2.2.8. </w:t>
      </w:r>
      <w:r w:rsidRPr="00610D56">
        <w:rPr>
          <w:shd w:val="clear" w:color="auto" w:fill="FFFFFF"/>
          <w:lang w:val="uk-UA"/>
        </w:rPr>
        <w:t>Визначення категорії (типу) особливих освітніх потреб (труднощів), ступеня їх прояву та рівня підтримки особи з особливими освітніми потребами в закладі освіти</w:t>
      </w:r>
      <w:r w:rsidRPr="00610D56">
        <w:rPr>
          <w:lang w:val="uk-UA"/>
        </w:rPr>
        <w:t>;</w:t>
      </w:r>
    </w:p>
    <w:p w14:paraId="37FDD20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25" w:name="bookmark27"/>
      <w:bookmarkEnd w:id="25"/>
      <w:r w:rsidRPr="00610D56">
        <w:rPr>
          <w:lang w:val="uk-UA"/>
        </w:rPr>
        <w:t>2.2.9. Надання консультативної, психологічної допомоги батькам,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виховання;</w:t>
      </w:r>
    </w:p>
    <w:p w14:paraId="1F700209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26" w:name="bookmark28"/>
      <w:bookmarkEnd w:id="26"/>
      <w:r w:rsidRPr="00610D56">
        <w:rPr>
          <w:lang w:val="uk-UA"/>
        </w:rPr>
        <w:t>2.2.10. Інформування громади про діяльність інклюзивно-ресурсного центру та взаємодія з місцевими органами виконавчої влади, органами місцевого самоврядування, закладами освіти, закладами охорони здоров’я, закладами (установами) соціального захисту населення, службами у справах дітей, громадськими організаціями тощо;</w:t>
      </w:r>
    </w:p>
    <w:p w14:paraId="270AC76C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27" w:name="bookmark29"/>
      <w:bookmarkEnd w:id="27"/>
      <w:r w:rsidRPr="00610D56">
        <w:rPr>
          <w:lang w:val="uk-UA"/>
        </w:rPr>
        <w:t>2.2.11. Ведення обліку осіб, які звернулися до інклюзивно-ресурсного центру, шляхом формування їх електронного переліку в АС “ІРЦ”;</w:t>
      </w:r>
    </w:p>
    <w:p w14:paraId="63913DE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28" w:name="bookmark30"/>
      <w:bookmarkEnd w:id="28"/>
      <w:r w:rsidRPr="00610D56">
        <w:rPr>
          <w:lang w:val="uk-UA"/>
        </w:rPr>
        <w:t>2.2.12. Підготовка звітної та аналітичної інформації про результати діяльності інклюзивно-ресурсного центру.</w:t>
      </w:r>
    </w:p>
    <w:p w14:paraId="560054DB" w14:textId="77777777" w:rsidR="00EA26E8" w:rsidRPr="00610D56" w:rsidRDefault="00EA26E8" w:rsidP="00EA26E8">
      <w:pPr>
        <w:ind w:firstLine="567"/>
        <w:jc w:val="both"/>
        <w:rPr>
          <w:shd w:val="clear" w:color="auto" w:fill="FFFFFF"/>
          <w:lang w:val="uk-UA"/>
        </w:rPr>
      </w:pPr>
      <w:r w:rsidRPr="00610D56">
        <w:rPr>
          <w:lang w:val="uk-UA"/>
        </w:rPr>
        <w:t xml:space="preserve">2.3. </w:t>
      </w:r>
      <w:r w:rsidRPr="00610D56">
        <w:rPr>
          <w:shd w:val="clear" w:color="auto" w:fill="FFFFFF"/>
          <w:lang w:val="uk-UA"/>
        </w:rPr>
        <w:t>У період воєнного стану, надзвичайної ситуації або надзвичайного стану (особливого періоду) додатковими завданнями інклюзивно-ресурсного центру є:</w:t>
      </w:r>
    </w:p>
    <w:p w14:paraId="65C42727" w14:textId="77777777" w:rsidR="00EA26E8" w:rsidRPr="00610D56" w:rsidRDefault="00EA26E8" w:rsidP="00EA26E8">
      <w:pPr>
        <w:ind w:firstLine="567"/>
        <w:jc w:val="both"/>
        <w:rPr>
          <w:shd w:val="clear" w:color="auto" w:fill="FFFFFF"/>
          <w:lang w:val="uk-UA"/>
        </w:rPr>
      </w:pPr>
      <w:r w:rsidRPr="00610D56">
        <w:rPr>
          <w:shd w:val="clear" w:color="auto" w:fill="FFFFFF"/>
          <w:lang w:val="uk-UA"/>
        </w:rPr>
        <w:t>2.3.1. Проведення комплексної оцінки, у тому числі повторної, та здійснення системного кваліфікованого супроводу осіб з особливими освітніми потребами, які вимушені змінити своє місце проживання (перебування) та:</w:t>
      </w:r>
    </w:p>
    <w:p w14:paraId="311EFBF4" w14:textId="77777777" w:rsidR="00EA26E8" w:rsidRPr="00610D56" w:rsidRDefault="00EA26E8" w:rsidP="00EA26E8">
      <w:pPr>
        <w:ind w:firstLine="567"/>
        <w:jc w:val="both"/>
        <w:rPr>
          <w:sz w:val="25"/>
          <w:szCs w:val="25"/>
          <w:shd w:val="clear" w:color="auto" w:fill="FFFFFF"/>
          <w:lang w:val="uk-UA"/>
        </w:rPr>
      </w:pPr>
      <w:r w:rsidRPr="00610D56">
        <w:rPr>
          <w:sz w:val="25"/>
          <w:szCs w:val="25"/>
          <w:shd w:val="clear" w:color="auto" w:fill="FFFFFF"/>
          <w:lang w:val="uk-UA"/>
        </w:rPr>
        <w:t>- зараховані в інклюзивні класи (групи) закладів освіти і не отримують додаткових психолого-педагогічних, корекційно-розвиткових послуг за місцем навчання;</w:t>
      </w:r>
    </w:p>
    <w:p w14:paraId="0CB491FE" w14:textId="77777777" w:rsidR="00EA26E8" w:rsidRPr="00610D56" w:rsidRDefault="00EA26E8" w:rsidP="00EA26E8">
      <w:pPr>
        <w:ind w:firstLine="567"/>
        <w:jc w:val="both"/>
        <w:rPr>
          <w:sz w:val="25"/>
          <w:szCs w:val="25"/>
          <w:shd w:val="clear" w:color="auto" w:fill="FFFFFF"/>
          <w:lang w:val="uk-UA"/>
        </w:rPr>
      </w:pPr>
      <w:r w:rsidRPr="00610D56">
        <w:rPr>
          <w:sz w:val="25"/>
          <w:szCs w:val="25"/>
          <w:shd w:val="clear" w:color="auto" w:fill="FFFFFF"/>
          <w:lang w:val="uk-UA"/>
        </w:rPr>
        <w:t>- здобувають освіту з використанням технологій  дистанційного навчання, але не отримують корекційно-розвиткових або психолого-педагогічних послуг за місцем навчання внаслідок особливостей психофізичного розвитку;</w:t>
      </w:r>
    </w:p>
    <w:p w14:paraId="0651624B" w14:textId="77777777" w:rsidR="00EA26E8" w:rsidRPr="00610D56" w:rsidRDefault="00EA26E8" w:rsidP="00EA26E8">
      <w:pPr>
        <w:ind w:firstLine="567"/>
        <w:jc w:val="both"/>
        <w:rPr>
          <w:shd w:val="clear" w:color="auto" w:fill="FFFFFF"/>
          <w:lang w:val="uk-UA"/>
        </w:rPr>
      </w:pPr>
      <w:r w:rsidRPr="00610D56">
        <w:rPr>
          <w:sz w:val="25"/>
          <w:szCs w:val="25"/>
          <w:shd w:val="clear" w:color="auto" w:fill="FFFFFF"/>
          <w:lang w:val="uk-UA"/>
        </w:rPr>
        <w:t xml:space="preserve">2.3.2. </w:t>
      </w:r>
      <w:r w:rsidRPr="00610D56">
        <w:rPr>
          <w:shd w:val="clear" w:color="auto" w:fill="FFFFFF"/>
          <w:lang w:val="uk-UA"/>
        </w:rPr>
        <w:t>Надання інформації батькам (іншим законним представникам) особи з особливими освітніми потребами, які переїхали на тимчасове місце проживання в межах України, про заклади освіти, в яких можна продовжити здобуття освіти та можливість отримання психологічної, соціальної та іншої допомоги;</w:t>
      </w:r>
    </w:p>
    <w:p w14:paraId="7B348061" w14:textId="77777777" w:rsidR="00EA26E8" w:rsidRPr="00610D56" w:rsidRDefault="00EA26E8" w:rsidP="00EA26E8">
      <w:pPr>
        <w:jc w:val="both"/>
        <w:rPr>
          <w:lang w:val="uk-UA"/>
        </w:rPr>
      </w:pPr>
    </w:p>
    <w:p w14:paraId="282DFEBA" w14:textId="77777777" w:rsidR="00EA26E8" w:rsidRPr="00610D56" w:rsidRDefault="00EA26E8" w:rsidP="00EA26E8">
      <w:pPr>
        <w:jc w:val="center"/>
        <w:rPr>
          <w:lang w:val="uk-UA"/>
        </w:rPr>
      </w:pPr>
      <w:r w:rsidRPr="00610D56">
        <w:rPr>
          <w:lang w:val="uk-UA"/>
        </w:rPr>
        <w:t>ІІІ. МАЙНО ЦЕНТРУ</w:t>
      </w:r>
    </w:p>
    <w:p w14:paraId="0791F838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29" w:name="bookmark31"/>
      <w:bookmarkEnd w:id="29"/>
      <w:r w:rsidRPr="00610D56">
        <w:rPr>
          <w:lang w:val="uk-UA"/>
        </w:rPr>
        <w:t>3.1. Інклюзивно-ресурсний центр користується закріпленим за ним комунальним майном на праві оперативного управління.</w:t>
      </w:r>
    </w:p>
    <w:p w14:paraId="05EC3D3C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30" w:name="bookmark32"/>
      <w:bookmarkEnd w:id="30"/>
      <w:r w:rsidRPr="00610D56">
        <w:rPr>
          <w:lang w:val="uk-UA"/>
        </w:rPr>
        <w:t>3.2. Для здійснення господарської діяльності інклюзивно-ресурсного центру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14:paraId="52F5E5D0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31" w:name="bookmark33"/>
      <w:bookmarkEnd w:id="31"/>
      <w:r w:rsidRPr="00610D56">
        <w:rPr>
          <w:lang w:val="uk-UA"/>
        </w:rPr>
        <w:t>3.3. Інклюзивно-ресурсний центр має право укладати угоди, набувати майнові та особисті немайнові права, нести обов’язки, бути особою, яка бере участь у справі, що розглядається в судах України, міжнародних та третейських судах.</w:t>
      </w:r>
    </w:p>
    <w:p w14:paraId="3E7E2D30" w14:textId="77777777" w:rsidR="00EA26E8" w:rsidRPr="00610D56" w:rsidRDefault="00EA26E8" w:rsidP="00EA26E8">
      <w:pPr>
        <w:jc w:val="both"/>
        <w:rPr>
          <w:lang w:val="uk-UA"/>
        </w:rPr>
      </w:pPr>
    </w:p>
    <w:p w14:paraId="09984F00" w14:textId="77777777" w:rsidR="00EA26E8" w:rsidRPr="00610D56" w:rsidRDefault="00EA26E8" w:rsidP="00EA26E8">
      <w:pPr>
        <w:jc w:val="center"/>
        <w:rPr>
          <w:lang w:val="uk-UA"/>
        </w:rPr>
      </w:pPr>
      <w:bookmarkStart w:id="32" w:name="bookmark34"/>
      <w:bookmarkEnd w:id="32"/>
      <w:r w:rsidRPr="00610D56">
        <w:rPr>
          <w:lang w:val="uk-UA"/>
        </w:rPr>
        <w:t>ІV. ПРАВА ТА ОБОВ’ЯЗКИ</w:t>
      </w:r>
    </w:p>
    <w:p w14:paraId="331B6E32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33" w:name="bookmark35"/>
      <w:bookmarkEnd w:id="33"/>
      <w:r w:rsidRPr="00610D56">
        <w:rPr>
          <w:lang w:val="uk-UA"/>
        </w:rPr>
        <w:t>4.1. Інклюзивно-ресурсний центр має право:</w:t>
      </w:r>
    </w:p>
    <w:p w14:paraId="3E5F3AAC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34" w:name="bookmark36"/>
      <w:r w:rsidRPr="00610D56">
        <w:rPr>
          <w:lang w:val="uk-UA"/>
        </w:rPr>
        <w:t>4</w:t>
      </w:r>
      <w:bookmarkEnd w:id="34"/>
      <w:r w:rsidRPr="00610D56">
        <w:rPr>
          <w:lang w:val="uk-UA"/>
        </w:rPr>
        <w:t>.1.1. 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 незалежно від форм та підпорядкування, для отримання інформації та матеріалів, необхідних для виконання покладених на центр завдань.</w:t>
      </w:r>
    </w:p>
    <w:p w14:paraId="665AAF66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35" w:name="bookmark37"/>
      <w:bookmarkEnd w:id="35"/>
      <w:r w:rsidRPr="00610D56">
        <w:rPr>
          <w:lang w:val="uk-UA"/>
        </w:rPr>
        <w:t>4.1.2. 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законодавства.</w:t>
      </w:r>
    </w:p>
    <w:p w14:paraId="4007D0DE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36" w:name="bookmark38"/>
      <w:bookmarkEnd w:id="36"/>
      <w:r w:rsidRPr="00610D56">
        <w:rPr>
          <w:lang w:val="uk-UA"/>
        </w:rPr>
        <w:t>4.1.3. Здійснювати співробітництво з іноземними організаціями відповідно до законодавства.</w:t>
      </w:r>
    </w:p>
    <w:p w14:paraId="06E4B54F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37" w:name="bookmark39"/>
      <w:bookmarkEnd w:id="37"/>
      <w:r w:rsidRPr="00610D56">
        <w:rPr>
          <w:lang w:val="uk-UA"/>
        </w:rPr>
        <w:t>4.1.4. Здійснювати інші права, що не суперечать чинному законодавству.</w:t>
      </w:r>
    </w:p>
    <w:p w14:paraId="0F0C5751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38" w:name="bookmark40"/>
      <w:bookmarkEnd w:id="38"/>
      <w:r w:rsidRPr="00610D56">
        <w:rPr>
          <w:lang w:val="uk-UA"/>
        </w:rPr>
        <w:t>4.2. З метою якісного виконання покладених завдань інклюзивно-ресурсний центр зобов’язаний:</w:t>
      </w:r>
    </w:p>
    <w:p w14:paraId="677E7A11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39" w:name="bookmark41"/>
      <w:bookmarkEnd w:id="39"/>
      <w:r w:rsidRPr="00610D56">
        <w:rPr>
          <w:lang w:val="uk-UA"/>
        </w:rPr>
        <w:t>4.2.1. У разі виявлення складних життєвих обставин та/або ризику для життя і здоров’я дитини невідкладно інформувати службу у справах дітей за місцем проживання дитини, територіальний підрозділ Національної поліції;</w:t>
      </w:r>
    </w:p>
    <w:p w14:paraId="7A1DCE7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40" w:name="bookmark42"/>
      <w:bookmarkEnd w:id="40"/>
      <w:r w:rsidRPr="00610D56">
        <w:rPr>
          <w:lang w:val="uk-UA"/>
        </w:rPr>
        <w:t>4.2.2. Вносити засновнику, відповідному структурному підрозділу з питань діяльності інклюзивно-ресурсних центрів органу управління освітою та центру підтримки інклюзивної освіти пропозиції щодо удосконалення діяльності інклюзивно-ресурсного центру;</w:t>
      </w:r>
    </w:p>
    <w:p w14:paraId="64879C53" w14:textId="77777777" w:rsidR="00EA26E8" w:rsidRPr="00610D56" w:rsidRDefault="00EA26E8" w:rsidP="00EA26E8">
      <w:pPr>
        <w:ind w:firstLine="567"/>
        <w:jc w:val="both"/>
        <w:rPr>
          <w:shd w:val="clear" w:color="auto" w:fill="FFFFFF"/>
          <w:lang w:val="uk-UA"/>
        </w:rPr>
      </w:pPr>
      <w:bookmarkStart w:id="41" w:name="bookmark43"/>
      <w:bookmarkEnd w:id="41"/>
      <w:r w:rsidRPr="00610D56">
        <w:rPr>
          <w:lang w:val="uk-UA"/>
        </w:rPr>
        <w:t xml:space="preserve">4.2.3. </w:t>
      </w:r>
      <w:r w:rsidRPr="00610D56">
        <w:rPr>
          <w:shd w:val="clear" w:color="auto" w:fill="FFFFFF"/>
          <w:lang w:val="uk-UA"/>
        </w:rPr>
        <w:t>Залучати у разі потреби додаткових фахівців, у тому числі медичних працівників, клінічних психологів, психотерапевтів, ерготерапевтів, фізичних терапевтів, працівників соціальних служб, фахівців інших інклюзивно-ресурсних центрів, працівників закладів дошкільної освіти (ясел-садків) компенсуючого типу, спеціальних закладів загальної середньої освіти та навчально-реабілітаційних центрів.</w:t>
      </w:r>
    </w:p>
    <w:p w14:paraId="4185135D" w14:textId="77777777" w:rsidR="00EA26E8" w:rsidRPr="00610D56" w:rsidRDefault="00EA26E8" w:rsidP="00EA26E8">
      <w:pPr>
        <w:ind w:firstLine="567"/>
        <w:jc w:val="both"/>
        <w:rPr>
          <w:color w:val="333333"/>
          <w:sz w:val="25"/>
          <w:szCs w:val="25"/>
          <w:shd w:val="clear" w:color="auto" w:fill="FFFFFF"/>
          <w:lang w:val="uk-UA"/>
        </w:rPr>
      </w:pPr>
    </w:p>
    <w:p w14:paraId="2944B040" w14:textId="77777777" w:rsidR="00EA26E8" w:rsidRPr="00610D56" w:rsidRDefault="00EA26E8" w:rsidP="00EA26E8">
      <w:pPr>
        <w:ind w:firstLine="567"/>
        <w:jc w:val="center"/>
        <w:rPr>
          <w:lang w:val="uk-UA"/>
        </w:rPr>
      </w:pPr>
      <w:r w:rsidRPr="00610D56">
        <w:rPr>
          <w:lang w:val="uk-UA"/>
        </w:rPr>
        <w:t>V. УПРАВЛІННЯ ЦЕНТРОМ</w:t>
      </w:r>
    </w:p>
    <w:p w14:paraId="4B2A5C71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42" w:name="bookmark45"/>
      <w:bookmarkEnd w:id="42"/>
      <w:r w:rsidRPr="00610D56">
        <w:rPr>
          <w:lang w:val="uk-UA"/>
        </w:rPr>
        <w:t>5.1. Управління інклюзивно-ресурсним центром здійснюється відповідно до цього Статуту та діючого законодавства.</w:t>
      </w:r>
    </w:p>
    <w:p w14:paraId="3329490C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43" w:name="bookmark46"/>
      <w:bookmarkEnd w:id="43"/>
      <w:r w:rsidRPr="00610D56">
        <w:rPr>
          <w:lang w:val="uk-UA"/>
        </w:rPr>
        <w:t>5.2. Засновник:</w:t>
      </w:r>
    </w:p>
    <w:p w14:paraId="51E41DB6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44" w:name="bookmark47"/>
      <w:bookmarkEnd w:id="44"/>
      <w:r w:rsidRPr="00610D56">
        <w:rPr>
          <w:lang w:val="uk-UA"/>
        </w:rPr>
        <w:t>5.2.1. Приймає рішення про утворення, реорганізацію та ліквідацію інклюзивно- ресурсного центру;</w:t>
      </w:r>
    </w:p>
    <w:p w14:paraId="3754AC7B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45" w:name="bookmark48"/>
      <w:bookmarkEnd w:id="45"/>
      <w:r w:rsidRPr="00610D56">
        <w:rPr>
          <w:lang w:val="uk-UA"/>
        </w:rPr>
        <w:t>5.2.2. Визначає процедуру проведення конкурсу на зайняття посади директора інклюзивно-ресурсного центру;</w:t>
      </w:r>
    </w:p>
    <w:p w14:paraId="4669AA99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46" w:name="bookmark49"/>
      <w:bookmarkEnd w:id="46"/>
      <w:r w:rsidRPr="00610D56">
        <w:rPr>
          <w:lang w:val="uk-UA"/>
        </w:rPr>
        <w:t>5.2.3. Забезпечує створення матеріально-технічних умов, необхідних для функціонування інклюзивно-ресурсного центру та організації інклюзивного навчання;</w:t>
      </w:r>
    </w:p>
    <w:p w14:paraId="5EC28719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47" w:name="bookmark50"/>
      <w:bookmarkEnd w:id="47"/>
      <w:r w:rsidRPr="00610D56">
        <w:rPr>
          <w:lang w:val="uk-UA"/>
        </w:rPr>
        <w:t>5.3. Департамент:</w:t>
      </w:r>
    </w:p>
    <w:p w14:paraId="67C5A9EA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48" w:name="bookmark51"/>
      <w:bookmarkEnd w:id="48"/>
      <w:r w:rsidRPr="00610D56">
        <w:rPr>
          <w:lang w:val="uk-UA"/>
        </w:rPr>
        <w:t>5.3.1. Організовує та проводить конкурс на зайняття посади директора інклюзивно- ресурсного центру;</w:t>
      </w:r>
    </w:p>
    <w:p w14:paraId="25145C10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49" w:name="bookmark52"/>
      <w:bookmarkEnd w:id="49"/>
      <w:r w:rsidRPr="00610D56">
        <w:rPr>
          <w:lang w:val="uk-UA"/>
        </w:rPr>
        <w:t>5.3.2. Призначає на посаду та звільняє з посади директора інклюзивно-ресурсного центру;</w:t>
      </w:r>
    </w:p>
    <w:p w14:paraId="191C946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0" w:name="bookmark53"/>
      <w:bookmarkEnd w:id="50"/>
      <w:r w:rsidRPr="00610D56">
        <w:rPr>
          <w:lang w:val="uk-UA"/>
        </w:rPr>
        <w:lastRenderedPageBreak/>
        <w:t>5.3.3. Затверджує штатний розпис інклюзивно-ресурсного центру;</w:t>
      </w:r>
    </w:p>
    <w:p w14:paraId="7876DF6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1" w:name="bookmark54"/>
      <w:bookmarkEnd w:id="51"/>
      <w:r w:rsidRPr="00610D56">
        <w:rPr>
          <w:lang w:val="uk-UA"/>
        </w:rPr>
        <w:t>5.3.4. Заслуховує звіт про діяльність інклюзивно-ресурсного центру;</w:t>
      </w:r>
    </w:p>
    <w:p w14:paraId="036663E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2" w:name="bookmark55"/>
      <w:bookmarkEnd w:id="52"/>
      <w:r w:rsidRPr="00610D56">
        <w:rPr>
          <w:lang w:val="uk-UA"/>
        </w:rPr>
        <w:t>5.3.5. Проводить моніторинг виконання рекомендацій, наданих інклюзивно-ресурсним центром, підпорядкованими йому закладами освіти.</w:t>
      </w:r>
    </w:p>
    <w:p w14:paraId="0A12EF1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5.4. Директор інклюзивно-ресурсного центру:</w:t>
      </w:r>
    </w:p>
    <w:p w14:paraId="136AB686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3" w:name="bookmark56"/>
      <w:bookmarkEnd w:id="53"/>
      <w:r w:rsidRPr="00610D56">
        <w:rPr>
          <w:lang w:val="uk-UA"/>
        </w:rPr>
        <w:t>5.4.1. Планує та організовує роботу інклюзивно-ресурсного центру, видає відповідно до компетенції накази, контролює їх виконання, затверджує посадові інструкції фахівців інклюзивно-ресурсного центру;</w:t>
      </w:r>
    </w:p>
    <w:p w14:paraId="7FE8E780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4" w:name="bookmark57"/>
      <w:bookmarkEnd w:id="54"/>
      <w:r w:rsidRPr="00610D56">
        <w:rPr>
          <w:lang w:val="uk-UA"/>
        </w:rPr>
        <w:t>5.4.2. Діє від імені інклюзивно-ресурсного центру без довіреності;</w:t>
      </w:r>
    </w:p>
    <w:p w14:paraId="25061BE1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5" w:name="bookmark58"/>
      <w:bookmarkEnd w:id="55"/>
      <w:r w:rsidRPr="00610D56">
        <w:rPr>
          <w:lang w:val="uk-UA"/>
        </w:rPr>
        <w:t>5.4.3. Подає на затвердження засновнику проекти змін до Статуту;</w:t>
      </w:r>
    </w:p>
    <w:p w14:paraId="76683C4F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6" w:name="bookmark59"/>
      <w:bookmarkEnd w:id="56"/>
      <w:r w:rsidRPr="00610D56">
        <w:rPr>
          <w:lang w:val="uk-UA"/>
        </w:rPr>
        <w:t>5.4.4. Призначає на посади працівників інклюзивно-ресурсного центру, звільняє їх із займаної посади відповідно до законодавства, затверджує їх посадові інструкції, заохочує працівників інклюзивно-ресурсного центру і накладає на них дисциплінарні стягнення;</w:t>
      </w:r>
    </w:p>
    <w:p w14:paraId="17DE9E09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7" w:name="bookmark60"/>
      <w:bookmarkEnd w:id="57"/>
      <w:r w:rsidRPr="00610D56">
        <w:rPr>
          <w:lang w:val="uk-UA"/>
        </w:rPr>
        <w:t>5.4.5. Створює належні умови для продуктивної праці фахівців інклюзивно-ресурсного центру, підвищення їх фахового і кваліфікаційного рівня, впровадження сучасних методик проведення психолого-педагогічної оцінки, новітніх технологій надання психолого- педагогічних та корекційно-розвиткових послуг особам з особливими освітніми потребами;</w:t>
      </w:r>
    </w:p>
    <w:p w14:paraId="5261722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8" w:name="bookmark61"/>
      <w:bookmarkEnd w:id="58"/>
      <w:r w:rsidRPr="00610D56">
        <w:rPr>
          <w:lang w:val="uk-UA"/>
        </w:rPr>
        <w:t>5.4.6. Забезпечує охорону праці, дотримання законності у діяльності інклюзивно- ресурсного центру;</w:t>
      </w:r>
    </w:p>
    <w:p w14:paraId="7F64DC17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9" w:name="bookmark62"/>
      <w:bookmarkEnd w:id="59"/>
      <w:r w:rsidRPr="00610D56">
        <w:rPr>
          <w:lang w:val="uk-UA"/>
        </w:rPr>
        <w:t>5.4.7. Розпоряджається за погодженням із засновником в установленому порядку майном інклюзивно-ресурсного центру та його коштами, формує кошторис, укладає цивільно- правові угоди, забезпечує ефективність використання фінансових та матеріальних ресурсів;</w:t>
      </w:r>
    </w:p>
    <w:p w14:paraId="5B5C58B6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60" w:name="bookmark63"/>
      <w:bookmarkEnd w:id="60"/>
      <w:r w:rsidRPr="00610D56">
        <w:rPr>
          <w:lang w:val="uk-UA"/>
        </w:rPr>
        <w:t>5.4.8. Подає Департаменту річний звіт про діяльність інклюзивно-ресурсного центру;</w:t>
      </w:r>
    </w:p>
    <w:p w14:paraId="00C42FCA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61" w:name="bookmark64"/>
      <w:bookmarkEnd w:id="61"/>
      <w:r w:rsidRPr="00610D56">
        <w:rPr>
          <w:lang w:val="uk-UA"/>
        </w:rPr>
        <w:t>5.4.9. Видає відповідно до компетенції накази, контролює їх виконання;</w:t>
      </w:r>
    </w:p>
    <w:p w14:paraId="0169FA8E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62" w:name="bookmark65"/>
      <w:bookmarkEnd w:id="62"/>
      <w:r w:rsidRPr="00610D56">
        <w:rPr>
          <w:lang w:val="uk-UA"/>
        </w:rPr>
        <w:t>5.4.10. Представляє інклюзивно-ресурсний центр у відносинах з державними органами, органами місцевого самоврядування, підприємствами, установами та організаціями;</w:t>
      </w:r>
    </w:p>
    <w:p w14:paraId="59BDC678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63" w:name="bookmark66"/>
      <w:r w:rsidRPr="00610D56">
        <w:rPr>
          <w:lang w:val="uk-UA"/>
        </w:rPr>
        <w:t>5</w:t>
      </w:r>
      <w:bookmarkEnd w:id="63"/>
      <w:r w:rsidRPr="00610D56">
        <w:rPr>
          <w:lang w:val="uk-UA"/>
        </w:rPr>
        <w:t>.4.11. Подає на затвердження директору Департаменту штатний розпис інклюзивно- ресурсного центру, режим роботи та вносить пропозиції щодо внесення до штатного розпису інклюзивно-ресурсного центру, режиму роботи;</w:t>
      </w:r>
    </w:p>
    <w:p w14:paraId="6073C75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64" w:name="bookmark67"/>
      <w:bookmarkEnd w:id="64"/>
      <w:r w:rsidRPr="00610D56">
        <w:rPr>
          <w:lang w:val="uk-UA"/>
        </w:rPr>
        <w:t>5.4.12. Залучає юридичних та фізичних осіб до виконання завдань інклюзивно- ресурсного центру шляхом укладення з ними цивільно-трудових договорів відповідно до своєї компетенції.</w:t>
      </w:r>
    </w:p>
    <w:p w14:paraId="54B41D3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65" w:name="bookmark68"/>
      <w:bookmarkEnd w:id="65"/>
      <w:r w:rsidRPr="00610D56">
        <w:rPr>
          <w:lang w:val="uk-UA"/>
        </w:rPr>
        <w:t>5.4.13. Вирішує інші питання діяльності інклюзивно-ресурсного центру у відповідності із законодавством.</w:t>
      </w:r>
    </w:p>
    <w:p w14:paraId="1CD2A0E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66" w:name="bookmark69"/>
      <w:bookmarkEnd w:id="66"/>
      <w:r w:rsidRPr="00610D56">
        <w:rPr>
          <w:lang w:val="uk-UA"/>
        </w:rPr>
        <w:t>5.4.14. У своїй діяльності інклюзивно-ресурсний центр підпорядковується відповідному структурному підрозділу з питань діяльності інклюзивно-ресурсного центру, а в частині провадження фінансово-господарської діяльності - засновнику.</w:t>
      </w:r>
    </w:p>
    <w:p w14:paraId="57746FED" w14:textId="77777777" w:rsidR="00EA26E8" w:rsidRPr="00610D56" w:rsidRDefault="00EA26E8" w:rsidP="00EA26E8">
      <w:pPr>
        <w:jc w:val="both"/>
        <w:rPr>
          <w:lang w:val="uk-UA"/>
        </w:rPr>
      </w:pPr>
      <w:bookmarkStart w:id="67" w:name="bookmark70"/>
      <w:bookmarkEnd w:id="67"/>
    </w:p>
    <w:p w14:paraId="28F6AA0C" w14:textId="77777777" w:rsidR="00EA26E8" w:rsidRPr="00610D56" w:rsidRDefault="00EA26E8" w:rsidP="00EA26E8">
      <w:pPr>
        <w:jc w:val="center"/>
        <w:rPr>
          <w:lang w:val="uk-UA"/>
        </w:rPr>
      </w:pPr>
      <w:r w:rsidRPr="00610D56">
        <w:rPr>
          <w:lang w:val="uk-UA"/>
        </w:rPr>
        <w:t>VІ. КАДРОВЕ ЗАБЕПЕЧЕННЯ</w:t>
      </w:r>
    </w:p>
    <w:p w14:paraId="19E644C3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68" w:name="bookmark71"/>
      <w:bookmarkEnd w:id="68"/>
      <w:r w:rsidRPr="00610D56">
        <w:rPr>
          <w:lang w:val="uk-UA"/>
        </w:rPr>
        <w:t>6.1. Керівництво діяльністю інклюзивно-ресурсним центром здійснює директор, який призначається на посаду строком на шість років на конкурсній основі та звільняється з посади директором Департаменту освіти та науки Хмельницької міської ради (або особою, яка виконує обов’язки директора Департаменту).</w:t>
      </w:r>
    </w:p>
    <w:p w14:paraId="31E89B5F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Рішення про проведення конкурсу приймається директором Департаменту освіти та науки Хмельницької міської ради (або особою, яка виконує обов’язки директора Департаменту):</w:t>
      </w:r>
    </w:p>
    <w:p w14:paraId="439D5DA2" w14:textId="77777777" w:rsidR="00EA26E8" w:rsidRPr="00610D56" w:rsidRDefault="00EA26E8" w:rsidP="00EA26E8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9" w:name="bookmark72"/>
      <w:bookmarkEnd w:id="69"/>
      <w:r w:rsidRPr="00610D56">
        <w:rPr>
          <w:rFonts w:ascii="Times New Roman" w:hAnsi="Times New Roman" w:cs="Times New Roman"/>
          <w:sz w:val="24"/>
          <w:szCs w:val="24"/>
        </w:rPr>
        <w:t>не менш як за два місяці до завершення строкового трудового договору, укладеного з директором інклюзивно-ресурсного центру;</w:t>
      </w:r>
    </w:p>
    <w:p w14:paraId="071DECB1" w14:textId="77777777" w:rsidR="00EA26E8" w:rsidRPr="00610D56" w:rsidRDefault="00EA26E8" w:rsidP="00EA26E8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0" w:name="bookmark73"/>
      <w:bookmarkEnd w:id="70"/>
      <w:r w:rsidRPr="00610D56">
        <w:rPr>
          <w:rFonts w:ascii="Times New Roman" w:hAnsi="Times New Roman" w:cs="Times New Roman"/>
          <w:sz w:val="24"/>
          <w:szCs w:val="24"/>
        </w:rPr>
        <w:t>не пізніше ніж протягом десяти робочих днів з дня дострокового припинення договору, укладеного з директором інклюзивно-ресурсного центру, чи визнання попереднього конкурсу таким, що не відбувся.</w:t>
      </w:r>
    </w:p>
    <w:p w14:paraId="220DF7C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lastRenderedPageBreak/>
        <w:t>Конкурс на посаду директора Центру проводиться відповідно до положення про конкурс, затвердженого засновником.</w:t>
      </w:r>
    </w:p>
    <w:p w14:paraId="0CE8417A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 xml:space="preserve">На посаду директора інклюзивно-ресурсного центру призначається особа, </w:t>
      </w:r>
      <w:r w:rsidRPr="00610D56">
        <w:rPr>
          <w:shd w:val="clear" w:color="auto" w:fill="FFFFFF"/>
          <w:lang w:val="uk-UA"/>
        </w:rPr>
        <w:t>яка є громадянином України, вільно володіє державною мовою</w:t>
      </w:r>
      <w:r w:rsidRPr="00610D56">
        <w:rPr>
          <w:lang w:val="uk-UA"/>
        </w:rPr>
        <w:t xml:space="preserve">, має вищу освіту не нижче освітнього ступеня магістра (спеціаліста) за спеціальністю «Спеціальна освіта» («Корекційна освіта», «Дефектологія») або «Психологія» («Практична психологія») та стаж педагогічної та/або науково-педагогічної роботи не менш як п’ять років, </w:t>
      </w:r>
      <w:r w:rsidRPr="00610D56">
        <w:rPr>
          <w:shd w:val="clear" w:color="auto" w:fill="FFFFFF"/>
          <w:lang w:val="uk-UA"/>
        </w:rPr>
        <w:t>організаторські здібності, стан фізичного і психічного здоров’я, що не перешкоджає виконанню професійних обов’язків</w:t>
      </w:r>
      <w:r w:rsidRPr="00610D56">
        <w:rPr>
          <w:lang w:val="uk-UA"/>
        </w:rPr>
        <w:t xml:space="preserve"> та пройшла конкурсний відбір і визнана переможцем конкурсу відповідно до порядку, затвердженого засновником інклюзивно-ресурсного центру.</w:t>
      </w:r>
    </w:p>
    <w:p w14:paraId="45249C2B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71" w:name="bookmark74"/>
      <w:bookmarkEnd w:id="71"/>
      <w:r w:rsidRPr="00610D56">
        <w:rPr>
          <w:lang w:val="uk-UA"/>
        </w:rPr>
        <w:t>6.2. Діяльність інклюзивно-ресурсного центру забезпечують педагогічні працівники — директор, завідувач філії (за наявності філії), фахівці (консультанти) інклюзивно-ресурсного центру (практичні психологи, вчителі-реабілітологи, вчителі-логопеди, інші вчителі- дефектологи).</w:t>
      </w:r>
    </w:p>
    <w:p w14:paraId="2887F5F7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У разі коли кількість дітей, які проживають на території територіальної громади, перевищує відповідно встановлену чинним законодавством кількість, інклюзивно-ресурсний центр додатково залучає необхідних фахівців. До штатного розпису інклюзивно-ресурсного центру додаткові посади фахівців (консультантів) інклюзивно-ресурсного центру вводяться за рішенням його засновника із розрахунку 0,5 ставки на кожну додаткову тисячу дитячого населення, яке проживає на території відповідної територіальної громади та яке інклюзивно- ресурсний центр обслуговує.</w:t>
      </w:r>
    </w:p>
    <w:p w14:paraId="02F3BE21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Штатний розпис інклюзивно-ресурсного центру може передбачати посади інших працівників (адміністратор, медсестра, юрист, секретар, прибиральник службових приміщень, водій тощо), які забезпечують господарсько- обслуговуючу та іншу діяльність інклюзивно-ресурсного центру.</w:t>
      </w:r>
    </w:p>
    <w:p w14:paraId="5BD1B0B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Посада прибиральника службових приміщень вводиться з розрахунку 0,5 штатної одинці на кожні 200 кв. м. площі, що прибирається.</w:t>
      </w:r>
    </w:p>
    <w:p w14:paraId="1674FCDB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Штатний розпис Центру затверджує Департамент освіти та науки Хмельницької міської ради відповідно до законодавства. До штатного розпису інклюзивно-ресурсного центру додаткові посади вводяться за рахунок спеціального фонду.</w:t>
      </w:r>
    </w:p>
    <w:p w14:paraId="211513A9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Кількісний склад фахівців інклюзивно-ресурсного центру визначається з урахуванням потреб територіальних особливостей, кількості дітей з особливими освітніми потребами. У разі потреби можуть бути введені додаткові штатні одиниці.</w:t>
      </w:r>
    </w:p>
    <w:p w14:paraId="409FF36A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72" w:name="bookmark75"/>
      <w:bookmarkEnd w:id="72"/>
      <w:r w:rsidRPr="00610D56">
        <w:rPr>
          <w:lang w:val="uk-UA"/>
        </w:rPr>
        <w:t>6.3. На посади педагогічних працівників інклюзивно-ресурсного центру призначаються особи, які є громадянами України, вільно володіють державною мовою, мають вищу педагогічну (психологічну) освіту ступеня магістра (спеціаліста) за спеціальностями «Спеціальна освіта» («Корекційна освіта», «Дефектологія») або «Психологія» («Практична психологія»), стаж педагогічної та/або науково-педагогічної роботи не менш як два роки у порядку, встановленому трудовим законодавством.</w:t>
      </w:r>
    </w:p>
    <w:p w14:paraId="534A0C1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73" w:name="bookmark76"/>
      <w:bookmarkEnd w:id="73"/>
      <w:r w:rsidRPr="00610D56">
        <w:rPr>
          <w:lang w:val="uk-UA"/>
        </w:rPr>
        <w:t>6.4. Призначення на посади педагогічних працівників інклюзивно-ресурсного центру здійснюється директором інклюзивно-ресурсного центру.</w:t>
      </w:r>
    </w:p>
    <w:p w14:paraId="5ABF8FDF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74" w:name="bookmark77"/>
      <w:bookmarkEnd w:id="74"/>
      <w:r w:rsidRPr="00610D56">
        <w:rPr>
          <w:lang w:val="uk-UA"/>
        </w:rPr>
        <w:t>6.5. Обов’язки директора та інших працівників інклюзивно-ресурсного центру визначаються відповідно до законодавства та посадових інструкцій, затверджених директором інклюзивно-ресурсного центру.</w:t>
      </w:r>
    </w:p>
    <w:p w14:paraId="01FF47F7" w14:textId="77777777" w:rsidR="00EA26E8" w:rsidRPr="00610D56" w:rsidRDefault="00EA26E8" w:rsidP="00C973F5">
      <w:pPr>
        <w:ind w:firstLine="567"/>
        <w:jc w:val="both"/>
        <w:rPr>
          <w:lang w:val="uk-UA"/>
        </w:rPr>
      </w:pPr>
      <w:bookmarkStart w:id="75" w:name="bookmark78"/>
      <w:bookmarkEnd w:id="75"/>
      <w:r w:rsidRPr="00610D56">
        <w:rPr>
          <w:lang w:val="uk-UA"/>
        </w:rPr>
        <w:t>6.6. На педагогічних працівників інклюзивно-ресурсних центрів поширюються умови оплати праці, умови надання щорічних відпусток та інші пільги, встановлені законодавством для педагогічних працівників спеціальних закладів загальної середньої освіти.</w:t>
      </w:r>
      <w:bookmarkStart w:id="76" w:name="bookmark79"/>
      <w:bookmarkEnd w:id="76"/>
    </w:p>
    <w:p w14:paraId="39787C10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6.7. Право на укладання колективного договору від імені Засновника надається директору інклюзивно-ресурсного центру, а від імені колективу - раді трудового колективу.</w:t>
      </w:r>
    </w:p>
    <w:p w14:paraId="5E3C4788" w14:textId="77777777" w:rsidR="00EA26E8" w:rsidRPr="00610D56" w:rsidRDefault="00EA26E8" w:rsidP="00EA26E8">
      <w:pPr>
        <w:jc w:val="both"/>
        <w:rPr>
          <w:lang w:val="uk-UA"/>
        </w:rPr>
      </w:pPr>
    </w:p>
    <w:p w14:paraId="49911575" w14:textId="77777777" w:rsidR="00C973F5" w:rsidRPr="00610D56" w:rsidRDefault="00C973F5" w:rsidP="00EA26E8">
      <w:pPr>
        <w:jc w:val="center"/>
        <w:rPr>
          <w:lang w:val="uk-UA"/>
        </w:rPr>
      </w:pPr>
      <w:bookmarkStart w:id="77" w:name="bookmark80"/>
      <w:bookmarkEnd w:id="77"/>
    </w:p>
    <w:p w14:paraId="5DF0F64E" w14:textId="77777777" w:rsidR="00C973F5" w:rsidRPr="00610D56" w:rsidRDefault="00C973F5" w:rsidP="00EA26E8">
      <w:pPr>
        <w:jc w:val="center"/>
        <w:rPr>
          <w:lang w:val="uk-UA"/>
        </w:rPr>
      </w:pPr>
    </w:p>
    <w:p w14:paraId="0025EF26" w14:textId="77777777" w:rsidR="00C973F5" w:rsidRPr="00610D56" w:rsidRDefault="00EA26E8" w:rsidP="00C973F5">
      <w:pPr>
        <w:jc w:val="center"/>
        <w:rPr>
          <w:lang w:val="uk-UA"/>
        </w:rPr>
      </w:pPr>
      <w:r w:rsidRPr="00610D56">
        <w:rPr>
          <w:lang w:val="uk-UA"/>
        </w:rPr>
        <w:lastRenderedPageBreak/>
        <w:t>VІІ. ФІНАНСОВО-ГОСПОДАРСЬКА ДІЯЛЬНІСТЬ</w:t>
      </w:r>
    </w:p>
    <w:p w14:paraId="4A542BFE" w14:textId="77777777" w:rsidR="00EA26E8" w:rsidRPr="00610D56" w:rsidRDefault="00EA26E8" w:rsidP="00C973F5">
      <w:pPr>
        <w:ind w:firstLine="567"/>
        <w:jc w:val="both"/>
        <w:rPr>
          <w:lang w:val="uk-UA"/>
        </w:rPr>
      </w:pPr>
      <w:bookmarkStart w:id="78" w:name="bookmark81"/>
      <w:bookmarkEnd w:id="78"/>
      <w:r w:rsidRPr="00610D56">
        <w:rPr>
          <w:lang w:val="uk-UA"/>
        </w:rPr>
        <w:t>7.1. Матеріально-технічна база центру включає будівлі, споруди, приміщення, землю, комунікації, обладнання, транспортні засоби, інші матеріальні цінності, вартість яких відображена у балансі.</w:t>
      </w:r>
    </w:p>
    <w:p w14:paraId="1A28890B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79" w:name="bookmark82"/>
      <w:bookmarkEnd w:id="79"/>
      <w:r w:rsidRPr="00610D56">
        <w:rPr>
          <w:lang w:val="uk-UA"/>
        </w:rPr>
        <w:t>7.2. Фінансування центру здійснюється засновником відповідно до законодавства.</w:t>
      </w:r>
    </w:p>
    <w:p w14:paraId="201E1DBA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80" w:name="bookmark83"/>
      <w:bookmarkEnd w:id="80"/>
      <w:r w:rsidRPr="00610D56">
        <w:rPr>
          <w:lang w:val="uk-UA"/>
        </w:rPr>
        <w:t>7.3. Фінансово-господарська діяльність інклюзивно-ресурсного центру провадиться відповідно до бюджетного законодавства, законодавства про освіту та інших нормативно- правових актів.</w:t>
      </w:r>
    </w:p>
    <w:p w14:paraId="3E671AEC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81" w:name="bookmark84"/>
      <w:bookmarkEnd w:id="81"/>
      <w:r w:rsidRPr="00610D56">
        <w:rPr>
          <w:lang w:val="uk-UA"/>
        </w:rPr>
        <w:t>7.4. Джерелами фінансування інклюзивно-ресурсного центру є кошти засновника, благодійні пожертви юридичних та фізичних осіб, інші джерела, не заборонені законодавством, у тому числі кошти, одержані за надання додаткових освітніх та інших платних послуг, гранти, дарунки, інші надходження, одержані від юридичних та фізичних осіб.</w:t>
      </w:r>
    </w:p>
    <w:p w14:paraId="1480ABF9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Інклюзивно-ресурсний центр має право надавати платні послуги відповідно до постанови Кабінету Міністрів України від 27 серпня 2010р. №796 «Про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власності».</w:t>
      </w:r>
    </w:p>
    <w:p w14:paraId="275239F0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Надходження, отримані інклюзивно-ресурсним центром за надання платних послуг та за рахунок інших додаткових джерел фінансування, в установленому законодавством порядку використовуються для забезпечення діяльності інклюзивно-ресурсного центру, передбаченої його установчими документами.</w:t>
      </w:r>
    </w:p>
    <w:p w14:paraId="188574CC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82" w:name="bookmark85"/>
      <w:bookmarkEnd w:id="82"/>
      <w:r w:rsidRPr="00610D56">
        <w:rPr>
          <w:lang w:val="uk-UA"/>
        </w:rPr>
        <w:t xml:space="preserve">7.5. </w:t>
      </w:r>
      <w:r w:rsidRPr="00610D56">
        <w:rPr>
          <w:lang w:val="uk-UA" w:eastAsia="uk-UA"/>
        </w:rPr>
        <w:t>Ведення бухгалтерського обліку та фінансової звітності</w:t>
      </w:r>
      <w:r w:rsidRPr="00610D56">
        <w:rPr>
          <w:lang w:val="uk-UA"/>
        </w:rPr>
        <w:t xml:space="preserve"> Інклюзивно-ресурсного центру</w:t>
      </w:r>
      <w:r w:rsidRPr="00610D56">
        <w:rPr>
          <w:lang w:val="uk-UA" w:eastAsia="uk-UA"/>
        </w:rPr>
        <w:t xml:space="preserve"> здійснює служба бухгалтерського обліку, планування та звітності Департаменту освіти та науки Хмельницької міської ради</w:t>
      </w:r>
      <w:r w:rsidRPr="00610D56">
        <w:rPr>
          <w:lang w:val="uk-UA"/>
        </w:rPr>
        <w:t xml:space="preserve"> у визначеному законодавством порядку.</w:t>
      </w:r>
    </w:p>
    <w:p w14:paraId="52DE69F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83" w:name="bookmark86"/>
      <w:bookmarkEnd w:id="83"/>
      <w:r w:rsidRPr="00610D56">
        <w:rPr>
          <w:lang w:val="uk-UA"/>
        </w:rPr>
        <w:t xml:space="preserve">7.6. </w:t>
      </w:r>
      <w:bookmarkStart w:id="84" w:name="bookmark87"/>
      <w:bookmarkEnd w:id="84"/>
      <w:r w:rsidRPr="00610D56">
        <w:rPr>
          <w:lang w:val="uk-UA"/>
        </w:rPr>
        <w:t xml:space="preserve"> Для організації та обліку роботи фахівці інклюзивно-ресурсного центру ведуть документацію в електронному вигляді, зокрема:</w:t>
      </w:r>
    </w:p>
    <w:p w14:paraId="3993D08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85" w:name="bookmark88"/>
      <w:bookmarkEnd w:id="85"/>
      <w:r w:rsidRPr="00610D56">
        <w:rPr>
          <w:lang w:val="uk-UA"/>
        </w:rPr>
        <w:t>7.6.1. річний план роботи інклюзивно-ресурсного центру;</w:t>
      </w:r>
    </w:p>
    <w:p w14:paraId="76B34319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86" w:name="bookmark89"/>
      <w:bookmarkEnd w:id="86"/>
      <w:r w:rsidRPr="00610D56">
        <w:rPr>
          <w:lang w:val="uk-UA"/>
        </w:rPr>
        <w:t>7.6.2 річний план роботи фахівців інклюзивно-ресурсного центру;</w:t>
      </w:r>
    </w:p>
    <w:p w14:paraId="56220C8B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87" w:name="bookmark90"/>
      <w:bookmarkEnd w:id="87"/>
      <w:r w:rsidRPr="00610D56">
        <w:rPr>
          <w:lang w:val="uk-UA"/>
        </w:rPr>
        <w:t>7.6.3. щотижневі графіки роботи інклюзивно-ресурсного центру та фахівців інклюзивно- ресурсного центру;</w:t>
      </w:r>
    </w:p>
    <w:p w14:paraId="73481113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88" w:name="bookmark91"/>
      <w:bookmarkEnd w:id="88"/>
      <w:r w:rsidRPr="00610D56">
        <w:rPr>
          <w:lang w:val="uk-UA"/>
        </w:rPr>
        <w:t>7.6.4. звіти фахівців інклюзивно-ресурсного центру про результати надання психолого- педагогічної допомоги дітям з особливими освітніми потребами;</w:t>
      </w:r>
    </w:p>
    <w:p w14:paraId="2EC40B47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89" w:name="bookmark92"/>
      <w:bookmarkEnd w:id="89"/>
      <w:r w:rsidRPr="00610D56">
        <w:rPr>
          <w:lang w:val="uk-UA"/>
        </w:rPr>
        <w:t>7.6.5. журнал обліку заяв;</w:t>
      </w:r>
    </w:p>
    <w:p w14:paraId="31F1628F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90" w:name="bookmark93"/>
      <w:bookmarkEnd w:id="90"/>
      <w:r w:rsidRPr="00610D56">
        <w:rPr>
          <w:lang w:val="uk-UA"/>
        </w:rPr>
        <w:t>7.6.6. журнал обліку висновків про комплексну оцінку;</w:t>
      </w:r>
    </w:p>
    <w:p w14:paraId="145ED188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91" w:name="bookmark94"/>
      <w:bookmarkEnd w:id="91"/>
      <w:r w:rsidRPr="00610D56">
        <w:rPr>
          <w:lang w:val="uk-UA"/>
        </w:rPr>
        <w:t>7.6.7. журнал обліку консультацій;</w:t>
      </w:r>
    </w:p>
    <w:p w14:paraId="1499101F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92" w:name="bookmark95"/>
      <w:bookmarkEnd w:id="92"/>
      <w:r w:rsidRPr="00610D56">
        <w:rPr>
          <w:lang w:val="uk-UA"/>
        </w:rPr>
        <w:t>7.6.8. особові справи дітей, які пройшли комплексну оцінку.</w:t>
      </w:r>
    </w:p>
    <w:p w14:paraId="4F0C3433" w14:textId="77777777" w:rsidR="00EA26E8" w:rsidRPr="00610D56" w:rsidRDefault="00EA26E8" w:rsidP="00EA26E8">
      <w:pPr>
        <w:jc w:val="both"/>
        <w:rPr>
          <w:lang w:val="uk-UA"/>
        </w:rPr>
      </w:pPr>
      <w:bookmarkStart w:id="93" w:name="bookmark96"/>
      <w:bookmarkEnd w:id="93"/>
    </w:p>
    <w:p w14:paraId="223B788C" w14:textId="77777777" w:rsidR="00C973F5" w:rsidRPr="00610D56" w:rsidRDefault="00EA26E8" w:rsidP="00C973F5">
      <w:pPr>
        <w:jc w:val="center"/>
        <w:rPr>
          <w:lang w:val="uk-UA"/>
        </w:rPr>
      </w:pPr>
      <w:r w:rsidRPr="00610D56">
        <w:rPr>
          <w:lang w:val="uk-UA"/>
        </w:rPr>
        <w:t>VІІІ. ПРИПИНЕННЯ ЦЕНТРУ</w:t>
      </w:r>
    </w:p>
    <w:p w14:paraId="5E8C5B8A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94" w:name="bookmark97"/>
      <w:bookmarkEnd w:id="94"/>
      <w:r w:rsidRPr="00610D56">
        <w:rPr>
          <w:lang w:val="uk-UA"/>
        </w:rPr>
        <w:t>8.1. Діяльність інклюзивно-ресурсного центру припиняється в результаті його реорганізації (злиття, приєднання, поділу, перетворення) або ліквідації. Рішення про реорганізацію або ліквідацію приймається засновником. Припинення діяльності інклюзивно-ресурсного центру здійснюється комісією з припинення (комісією з реорганізації, ліквідаційною комісією), утвореною в установленому законодавством порядку.</w:t>
      </w:r>
    </w:p>
    <w:p w14:paraId="49A09E51" w14:textId="77777777" w:rsidR="00EA26E8" w:rsidRPr="00610D56" w:rsidRDefault="00EA26E8" w:rsidP="00C973F5">
      <w:pPr>
        <w:ind w:firstLine="567"/>
        <w:jc w:val="both"/>
        <w:rPr>
          <w:lang w:val="uk-UA"/>
        </w:rPr>
      </w:pPr>
      <w:bookmarkStart w:id="95" w:name="bookmark98"/>
      <w:bookmarkEnd w:id="95"/>
      <w:r w:rsidRPr="00610D56">
        <w:rPr>
          <w:lang w:val="uk-UA"/>
        </w:rPr>
        <w:t>8.2. Під час реорганізації інклюзивно-ресурсного центру його права та обов’язки переходять до правонаступника, що визначається засновником.</w:t>
      </w:r>
    </w:p>
    <w:p w14:paraId="31E6537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96" w:name="bookmark99"/>
      <w:bookmarkEnd w:id="96"/>
      <w:r w:rsidRPr="00610D56">
        <w:rPr>
          <w:lang w:val="uk-UA"/>
        </w:rPr>
        <w:t>8.3. Інклюзивно-ресурсний центр, що є юридичною особою, вважається реорганізованим (ліквідованим) з дня внесення до Єдиного державного реєстру юридичних осіб, фізичних осіб - підприємців та громадських формувань відповідного запису в установленому порядку.</w:t>
      </w:r>
    </w:p>
    <w:p w14:paraId="6C1C74A9" w14:textId="77777777" w:rsidR="00EA26E8" w:rsidRPr="00610D56" w:rsidRDefault="00EA26E8" w:rsidP="00EA26E8">
      <w:pPr>
        <w:jc w:val="both"/>
        <w:rPr>
          <w:lang w:val="uk-UA"/>
        </w:rPr>
      </w:pPr>
      <w:bookmarkStart w:id="97" w:name="bookmark100"/>
      <w:bookmarkEnd w:id="97"/>
    </w:p>
    <w:p w14:paraId="1AB46A56" w14:textId="77777777" w:rsidR="00C973F5" w:rsidRPr="00610D56" w:rsidRDefault="00C973F5" w:rsidP="00EA26E8">
      <w:pPr>
        <w:jc w:val="center"/>
        <w:rPr>
          <w:lang w:val="uk-UA"/>
        </w:rPr>
      </w:pPr>
    </w:p>
    <w:p w14:paraId="1660314C" w14:textId="77777777" w:rsidR="00C973F5" w:rsidRPr="00610D56" w:rsidRDefault="00C973F5" w:rsidP="00EA26E8">
      <w:pPr>
        <w:jc w:val="center"/>
        <w:rPr>
          <w:lang w:val="uk-UA"/>
        </w:rPr>
      </w:pPr>
    </w:p>
    <w:p w14:paraId="034FF21A" w14:textId="77777777" w:rsidR="00C973F5" w:rsidRPr="00610D56" w:rsidRDefault="00EA26E8" w:rsidP="00C973F5">
      <w:pPr>
        <w:jc w:val="center"/>
        <w:rPr>
          <w:lang w:val="uk-UA"/>
        </w:rPr>
      </w:pPr>
      <w:r w:rsidRPr="00610D56">
        <w:rPr>
          <w:lang w:val="uk-UA"/>
        </w:rPr>
        <w:lastRenderedPageBreak/>
        <w:t>ІХ. ВНЕСЕННЯ ЗМІН ТА ДОПОВНЕНЬ ДО СТАТУТУ</w:t>
      </w:r>
    </w:p>
    <w:p w14:paraId="2D07797B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98" w:name="bookmark101"/>
      <w:bookmarkEnd w:id="98"/>
      <w:r w:rsidRPr="00610D56">
        <w:rPr>
          <w:lang w:val="uk-UA"/>
        </w:rPr>
        <w:t>9.1.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законодавством порядку.</w:t>
      </w:r>
    </w:p>
    <w:p w14:paraId="6ACBB890" w14:textId="77777777" w:rsidR="00610D56" w:rsidRPr="00610D56" w:rsidRDefault="00610D56" w:rsidP="00F34A04">
      <w:pPr>
        <w:rPr>
          <w:lang w:val="uk-UA"/>
        </w:rPr>
      </w:pPr>
    </w:p>
    <w:p w14:paraId="1D382688" w14:textId="77777777" w:rsidR="00610D56" w:rsidRPr="00610D56" w:rsidRDefault="00610D56" w:rsidP="00F34A04">
      <w:pPr>
        <w:rPr>
          <w:lang w:val="uk-UA"/>
        </w:rPr>
      </w:pPr>
    </w:p>
    <w:p w14:paraId="4C0CB987" w14:textId="3381242E" w:rsidR="00F34A04" w:rsidRPr="00610D56" w:rsidRDefault="00F34A04" w:rsidP="00F34A04">
      <w:pPr>
        <w:rPr>
          <w:lang w:val="uk-UA"/>
        </w:rPr>
      </w:pPr>
      <w:r w:rsidRPr="00610D56">
        <w:rPr>
          <w:lang w:val="uk-UA"/>
        </w:rPr>
        <w:t>Секретар міської ради</w:t>
      </w:r>
      <w:r w:rsidR="00610D56" w:rsidRPr="00610D56">
        <w:rPr>
          <w:lang w:val="uk-UA"/>
        </w:rPr>
        <w:tab/>
      </w:r>
      <w:r w:rsidR="00610D56" w:rsidRPr="00610D56">
        <w:rPr>
          <w:lang w:val="uk-UA"/>
        </w:rPr>
        <w:tab/>
      </w:r>
      <w:r w:rsidR="00610D56" w:rsidRPr="00610D56">
        <w:rPr>
          <w:lang w:val="uk-UA"/>
        </w:rPr>
        <w:tab/>
      </w:r>
      <w:r w:rsidR="00610D56" w:rsidRPr="00610D56">
        <w:rPr>
          <w:lang w:val="uk-UA"/>
        </w:rPr>
        <w:tab/>
      </w:r>
      <w:r w:rsidR="00610D56" w:rsidRPr="00610D56">
        <w:rPr>
          <w:lang w:val="uk-UA"/>
        </w:rPr>
        <w:tab/>
      </w:r>
      <w:r w:rsidR="001704F0">
        <w:rPr>
          <w:lang w:val="uk-UA"/>
        </w:rPr>
        <w:tab/>
      </w:r>
      <w:r w:rsidR="001704F0">
        <w:rPr>
          <w:lang w:val="uk-UA"/>
        </w:rPr>
        <w:tab/>
      </w:r>
      <w:r w:rsidRPr="00610D56">
        <w:rPr>
          <w:lang w:val="uk-UA"/>
        </w:rPr>
        <w:t>В.ДІДЕНКО</w:t>
      </w:r>
    </w:p>
    <w:p w14:paraId="4A708FBD" w14:textId="77777777" w:rsidR="00EA26E8" w:rsidRPr="00610D56" w:rsidRDefault="00EA26E8" w:rsidP="00EA26E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B471D66" w14:textId="77777777" w:rsidR="00EA26E8" w:rsidRPr="00610D56" w:rsidRDefault="00EA26E8" w:rsidP="00EA26E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23FC6CB" w14:textId="0FC3EBBC" w:rsidR="00EA26E8" w:rsidRPr="00610D56" w:rsidRDefault="00EA26E8" w:rsidP="00EA26E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10D56">
        <w:rPr>
          <w:lang w:val="uk-UA"/>
        </w:rPr>
        <w:t>В.о. директора Департаменту</w:t>
      </w:r>
      <w:r w:rsidR="001704F0">
        <w:rPr>
          <w:lang w:val="uk-UA"/>
        </w:rPr>
        <w:tab/>
      </w:r>
      <w:r w:rsidR="001704F0">
        <w:rPr>
          <w:lang w:val="uk-UA"/>
        </w:rPr>
        <w:tab/>
      </w:r>
      <w:r w:rsidR="001704F0">
        <w:rPr>
          <w:lang w:val="uk-UA"/>
        </w:rPr>
        <w:tab/>
      </w:r>
      <w:r w:rsidR="001704F0">
        <w:rPr>
          <w:lang w:val="uk-UA"/>
        </w:rPr>
        <w:tab/>
      </w:r>
      <w:r w:rsidR="001704F0">
        <w:rPr>
          <w:lang w:val="uk-UA"/>
        </w:rPr>
        <w:tab/>
      </w:r>
      <w:r w:rsidR="001704F0">
        <w:rPr>
          <w:lang w:val="uk-UA"/>
        </w:rPr>
        <w:tab/>
      </w:r>
      <w:r w:rsidRPr="00610D56">
        <w:rPr>
          <w:lang w:val="uk-UA"/>
        </w:rPr>
        <w:t>О.КШАНОВСЬКА</w:t>
      </w:r>
    </w:p>
    <w:sectPr w:rsidR="00EA26E8" w:rsidRPr="00610D56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96C4" w14:textId="77777777" w:rsidR="00793BCF" w:rsidRDefault="00793BCF">
      <w:r>
        <w:separator/>
      </w:r>
    </w:p>
  </w:endnote>
  <w:endnote w:type="continuationSeparator" w:id="0">
    <w:p w14:paraId="704166B6" w14:textId="77777777" w:rsidR="00793BCF" w:rsidRDefault="0079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1011" w14:textId="77777777" w:rsidR="008513D4" w:rsidRDefault="00000000">
    <w:pPr>
      <w:pStyle w:val="a9"/>
      <w:jc w:val="right"/>
    </w:pPr>
  </w:p>
  <w:p w14:paraId="7B3543CC" w14:textId="77777777" w:rsidR="00BB7D31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5E03" w14:textId="77777777" w:rsidR="00793BCF" w:rsidRDefault="00793BCF">
      <w:r>
        <w:separator/>
      </w:r>
    </w:p>
  </w:footnote>
  <w:footnote w:type="continuationSeparator" w:id="0">
    <w:p w14:paraId="1D06DCC4" w14:textId="77777777" w:rsidR="00793BCF" w:rsidRDefault="0079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42256C"/>
    <w:multiLevelType w:val="multilevel"/>
    <w:tmpl w:val="A544B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BC57BD0"/>
    <w:multiLevelType w:val="hybridMultilevel"/>
    <w:tmpl w:val="4AA05404"/>
    <w:lvl w:ilvl="0" w:tplc="65306F1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35183"/>
    <w:multiLevelType w:val="hybridMultilevel"/>
    <w:tmpl w:val="CA7EDD2C"/>
    <w:lvl w:ilvl="0" w:tplc="65306F1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47080313">
    <w:abstractNumId w:val="0"/>
  </w:num>
  <w:num w:numId="2" w16cid:durableId="1113284039">
    <w:abstractNumId w:val="1"/>
  </w:num>
  <w:num w:numId="3" w16cid:durableId="653728824">
    <w:abstractNumId w:val="3"/>
  </w:num>
  <w:num w:numId="4" w16cid:durableId="388042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6E8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4F0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10D56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93BCF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32A69"/>
    <w:rsid w:val="00C43BA1"/>
    <w:rsid w:val="00C43D5C"/>
    <w:rsid w:val="00C45314"/>
    <w:rsid w:val="00C77B92"/>
    <w:rsid w:val="00C935B8"/>
    <w:rsid w:val="00C973F5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26E8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4A04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8A19"/>
  <w15:docId w15:val="{D04810DC-BBAA-4C6B-A337-466C8A8C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6E8"/>
    <w:pPr>
      <w:keepNext/>
      <w:numPr>
        <w:numId w:val="1"/>
      </w:numPr>
      <w:suppressAutoHyphens/>
      <w:jc w:val="both"/>
      <w:outlineLvl w:val="0"/>
    </w:pPr>
    <w:rPr>
      <w:lang w:val="uk-UA" w:eastAsia="ar-SA"/>
    </w:rPr>
  </w:style>
  <w:style w:type="paragraph" w:styleId="2">
    <w:name w:val="heading 2"/>
    <w:basedOn w:val="a"/>
    <w:next w:val="a0"/>
    <w:link w:val="20"/>
    <w:qFormat/>
    <w:rsid w:val="00EA26E8"/>
    <w:pPr>
      <w:numPr>
        <w:ilvl w:val="1"/>
        <w:numId w:val="1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A26E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1"/>
    <w:link w:val="a4"/>
    <w:uiPriority w:val="99"/>
    <w:semiHidden/>
    <w:rsid w:val="00EA26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EA26E8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EA26E8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6">
    <w:name w:val="List Paragraph"/>
    <w:basedOn w:val="a"/>
    <w:uiPriority w:val="34"/>
    <w:qFormat/>
    <w:rsid w:val="00EA26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Web">
    <w:name w:val="Обычный (Web)"/>
    <w:basedOn w:val="a"/>
    <w:rsid w:val="00EA26E8"/>
    <w:pPr>
      <w:suppressAutoHyphens/>
      <w:spacing w:before="280" w:after="280"/>
    </w:pPr>
    <w:rPr>
      <w:lang w:eastAsia="ar-SA"/>
    </w:rPr>
  </w:style>
  <w:style w:type="character" w:styleId="a7">
    <w:name w:val="Strong"/>
    <w:basedOn w:val="a1"/>
    <w:uiPriority w:val="22"/>
    <w:qFormat/>
    <w:rsid w:val="00EA26E8"/>
    <w:rPr>
      <w:b/>
      <w:bCs/>
    </w:rPr>
  </w:style>
  <w:style w:type="paragraph" w:styleId="a8">
    <w:name w:val="Normal (Web)"/>
    <w:basedOn w:val="a"/>
    <w:uiPriority w:val="99"/>
    <w:unhideWhenUsed/>
    <w:rsid w:val="00EA26E8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EA26E8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ій колонтитул Знак"/>
    <w:basedOn w:val="a1"/>
    <w:link w:val="a9"/>
    <w:uiPriority w:val="99"/>
    <w:rsid w:val="00EA26E8"/>
  </w:style>
  <w:style w:type="paragraph" w:styleId="a0">
    <w:name w:val="Body Text"/>
    <w:basedOn w:val="a"/>
    <w:link w:val="ab"/>
    <w:uiPriority w:val="99"/>
    <w:semiHidden/>
    <w:unhideWhenUsed/>
    <w:rsid w:val="00EA26E8"/>
    <w:pPr>
      <w:spacing w:after="120"/>
    </w:pPr>
  </w:style>
  <w:style w:type="character" w:customStyle="1" w:styleId="ab">
    <w:name w:val="Основний текст Знак"/>
    <w:basedOn w:val="a1"/>
    <w:link w:val="a0"/>
    <w:uiPriority w:val="99"/>
    <w:semiHidden/>
    <w:rsid w:val="00EA2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A26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14450</Words>
  <Characters>8237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саня сокол</cp:lastModifiedBy>
  <cp:revision>3</cp:revision>
  <cp:lastPrinted>2023-02-13T08:02:00Z</cp:lastPrinted>
  <dcterms:created xsi:type="dcterms:W3CDTF">2023-02-13T07:48:00Z</dcterms:created>
  <dcterms:modified xsi:type="dcterms:W3CDTF">2023-02-28T18:55:00Z</dcterms:modified>
</cp:coreProperties>
</file>