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4D" w:rsidRPr="0008674D" w:rsidRDefault="0008674D" w:rsidP="0008674D">
      <w:pPr>
        <w:suppressAutoHyphens/>
        <w:jc w:val="center"/>
        <w:rPr>
          <w:rFonts w:ascii="Liberation Serif" w:eastAsia="SimSun" w:hAnsi="Liberation Serif" w:cs="Mangal" w:hint="eastAsia"/>
          <w:kern w:val="2"/>
          <w:lang w:eastAsia="zh-CN" w:bidi="hi-IN"/>
        </w:rPr>
      </w:pPr>
      <w:r w:rsidRPr="0008674D">
        <w:rPr>
          <w:rFonts w:ascii="Liberation Serif" w:eastAsia="SimSun" w:hAnsi="Liberation Serif" w:cs="Mangal"/>
          <w:noProof/>
          <w:kern w:val="1"/>
        </w:rPr>
        <w:drawing>
          <wp:inline distT="0" distB="0" distL="0" distR="0">
            <wp:extent cx="485775" cy="657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8674D" w:rsidRPr="0008674D" w:rsidRDefault="0008674D" w:rsidP="0008674D">
      <w:pPr>
        <w:suppressAutoHyphens/>
        <w:jc w:val="center"/>
        <w:rPr>
          <w:rFonts w:ascii="Liberation Serif" w:eastAsia="SimSun" w:hAnsi="Liberation Serif" w:cs="Mangal" w:hint="eastAsia"/>
          <w:kern w:val="1"/>
          <w:sz w:val="16"/>
          <w:szCs w:val="16"/>
          <w:lang w:eastAsia="zh-CN" w:bidi="hi-IN"/>
        </w:rPr>
      </w:pPr>
    </w:p>
    <w:p w:rsidR="0008674D" w:rsidRPr="0008674D" w:rsidRDefault="0008674D" w:rsidP="0008674D">
      <w:pPr>
        <w:suppressAutoHyphens/>
        <w:jc w:val="center"/>
        <w:rPr>
          <w:rFonts w:ascii="Liberation Serif" w:eastAsia="SimSun" w:hAnsi="Liberation Serif" w:cs="Mangal" w:hint="eastAsia"/>
          <w:kern w:val="1"/>
          <w:sz w:val="30"/>
          <w:szCs w:val="30"/>
          <w:lang w:eastAsia="zh-CN" w:bidi="hi-IN"/>
        </w:rPr>
      </w:pPr>
      <w:r w:rsidRPr="0008674D">
        <w:rPr>
          <w:rFonts w:ascii="Liberation Serif" w:eastAsia="SimSun" w:hAnsi="Liberation Serif" w:cs="Mangal"/>
          <w:b/>
          <w:bCs/>
          <w:kern w:val="1"/>
          <w:sz w:val="30"/>
          <w:szCs w:val="30"/>
          <w:lang w:eastAsia="zh-CN" w:bidi="hi-IN"/>
        </w:rPr>
        <w:t>ХМЕЛЬНИЦЬКА МІСЬКА РАДА</w:t>
      </w:r>
    </w:p>
    <w:p w:rsidR="0008674D" w:rsidRPr="0008674D" w:rsidRDefault="0008674D" w:rsidP="0008674D">
      <w:pPr>
        <w:suppressAutoHyphens/>
        <w:jc w:val="center"/>
        <w:rPr>
          <w:rFonts w:ascii="Liberation Serif" w:eastAsia="SimSun" w:hAnsi="Liberation Serif" w:cs="Mangal" w:hint="eastAsia"/>
          <w:b/>
          <w:kern w:val="1"/>
          <w:sz w:val="36"/>
          <w:szCs w:val="30"/>
          <w:lang w:eastAsia="zh-CN" w:bidi="hi-IN"/>
        </w:rPr>
      </w:pPr>
      <w:r w:rsidRPr="0008674D">
        <w:rPr>
          <w:rFonts w:ascii="Liberation Serif" w:eastAsia="SimSun" w:hAnsi="Liberation Serif" w:cs="Mangal"/>
          <w:noProof/>
          <w:color w:val="auto"/>
          <w:kern w:val="1"/>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4D" w:rsidRPr="0008674D" w:rsidRDefault="0008674D" w:rsidP="0008674D">
                            <w:pPr>
                              <w:jc w:val="center"/>
                              <w:rPr>
                                <w:rFonts w:ascii="Times New Roman" w:hAnsi="Times New Roman" w:cs="Times New Roman"/>
                                <w:b/>
                              </w:rPr>
                            </w:pPr>
                            <w:r w:rsidRPr="0008674D">
                              <w:rPr>
                                <w:rFonts w:ascii="Times New Roman" w:hAnsi="Times New Roman" w:cs="Times New Roman"/>
                                <w:b/>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0K0g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AeaLQrSAgAAvQUAAA4AAAAAAAAAAAAAAAAALgIAAGRycy9l&#10;Mm9Eb2MueG1sUEsBAi0AFAAGAAgAAAAhAHyUjQ7hAAAACQEAAA8AAAAAAAAAAAAAAAAALAUAAGRy&#10;cy9kb3ducmV2LnhtbFBLBQYAAAAABAAEAPMAAAA6BgAAAAA=&#10;" filled="f" stroked="f">
                <v:textbox>
                  <w:txbxContent>
                    <w:p w:rsidR="0008674D" w:rsidRPr="0008674D" w:rsidRDefault="0008674D" w:rsidP="0008674D">
                      <w:pPr>
                        <w:jc w:val="center"/>
                        <w:rPr>
                          <w:rFonts w:ascii="Times New Roman" w:hAnsi="Times New Roman" w:cs="Times New Roman"/>
                          <w:b/>
                        </w:rPr>
                      </w:pPr>
                      <w:r w:rsidRPr="0008674D">
                        <w:rPr>
                          <w:rFonts w:ascii="Times New Roman" w:hAnsi="Times New Roman" w:cs="Times New Roman"/>
                          <w:b/>
                        </w:rPr>
                        <w:t>позачергової двадцять другої сесії</w:t>
                      </w:r>
                    </w:p>
                  </w:txbxContent>
                </v:textbox>
              </v:rect>
            </w:pict>
          </mc:Fallback>
        </mc:AlternateContent>
      </w:r>
      <w:r w:rsidRPr="0008674D">
        <w:rPr>
          <w:rFonts w:ascii="Liberation Serif" w:eastAsia="SimSun" w:hAnsi="Liberation Serif" w:cs="Mangal"/>
          <w:b/>
          <w:kern w:val="1"/>
          <w:sz w:val="36"/>
          <w:szCs w:val="30"/>
          <w:lang w:eastAsia="zh-CN" w:bidi="hi-IN"/>
        </w:rPr>
        <w:t>РІШЕННЯ</w:t>
      </w:r>
    </w:p>
    <w:p w:rsidR="0008674D" w:rsidRPr="0008674D" w:rsidRDefault="0008674D" w:rsidP="0008674D">
      <w:pPr>
        <w:suppressAutoHyphens/>
        <w:jc w:val="center"/>
        <w:rPr>
          <w:rFonts w:ascii="Liberation Serif" w:eastAsia="SimSun" w:hAnsi="Liberation Serif" w:cs="Mangal" w:hint="eastAsia"/>
          <w:b/>
          <w:bCs/>
          <w:kern w:val="1"/>
          <w:sz w:val="36"/>
          <w:szCs w:val="30"/>
          <w:lang w:eastAsia="zh-CN" w:bidi="hi-IN"/>
        </w:rPr>
      </w:pPr>
      <w:r w:rsidRPr="0008674D">
        <w:rPr>
          <w:rFonts w:ascii="Liberation Serif" w:eastAsia="SimSun" w:hAnsi="Liberation Serif" w:cs="Mangal"/>
          <w:b/>
          <w:kern w:val="1"/>
          <w:sz w:val="36"/>
          <w:szCs w:val="30"/>
          <w:lang w:eastAsia="zh-CN" w:bidi="hi-IN"/>
        </w:rPr>
        <w:t>______________________________</w:t>
      </w:r>
    </w:p>
    <w:p w:rsidR="0008674D" w:rsidRPr="0008674D" w:rsidRDefault="0008674D" w:rsidP="0008674D">
      <w:pPr>
        <w:suppressAutoHyphens/>
        <w:rPr>
          <w:rFonts w:ascii="Liberation Serif" w:eastAsia="SimSun" w:hAnsi="Liberation Serif" w:cs="Mangal" w:hint="eastAsia"/>
          <w:kern w:val="1"/>
          <w:lang w:eastAsia="zh-CN" w:bidi="hi-IN"/>
        </w:rPr>
      </w:pPr>
      <w:r w:rsidRPr="0008674D">
        <w:rPr>
          <w:rFonts w:ascii="Liberation Serif" w:eastAsia="SimSun" w:hAnsi="Liberation Serif" w:cs="Mangal"/>
          <w:noProof/>
          <w:color w:val="auto"/>
          <w:kern w:val="1"/>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4D" w:rsidRPr="0008674D" w:rsidRDefault="0008674D" w:rsidP="0008674D">
                            <w:pPr>
                              <w:rPr>
                                <w:rFonts w:ascii="Times New Roman" w:hAnsi="Times New Roman" w:cs="Times New Roman"/>
                              </w:rPr>
                            </w:pPr>
                            <w:r w:rsidRPr="0008674D">
                              <w:rPr>
                                <w:rFonts w:ascii="Times New Roman" w:hAnsi="Times New Roman" w:cs="Times New Roman"/>
                              </w:rPr>
                              <w:t>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bfiVC0wIAAMQFAAAOAAAAAAAAAAAAAAAAAC4CAABkcnMvZTJv&#10;RG9jLnhtbFBLAQItABQABgAIAAAAIQCy8mLz3gAAAAcBAAAPAAAAAAAAAAAAAAAAAC0FAABkcnMv&#10;ZG93bnJldi54bWxQSwUGAAAAAAQABADzAAAAOAYAAAAA&#10;" filled="f" stroked="f">
                <v:textbox>
                  <w:txbxContent>
                    <w:p w:rsidR="0008674D" w:rsidRPr="0008674D" w:rsidRDefault="0008674D" w:rsidP="0008674D">
                      <w:pPr>
                        <w:rPr>
                          <w:rFonts w:ascii="Times New Roman" w:hAnsi="Times New Roman" w:cs="Times New Roman"/>
                        </w:rPr>
                      </w:pPr>
                      <w:r w:rsidRPr="0008674D">
                        <w:rPr>
                          <w:rFonts w:ascii="Times New Roman" w:hAnsi="Times New Roman" w:cs="Times New Roman"/>
                        </w:rPr>
                        <w:t>21.12.2022</w:t>
                      </w:r>
                    </w:p>
                  </w:txbxContent>
                </v:textbox>
              </v:rect>
            </w:pict>
          </mc:Fallback>
        </mc:AlternateContent>
      </w:r>
      <w:r w:rsidRPr="0008674D">
        <w:rPr>
          <w:rFonts w:ascii="Liberation Serif" w:eastAsia="SimSun" w:hAnsi="Liberation Serif" w:cs="Mangal"/>
          <w:noProof/>
          <w:color w:val="auto"/>
          <w:kern w:val="1"/>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4D" w:rsidRPr="0008674D" w:rsidRDefault="0008674D" w:rsidP="0008674D">
                            <w:pPr>
                              <w:rPr>
                                <w:rFonts w:ascii="Times New Roman" w:hAnsi="Times New Roman" w:cs="Times New Roman"/>
                              </w:rPr>
                            </w:pPr>
                            <w:r>
                              <w:rPr>
                                <w:rFonts w:ascii="Times New Roman" w:hAnsi="Times New Roman" w:cs="Times New Roman"/>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8d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CKb3cp3KvMbELCSIDDQIkw+WJRSvcOohSmSYv12ThXDqHom4BHEISF2&#10;7LgN6fQi2KhDy/TQQkUGoVJsMNosh2YzquaN4rMSMoWuVUJewMMpuBP1XVXb5waTwmHbTjU7ig73&#10;zutu9g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C6DI8d0gIAAMMFAAAOAAAAAAAAAAAAAAAAAC4CAABkcnMvZTJv&#10;RG9jLnhtbFBLAQItABQABgAIAAAAIQAgLaiR3wAAAAgBAAAPAAAAAAAAAAAAAAAAACwFAABkcnMv&#10;ZG93bnJldi54bWxQSwUGAAAAAAQABADzAAAAOAYAAAAA&#10;" filled="f" stroked="f">
                <v:textbox>
                  <w:txbxContent>
                    <w:p w:rsidR="0008674D" w:rsidRPr="0008674D" w:rsidRDefault="0008674D" w:rsidP="0008674D">
                      <w:pPr>
                        <w:rPr>
                          <w:rFonts w:ascii="Times New Roman" w:hAnsi="Times New Roman" w:cs="Times New Roman"/>
                        </w:rPr>
                      </w:pPr>
                      <w:r>
                        <w:rPr>
                          <w:rFonts w:ascii="Times New Roman" w:hAnsi="Times New Roman" w:cs="Times New Roman"/>
                        </w:rPr>
                        <w:t>20</w:t>
                      </w:r>
                    </w:p>
                  </w:txbxContent>
                </v:textbox>
              </v:rect>
            </w:pict>
          </mc:Fallback>
        </mc:AlternateContent>
      </w:r>
    </w:p>
    <w:p w:rsidR="0008674D" w:rsidRPr="0008674D" w:rsidRDefault="0008674D" w:rsidP="0008674D">
      <w:pPr>
        <w:suppressAutoHyphens/>
        <w:rPr>
          <w:rFonts w:ascii="Liberation Serif" w:eastAsia="SimSun" w:hAnsi="Liberation Serif" w:cs="Mangal" w:hint="eastAsia"/>
          <w:kern w:val="1"/>
          <w:lang w:eastAsia="zh-CN" w:bidi="hi-IN"/>
        </w:rPr>
      </w:pPr>
      <w:r w:rsidRPr="0008674D">
        <w:rPr>
          <w:rFonts w:ascii="Liberation Serif" w:eastAsia="SimSun" w:hAnsi="Liberation Serif" w:cs="Mangal"/>
          <w:kern w:val="1"/>
          <w:lang w:eastAsia="zh-CN" w:bidi="hi-IN"/>
        </w:rPr>
        <w:t>від __________________________ № __________</w:t>
      </w:r>
      <w:r w:rsidRPr="0008674D">
        <w:rPr>
          <w:rFonts w:ascii="Liberation Serif" w:eastAsia="SimSun" w:hAnsi="Liberation Serif" w:cs="Mangal"/>
          <w:kern w:val="1"/>
          <w:lang w:eastAsia="zh-CN" w:bidi="hi-IN"/>
        </w:rPr>
        <w:tab/>
      </w:r>
      <w:r w:rsidRPr="0008674D">
        <w:rPr>
          <w:rFonts w:ascii="Liberation Serif" w:eastAsia="SimSun" w:hAnsi="Liberation Serif" w:cs="Mangal"/>
          <w:kern w:val="1"/>
          <w:lang w:eastAsia="zh-CN" w:bidi="hi-IN"/>
        </w:rPr>
        <w:tab/>
      </w:r>
      <w:r w:rsidRPr="0008674D">
        <w:rPr>
          <w:rFonts w:ascii="Liberation Serif" w:eastAsia="SimSun" w:hAnsi="Liberation Serif" w:cs="Mangal"/>
          <w:kern w:val="1"/>
          <w:lang w:eastAsia="zh-CN" w:bidi="hi-IN"/>
        </w:rPr>
        <w:tab/>
      </w:r>
      <w:r w:rsidRPr="0008674D">
        <w:rPr>
          <w:rFonts w:ascii="Liberation Serif" w:eastAsia="SimSun" w:hAnsi="Liberation Serif" w:cs="Mangal"/>
          <w:kern w:val="1"/>
          <w:lang w:eastAsia="zh-CN" w:bidi="hi-IN"/>
        </w:rPr>
        <w:tab/>
      </w:r>
      <w:proofErr w:type="spellStart"/>
      <w:r w:rsidRPr="0008674D">
        <w:rPr>
          <w:rFonts w:ascii="Liberation Serif" w:eastAsia="SimSun" w:hAnsi="Liberation Serif" w:cs="Mangal"/>
          <w:kern w:val="1"/>
          <w:lang w:eastAsia="zh-CN" w:bidi="hi-IN"/>
        </w:rPr>
        <w:t>м.Хмельницький</w:t>
      </w:r>
      <w:proofErr w:type="spellEnd"/>
    </w:p>
    <w:p w:rsidR="0008674D" w:rsidRDefault="0008674D" w:rsidP="0008674D">
      <w:pPr>
        <w:ind w:right="5386"/>
        <w:jc w:val="both"/>
        <w:rPr>
          <w:rFonts w:ascii="Times New Roman" w:hAnsi="Times New Roman" w:cs="Times New Roman"/>
        </w:rPr>
      </w:pPr>
    </w:p>
    <w:p w:rsidR="0008674D" w:rsidRPr="00847488" w:rsidRDefault="0008674D" w:rsidP="0008674D">
      <w:pPr>
        <w:ind w:right="5386"/>
        <w:jc w:val="both"/>
        <w:rPr>
          <w:rFonts w:ascii="Times New Roman" w:hAnsi="Times New Roman" w:cs="Times New Roman"/>
        </w:rPr>
      </w:pPr>
      <w:r w:rsidRPr="00847488">
        <w:rPr>
          <w:rFonts w:ascii="Times New Roman" w:hAnsi="Times New Roman" w:cs="Times New Roman"/>
        </w:rPr>
        <w:t xml:space="preserve">Про </w:t>
      </w:r>
      <w:r>
        <w:rPr>
          <w:rFonts w:ascii="Times New Roman" w:hAnsi="Times New Roman" w:cs="Times New Roman"/>
        </w:rPr>
        <w:t>внесення змін в рішення другої сесії міської ради від 23.12.2020 №50</w:t>
      </w:r>
    </w:p>
    <w:p w:rsidR="0008674D" w:rsidRDefault="0008674D" w:rsidP="0008674D">
      <w:pPr>
        <w:jc w:val="both"/>
        <w:rPr>
          <w:rStyle w:val="a3"/>
          <w:rFonts w:ascii="Times New Roman" w:hAnsi="Times New Roman"/>
          <w:i w:val="0"/>
        </w:rPr>
      </w:pPr>
    </w:p>
    <w:p w:rsidR="0008674D" w:rsidRDefault="0008674D" w:rsidP="0008674D">
      <w:pPr>
        <w:jc w:val="both"/>
        <w:rPr>
          <w:rStyle w:val="a3"/>
          <w:rFonts w:ascii="Times New Roman" w:hAnsi="Times New Roman"/>
          <w:i w:val="0"/>
        </w:rPr>
      </w:pPr>
    </w:p>
    <w:p w:rsidR="0008674D" w:rsidRPr="0008674D" w:rsidRDefault="0008674D" w:rsidP="0008674D">
      <w:pPr>
        <w:ind w:firstLine="567"/>
        <w:jc w:val="both"/>
        <w:rPr>
          <w:rStyle w:val="a3"/>
          <w:rFonts w:ascii="Times New Roman" w:hAnsi="Times New Roman"/>
          <w:i w:val="0"/>
          <w:color w:val="000000" w:themeColor="text1"/>
        </w:rPr>
      </w:pPr>
      <w:r w:rsidRPr="00546891">
        <w:rPr>
          <w:rStyle w:val="a3"/>
          <w:rFonts w:ascii="Times New Roman" w:hAnsi="Times New Roman"/>
          <w:i w:val="0"/>
        </w:rPr>
        <w:t>Розглянувши пропозицію виконавчого комітету</w:t>
      </w:r>
      <w:r w:rsidRPr="001E4708">
        <w:rPr>
          <w:rFonts w:ascii="Times New Roman" w:hAnsi="Times New Roman" w:cs="Times New Roman"/>
        </w:rPr>
        <w:t xml:space="preserve">, </w:t>
      </w:r>
      <w:r w:rsidRPr="001E4708">
        <w:rPr>
          <w:rFonts w:ascii="Times New Roman" w:hAnsi="Times New Roman"/>
        </w:rPr>
        <w:t>враховуючи рішенн</w:t>
      </w:r>
      <w:r>
        <w:rPr>
          <w:rFonts w:ascii="Times New Roman" w:hAnsi="Times New Roman"/>
        </w:rPr>
        <w:t>я міської ради від 17.06.2022 №</w:t>
      </w:r>
      <w:r w:rsidRPr="001E4708">
        <w:rPr>
          <w:rFonts w:ascii="Times New Roman" w:hAnsi="Times New Roman"/>
        </w:rPr>
        <w:t>22 «</w:t>
      </w:r>
      <w:r w:rsidRPr="001E4708">
        <w:rPr>
          <w:rFonts w:ascii="Times New Roman" w:hAnsi="Times New Roman" w:cs="Times New Roman"/>
          <w:iCs/>
        </w:rPr>
        <w:t>Про</w:t>
      </w:r>
      <w:r w:rsidRPr="001E4708">
        <w:rPr>
          <w:rFonts w:ascii="Times New Roman" w:hAnsi="Times New Roman" w:cs="Times New Roman"/>
          <w:i/>
          <w:iCs/>
        </w:rPr>
        <w:t xml:space="preserve"> </w:t>
      </w:r>
      <w:r w:rsidRPr="001E4708">
        <w:rPr>
          <w:rFonts w:ascii="Times New Roman" w:hAnsi="Times New Roman"/>
        </w:rPr>
        <w:t xml:space="preserve">припинення комунального підприємства «Медичний стоматологічний центр» Хмельницької міської ради шляхом приєднання до комунального підприємства «Хмельницький міський лікувально-діагностичний центр» Хмельницької міської ради», </w:t>
      </w:r>
      <w:r w:rsidRPr="001E4708">
        <w:rPr>
          <w:rFonts w:ascii="Times New Roman" w:hAnsi="Times New Roman" w:cs="Times New Roman"/>
        </w:rPr>
        <w:t xml:space="preserve">керуючись Законом України «Основи законодавства України про охорону здоров’я», Законом України «Про державні фінансові гарантії медичного обслуговування населення», Бюджетним </w:t>
      </w:r>
      <w:r w:rsidRPr="0008674D">
        <w:rPr>
          <w:rFonts w:ascii="Times New Roman" w:hAnsi="Times New Roman" w:cs="Times New Roman"/>
          <w:color w:val="000000" w:themeColor="text1"/>
        </w:rPr>
        <w:t xml:space="preserve">кодексом України, Законом України «Про місцеве самоврядування в Україні», </w:t>
      </w:r>
      <w:r w:rsidRPr="0008674D">
        <w:rPr>
          <w:rStyle w:val="a3"/>
          <w:rFonts w:ascii="Times New Roman" w:hAnsi="Times New Roman"/>
          <w:i w:val="0"/>
          <w:color w:val="000000" w:themeColor="text1"/>
        </w:rPr>
        <w:t>міська рада</w:t>
      </w:r>
    </w:p>
    <w:p w:rsidR="0008674D" w:rsidRPr="0008674D" w:rsidRDefault="0008674D" w:rsidP="0008674D">
      <w:pPr>
        <w:shd w:val="clear" w:color="auto" w:fill="FFFFFF"/>
        <w:rPr>
          <w:rFonts w:ascii="Times New Roman" w:hAnsi="Times New Roman" w:cs="Times New Roman"/>
          <w:color w:val="000000" w:themeColor="text1"/>
          <w:spacing w:val="29"/>
          <w:szCs w:val="25"/>
        </w:rPr>
      </w:pPr>
    </w:p>
    <w:p w:rsidR="0008674D" w:rsidRPr="0008674D" w:rsidRDefault="0008674D" w:rsidP="0008674D">
      <w:pPr>
        <w:rPr>
          <w:rFonts w:ascii="Times New Roman" w:hAnsi="Times New Roman" w:cs="Times New Roman"/>
          <w:color w:val="000000" w:themeColor="text1"/>
        </w:rPr>
      </w:pPr>
      <w:r w:rsidRPr="0008674D">
        <w:rPr>
          <w:rFonts w:ascii="Times New Roman" w:hAnsi="Times New Roman" w:cs="Times New Roman"/>
          <w:color w:val="000000" w:themeColor="text1"/>
        </w:rPr>
        <w:t>ВИРІШИЛА:</w:t>
      </w:r>
    </w:p>
    <w:p w:rsidR="0008674D" w:rsidRPr="0008674D" w:rsidRDefault="0008674D" w:rsidP="0008674D">
      <w:pPr>
        <w:shd w:val="clear" w:color="auto" w:fill="FFFFFF"/>
        <w:rPr>
          <w:rFonts w:ascii="Times New Roman" w:hAnsi="Times New Roman" w:cs="Times New Roman"/>
          <w:color w:val="000000" w:themeColor="text1"/>
          <w:spacing w:val="29"/>
          <w:szCs w:val="25"/>
        </w:rPr>
      </w:pPr>
    </w:p>
    <w:p w:rsidR="0008674D" w:rsidRPr="001E4708" w:rsidRDefault="0008674D" w:rsidP="0008674D">
      <w:pPr>
        <w:ind w:firstLine="567"/>
        <w:jc w:val="both"/>
        <w:rPr>
          <w:rFonts w:ascii="Times New Roman" w:hAnsi="Times New Roman" w:cs="Times New Roman"/>
        </w:rPr>
      </w:pPr>
      <w:r w:rsidRPr="0008674D">
        <w:rPr>
          <w:rFonts w:ascii="Times New Roman" w:hAnsi="Times New Roman" w:cs="Times New Roman"/>
          <w:color w:val="000000" w:themeColor="text1"/>
        </w:rPr>
        <w:t xml:space="preserve">1. </w:t>
      </w:r>
      <w:proofErr w:type="spellStart"/>
      <w:r w:rsidRPr="0008674D">
        <w:rPr>
          <w:rFonts w:ascii="Times New Roman" w:hAnsi="Times New Roman" w:cs="Times New Roman"/>
          <w:color w:val="000000" w:themeColor="text1"/>
        </w:rPr>
        <w:t>Внести</w:t>
      </w:r>
      <w:proofErr w:type="spellEnd"/>
      <w:r w:rsidRPr="0008674D">
        <w:rPr>
          <w:rFonts w:ascii="Times New Roman" w:hAnsi="Times New Roman" w:cs="Times New Roman"/>
          <w:color w:val="000000" w:themeColor="text1"/>
        </w:rPr>
        <w:t xml:space="preserve"> зміни в рішення другої сесії міської ради від 23.12.2020 №50 «Про </w:t>
      </w:r>
      <w:r w:rsidRPr="001E4708">
        <w:rPr>
          <w:rFonts w:ascii="Times New Roman" w:hAnsi="Times New Roman" w:cs="Times New Roman"/>
        </w:rPr>
        <w:t xml:space="preserve">затвердження </w:t>
      </w:r>
      <w:r w:rsidRPr="001E4708">
        <w:rPr>
          <w:rFonts w:ascii="Times New Roman CYR" w:hAnsi="Times New Roman CYR" w:cs="Times New Roman CYR"/>
        </w:rPr>
        <w:t>Програми р</w:t>
      </w:r>
      <w:r>
        <w:rPr>
          <w:rFonts w:ascii="Times New Roman CYR" w:hAnsi="Times New Roman CYR" w:cs="Times New Roman CYR"/>
        </w:rPr>
        <w:t xml:space="preserve">озвитку, підтримки комунальних </w:t>
      </w:r>
      <w:r w:rsidRPr="001E4708">
        <w:rPr>
          <w:rFonts w:ascii="Times New Roman CYR" w:hAnsi="Times New Roman CYR" w:cs="Times New Roman CYR"/>
        </w:rPr>
        <w:t>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w:t>
      </w:r>
      <w:r>
        <w:rPr>
          <w:rFonts w:ascii="Times New Roman CYR" w:hAnsi="Times New Roman CYR" w:cs="Times New Roman CYR"/>
        </w:rPr>
        <w:t>ериторіальної громади на 2021-</w:t>
      </w:r>
      <w:r w:rsidRPr="001E4708">
        <w:rPr>
          <w:rFonts w:ascii="Times New Roman CYR" w:hAnsi="Times New Roman CYR" w:cs="Times New Roman CYR"/>
        </w:rPr>
        <w:t>2023 роки</w:t>
      </w:r>
      <w:r w:rsidRPr="001E4708">
        <w:rPr>
          <w:rFonts w:ascii="Times New Roman" w:hAnsi="Times New Roman" w:cs="Times New Roman"/>
        </w:rPr>
        <w:t>», а саме додаток до рішення «</w:t>
      </w:r>
      <w:r w:rsidRPr="001E4708">
        <w:rPr>
          <w:rFonts w:ascii="Times New Roman CYR" w:hAnsi="Times New Roman CYR" w:cs="Times New Roman CYR"/>
        </w:rPr>
        <w:t>Програма р</w:t>
      </w:r>
      <w:r>
        <w:rPr>
          <w:rFonts w:ascii="Times New Roman CYR" w:hAnsi="Times New Roman CYR" w:cs="Times New Roman CYR"/>
        </w:rPr>
        <w:t xml:space="preserve">озвитку, підтримки комунальних </w:t>
      </w:r>
      <w:r w:rsidRPr="001E4708">
        <w:rPr>
          <w:rFonts w:ascii="Times New Roman CYR" w:hAnsi="Times New Roman CYR" w:cs="Times New Roman CYR"/>
        </w:rPr>
        <w:t>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w:t>
      </w:r>
      <w:r>
        <w:rPr>
          <w:rFonts w:ascii="Times New Roman CYR" w:hAnsi="Times New Roman CYR" w:cs="Times New Roman CYR"/>
        </w:rPr>
        <w:t>ериторіальної громади на 2021-</w:t>
      </w:r>
      <w:r w:rsidRPr="001E4708">
        <w:rPr>
          <w:rFonts w:ascii="Times New Roman CYR" w:hAnsi="Times New Roman CYR" w:cs="Times New Roman CYR"/>
        </w:rPr>
        <w:t>2023 роки</w:t>
      </w:r>
      <w:r w:rsidRPr="001E4708">
        <w:rPr>
          <w:rFonts w:ascii="Times New Roman" w:hAnsi="Times New Roman" w:cs="Times New Roman"/>
        </w:rPr>
        <w:t>» викласти в новій редакції (додається).</w:t>
      </w:r>
    </w:p>
    <w:p w:rsidR="0008674D" w:rsidRPr="00546891" w:rsidRDefault="0008674D" w:rsidP="0008674D">
      <w:pPr>
        <w:ind w:firstLine="567"/>
        <w:jc w:val="both"/>
        <w:rPr>
          <w:rFonts w:ascii="Times New Roman" w:hAnsi="Times New Roman" w:cs="Times New Roman"/>
          <w:iCs/>
        </w:rPr>
      </w:pPr>
      <w:r>
        <w:rPr>
          <w:rFonts w:ascii="Times New Roman" w:hAnsi="Times New Roman" w:cs="Times New Roman"/>
        </w:rPr>
        <w:t>2. Відповідальність за виконання рішення</w:t>
      </w:r>
      <w:r w:rsidRPr="00546891">
        <w:rPr>
          <w:rFonts w:ascii="Times New Roman" w:hAnsi="Times New Roman" w:cs="Times New Roman"/>
        </w:rPr>
        <w:t xml:space="preserve"> покласти на </w:t>
      </w:r>
      <w:r>
        <w:rPr>
          <w:rFonts w:ascii="Times New Roman" w:hAnsi="Times New Roman" w:cs="Times New Roman"/>
        </w:rPr>
        <w:t>управління охорони здоров’я Хмельницької міської ради</w:t>
      </w:r>
      <w:r w:rsidRPr="00546891">
        <w:rPr>
          <w:rFonts w:ascii="Times New Roman" w:hAnsi="Times New Roman" w:cs="Times New Roman"/>
        </w:rPr>
        <w:t>.</w:t>
      </w:r>
    </w:p>
    <w:p w:rsidR="0008674D" w:rsidRPr="00546891" w:rsidRDefault="0008674D" w:rsidP="0008674D">
      <w:pPr>
        <w:pStyle w:val="a4"/>
        <w:ind w:firstLine="567"/>
        <w:jc w:val="both"/>
        <w:rPr>
          <w:rFonts w:ascii="Times New Roman" w:hAnsi="Times New Roman" w:cs="Times New Roman"/>
        </w:rPr>
      </w:pPr>
      <w:r w:rsidRPr="00546891">
        <w:rPr>
          <w:rFonts w:ascii="Times New Roman" w:hAnsi="Times New Roman" w:cs="Times New Roman"/>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08674D" w:rsidRPr="001E4708" w:rsidRDefault="0008674D" w:rsidP="0008674D">
      <w:pPr>
        <w:jc w:val="both"/>
        <w:rPr>
          <w:rFonts w:ascii="Times New Roman" w:hAnsi="Times New Roman"/>
        </w:rPr>
      </w:pPr>
    </w:p>
    <w:p w:rsidR="0008674D" w:rsidRPr="001E4708" w:rsidRDefault="0008674D" w:rsidP="0008674D">
      <w:pPr>
        <w:jc w:val="both"/>
        <w:rPr>
          <w:rFonts w:ascii="Times New Roman" w:hAnsi="Times New Roman"/>
        </w:rPr>
      </w:pPr>
    </w:p>
    <w:p w:rsidR="0008674D" w:rsidRPr="001E4708" w:rsidRDefault="0008674D" w:rsidP="0008674D">
      <w:pPr>
        <w:jc w:val="both"/>
        <w:rPr>
          <w:rFonts w:ascii="Times New Roman" w:hAnsi="Times New Roman"/>
        </w:rPr>
      </w:pPr>
    </w:p>
    <w:p w:rsidR="007865DF" w:rsidRDefault="0008674D" w:rsidP="0008674D">
      <w:pPr>
        <w:rPr>
          <w:rFonts w:ascii="Times New Roman" w:hAnsi="Times New Roman" w:cs="Times New Roman"/>
        </w:rPr>
      </w:pPr>
      <w:r>
        <w:rPr>
          <w:rFonts w:ascii="Times New Roman" w:hAnsi="Times New Roman"/>
        </w:rPr>
        <w:t>Міський голова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674D">
        <w:rPr>
          <w:rFonts w:ascii="Times New Roman" w:hAnsi="Times New Roman" w:cs="Times New Roman"/>
        </w:rPr>
        <w:t>О.СИМЧИШИН</w:t>
      </w:r>
    </w:p>
    <w:p w:rsidR="007865DF" w:rsidRDefault="007865DF" w:rsidP="0008674D">
      <w:pPr>
        <w:rPr>
          <w:rFonts w:ascii="Times New Roman" w:hAnsi="Times New Roman" w:cs="Times New Roman"/>
        </w:rPr>
      </w:pPr>
    </w:p>
    <w:p w:rsidR="007865DF" w:rsidRDefault="007865DF" w:rsidP="0008674D">
      <w:pPr>
        <w:rPr>
          <w:rFonts w:ascii="Times New Roman" w:hAnsi="Times New Roman" w:cs="Times New Roman"/>
        </w:rPr>
        <w:sectPr w:rsidR="007865DF">
          <w:pgSz w:w="11906" w:h="16838"/>
          <w:pgMar w:top="850" w:right="850" w:bottom="850" w:left="1417" w:header="708" w:footer="708" w:gutter="0"/>
          <w:cols w:space="708"/>
          <w:docGrid w:linePitch="360"/>
        </w:sectPr>
      </w:pPr>
    </w:p>
    <w:p w:rsidR="007865DF" w:rsidRPr="007865DF" w:rsidRDefault="007865DF" w:rsidP="007865DF">
      <w:pPr>
        <w:tabs>
          <w:tab w:val="left" w:pos="6630"/>
        </w:tabs>
        <w:suppressAutoHyphens/>
        <w:ind w:left="4536"/>
        <w:jc w:val="right"/>
        <w:rPr>
          <w:rFonts w:ascii="Liberation Serif" w:eastAsia="Courier New" w:hAnsi="Liberation Serif" w:cs="Mangal"/>
          <w:bCs/>
          <w:i/>
          <w:kern w:val="1"/>
          <w:lang w:eastAsia="hi-IN" w:bidi="uk-UA"/>
        </w:rPr>
      </w:pPr>
      <w:r>
        <w:rPr>
          <w:rFonts w:ascii="Liberation Serif" w:eastAsia="Courier New" w:hAnsi="Liberation Serif" w:cs="Mangal"/>
          <w:bCs/>
          <w:i/>
          <w:kern w:val="1"/>
          <w:lang w:eastAsia="hi-IN" w:bidi="uk-UA"/>
        </w:rPr>
        <w:lastRenderedPageBreak/>
        <w:t>Додаток</w:t>
      </w:r>
    </w:p>
    <w:p w:rsidR="007865DF" w:rsidRPr="007865DF" w:rsidRDefault="007865DF" w:rsidP="007865DF">
      <w:pPr>
        <w:tabs>
          <w:tab w:val="left" w:pos="6630"/>
        </w:tabs>
        <w:suppressAutoHyphens/>
        <w:ind w:left="4536"/>
        <w:jc w:val="right"/>
        <w:rPr>
          <w:rFonts w:ascii="Liberation Serif" w:eastAsia="Courier New" w:hAnsi="Liberation Serif" w:cs="Mangal"/>
          <w:bCs/>
          <w:i/>
          <w:kern w:val="1"/>
          <w:lang w:eastAsia="hi-IN" w:bidi="uk-UA"/>
        </w:rPr>
      </w:pPr>
      <w:r w:rsidRPr="007865DF">
        <w:rPr>
          <w:rFonts w:ascii="Liberation Serif" w:eastAsia="Courier New" w:hAnsi="Liberation Serif" w:cs="Mangal"/>
          <w:bCs/>
          <w:i/>
          <w:kern w:val="1"/>
          <w:lang w:eastAsia="hi-IN" w:bidi="uk-UA"/>
        </w:rPr>
        <w:t>до рішення сесії міської ради</w:t>
      </w:r>
    </w:p>
    <w:p w:rsidR="007865DF" w:rsidRPr="007865DF" w:rsidRDefault="007865DF" w:rsidP="007865DF">
      <w:pPr>
        <w:tabs>
          <w:tab w:val="left" w:pos="6630"/>
        </w:tabs>
        <w:suppressAutoHyphens/>
        <w:ind w:left="4536"/>
        <w:jc w:val="right"/>
        <w:rPr>
          <w:rFonts w:ascii="Liberation Serif" w:eastAsia="Courier New" w:hAnsi="Liberation Serif" w:cs="Mangal"/>
          <w:bCs/>
          <w:i/>
          <w:kern w:val="1"/>
          <w:lang w:eastAsia="hi-IN" w:bidi="uk-UA"/>
        </w:rPr>
      </w:pPr>
      <w:r>
        <w:rPr>
          <w:rFonts w:ascii="Liberation Serif" w:eastAsia="Courier New" w:hAnsi="Liberation Serif" w:cs="Mangal"/>
          <w:bCs/>
          <w:i/>
          <w:kern w:val="1"/>
          <w:lang w:eastAsia="hi-IN" w:bidi="uk-UA"/>
        </w:rPr>
        <w:t>від 21.12.2022 року №20</w:t>
      </w:r>
    </w:p>
    <w:p w:rsidR="007865DF" w:rsidRDefault="007865DF" w:rsidP="007865DF">
      <w:pPr>
        <w:pStyle w:val="a4"/>
        <w:jc w:val="right"/>
        <w:rPr>
          <w:rStyle w:val="a5"/>
          <w:rFonts w:ascii="Times New Roman" w:hAnsi="Times New Roman"/>
          <w:bCs w:val="0"/>
        </w:rPr>
      </w:pPr>
    </w:p>
    <w:p w:rsidR="007865DF" w:rsidRDefault="007865DF" w:rsidP="007865DF">
      <w:pPr>
        <w:autoSpaceDE w:val="0"/>
        <w:autoSpaceDN w:val="0"/>
        <w:adjustRightInd w:val="0"/>
        <w:jc w:val="center"/>
        <w:rPr>
          <w:rFonts w:ascii="Times New Roman CYR" w:hAnsi="Times New Roman CYR" w:cs="Times New Roman CYR"/>
          <w:b/>
          <w:bCs/>
        </w:rPr>
      </w:pPr>
      <w:r w:rsidRPr="000470C3">
        <w:rPr>
          <w:rFonts w:ascii="Times New Roman CYR" w:hAnsi="Times New Roman CYR" w:cs="Times New Roman CYR"/>
          <w:b/>
          <w:bCs/>
        </w:rPr>
        <w:t>Програм</w:t>
      </w:r>
      <w:r>
        <w:rPr>
          <w:rFonts w:ascii="Times New Roman CYR" w:hAnsi="Times New Roman CYR" w:cs="Times New Roman CYR"/>
          <w:b/>
          <w:bCs/>
        </w:rPr>
        <w:t>а</w:t>
      </w:r>
    </w:p>
    <w:p w:rsidR="007865DF" w:rsidRDefault="007865DF" w:rsidP="007865DF">
      <w:pPr>
        <w:autoSpaceDE w:val="0"/>
        <w:autoSpaceDN w:val="0"/>
        <w:adjustRightInd w:val="0"/>
        <w:jc w:val="center"/>
        <w:rPr>
          <w:rFonts w:ascii="Times New Roman CYR" w:hAnsi="Times New Roman CYR" w:cs="Times New Roman CYR"/>
          <w:b/>
          <w:bCs/>
        </w:rPr>
      </w:pPr>
      <w:r w:rsidRPr="000470C3">
        <w:rPr>
          <w:rFonts w:ascii="Times New Roman CYR" w:hAnsi="Times New Roman CYR" w:cs="Times New Roman CYR"/>
          <w:b/>
          <w:bCs/>
        </w:rPr>
        <w:t>розвитку та підтримки комунальних закладів охорони здоров’я</w:t>
      </w:r>
      <w:r w:rsidRPr="00847488">
        <w:rPr>
          <w:rFonts w:ascii="Times New Roman CYR" w:hAnsi="Times New Roman CYR" w:cs="Times New Roman CYR"/>
          <w:b/>
          <w:bCs/>
          <w:lang w:val="ru-RU"/>
        </w:rPr>
        <w:t xml:space="preserve"> </w:t>
      </w:r>
      <w:r>
        <w:rPr>
          <w:rFonts w:ascii="Times New Roman CYR" w:hAnsi="Times New Roman CYR" w:cs="Times New Roman CYR"/>
          <w:b/>
          <w:bCs/>
        </w:rPr>
        <w:t xml:space="preserve">та надання медичних </w:t>
      </w:r>
      <w:r w:rsidRPr="000470C3">
        <w:rPr>
          <w:rFonts w:ascii="Times New Roman CYR" w:hAnsi="Times New Roman CYR" w:cs="Times New Roman CYR"/>
          <w:b/>
          <w:bCs/>
        </w:rPr>
        <w:t>послуг</w:t>
      </w:r>
      <w:r>
        <w:rPr>
          <w:rFonts w:ascii="Times New Roman CYR" w:hAnsi="Times New Roman CYR" w:cs="Times New Roman CYR"/>
          <w:b/>
          <w:bCs/>
        </w:rPr>
        <w:t xml:space="preserve"> понад обсяг</w:t>
      </w:r>
      <w:r w:rsidRPr="000470C3">
        <w:rPr>
          <w:rFonts w:ascii="Times New Roman CYR" w:hAnsi="Times New Roman CYR" w:cs="Times New Roman CYR"/>
          <w:b/>
          <w:bCs/>
        </w:rPr>
        <w:t>, передбачений</w:t>
      </w:r>
      <w:r>
        <w:rPr>
          <w:rFonts w:ascii="Times New Roman CYR" w:hAnsi="Times New Roman CYR" w:cs="Times New Roman CYR"/>
          <w:b/>
          <w:bCs/>
        </w:rPr>
        <w:t xml:space="preserve"> </w:t>
      </w:r>
      <w:r w:rsidRPr="000470C3">
        <w:rPr>
          <w:rFonts w:ascii="Times New Roman CYR" w:hAnsi="Times New Roman CYR" w:cs="Times New Roman CYR"/>
          <w:b/>
          <w:bCs/>
        </w:rPr>
        <w:t>програмою державних гарантій медичного обслуговування населення Хмельницької міської територіальної громади на</w:t>
      </w:r>
      <w:r>
        <w:rPr>
          <w:rFonts w:ascii="Times New Roman CYR" w:hAnsi="Times New Roman CYR" w:cs="Times New Roman CYR"/>
          <w:b/>
          <w:bCs/>
        </w:rPr>
        <w:t xml:space="preserve"> 2021-2023 роки</w:t>
      </w:r>
    </w:p>
    <w:p w:rsidR="007865DF" w:rsidRDefault="007865DF" w:rsidP="007865DF">
      <w:pPr>
        <w:autoSpaceDE w:val="0"/>
        <w:autoSpaceDN w:val="0"/>
        <w:adjustRightInd w:val="0"/>
        <w:ind w:left="720" w:hanging="360"/>
        <w:jc w:val="center"/>
        <w:rPr>
          <w:rFonts w:ascii="Times New Roman CYR" w:hAnsi="Times New Roman CYR" w:cs="Times New Roman CYR"/>
          <w:b/>
          <w:bCs/>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1.</w:t>
      </w:r>
      <w:r>
        <w:rPr>
          <w:rFonts w:ascii="Times New Roman CYR" w:hAnsi="Times New Roman CYR" w:cs="Times New Roman CYR"/>
          <w:b/>
          <w:bCs/>
          <w:lang w:val="en-US"/>
        </w:rPr>
        <w:t xml:space="preserve"> </w:t>
      </w:r>
      <w:r>
        <w:rPr>
          <w:rFonts w:ascii="Times New Roman CYR" w:hAnsi="Times New Roman CYR" w:cs="Times New Roman CYR"/>
          <w:b/>
          <w:bCs/>
        </w:rPr>
        <w:t>Загальна частина</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w:t>
      </w:r>
      <w:r w:rsidR="00893B64">
        <w:rPr>
          <w:rFonts w:ascii="Times New Roman CYR" w:hAnsi="Times New Roman CYR" w:cs="Times New Roman CYR"/>
        </w:rPr>
        <w:t>я його збереження та зміцнення.</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Головною метою діяльності в галузі охорони здоров'я 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7865DF" w:rsidRDefault="007865DF" w:rsidP="007865DF">
      <w:pPr>
        <w:autoSpaceDE w:val="0"/>
        <w:autoSpaceDN w:val="0"/>
        <w:adjustRightInd w:val="0"/>
        <w:ind w:firstLine="567"/>
        <w:jc w:val="both"/>
        <w:rPr>
          <w:rFonts w:ascii="Times New Roman CYR" w:hAnsi="Times New Roman CYR" w:cs="Times New Roman CYR"/>
        </w:rPr>
      </w:pPr>
      <w:r w:rsidRPr="00AF612B">
        <w:rPr>
          <w:rFonts w:ascii="Times New Roman CYR" w:hAnsi="Times New Roman CYR" w:cs="Times New Roman CYR"/>
        </w:rPr>
        <w:t xml:space="preserve">Первинна медична допомога та вторинний рівень надання медичної допомоги, який в Хмельницький міській територіальній громаді забезпечують комунальні підприємства «Хмельницька міська лікарня»; «Хмельницька міська дитяча лікарня»; «Хмельницька інфекційна лікарня»; «Хмельницький міський </w:t>
      </w:r>
      <w:proofErr w:type="spellStart"/>
      <w:r w:rsidRPr="00AF612B">
        <w:rPr>
          <w:rFonts w:ascii="Times New Roman CYR" w:hAnsi="Times New Roman CYR" w:cs="Times New Roman CYR"/>
        </w:rPr>
        <w:t>перинатальний</w:t>
      </w:r>
      <w:proofErr w:type="spellEnd"/>
      <w:r w:rsidRPr="00AF612B">
        <w:rPr>
          <w:rFonts w:ascii="Times New Roman CYR" w:hAnsi="Times New Roman CYR" w:cs="Times New Roman CYR"/>
        </w:rPr>
        <w:t xml:space="preserve"> центр»; «Хмельницький міський лікувально-діагностичний центр»; «Хмельницький міський центр первинної медико-санітарної допомоги №1»; «Хмельницький міський центр первинної медико-санітарної допомоги №2» Хмельницької міської ради є важливою складовою частиною системи охорони здоров’я.</w:t>
      </w:r>
    </w:p>
    <w:p w:rsidR="007865DF" w:rsidRPr="002E6B9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Програма розвитку та підтримки комунальних закладів охорони здоров’я та надання медичних послуг понад обсяг, передбачений програмою державних гарантій меди</w:t>
      </w:r>
      <w:r w:rsidR="00893B64">
        <w:rPr>
          <w:rFonts w:ascii="Times New Roman CYR" w:hAnsi="Times New Roman CYR" w:cs="Times New Roman CYR"/>
        </w:rPr>
        <w:t xml:space="preserve">чного обслуговування населення </w:t>
      </w:r>
      <w:r>
        <w:rPr>
          <w:rFonts w:ascii="Times New Roman CYR" w:hAnsi="Times New Roman CYR" w:cs="Times New Roman CYR"/>
        </w:rPr>
        <w:t>Хмельницької міської територіально</w:t>
      </w:r>
      <w:r w:rsidR="00893B64">
        <w:rPr>
          <w:rFonts w:ascii="Times New Roman CYR" w:hAnsi="Times New Roman CYR" w:cs="Times New Roman CYR"/>
        </w:rPr>
        <w:t xml:space="preserve">ї громади на 2021-2023 роки (далі – Програма) </w:t>
      </w:r>
      <w:r>
        <w:rPr>
          <w:rFonts w:ascii="Times New Roman CYR" w:hAnsi="Times New Roman CYR" w:cs="Times New Roman CYR"/>
        </w:rPr>
        <w:t>розробл</w:t>
      </w:r>
      <w:r w:rsidR="00893B64">
        <w:rPr>
          <w:rFonts w:ascii="Times New Roman CYR" w:hAnsi="Times New Roman CYR" w:cs="Times New Roman CYR"/>
        </w:rPr>
        <w:t>ена на підставі Законів України</w:t>
      </w:r>
      <w:r>
        <w:rPr>
          <w:rFonts w:ascii="Times New Roman CYR" w:hAnsi="Times New Roman CYR" w:cs="Times New Roman CYR"/>
        </w:rPr>
        <w:t xml:space="preserve">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Методичних рекомендацій з питань перетворення закладів охорони здоров’я з бюджетних установ у комунальні некомерційні підприємства, визначає перспективи розвитку галузі охорони здоров’я </w:t>
      </w:r>
      <w:r w:rsidRPr="002E6B9F">
        <w:rPr>
          <w:rFonts w:ascii="Times New Roman CYR" w:hAnsi="Times New Roman CYR" w:cs="Times New Roman CYR"/>
        </w:rPr>
        <w:t>Хмельницької міської територіальної громади.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Програма орієнтована на забезпечення надання якісної медичної допомоги на первинному та вторинному рівні всім верствам населення за рахунок розвитку існуючих медичних послуг.</w:t>
      </w:r>
    </w:p>
    <w:p w:rsidR="007865DF" w:rsidRPr="00D563B8" w:rsidRDefault="007865DF" w:rsidP="007865DF">
      <w:pPr>
        <w:autoSpaceDE w:val="0"/>
        <w:autoSpaceDN w:val="0"/>
        <w:adjustRightInd w:val="0"/>
        <w:ind w:firstLine="567"/>
        <w:jc w:val="both"/>
        <w:rPr>
          <w:rFonts w:ascii="Times New Roman CYR" w:hAnsi="Times New Roman CYR" w:cs="Times New Roman CYR"/>
          <w:b/>
          <w:u w:val="single"/>
        </w:rPr>
      </w:pPr>
      <w:r>
        <w:rPr>
          <w:rFonts w:ascii="Times New Roman CYR" w:hAnsi="Times New Roman CYR" w:cs="Times New Roman CYR"/>
        </w:rPr>
        <w:t xml:space="preserve">Комунальні підприємства є підпорядкованими, підзвітними та підконтрольними </w:t>
      </w:r>
      <w:r w:rsidRPr="00E40AEB">
        <w:rPr>
          <w:rFonts w:ascii="Times New Roman CYR" w:hAnsi="Times New Roman CYR" w:cs="Times New Roman CYR"/>
        </w:rPr>
        <w:t>Засновнику (</w:t>
      </w:r>
      <w:r>
        <w:rPr>
          <w:rFonts w:ascii="Times New Roman CYR" w:hAnsi="Times New Roman CYR" w:cs="Times New Roman CYR"/>
        </w:rPr>
        <w:t>Власнику</w:t>
      </w:r>
      <w:r w:rsidRPr="00E40AEB">
        <w:rPr>
          <w:rFonts w:ascii="Times New Roman CYR" w:hAnsi="Times New Roman CYR" w:cs="Times New Roman CYR"/>
        </w:rPr>
        <w:t>)</w:t>
      </w:r>
      <w:r>
        <w:rPr>
          <w:rFonts w:ascii="Times New Roman CYR" w:hAnsi="Times New Roman CYR" w:cs="Times New Roman CYR"/>
        </w:rPr>
        <w:t xml:space="preserve"> та Уповноваженому органу управління.</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Комунальні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і місцевих програм у сфері охорони здоров’я.</w:t>
      </w:r>
    </w:p>
    <w:p w:rsidR="007865DF" w:rsidRPr="00D563B8" w:rsidRDefault="00893B64" w:rsidP="007865DF">
      <w:pPr>
        <w:autoSpaceDE w:val="0"/>
        <w:autoSpaceDN w:val="0"/>
        <w:adjustRightInd w:val="0"/>
        <w:ind w:firstLine="567"/>
        <w:jc w:val="both"/>
        <w:rPr>
          <w:rFonts w:ascii="Times New Roman CYR" w:hAnsi="Times New Roman CYR" w:cs="Times New Roman CYR"/>
          <w:b/>
          <w:u w:val="single"/>
        </w:rPr>
      </w:pPr>
      <w:r>
        <w:rPr>
          <w:rFonts w:ascii="Times New Roman CYR" w:hAnsi="Times New Roman CYR" w:cs="Times New Roman CYR"/>
        </w:rPr>
        <w:t>Актуальність</w:t>
      </w:r>
      <w:r w:rsidR="007865DF">
        <w:rPr>
          <w:rFonts w:ascii="Times New Roman CYR" w:hAnsi="Times New Roman CYR" w:cs="Times New Roman CYR"/>
        </w:rPr>
        <w:t xml:space="preserve"> Програми продиктована необхідністю поліпшення якості надання та доступності медичної допомоги населенню Хмельницької міської територіальної громади, поліпшення матеріально-технічної бази закладів, створення необхідних умов для перебування пацієнтів та роботи медичного персоналу, оновлення лікувально-діагностичної апаратури, підвищення престижу праці медичних працівників, покращення їх соціального та </w:t>
      </w:r>
      <w:r w:rsidR="007865DF">
        <w:rPr>
          <w:rFonts w:ascii="Times New Roman CYR" w:hAnsi="Times New Roman CYR" w:cs="Times New Roman CYR"/>
        </w:rPr>
        <w:lastRenderedPageBreak/>
        <w:t xml:space="preserve">економічного становища. 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w:t>
      </w:r>
      <w:r w:rsidR="007865DF" w:rsidRPr="002E6B9F">
        <w:rPr>
          <w:rFonts w:ascii="Times New Roman CYR" w:hAnsi="Times New Roman CYR" w:cs="Times New Roman CYR"/>
        </w:rPr>
        <w:t>Хмельницької міської територіальної громади.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У Програмі викладені правові, організаційні, лікувально-профілактичні, економічні та соціальні засади охорони здоров’я </w:t>
      </w:r>
      <w:r w:rsidRPr="002E6B9F">
        <w:rPr>
          <w:rFonts w:ascii="Times New Roman CYR" w:hAnsi="Times New Roman CYR" w:cs="Times New Roman CYR"/>
        </w:rPr>
        <w:t>Хмельницької міської територіальної громади,</w:t>
      </w:r>
      <w:r>
        <w:rPr>
          <w:rFonts w:ascii="Times New Roman CYR" w:hAnsi="Times New Roman CYR" w:cs="Times New Roman CYR"/>
        </w:rPr>
        <w:t xml:space="preserve"> метою яких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У роботу закладів охорони здоров’я </w:t>
      </w:r>
      <w:r w:rsidRPr="002E6B9F">
        <w:rPr>
          <w:rFonts w:ascii="Times New Roman CYR" w:hAnsi="Times New Roman CYR" w:cs="Times New Roman CYR"/>
        </w:rPr>
        <w:t>громади</w:t>
      </w:r>
      <w:r>
        <w:rPr>
          <w:rFonts w:ascii="Times New Roman CYR" w:hAnsi="Times New Roman CYR" w:cs="Times New Roman CYR"/>
        </w:rPr>
        <w:t xml:space="preserve"> впроваджуються сучасні медичні технології за рахунок оснащення сучасним медичним обладнанням, що сприяє мінімізації факторів ризику захворювань та створення сприятливого для здоров’я середовища на основі наукових досліджень.</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У закладах охорони здоров’я </w:t>
      </w:r>
      <w:r w:rsidRPr="002E6B9F">
        <w:rPr>
          <w:rFonts w:ascii="Times New Roman CYR" w:hAnsi="Times New Roman CYR" w:cs="Times New Roman CYR"/>
        </w:rPr>
        <w:t>громади</w:t>
      </w:r>
      <w:r>
        <w:rPr>
          <w:rFonts w:ascii="Times New Roman CYR" w:hAnsi="Times New Roman CYR" w:cs="Times New Roman CYR"/>
        </w:rPr>
        <w:t xml:space="preserve"> використовуються галузеві та міжнародні стандарти щодо діагностики, лікування, профілактики захворювань та реабілітації хворих.</w:t>
      </w:r>
    </w:p>
    <w:p w:rsidR="007865DF" w:rsidRDefault="007865DF" w:rsidP="007865DF">
      <w:pPr>
        <w:autoSpaceDE w:val="0"/>
        <w:autoSpaceDN w:val="0"/>
        <w:adjustRightInd w:val="0"/>
        <w:rPr>
          <w:rFonts w:ascii="Times New Roman CYR" w:hAnsi="Times New Roman CYR" w:cs="Times New Roman CYR"/>
          <w:b/>
          <w:bCs/>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2. Опис проблеми сфери охорони здоров’я на розв’язання яких спрямована Програма</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Реформування галузі охорони здоров’я </w:t>
      </w:r>
      <w:r w:rsidRPr="002E6B9F">
        <w:rPr>
          <w:rFonts w:ascii="Times New Roman CYR" w:hAnsi="Times New Roman CYR" w:cs="Times New Roman CYR"/>
        </w:rPr>
        <w:t>громади</w:t>
      </w:r>
      <w:r>
        <w:rPr>
          <w:rFonts w:ascii="Times New Roman CYR" w:hAnsi="Times New Roman CYR" w:cs="Times New Roman CYR"/>
        </w:rPr>
        <w:t xml:space="preserve">, здійснення належного обсягу надання медичної допомоги населенню </w:t>
      </w:r>
      <w:r w:rsidRPr="002E6B9F">
        <w:rPr>
          <w:rFonts w:ascii="Times New Roman CYR" w:hAnsi="Times New Roman CYR" w:cs="Times New Roman CYR"/>
        </w:rPr>
        <w:t>Хмельницької міської територіальної громади</w:t>
      </w:r>
      <w:r>
        <w:rPr>
          <w:rFonts w:ascii="Times New Roman CYR" w:hAnsi="Times New Roman CYR" w:cs="Times New Roman CYR"/>
        </w:rPr>
        <w:t xml:space="preserve">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Досягнення даної мети можливе лише за ум</w:t>
      </w:r>
      <w:r w:rsidR="00E23296">
        <w:rPr>
          <w:rFonts w:ascii="Times New Roman CYR" w:hAnsi="Times New Roman CYR" w:cs="Times New Roman CYR"/>
        </w:rPr>
        <w:t xml:space="preserve">ови раціонального використання </w:t>
      </w:r>
      <w:r>
        <w:rPr>
          <w:rFonts w:ascii="Times New Roman CYR" w:hAnsi="Times New Roman CYR" w:cs="Times New Roman CYR"/>
        </w:rPr>
        <w:t>наявних фінансових та кадрових ресурсів, а також консолідації бюджетів різних рівнів для оплати послуг, які будуть надав</w:t>
      </w:r>
      <w:r w:rsidR="00E23296">
        <w:rPr>
          <w:rFonts w:ascii="Times New Roman CYR" w:hAnsi="Times New Roman CYR" w:cs="Times New Roman CYR"/>
        </w:rPr>
        <w:t xml:space="preserve">атися комунальними </w:t>
      </w:r>
      <w:r>
        <w:rPr>
          <w:rFonts w:ascii="Times New Roman CYR" w:hAnsi="Times New Roman CYR" w:cs="Times New Roman CYR"/>
        </w:rPr>
        <w:t xml:space="preserve">підприємствами </w:t>
      </w:r>
      <w:r w:rsidRPr="002E6B9F">
        <w:rPr>
          <w:rFonts w:ascii="Times New Roman CYR" w:hAnsi="Times New Roman CYR" w:cs="Times New Roman CYR"/>
        </w:rPr>
        <w:t>Хмельницької міської територіальної громади</w:t>
      </w:r>
      <w:r>
        <w:rPr>
          <w:rFonts w:ascii="Times New Roman CYR" w:hAnsi="Times New Roman CYR" w:cs="Times New Roman CYR"/>
        </w:rPr>
        <w:t>.</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Протягом останніх років вирішено ряд завдань спрямованих на забезпечення прав громадян </w:t>
      </w:r>
      <w:r w:rsidRPr="002E6B9F">
        <w:rPr>
          <w:rFonts w:ascii="Times New Roman CYR" w:hAnsi="Times New Roman CYR" w:cs="Times New Roman CYR"/>
        </w:rPr>
        <w:t xml:space="preserve">громади </w:t>
      </w:r>
      <w:r>
        <w:rPr>
          <w:rFonts w:ascii="Times New Roman CYR" w:hAnsi="Times New Roman CYR" w:cs="Times New Roman CYR"/>
        </w:rPr>
        <w:t>на якісну та доступну медичну допомогу як на первинному, так і на вторинному рівні, створення належних умов для перебування пацієнтів в закладах охорони здоров’я та роботи медичного персоналу. Вдалось частково покращити матеріально-технічне, організаційне, кадрове та медикаментозне забезпечення закладів.</w:t>
      </w:r>
    </w:p>
    <w:p w:rsidR="007865DF" w:rsidRDefault="007865DF" w:rsidP="007865DF">
      <w:pPr>
        <w:autoSpaceDE w:val="0"/>
        <w:autoSpaceDN w:val="0"/>
        <w:adjustRightInd w:val="0"/>
        <w:jc w:val="both"/>
        <w:rPr>
          <w:rFonts w:ascii="Times New Roman CYR" w:hAnsi="Times New Roman CYR" w:cs="Times New Roman CYR"/>
          <w:b/>
          <w:bCs/>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3. Мета Програми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Метою Програми є збереження та зміцнення здоров’я мешканців </w:t>
      </w:r>
      <w:r w:rsidRPr="002E6B9F">
        <w:rPr>
          <w:rFonts w:ascii="Times New Roman CYR" w:hAnsi="Times New Roman CYR" w:cs="Times New Roman CYR"/>
        </w:rPr>
        <w:t>громади</w:t>
      </w:r>
      <w:r>
        <w:rPr>
          <w:rFonts w:ascii="Times New Roman CYR" w:hAnsi="Times New Roman CYR" w:cs="Times New Roman CYR"/>
        </w:rPr>
        <w:t>, підвищення ефективності заходів, спрямованих на профілактику захворювань, зниження рівнів захворюваності, інвалідності і смертності населення, підвищення якості та ефективності надання медичної допомоги, підвищення якості життя, забезпечення захисту прав громадян на охорону здоров’я.</w:t>
      </w:r>
    </w:p>
    <w:p w:rsidR="007865DF" w:rsidRDefault="007865DF" w:rsidP="007865DF">
      <w:pPr>
        <w:autoSpaceDE w:val="0"/>
        <w:autoSpaceDN w:val="0"/>
        <w:adjustRightInd w:val="0"/>
        <w:rPr>
          <w:rFonts w:ascii="Times New Roman CYR" w:hAnsi="Times New Roman CYR" w:cs="Times New Roman CYR"/>
          <w:b/>
          <w:bCs/>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4. Шляхи і способи розв’язання проблем</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Досягнення визначеної мети Програми можливе шляхом:</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 Надання фінансової підтримки комунальним підприємствам  на безповоротній основі на покриття (відшкодування) поточних витрат комунальних підприємств, які виникають в процесі їх господарської діяльності, і у разі якщо такі витрати не покриваються доходами підприємства:</w:t>
      </w:r>
    </w:p>
    <w:p w:rsidR="007865DF" w:rsidRPr="0063139A" w:rsidRDefault="007865DF" w:rsidP="007865DF">
      <w:pPr>
        <w:autoSpaceDE w:val="0"/>
        <w:autoSpaceDN w:val="0"/>
        <w:adjustRightInd w:val="0"/>
        <w:ind w:firstLine="567"/>
        <w:jc w:val="both"/>
        <w:rPr>
          <w:rFonts w:ascii="Times New Roman" w:hAnsi="Times New Roman"/>
        </w:rPr>
      </w:pPr>
      <w:r>
        <w:rPr>
          <w:rFonts w:ascii="Times New Roman" w:hAnsi="Times New Roman"/>
          <w:shd w:val="clear" w:color="auto" w:fill="FFFFFF"/>
        </w:rPr>
        <w:t xml:space="preserve">1.1. </w:t>
      </w:r>
      <w:proofErr w:type="spellStart"/>
      <w:r w:rsidRPr="0063139A">
        <w:rPr>
          <w:rFonts w:ascii="Times New Roman" w:hAnsi="Times New Roman"/>
          <w:shd w:val="clear" w:color="auto" w:fill="FFFFFF"/>
        </w:rPr>
        <w:t>співфінансування</w:t>
      </w:r>
      <w:proofErr w:type="spellEnd"/>
      <w:r w:rsidRPr="0063139A">
        <w:rPr>
          <w:rFonts w:ascii="Times New Roman" w:hAnsi="Times New Roman"/>
          <w:shd w:val="clear" w:color="auto" w:fill="FFFFFF"/>
        </w:rPr>
        <w:t xml:space="preserve"> оплати медичних послуг, що надаються в рамках програми державних гарантій медичного обслуг</w:t>
      </w:r>
      <w:r>
        <w:rPr>
          <w:rFonts w:ascii="Times New Roman" w:hAnsi="Times New Roman"/>
          <w:shd w:val="clear" w:color="auto" w:fill="FFFFFF"/>
        </w:rPr>
        <w:t>овування населення;</w:t>
      </w:r>
    </w:p>
    <w:p w:rsidR="007865DF" w:rsidRPr="0063139A" w:rsidRDefault="007865DF" w:rsidP="007865DF">
      <w:pPr>
        <w:autoSpaceDE w:val="0"/>
        <w:autoSpaceDN w:val="0"/>
        <w:adjustRightInd w:val="0"/>
        <w:ind w:firstLine="567"/>
        <w:jc w:val="both"/>
        <w:rPr>
          <w:rFonts w:ascii="Times New Roman" w:hAnsi="Times New Roman"/>
        </w:rPr>
      </w:pPr>
      <w:r>
        <w:rPr>
          <w:rFonts w:ascii="Times New Roman" w:hAnsi="Times New Roman"/>
          <w:shd w:val="clear" w:color="auto" w:fill="FFFFFF"/>
        </w:rPr>
        <w:t xml:space="preserve">1.2. </w:t>
      </w:r>
      <w:r w:rsidRPr="0063139A">
        <w:rPr>
          <w:rFonts w:ascii="Times New Roman" w:hAnsi="Times New Roman"/>
          <w:shd w:val="clear" w:color="auto" w:fill="FFFFFF"/>
        </w:rPr>
        <w:t>покриття вартості комунальних послуг та енергоносіїв</w:t>
      </w:r>
      <w:r>
        <w:rPr>
          <w:rFonts w:ascii="Times New Roman" w:hAnsi="Times New Roman"/>
          <w:shd w:val="clear" w:color="auto" w:fill="FFFFFF"/>
        </w:rPr>
        <w:t>;</w:t>
      </w:r>
    </w:p>
    <w:p w:rsidR="007865DF" w:rsidRPr="0063139A" w:rsidRDefault="007865DF" w:rsidP="007865DF">
      <w:pPr>
        <w:autoSpaceDE w:val="0"/>
        <w:autoSpaceDN w:val="0"/>
        <w:adjustRightInd w:val="0"/>
        <w:ind w:firstLine="567"/>
        <w:jc w:val="both"/>
        <w:rPr>
          <w:rFonts w:ascii="Times New Roman" w:hAnsi="Times New Roman"/>
        </w:rPr>
      </w:pPr>
      <w:r>
        <w:rPr>
          <w:rFonts w:ascii="Times New Roman CYR" w:hAnsi="Times New Roman CYR" w:cs="Times New Roman CYR"/>
        </w:rPr>
        <w:t>1.3. оновлення матеріально-технічної бази;</w:t>
      </w:r>
    </w:p>
    <w:p w:rsidR="007865DF" w:rsidRPr="0063139A" w:rsidRDefault="007865DF" w:rsidP="007865DF">
      <w:pPr>
        <w:autoSpaceDE w:val="0"/>
        <w:autoSpaceDN w:val="0"/>
        <w:adjustRightInd w:val="0"/>
        <w:ind w:firstLine="567"/>
        <w:jc w:val="both"/>
        <w:rPr>
          <w:rFonts w:ascii="Times New Roman" w:hAnsi="Times New Roman"/>
        </w:rPr>
      </w:pPr>
      <w:r>
        <w:rPr>
          <w:rFonts w:ascii="Times New Roman" w:hAnsi="Times New Roman"/>
          <w:shd w:val="clear" w:color="auto" w:fill="FFFFFF"/>
        </w:rPr>
        <w:t xml:space="preserve">1.4. </w:t>
      </w:r>
      <w:r w:rsidRPr="0063139A">
        <w:rPr>
          <w:rFonts w:ascii="Times New Roman" w:hAnsi="Times New Roman"/>
          <w:shd w:val="clear" w:color="auto" w:fill="FFFFFF"/>
        </w:rPr>
        <w:t>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rsidR="007865DF" w:rsidRPr="00B26ECC" w:rsidRDefault="007865DF" w:rsidP="007865DF">
      <w:pPr>
        <w:ind w:firstLine="567"/>
        <w:jc w:val="both"/>
        <w:rPr>
          <w:rFonts w:ascii="Times New Roman" w:hAnsi="Times New Roman" w:cs="Times New Roman"/>
        </w:rPr>
      </w:pPr>
      <w:r w:rsidRPr="00B26ECC">
        <w:rPr>
          <w:rFonts w:ascii="Times New Roman" w:hAnsi="Times New Roman" w:cs="Times New Roman"/>
        </w:rPr>
        <w:t>2. Забезпечення умов безпечного материнства на І та ІІ рівні надання медичної допомоги;</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3. </w:t>
      </w:r>
      <w:r w:rsidRPr="00B26ECC">
        <w:rPr>
          <w:rFonts w:ascii="Times New Roman" w:hAnsi="Times New Roman" w:cs="Times New Roman"/>
        </w:rPr>
        <w:t xml:space="preserve">Проведення відповідних заходів щодо реалізації сталої відповіді на поширення </w:t>
      </w:r>
      <w:r w:rsidRPr="00B26ECC">
        <w:rPr>
          <w:rFonts w:ascii="Times New Roman" w:hAnsi="Times New Roman" w:cs="Times New Roman"/>
        </w:rPr>
        <w:lastRenderedPageBreak/>
        <w:t xml:space="preserve">COVID-19; епідемію туберкульозу, в </w:t>
      </w:r>
      <w:proofErr w:type="spellStart"/>
      <w:r w:rsidRPr="00B26ECC">
        <w:rPr>
          <w:rFonts w:ascii="Times New Roman" w:hAnsi="Times New Roman" w:cs="Times New Roman"/>
        </w:rPr>
        <w:t>т.ч</w:t>
      </w:r>
      <w:proofErr w:type="spellEnd"/>
      <w:r w:rsidRPr="00B26ECC">
        <w:rPr>
          <w:rFonts w:ascii="Times New Roman" w:hAnsi="Times New Roman" w:cs="Times New Roman"/>
        </w:rPr>
        <w:t xml:space="preserve">. </w:t>
      </w:r>
      <w:proofErr w:type="spellStart"/>
      <w:r w:rsidRPr="00B26ECC">
        <w:rPr>
          <w:rFonts w:ascii="Times New Roman" w:hAnsi="Times New Roman" w:cs="Times New Roman"/>
        </w:rPr>
        <w:t>хіміорезистентного</w:t>
      </w:r>
      <w:proofErr w:type="spellEnd"/>
      <w:r w:rsidRPr="00B26ECC">
        <w:rPr>
          <w:rFonts w:ascii="Times New Roman" w:hAnsi="Times New Roman" w:cs="Times New Roman"/>
        </w:rPr>
        <w:t>, ВІЛ-інфекці</w:t>
      </w:r>
      <w:r w:rsidR="00326312">
        <w:rPr>
          <w:rFonts w:ascii="Times New Roman" w:hAnsi="Times New Roman" w:cs="Times New Roman"/>
        </w:rPr>
        <w:t>ї/ СНІДу та вірусного гепатиту;</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4. </w:t>
      </w:r>
      <w:r w:rsidRPr="00B26ECC">
        <w:rPr>
          <w:rFonts w:ascii="Times New Roman" w:hAnsi="Times New Roman" w:cs="Times New Roman"/>
        </w:rPr>
        <w:t>Проведення ефективної боротьби з онкологічними захворюваннями;</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5. </w:t>
      </w:r>
      <w:r w:rsidRPr="00B26ECC">
        <w:rPr>
          <w:rFonts w:ascii="Times New Roman" w:hAnsi="Times New Roman" w:cs="Times New Roman"/>
        </w:rPr>
        <w:t>Проведення заходів, спрямованих на запобігання і лікування серцево-судинних та судинно-мозкових захворювань серед населення</w:t>
      </w:r>
      <w:r>
        <w:rPr>
          <w:rFonts w:ascii="Times New Roman" w:hAnsi="Times New Roman" w:cs="Times New Roman"/>
        </w:rPr>
        <w:t xml:space="preserve"> громади</w:t>
      </w:r>
      <w:r w:rsidRPr="00B26ECC">
        <w:rPr>
          <w:rFonts w:ascii="Times New Roman" w:hAnsi="Times New Roman" w:cs="Times New Roman"/>
        </w:rPr>
        <w:t>;</w:t>
      </w:r>
    </w:p>
    <w:p w:rsidR="007865DF" w:rsidRPr="00B26ECC" w:rsidRDefault="007865DF" w:rsidP="007865DF">
      <w:pPr>
        <w:ind w:firstLine="567"/>
        <w:jc w:val="both"/>
        <w:rPr>
          <w:rFonts w:ascii="Times New Roman" w:hAnsi="Times New Roman" w:cs="Times New Roman"/>
        </w:rPr>
      </w:pPr>
      <w:r w:rsidRPr="00B26ECC">
        <w:rPr>
          <w:rFonts w:ascii="Times New Roman" w:hAnsi="Times New Roman" w:cs="Times New Roman"/>
        </w:rPr>
        <w:t>6. Проведення ефективних заходів щодо покращання медичної та соціальної реабілітація хворих, умов їх перебування в соціумі;</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7. </w:t>
      </w:r>
      <w:r w:rsidRPr="00B26ECC">
        <w:rPr>
          <w:rFonts w:ascii="Times New Roman" w:hAnsi="Times New Roman" w:cs="Times New Roman"/>
        </w:rPr>
        <w:t>Активізування профілактичного напрямку дій щодо боротьби з серцево-судинними, онкологічними захворюваннями, захворюваннями населення на цукровий діабет та соціально значущими захворюваннями;</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8. </w:t>
      </w:r>
      <w:r w:rsidRPr="00B26ECC">
        <w:rPr>
          <w:rFonts w:ascii="Times New Roman" w:hAnsi="Times New Roman" w:cs="Times New Roman"/>
        </w:rPr>
        <w:t>Поетапне оновленням матеріально-технічної бази;</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9. </w:t>
      </w:r>
      <w:r w:rsidRPr="00B26ECC">
        <w:rPr>
          <w:rFonts w:ascii="Times New Roman" w:hAnsi="Times New Roman" w:cs="Times New Roman"/>
        </w:rPr>
        <w:t xml:space="preserve">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w:t>
      </w:r>
      <w:proofErr w:type="spellStart"/>
      <w:r w:rsidRPr="00B26ECC">
        <w:rPr>
          <w:rFonts w:ascii="Times New Roman" w:hAnsi="Times New Roman" w:cs="Times New Roman"/>
        </w:rPr>
        <w:t>хвороб</w:t>
      </w:r>
      <w:proofErr w:type="spellEnd"/>
      <w:r w:rsidRPr="00B26ECC">
        <w:rPr>
          <w:rFonts w:ascii="Times New Roman" w:hAnsi="Times New Roman" w:cs="Times New Roman"/>
        </w:rPr>
        <w:t>, діагностики та лікування;</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10.</w:t>
      </w:r>
      <w:r w:rsidRPr="00B26ECC">
        <w:rPr>
          <w:rFonts w:ascii="Times New Roman" w:hAnsi="Times New Roman" w:cs="Times New Roman"/>
        </w:rPr>
        <w:t xml:space="preserve"> 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rsidR="007865DF" w:rsidRPr="00B26ECC" w:rsidRDefault="007865DF" w:rsidP="007865DF">
      <w:pPr>
        <w:ind w:firstLine="567"/>
        <w:jc w:val="both"/>
        <w:rPr>
          <w:rFonts w:ascii="Times New Roman" w:hAnsi="Times New Roman" w:cs="Times New Roman"/>
        </w:rPr>
      </w:pPr>
      <w:r>
        <w:rPr>
          <w:rFonts w:ascii="Times New Roman" w:hAnsi="Times New Roman" w:cs="Times New Roman"/>
        </w:rPr>
        <w:t xml:space="preserve">11. </w:t>
      </w:r>
      <w:r w:rsidRPr="00B26ECC">
        <w:rPr>
          <w:rFonts w:ascii="Times New Roman" w:hAnsi="Times New Roman" w:cs="Times New Roman"/>
        </w:rPr>
        <w:t>Пріоритетності надання медичної допомоги дітям, матерям та населенню похилого віку.</w:t>
      </w:r>
    </w:p>
    <w:p w:rsidR="007865DF" w:rsidRDefault="007865DF" w:rsidP="007865DF">
      <w:pPr>
        <w:autoSpaceDE w:val="0"/>
        <w:autoSpaceDN w:val="0"/>
        <w:adjustRightInd w:val="0"/>
        <w:jc w:val="both"/>
        <w:rPr>
          <w:rFonts w:ascii="Times New Roman CYR" w:hAnsi="Times New Roman CYR" w:cs="Times New Roman CYR"/>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5. Обсяг та джерела фінансування Програми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Фінансування завдань і заходів Програми планується здійснювати за рахунок коштів бюджету </w:t>
      </w:r>
      <w:r w:rsidRPr="002E6B9F">
        <w:rPr>
          <w:rFonts w:ascii="Times New Roman CYR" w:hAnsi="Times New Roman CYR" w:cs="Times New Roman CYR"/>
        </w:rPr>
        <w:t>громади.</w:t>
      </w:r>
      <w:r>
        <w:rPr>
          <w:rFonts w:ascii="Times New Roman CYR" w:hAnsi="Times New Roman CYR" w:cs="Times New Roman CYR"/>
        </w:rPr>
        <w:t xml:space="preserve"> Фінансування заходів Програми здійснюється у межах видатків, передбачених в бюджеті </w:t>
      </w:r>
      <w:r w:rsidRPr="002E6B9F">
        <w:rPr>
          <w:rFonts w:ascii="Times New Roman CYR" w:hAnsi="Times New Roman CYR" w:cs="Times New Roman CYR"/>
        </w:rPr>
        <w:t>Хмельницької міської територіальної громади</w:t>
      </w:r>
      <w:r w:rsidRPr="006C491D">
        <w:rPr>
          <w:rFonts w:ascii="Times New Roman CYR" w:hAnsi="Times New Roman CYR" w:cs="Times New Roman CYR"/>
          <w:b/>
        </w:rPr>
        <w:t>.</w:t>
      </w:r>
      <w:r>
        <w:rPr>
          <w:rFonts w:ascii="Times New Roman CYR" w:hAnsi="Times New Roman CYR" w:cs="Times New Roman CYR"/>
        </w:rPr>
        <w:t xml:space="preserve"> Обсяг бюджетних коштів визначається виходячи із фінансової можливості бюджету Хмельницької міської територіальної громади.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Кошти, отримані за результатами діяльності, використовуються </w:t>
      </w:r>
      <w:r w:rsidRPr="00E52F55">
        <w:rPr>
          <w:rFonts w:ascii="Times New Roman CYR" w:hAnsi="Times New Roman CYR" w:cs="Times New Roman CYR"/>
        </w:rPr>
        <w:t xml:space="preserve">Підприємством </w:t>
      </w:r>
      <w:r>
        <w:rPr>
          <w:rFonts w:ascii="Times New Roman CYR" w:hAnsi="Times New Roman CYR" w:cs="Times New Roman CYR"/>
        </w:rPr>
        <w:t>на виконання запланованих заходів Програми.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Фінансова підтримка є безповоротною. Прогнозовані суми фінансової підтримки наведені в додатку до Програми.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Виконання Програми у повному обсязі можливе лише за умови стабільного фінансування її складових.</w:t>
      </w:r>
    </w:p>
    <w:p w:rsidR="007865DF" w:rsidRDefault="007865DF" w:rsidP="007865DF">
      <w:pPr>
        <w:autoSpaceDE w:val="0"/>
        <w:autoSpaceDN w:val="0"/>
        <w:adjustRightInd w:val="0"/>
        <w:rPr>
          <w:rFonts w:ascii="Times New Roman CYR" w:hAnsi="Times New Roman CYR" w:cs="Times New Roman CYR"/>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6. Очікувані результати виконання Програми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Здійснення належного обсягу надання медичної допомоги населенню </w:t>
      </w:r>
      <w:r w:rsidRPr="002E6B9F">
        <w:rPr>
          <w:rFonts w:ascii="Times New Roman CYR" w:hAnsi="Times New Roman CYR" w:cs="Times New Roman CYR"/>
        </w:rPr>
        <w:t>Хмельницької міської територіальної громади</w:t>
      </w:r>
      <w:r>
        <w:rPr>
          <w:rFonts w:ascii="Times New Roman CYR" w:hAnsi="Times New Roman CYR" w:cs="Times New Roman CYR"/>
        </w:rPr>
        <w:t xml:space="preserve">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Виконання Програми дасть змогу підвищити ефективність роботи закладів охорони здоров’я </w:t>
      </w:r>
      <w:r w:rsidRPr="002E6B9F">
        <w:rPr>
          <w:rFonts w:ascii="Times New Roman CYR" w:hAnsi="Times New Roman CYR" w:cs="Times New Roman CYR"/>
        </w:rPr>
        <w:t>Хмельницької міської територіальної громади,</w:t>
      </w:r>
      <w:r>
        <w:rPr>
          <w:rFonts w:ascii="Times New Roman CYR" w:hAnsi="Times New Roman CYR" w:cs="Times New Roman CYR"/>
        </w:rPr>
        <w:t xml:space="preserve"> покращити забезпечення амбулаторних та стаціонарних підрозділів закладів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w:t>
      </w:r>
      <w:r w:rsidR="00326312">
        <w:rPr>
          <w:rFonts w:ascii="Times New Roman CYR" w:hAnsi="Times New Roman CYR" w:cs="Times New Roman CYR"/>
        </w:rPr>
        <w:t xml:space="preserve">кої (міської) </w:t>
      </w:r>
      <w:r>
        <w:rPr>
          <w:rFonts w:ascii="Times New Roman CYR" w:hAnsi="Times New Roman CYR" w:cs="Times New Roman CYR"/>
        </w:rPr>
        <w:t>лікарень».</w:t>
      </w:r>
    </w:p>
    <w:p w:rsidR="007865DF" w:rsidRDefault="007865DF" w:rsidP="007865DF">
      <w:pPr>
        <w:autoSpaceDE w:val="0"/>
        <w:autoSpaceDN w:val="0"/>
        <w:adjustRightInd w:val="0"/>
        <w:rPr>
          <w:rFonts w:ascii="Times New Roman CYR" w:hAnsi="Times New Roman CYR" w:cs="Times New Roman CYR"/>
          <w:b/>
          <w:bCs/>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7. Координація та контроль за ходом виконання Програми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Координацію дій між виконавцями Програми та контроль за її виконанням здійснює У</w:t>
      </w:r>
      <w:r w:rsidRPr="002E6B9F">
        <w:rPr>
          <w:rFonts w:ascii="Times New Roman CYR" w:hAnsi="Times New Roman CYR" w:cs="Times New Roman CYR"/>
        </w:rPr>
        <w:t>повноважений орган</w:t>
      </w:r>
      <w:r>
        <w:rPr>
          <w:rFonts w:ascii="Times New Roman CYR" w:hAnsi="Times New Roman CYR" w:cs="Times New Roman CYR"/>
        </w:rPr>
        <w:t xml:space="preserve"> управління</w:t>
      </w:r>
      <w:r w:rsidRPr="002E6B9F">
        <w:rPr>
          <w:rFonts w:ascii="Times New Roman CYR" w:hAnsi="Times New Roman CYR" w:cs="Times New Roman CYR"/>
        </w:rPr>
        <w:t>.</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Виконавці Програми до 10 січня </w:t>
      </w:r>
      <w:r w:rsidRPr="002E6B9F">
        <w:rPr>
          <w:rFonts w:ascii="Times New Roman CYR" w:hAnsi="Times New Roman CYR" w:cs="Times New Roman CYR"/>
        </w:rPr>
        <w:t>надають</w:t>
      </w:r>
      <w:r>
        <w:rPr>
          <w:rFonts w:ascii="Times New Roman CYR" w:hAnsi="Times New Roman CYR" w:cs="Times New Roman CYR"/>
        </w:rPr>
        <w:t xml:space="preserve"> У</w:t>
      </w:r>
      <w:r w:rsidRPr="002E6B9F">
        <w:rPr>
          <w:rFonts w:ascii="Times New Roman CYR" w:hAnsi="Times New Roman CYR" w:cs="Times New Roman CYR"/>
        </w:rPr>
        <w:t>повноваженому органу</w:t>
      </w:r>
      <w:r>
        <w:rPr>
          <w:rFonts w:ascii="Times New Roman CYR" w:hAnsi="Times New Roman CYR" w:cs="Times New Roman CYR"/>
        </w:rPr>
        <w:t xml:space="preserve"> управління інформацію про виконання цієї Програми за звітний рік. </w:t>
      </w:r>
    </w:p>
    <w:p w:rsidR="007865DF" w:rsidRDefault="007865DF" w:rsidP="007865DF">
      <w:pPr>
        <w:autoSpaceDE w:val="0"/>
        <w:autoSpaceDN w:val="0"/>
        <w:adjustRightInd w:val="0"/>
        <w:rPr>
          <w:rFonts w:ascii="Times New Roman CYR" w:hAnsi="Times New Roman CYR" w:cs="Times New Roman CYR"/>
          <w:b/>
          <w:bCs/>
        </w:rPr>
      </w:pPr>
    </w:p>
    <w:p w:rsidR="007865DF" w:rsidRDefault="007865DF" w:rsidP="007865DF">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8. Прикінцеві положення</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Програма визначає мету, завдання і шляхи розвитку первинного та вторинного рівнів надання медичної допомоги населенню Хмельницької міської територіальної громади на </w:t>
      </w:r>
      <w:r>
        <w:rPr>
          <w:rFonts w:ascii="Times New Roman CYR" w:hAnsi="Times New Roman CYR" w:cs="Times New Roman CYR"/>
        </w:rPr>
        <w:lastRenderedPageBreak/>
        <w:t>2021-2023 роки, враховуючи стратегічні завдання та прогнозовані обсяги фінансового забезпечення.</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Програма має відкритий характер і може доповнюватись (змінюватись) в установленому</w:t>
      </w:r>
      <w:r w:rsidR="00326312">
        <w:rPr>
          <w:rFonts w:ascii="Times New Roman CYR" w:hAnsi="Times New Roman CYR" w:cs="Times New Roman CYR"/>
        </w:rPr>
        <w:t xml:space="preserve"> чинним законодавством порядку.</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Програма розрахована на 3 роки, має завдання, які направлені на виконання заходів Програми адаптованих до рівня потреб та можливостей Хмельницької міської територіальної громади.</w:t>
      </w:r>
    </w:p>
    <w:p w:rsidR="007865DF" w:rsidRDefault="007865DF" w:rsidP="007865DF">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Для якісної підготовки матеріалів щодо формування показників Програми на наступний рік, заклади охорони здоров’я подають </w:t>
      </w:r>
      <w:r w:rsidRPr="002E6B9F">
        <w:rPr>
          <w:rFonts w:ascii="Times New Roman CYR" w:hAnsi="Times New Roman CYR" w:cs="Times New Roman CYR"/>
        </w:rPr>
        <w:t>уповноваженому органу</w:t>
      </w:r>
      <w:r>
        <w:rPr>
          <w:rFonts w:ascii="Times New Roman CYR" w:hAnsi="Times New Roman CYR" w:cs="Times New Roman CYR"/>
        </w:rPr>
        <w:t xml:space="preserve"> до 01 жовтня план відповідних заходів з економічно обґрунтованими розрахунками.</w:t>
      </w:r>
    </w:p>
    <w:p w:rsidR="007865DF" w:rsidRDefault="007865DF" w:rsidP="007865DF">
      <w:pPr>
        <w:autoSpaceDE w:val="0"/>
        <w:autoSpaceDN w:val="0"/>
        <w:adjustRightInd w:val="0"/>
        <w:jc w:val="both"/>
        <w:rPr>
          <w:rFonts w:ascii="Times New Roman CYR" w:hAnsi="Times New Roman CYR" w:cs="Times New Roman CYR"/>
        </w:rPr>
      </w:pPr>
    </w:p>
    <w:p w:rsidR="007865DF" w:rsidRDefault="007865DF" w:rsidP="007865DF">
      <w:pPr>
        <w:autoSpaceDE w:val="0"/>
        <w:autoSpaceDN w:val="0"/>
        <w:adjustRightInd w:val="0"/>
        <w:jc w:val="both"/>
        <w:rPr>
          <w:rFonts w:ascii="Times New Roman CYR" w:hAnsi="Times New Roman CYR" w:cs="Times New Roman CYR"/>
        </w:rPr>
      </w:pPr>
    </w:p>
    <w:p w:rsidR="007865DF" w:rsidRPr="003E05B7" w:rsidRDefault="007865DF" w:rsidP="007865DF">
      <w:pPr>
        <w:autoSpaceDE w:val="0"/>
        <w:autoSpaceDN w:val="0"/>
        <w:adjustRightInd w:val="0"/>
        <w:jc w:val="both"/>
        <w:rPr>
          <w:rFonts w:ascii="Times New Roman" w:hAnsi="Times New Roman"/>
        </w:rPr>
      </w:pPr>
      <w:r>
        <w:rPr>
          <w:rFonts w:ascii="Times New Roman" w:hAnsi="Times New Roman"/>
        </w:rPr>
        <w:t>Секретар міської ради</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w:t>
      </w:r>
      <w:r w:rsidRPr="003E05B7">
        <w:rPr>
          <w:rFonts w:ascii="Times New Roman" w:hAnsi="Times New Roman"/>
        </w:rPr>
        <w:t>ДІДЕНКО</w:t>
      </w:r>
    </w:p>
    <w:p w:rsidR="007865DF" w:rsidRPr="00BB06BE" w:rsidRDefault="007865DF" w:rsidP="007865DF">
      <w:pPr>
        <w:widowControl/>
        <w:tabs>
          <w:tab w:val="left" w:pos="1701"/>
          <w:tab w:val="left" w:pos="9498"/>
        </w:tabs>
        <w:autoSpaceDE w:val="0"/>
        <w:autoSpaceDN w:val="0"/>
        <w:adjustRightInd w:val="0"/>
        <w:jc w:val="both"/>
        <w:rPr>
          <w:rFonts w:ascii="Times New Roman" w:hAnsi="Times New Roman" w:cs="Times New Roman"/>
          <w:color w:val="auto"/>
          <w:lang w:eastAsia="ru-RU"/>
        </w:rPr>
      </w:pPr>
    </w:p>
    <w:p w:rsidR="007865DF" w:rsidRDefault="007865DF" w:rsidP="007865DF">
      <w:pPr>
        <w:widowControl/>
        <w:tabs>
          <w:tab w:val="left" w:pos="1701"/>
          <w:tab w:val="left" w:pos="9498"/>
        </w:tabs>
        <w:autoSpaceDE w:val="0"/>
        <w:autoSpaceDN w:val="0"/>
        <w:adjustRightInd w:val="0"/>
        <w:jc w:val="both"/>
        <w:rPr>
          <w:rFonts w:ascii="Times New Roman" w:hAnsi="Times New Roman" w:cs="Times New Roman"/>
          <w:color w:val="auto"/>
          <w:lang w:eastAsia="ru-RU"/>
        </w:rPr>
      </w:pPr>
    </w:p>
    <w:p w:rsidR="007865DF" w:rsidRDefault="007865DF" w:rsidP="007865DF">
      <w:pPr>
        <w:widowControl/>
        <w:autoSpaceDE w:val="0"/>
        <w:autoSpaceDN w:val="0"/>
        <w:adjustRightInd w:val="0"/>
        <w:jc w:val="both"/>
        <w:rPr>
          <w:rFonts w:ascii="Times New Roman" w:hAnsi="Times New Roman" w:cs="Times New Roman"/>
          <w:color w:val="auto"/>
          <w:lang w:eastAsia="ru-RU"/>
        </w:rPr>
      </w:pPr>
      <w:r w:rsidRPr="00BB06BE">
        <w:rPr>
          <w:rFonts w:ascii="Times New Roman" w:hAnsi="Times New Roman" w:cs="Times New Roman"/>
          <w:color w:val="auto"/>
          <w:lang w:eastAsia="ru-RU"/>
        </w:rPr>
        <w:t>Началь</w:t>
      </w:r>
      <w:r>
        <w:rPr>
          <w:rFonts w:ascii="Times New Roman" w:hAnsi="Times New Roman" w:cs="Times New Roman"/>
          <w:color w:val="auto"/>
          <w:lang w:eastAsia="ru-RU"/>
        </w:rPr>
        <w:t>ник управління охорони здоров’я</w:t>
      </w:r>
      <w:r>
        <w:rPr>
          <w:rFonts w:ascii="Times New Roman" w:hAnsi="Times New Roman" w:cs="Times New Roman"/>
          <w:color w:val="auto"/>
          <w:lang w:eastAsia="ru-RU"/>
        </w:rPr>
        <w:tab/>
      </w:r>
      <w:r>
        <w:rPr>
          <w:rFonts w:ascii="Times New Roman" w:hAnsi="Times New Roman" w:cs="Times New Roman"/>
          <w:color w:val="auto"/>
          <w:lang w:eastAsia="ru-RU"/>
        </w:rPr>
        <w:tab/>
      </w:r>
      <w:r>
        <w:rPr>
          <w:rFonts w:ascii="Times New Roman" w:hAnsi="Times New Roman" w:cs="Times New Roman"/>
          <w:color w:val="auto"/>
          <w:lang w:eastAsia="ru-RU"/>
        </w:rPr>
        <w:tab/>
      </w:r>
      <w:r>
        <w:rPr>
          <w:rFonts w:ascii="Times New Roman" w:hAnsi="Times New Roman" w:cs="Times New Roman"/>
          <w:color w:val="auto"/>
          <w:lang w:eastAsia="ru-RU"/>
        </w:rPr>
        <w:tab/>
      </w:r>
      <w:r>
        <w:rPr>
          <w:rFonts w:ascii="Times New Roman" w:hAnsi="Times New Roman" w:cs="Times New Roman"/>
          <w:color w:val="auto"/>
          <w:lang w:eastAsia="ru-RU"/>
        </w:rPr>
        <w:tab/>
      </w:r>
      <w:r>
        <w:rPr>
          <w:rFonts w:ascii="Times New Roman" w:hAnsi="Times New Roman" w:cs="Times New Roman"/>
          <w:color w:val="auto"/>
          <w:lang w:eastAsia="ru-RU"/>
        </w:rPr>
        <w:tab/>
        <w:t>Б.</w:t>
      </w:r>
      <w:r w:rsidRPr="00BB06BE">
        <w:rPr>
          <w:rFonts w:ascii="Times New Roman" w:hAnsi="Times New Roman" w:cs="Times New Roman"/>
          <w:color w:val="auto"/>
          <w:lang w:eastAsia="ru-RU"/>
        </w:rPr>
        <w:t>ТКАЧ</w:t>
      </w:r>
    </w:p>
    <w:p w:rsidR="007865DF" w:rsidRDefault="007865DF" w:rsidP="007865DF">
      <w:pPr>
        <w:widowControl/>
        <w:autoSpaceDE w:val="0"/>
        <w:autoSpaceDN w:val="0"/>
        <w:adjustRightInd w:val="0"/>
        <w:jc w:val="both"/>
        <w:rPr>
          <w:rFonts w:ascii="Times New Roman" w:hAnsi="Times New Roman" w:cs="Times New Roman"/>
          <w:color w:val="auto"/>
          <w:lang w:eastAsia="ru-RU"/>
        </w:rPr>
      </w:pPr>
    </w:p>
    <w:p w:rsidR="007865DF" w:rsidRDefault="007865DF" w:rsidP="007865DF">
      <w:pPr>
        <w:widowControl/>
        <w:autoSpaceDE w:val="0"/>
        <w:autoSpaceDN w:val="0"/>
        <w:adjustRightInd w:val="0"/>
        <w:jc w:val="both"/>
        <w:rPr>
          <w:rFonts w:ascii="Times New Roman" w:hAnsi="Times New Roman" w:cs="Times New Roman"/>
          <w:color w:val="auto"/>
          <w:lang w:eastAsia="ru-RU"/>
        </w:rPr>
        <w:sectPr w:rsidR="007865DF" w:rsidSect="00326312">
          <w:pgSz w:w="11906" w:h="16838"/>
          <w:pgMar w:top="851" w:right="849" w:bottom="709" w:left="1418" w:header="0" w:footer="6" w:gutter="0"/>
          <w:cols w:space="720"/>
          <w:noEndnote/>
          <w:docGrid w:linePitch="360"/>
        </w:sectPr>
      </w:pPr>
    </w:p>
    <w:p w:rsidR="007865DF" w:rsidRPr="00615E4C" w:rsidRDefault="007865DF" w:rsidP="007865DF">
      <w:pPr>
        <w:autoSpaceDE w:val="0"/>
        <w:autoSpaceDN w:val="0"/>
        <w:adjustRightInd w:val="0"/>
        <w:jc w:val="right"/>
        <w:rPr>
          <w:rFonts w:ascii="Times New Roman" w:hAnsi="Times New Roman" w:cs="Times New Roman"/>
        </w:rPr>
      </w:pPr>
      <w:r w:rsidRPr="00615E4C">
        <w:rPr>
          <w:rFonts w:ascii="Times New Roman" w:hAnsi="Times New Roman" w:cs="Times New Roman"/>
        </w:rPr>
        <w:lastRenderedPageBreak/>
        <w:t>Додаток 1 до Програми</w:t>
      </w:r>
    </w:p>
    <w:p w:rsidR="007865DF" w:rsidRPr="00615E4C" w:rsidRDefault="007865DF" w:rsidP="007865DF">
      <w:pPr>
        <w:autoSpaceDE w:val="0"/>
        <w:autoSpaceDN w:val="0"/>
        <w:adjustRightInd w:val="0"/>
        <w:jc w:val="center"/>
        <w:rPr>
          <w:rFonts w:ascii="Times New Roman" w:hAnsi="Times New Roman" w:cs="Times New Roman"/>
        </w:rPr>
      </w:pPr>
      <w:r w:rsidRPr="00615E4C">
        <w:rPr>
          <w:rFonts w:ascii="Times New Roman" w:hAnsi="Times New Roman" w:cs="Times New Roman"/>
        </w:rPr>
        <w:t>ПАСПОРТ</w:t>
      </w:r>
    </w:p>
    <w:p w:rsidR="007865DF" w:rsidRPr="00615E4C" w:rsidRDefault="007865DF" w:rsidP="007865DF">
      <w:pPr>
        <w:autoSpaceDE w:val="0"/>
        <w:autoSpaceDN w:val="0"/>
        <w:adjustRightInd w:val="0"/>
        <w:jc w:val="center"/>
        <w:rPr>
          <w:rFonts w:ascii="Times New Roman" w:hAnsi="Times New Roman" w:cs="Times New Roman"/>
          <w:b/>
          <w:bCs/>
        </w:rPr>
      </w:pPr>
      <w:r w:rsidRPr="00615E4C">
        <w:rPr>
          <w:rFonts w:ascii="Times New Roman" w:hAnsi="Times New Roman" w:cs="Times New Roman"/>
          <w:b/>
          <w:bCs/>
        </w:rPr>
        <w:t>Програми розвитку та підтримки комунальних закладів охорони здоров’я</w:t>
      </w:r>
      <w:r w:rsidRPr="00615E4C">
        <w:rPr>
          <w:rFonts w:ascii="Times New Roman" w:hAnsi="Times New Roman" w:cs="Times New Roman"/>
          <w:b/>
          <w:bCs/>
          <w:lang w:val="ru-RU"/>
        </w:rPr>
        <w:t xml:space="preserve"> </w:t>
      </w:r>
      <w:r w:rsidRPr="00615E4C">
        <w:rPr>
          <w:rFonts w:ascii="Times New Roman" w:hAnsi="Times New Roman" w:cs="Times New Roman"/>
          <w:b/>
          <w:bCs/>
        </w:rPr>
        <w:t>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w:t>
      </w:r>
    </w:p>
    <w:p w:rsidR="007865DF" w:rsidRPr="00615E4C" w:rsidRDefault="007865DF" w:rsidP="004E21B5">
      <w:pPr>
        <w:autoSpaceDE w:val="0"/>
        <w:autoSpaceDN w:val="0"/>
        <w:adjustRightInd w:val="0"/>
        <w:rPr>
          <w:rFonts w:ascii="Times New Roman" w:hAnsi="Times New Roman" w:cs="Times New Roman"/>
        </w:rPr>
      </w:pPr>
    </w:p>
    <w:p w:rsidR="007865DF" w:rsidRPr="00615E4C" w:rsidRDefault="007865DF" w:rsidP="007865DF">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1. </w:t>
      </w:r>
      <w:r w:rsidRPr="00615E4C">
        <w:rPr>
          <w:rFonts w:ascii="Times New Roman" w:hAnsi="Times New Roman" w:cs="Times New Roman"/>
        </w:rPr>
        <w:t>Програму затверджено рішенням Хмельницької міської ради.</w:t>
      </w:r>
    </w:p>
    <w:p w:rsidR="007865DF" w:rsidRPr="00615E4C" w:rsidRDefault="007865DF" w:rsidP="007865DF">
      <w:pPr>
        <w:pStyle w:val="a4"/>
        <w:ind w:firstLine="567"/>
        <w:jc w:val="both"/>
        <w:rPr>
          <w:rFonts w:ascii="Times New Roman" w:hAnsi="Times New Roman" w:cs="Times New Roman"/>
        </w:rPr>
      </w:pPr>
      <w:r>
        <w:rPr>
          <w:rFonts w:ascii="Times New Roman" w:hAnsi="Times New Roman" w:cs="Times New Roman"/>
        </w:rPr>
        <w:t xml:space="preserve">2. </w:t>
      </w:r>
      <w:r w:rsidRPr="00615E4C">
        <w:rPr>
          <w:rFonts w:ascii="Times New Roman" w:hAnsi="Times New Roman" w:cs="Times New Roman"/>
        </w:rPr>
        <w:t>Дата, номер і назва розпорядчого документа на підставі якого здійснено розробку Програми:</w:t>
      </w:r>
    </w:p>
    <w:p w:rsidR="007865DF" w:rsidRPr="00615E4C" w:rsidRDefault="007865DF" w:rsidP="007865DF">
      <w:pPr>
        <w:pStyle w:val="a4"/>
        <w:ind w:firstLine="567"/>
        <w:jc w:val="both"/>
        <w:rPr>
          <w:rStyle w:val="rvts44"/>
          <w:rFonts w:ascii="Times New Roman" w:hAnsi="Times New Roman"/>
          <w:bCs/>
          <w:shd w:val="clear" w:color="auto" w:fill="FFFFFF"/>
        </w:rPr>
      </w:pPr>
      <w:r w:rsidRPr="00615E4C">
        <w:rPr>
          <w:rFonts w:ascii="Times New Roman" w:hAnsi="Times New Roman" w:cs="Times New Roman"/>
          <w:lang w:val="ru-RU"/>
        </w:rPr>
        <w:t xml:space="preserve">- Закон </w:t>
      </w:r>
      <w:r w:rsidRPr="00615E4C">
        <w:rPr>
          <w:rFonts w:ascii="Times New Roman" w:hAnsi="Times New Roman" w:cs="Times New Roman"/>
        </w:rPr>
        <w:t>України</w:t>
      </w:r>
      <w:r w:rsidRPr="00615E4C">
        <w:rPr>
          <w:rFonts w:ascii="Times New Roman" w:hAnsi="Times New Roman" w:cs="Times New Roman"/>
          <w:lang w:val="ru-RU"/>
        </w:rPr>
        <w:t xml:space="preserve"> </w:t>
      </w:r>
      <w:r w:rsidRPr="00615E4C">
        <w:rPr>
          <w:rFonts w:ascii="Times New Roman" w:hAnsi="Times New Roman" w:cs="Times New Roman"/>
        </w:rPr>
        <w:t xml:space="preserve">«Основи законодавства України про охорону здоров’я» від </w:t>
      </w:r>
      <w:r>
        <w:rPr>
          <w:rStyle w:val="rvts44"/>
          <w:rFonts w:ascii="Times New Roman" w:hAnsi="Times New Roman"/>
          <w:bCs/>
          <w:shd w:val="clear" w:color="auto" w:fill="FFFFFF"/>
        </w:rPr>
        <w:t>19 листопада 1992 року №</w:t>
      </w:r>
      <w:r w:rsidRPr="00615E4C">
        <w:rPr>
          <w:rStyle w:val="rvts44"/>
          <w:rFonts w:ascii="Times New Roman" w:hAnsi="Times New Roman"/>
          <w:bCs/>
          <w:shd w:val="clear" w:color="auto" w:fill="FFFFFF"/>
        </w:rPr>
        <w:t>2801-XII;</w:t>
      </w:r>
    </w:p>
    <w:p w:rsidR="007865DF" w:rsidRPr="00615E4C" w:rsidRDefault="007865DF" w:rsidP="007865DF">
      <w:pPr>
        <w:pStyle w:val="a4"/>
        <w:ind w:firstLine="567"/>
        <w:jc w:val="both"/>
        <w:rPr>
          <w:rFonts w:ascii="Times New Roman" w:hAnsi="Times New Roman" w:cs="Times New Roman"/>
        </w:rPr>
      </w:pPr>
      <w:r w:rsidRPr="00615E4C">
        <w:rPr>
          <w:rStyle w:val="rvts44"/>
          <w:rFonts w:ascii="Times New Roman" w:hAnsi="Times New Roman"/>
          <w:bCs/>
          <w:shd w:val="clear" w:color="auto" w:fill="FFFFFF"/>
        </w:rPr>
        <w:t xml:space="preserve">- </w:t>
      </w:r>
      <w:r w:rsidRPr="00615E4C">
        <w:rPr>
          <w:rFonts w:ascii="Times New Roman" w:hAnsi="Times New Roman" w:cs="Times New Roman"/>
        </w:rPr>
        <w:t xml:space="preserve">Закон України «Про державні фінансові гарантії медичного обслуговування населення» від </w:t>
      </w:r>
      <w:r>
        <w:rPr>
          <w:rStyle w:val="rvts44"/>
          <w:rFonts w:ascii="Times New Roman" w:hAnsi="Times New Roman"/>
          <w:bCs/>
          <w:shd w:val="clear" w:color="auto" w:fill="FFFFFF"/>
        </w:rPr>
        <w:t>19 жовтня 2017 року №</w:t>
      </w:r>
      <w:r w:rsidRPr="00615E4C">
        <w:rPr>
          <w:rStyle w:val="rvts44"/>
          <w:rFonts w:ascii="Times New Roman" w:hAnsi="Times New Roman"/>
          <w:bCs/>
          <w:shd w:val="clear" w:color="auto" w:fill="FFFFFF"/>
        </w:rPr>
        <w:t>2168-VIII;</w:t>
      </w:r>
    </w:p>
    <w:p w:rsidR="007865DF" w:rsidRPr="00615E4C" w:rsidRDefault="007865DF" w:rsidP="007865DF">
      <w:pPr>
        <w:pStyle w:val="a4"/>
        <w:ind w:firstLine="567"/>
        <w:jc w:val="both"/>
        <w:rPr>
          <w:rStyle w:val="rvts9"/>
          <w:rFonts w:ascii="Times New Roman" w:hAnsi="Times New Roman"/>
          <w:bCs/>
          <w:shd w:val="clear" w:color="auto" w:fill="FFFFFF"/>
        </w:rPr>
      </w:pPr>
      <w:r w:rsidRPr="00615E4C">
        <w:rPr>
          <w:rFonts w:ascii="Times New Roman" w:hAnsi="Times New Roman" w:cs="Times New Roman"/>
        </w:rPr>
        <w:t xml:space="preserve">- Бюджетний кодекс України від </w:t>
      </w:r>
      <w:r w:rsidRPr="00615E4C">
        <w:rPr>
          <w:rStyle w:val="rvts9"/>
          <w:rFonts w:ascii="Times New Roman" w:hAnsi="Times New Roman"/>
          <w:bCs/>
          <w:shd w:val="clear" w:color="auto" w:fill="FFFFFF"/>
        </w:rPr>
        <w:t>8 липня 2010 року</w:t>
      </w:r>
      <w:r>
        <w:rPr>
          <w:rFonts w:ascii="Times New Roman" w:hAnsi="Times New Roman" w:cs="Times New Roman"/>
          <w:shd w:val="clear" w:color="auto" w:fill="FFFFFF"/>
        </w:rPr>
        <w:t xml:space="preserve"> </w:t>
      </w:r>
      <w:r w:rsidRPr="00615E4C">
        <w:rPr>
          <w:rStyle w:val="rvts9"/>
          <w:rFonts w:ascii="Times New Roman" w:hAnsi="Times New Roman"/>
          <w:bCs/>
          <w:shd w:val="clear" w:color="auto" w:fill="FFFFFF"/>
        </w:rPr>
        <w:t>№2456-VI.</w:t>
      </w:r>
    </w:p>
    <w:p w:rsidR="007865DF" w:rsidRPr="00615E4C" w:rsidRDefault="007865DF" w:rsidP="007865DF">
      <w:pPr>
        <w:autoSpaceDE w:val="0"/>
        <w:autoSpaceDN w:val="0"/>
        <w:adjustRightInd w:val="0"/>
        <w:ind w:firstLine="567"/>
        <w:jc w:val="both"/>
        <w:rPr>
          <w:rFonts w:ascii="Times New Roman" w:hAnsi="Times New Roman" w:cs="Times New Roman"/>
        </w:rPr>
      </w:pPr>
      <w:r w:rsidRPr="00615E4C">
        <w:rPr>
          <w:rFonts w:ascii="Times New Roman" w:hAnsi="Times New Roman" w:cs="Times New Roman"/>
        </w:rPr>
        <w:t>3</w:t>
      </w:r>
      <w:r>
        <w:rPr>
          <w:rFonts w:ascii="Times New Roman" w:hAnsi="Times New Roman" w:cs="Times New Roman"/>
        </w:rPr>
        <w:t xml:space="preserve">. </w:t>
      </w:r>
      <w:r w:rsidRPr="00615E4C">
        <w:rPr>
          <w:rFonts w:ascii="Times New Roman" w:hAnsi="Times New Roman" w:cs="Times New Roman"/>
        </w:rPr>
        <w:t>Ініціатор: управління охорони здоров’я Хмельницької міської ради.</w:t>
      </w:r>
    </w:p>
    <w:p w:rsidR="007865DF" w:rsidRPr="00615E4C" w:rsidRDefault="007865DF" w:rsidP="007865DF">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4. </w:t>
      </w:r>
      <w:r w:rsidRPr="00615E4C">
        <w:rPr>
          <w:rFonts w:ascii="Times New Roman" w:hAnsi="Times New Roman" w:cs="Times New Roman"/>
        </w:rPr>
        <w:t>Розробник Програми: управління охорони здоров’я Хмельницької міської ради.</w:t>
      </w:r>
    </w:p>
    <w:p w:rsidR="007865DF" w:rsidRPr="00615E4C" w:rsidRDefault="007865DF" w:rsidP="007865DF">
      <w:pPr>
        <w:autoSpaceDE w:val="0"/>
        <w:autoSpaceDN w:val="0"/>
        <w:adjustRightInd w:val="0"/>
        <w:ind w:firstLine="567"/>
        <w:jc w:val="both"/>
        <w:rPr>
          <w:rFonts w:ascii="Times New Roman" w:hAnsi="Times New Roman" w:cs="Times New Roman"/>
        </w:rPr>
      </w:pPr>
      <w:r w:rsidRPr="00615E4C">
        <w:rPr>
          <w:rFonts w:ascii="Times New Roman" w:hAnsi="Times New Roman" w:cs="Times New Roman"/>
          <w:lang w:val="ru-RU"/>
        </w:rPr>
        <w:t>5</w:t>
      </w:r>
      <w:r>
        <w:rPr>
          <w:rFonts w:ascii="Times New Roman" w:hAnsi="Times New Roman" w:cs="Times New Roman"/>
        </w:rPr>
        <w:t xml:space="preserve">. </w:t>
      </w:r>
      <w:r w:rsidRPr="00615E4C">
        <w:rPr>
          <w:rFonts w:ascii="Times New Roman" w:hAnsi="Times New Roman" w:cs="Times New Roman"/>
        </w:rPr>
        <w:t>Відповідальний виконавець: управління охорони здоров’я Хмельницької міської ради.</w:t>
      </w:r>
    </w:p>
    <w:p w:rsidR="007865DF" w:rsidRPr="00615E4C" w:rsidRDefault="007865DF" w:rsidP="007865DF">
      <w:pPr>
        <w:autoSpaceDE w:val="0"/>
        <w:autoSpaceDN w:val="0"/>
        <w:adjustRightInd w:val="0"/>
        <w:ind w:firstLine="567"/>
        <w:jc w:val="both"/>
        <w:rPr>
          <w:rFonts w:ascii="Times New Roman" w:hAnsi="Times New Roman" w:cs="Times New Roman"/>
        </w:rPr>
      </w:pPr>
      <w:r w:rsidRPr="00615E4C">
        <w:rPr>
          <w:rFonts w:ascii="Times New Roman" w:hAnsi="Times New Roman" w:cs="Times New Roman"/>
        </w:rPr>
        <w:t>6</w:t>
      </w:r>
      <w:r>
        <w:rPr>
          <w:rFonts w:ascii="Times New Roman" w:hAnsi="Times New Roman" w:cs="Times New Roman"/>
        </w:rPr>
        <w:t xml:space="preserve">. </w:t>
      </w:r>
      <w:r w:rsidRPr="00615E4C">
        <w:rPr>
          <w:rFonts w:ascii="Times New Roman" w:hAnsi="Times New Roman" w:cs="Times New Roman"/>
        </w:rPr>
        <w:t>Співвиконавці: комунальні підприємства, підпорядковані управлінню охорони здоров’я Хмельницької міської ради.</w:t>
      </w:r>
    </w:p>
    <w:p w:rsidR="007865DF" w:rsidRPr="00615E4C" w:rsidRDefault="007865DF" w:rsidP="007865DF">
      <w:pPr>
        <w:autoSpaceDE w:val="0"/>
        <w:autoSpaceDN w:val="0"/>
        <w:adjustRightInd w:val="0"/>
        <w:ind w:firstLine="567"/>
        <w:jc w:val="both"/>
        <w:rPr>
          <w:rFonts w:ascii="Times New Roman" w:hAnsi="Times New Roman" w:cs="Times New Roman"/>
        </w:rPr>
      </w:pPr>
      <w:r w:rsidRPr="00615E4C">
        <w:rPr>
          <w:rFonts w:ascii="Times New Roman" w:hAnsi="Times New Roman" w:cs="Times New Roman"/>
        </w:rPr>
        <w:t>7</w:t>
      </w:r>
      <w:r>
        <w:rPr>
          <w:rFonts w:ascii="Times New Roman" w:hAnsi="Times New Roman" w:cs="Times New Roman"/>
        </w:rPr>
        <w:t xml:space="preserve">. </w:t>
      </w:r>
      <w:r w:rsidRPr="00615E4C">
        <w:rPr>
          <w:rFonts w:ascii="Times New Roman" w:hAnsi="Times New Roman" w:cs="Times New Roman"/>
        </w:rPr>
        <w:t>Термін виконання: 2021-2023 роки</w:t>
      </w:r>
    </w:p>
    <w:p w:rsidR="007865DF" w:rsidRPr="00615E4C" w:rsidRDefault="007865DF" w:rsidP="007865DF">
      <w:pPr>
        <w:autoSpaceDE w:val="0"/>
        <w:autoSpaceDN w:val="0"/>
        <w:adjustRightInd w:val="0"/>
        <w:ind w:firstLine="567"/>
        <w:jc w:val="both"/>
        <w:rPr>
          <w:rFonts w:ascii="Times New Roman" w:hAnsi="Times New Roman" w:cs="Times New Roman"/>
        </w:rPr>
      </w:pPr>
      <w:r w:rsidRPr="00615E4C">
        <w:rPr>
          <w:rFonts w:ascii="Times New Roman" w:hAnsi="Times New Roman" w:cs="Times New Roman"/>
        </w:rPr>
        <w:t>8</w:t>
      </w:r>
      <w:r>
        <w:rPr>
          <w:rFonts w:ascii="Times New Roman" w:hAnsi="Times New Roman" w:cs="Times New Roman"/>
        </w:rPr>
        <w:t xml:space="preserve">. </w:t>
      </w:r>
      <w:r w:rsidRPr="00615E4C">
        <w:rPr>
          <w:rFonts w:ascii="Times New Roman" w:hAnsi="Times New Roman" w:cs="Times New Roman"/>
        </w:rPr>
        <w:t>Обсяги та джерела фінансування:</w:t>
      </w:r>
    </w:p>
    <w:p w:rsidR="007865DF" w:rsidRPr="00615E4C" w:rsidRDefault="007865DF" w:rsidP="007865DF">
      <w:pPr>
        <w:autoSpaceDE w:val="0"/>
        <w:autoSpaceDN w:val="0"/>
        <w:adjustRightInd w:val="0"/>
        <w:rPr>
          <w:rFonts w:ascii="Times New Roman" w:hAnsi="Times New Roman" w:cs="Times New Roman"/>
          <w:b/>
          <w:bC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244"/>
      </w:tblGrid>
      <w:tr w:rsidR="007865DF" w:rsidRPr="00615E4C" w:rsidTr="0057513E">
        <w:trPr>
          <w:jc w:val="center"/>
        </w:trPr>
        <w:tc>
          <w:tcPr>
            <w:tcW w:w="3686" w:type="dxa"/>
            <w:tcBorders>
              <w:top w:val="single" w:sz="4" w:space="0" w:color="auto"/>
              <w:bottom w:val="single" w:sz="4" w:space="0" w:color="auto"/>
              <w:right w:val="single" w:sz="4" w:space="0" w:color="auto"/>
            </w:tcBorders>
            <w:vAlign w:val="center"/>
          </w:tcPr>
          <w:p w:rsidR="007865DF" w:rsidRPr="00615E4C" w:rsidRDefault="007865DF" w:rsidP="0057513E">
            <w:pPr>
              <w:autoSpaceDE w:val="0"/>
              <w:autoSpaceDN w:val="0"/>
              <w:adjustRightInd w:val="0"/>
              <w:jc w:val="center"/>
              <w:rPr>
                <w:rFonts w:ascii="Times New Roman" w:hAnsi="Times New Roman" w:cs="Times New Roman"/>
                <w:b/>
                <w:bCs/>
              </w:rPr>
            </w:pPr>
            <w:r w:rsidRPr="00615E4C">
              <w:rPr>
                <w:rFonts w:ascii="Times New Roman" w:hAnsi="Times New Roman" w:cs="Times New Roman"/>
                <w:b/>
                <w:bCs/>
              </w:rPr>
              <w:t>Джерело фінансування</w:t>
            </w:r>
          </w:p>
        </w:tc>
        <w:tc>
          <w:tcPr>
            <w:tcW w:w="5244" w:type="dxa"/>
            <w:tcBorders>
              <w:top w:val="single" w:sz="4" w:space="0" w:color="auto"/>
              <w:left w:val="single" w:sz="4" w:space="0" w:color="auto"/>
              <w:bottom w:val="single" w:sz="4" w:space="0" w:color="auto"/>
            </w:tcBorders>
            <w:vAlign w:val="center"/>
          </w:tcPr>
          <w:p w:rsidR="007865DF" w:rsidRPr="00615E4C" w:rsidRDefault="007865DF" w:rsidP="0057513E">
            <w:pPr>
              <w:autoSpaceDE w:val="0"/>
              <w:autoSpaceDN w:val="0"/>
              <w:adjustRightInd w:val="0"/>
              <w:jc w:val="center"/>
              <w:rPr>
                <w:rFonts w:ascii="Times New Roman" w:hAnsi="Times New Roman" w:cs="Times New Roman"/>
                <w:b/>
                <w:bCs/>
              </w:rPr>
            </w:pPr>
            <w:r w:rsidRPr="00615E4C">
              <w:rPr>
                <w:rFonts w:ascii="Times New Roman" w:hAnsi="Times New Roman" w:cs="Times New Roman"/>
                <w:b/>
                <w:bCs/>
              </w:rPr>
              <w:t xml:space="preserve">Щорічні </w:t>
            </w:r>
            <w:r w:rsidR="004E21B5">
              <w:rPr>
                <w:rFonts w:ascii="Times New Roman" w:hAnsi="Times New Roman" w:cs="Times New Roman"/>
                <w:b/>
                <w:bCs/>
              </w:rPr>
              <w:t>орієнтовні обсяги фінансування (</w:t>
            </w:r>
            <w:proofErr w:type="spellStart"/>
            <w:r w:rsidR="004E21B5">
              <w:rPr>
                <w:rFonts w:ascii="Times New Roman" w:hAnsi="Times New Roman" w:cs="Times New Roman"/>
                <w:b/>
                <w:bCs/>
              </w:rPr>
              <w:t>тис.</w:t>
            </w:r>
            <w:r w:rsidRPr="00615E4C">
              <w:rPr>
                <w:rFonts w:ascii="Times New Roman" w:hAnsi="Times New Roman" w:cs="Times New Roman"/>
                <w:b/>
                <w:bCs/>
              </w:rPr>
              <w:t>грн</w:t>
            </w:r>
            <w:proofErr w:type="spellEnd"/>
            <w:r w:rsidRPr="00615E4C">
              <w:rPr>
                <w:rFonts w:ascii="Times New Roman" w:hAnsi="Times New Roman" w:cs="Times New Roman"/>
                <w:b/>
                <w:bCs/>
              </w:rPr>
              <w:t>.)</w:t>
            </w:r>
          </w:p>
        </w:tc>
      </w:tr>
      <w:tr w:rsidR="007865DF" w:rsidRPr="00615E4C" w:rsidTr="0057513E">
        <w:trPr>
          <w:jc w:val="center"/>
        </w:trPr>
        <w:tc>
          <w:tcPr>
            <w:tcW w:w="3686" w:type="dxa"/>
            <w:tcBorders>
              <w:top w:val="single" w:sz="4" w:space="0" w:color="auto"/>
              <w:bottom w:val="single" w:sz="4" w:space="0" w:color="auto"/>
              <w:right w:val="single" w:sz="4" w:space="0" w:color="auto"/>
            </w:tcBorders>
          </w:tcPr>
          <w:p w:rsidR="007865DF" w:rsidRPr="00615E4C" w:rsidRDefault="007865DF" w:rsidP="0057513E">
            <w:pPr>
              <w:autoSpaceDE w:val="0"/>
              <w:autoSpaceDN w:val="0"/>
              <w:adjustRightInd w:val="0"/>
              <w:jc w:val="center"/>
              <w:rPr>
                <w:rFonts w:ascii="Times New Roman" w:hAnsi="Times New Roman" w:cs="Times New Roman"/>
              </w:rPr>
            </w:pPr>
            <w:r w:rsidRPr="00615E4C">
              <w:rPr>
                <w:rFonts w:ascii="Times New Roman" w:hAnsi="Times New Roman" w:cs="Times New Roman"/>
              </w:rPr>
              <w:t>Кошти бюджету громади</w:t>
            </w:r>
          </w:p>
        </w:tc>
        <w:tc>
          <w:tcPr>
            <w:tcW w:w="5244" w:type="dxa"/>
            <w:tcBorders>
              <w:top w:val="single" w:sz="4" w:space="0" w:color="auto"/>
              <w:left w:val="single" w:sz="4" w:space="0" w:color="auto"/>
              <w:bottom w:val="single" w:sz="4" w:space="0" w:color="auto"/>
            </w:tcBorders>
          </w:tcPr>
          <w:p w:rsidR="007865DF" w:rsidRPr="00615E4C" w:rsidRDefault="007865DF" w:rsidP="0057513E">
            <w:pPr>
              <w:autoSpaceDE w:val="0"/>
              <w:autoSpaceDN w:val="0"/>
              <w:adjustRightInd w:val="0"/>
              <w:jc w:val="center"/>
              <w:rPr>
                <w:rFonts w:ascii="Times New Roman" w:hAnsi="Times New Roman" w:cs="Times New Roman"/>
              </w:rPr>
            </w:pPr>
            <w:r w:rsidRPr="00615E4C">
              <w:rPr>
                <w:rFonts w:ascii="Times New Roman" w:hAnsi="Times New Roman" w:cs="Times New Roman"/>
              </w:rPr>
              <w:t>245 500,00</w:t>
            </w:r>
          </w:p>
        </w:tc>
      </w:tr>
    </w:tbl>
    <w:p w:rsidR="007865DF" w:rsidRPr="00615E4C" w:rsidRDefault="007865DF" w:rsidP="007865DF">
      <w:pPr>
        <w:autoSpaceDE w:val="0"/>
        <w:autoSpaceDN w:val="0"/>
        <w:adjustRightInd w:val="0"/>
        <w:rPr>
          <w:rFonts w:ascii="Times New Roman" w:hAnsi="Times New Roman" w:cs="Times New Roman"/>
        </w:rPr>
      </w:pPr>
    </w:p>
    <w:p w:rsidR="007865DF" w:rsidRPr="00615E4C" w:rsidRDefault="007865DF" w:rsidP="007865DF">
      <w:pPr>
        <w:autoSpaceDE w:val="0"/>
        <w:autoSpaceDN w:val="0"/>
        <w:adjustRightInd w:val="0"/>
        <w:rPr>
          <w:rFonts w:ascii="Times New Roman" w:hAnsi="Times New Roman" w:cs="Times New Roman"/>
        </w:rPr>
      </w:pPr>
    </w:p>
    <w:p w:rsidR="007865DF" w:rsidRPr="00615E4C" w:rsidRDefault="007865DF" w:rsidP="007865DF">
      <w:pPr>
        <w:pStyle w:val="20"/>
        <w:spacing w:before="0" w:after="0" w:line="240" w:lineRule="auto"/>
        <w:jc w:val="both"/>
        <w:rPr>
          <w:b w:val="0"/>
          <w:sz w:val="24"/>
          <w:szCs w:val="24"/>
        </w:rPr>
      </w:pPr>
      <w:r w:rsidRPr="00615E4C">
        <w:rPr>
          <w:b w:val="0"/>
          <w:sz w:val="24"/>
          <w:szCs w:val="24"/>
        </w:rPr>
        <w:t>Начальник управління охорони здоров’я</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Б.</w:t>
      </w:r>
      <w:r w:rsidRPr="00615E4C">
        <w:rPr>
          <w:b w:val="0"/>
          <w:sz w:val="24"/>
          <w:szCs w:val="24"/>
        </w:rPr>
        <w:t>ТКАЧ</w:t>
      </w:r>
    </w:p>
    <w:p w:rsidR="007865DF" w:rsidRPr="00615E4C" w:rsidRDefault="007865DF" w:rsidP="007865DF">
      <w:pPr>
        <w:pStyle w:val="20"/>
        <w:spacing w:before="0" w:after="0" w:line="240" w:lineRule="auto"/>
        <w:jc w:val="both"/>
        <w:rPr>
          <w:b w:val="0"/>
          <w:bCs w:val="0"/>
          <w:sz w:val="24"/>
          <w:szCs w:val="24"/>
        </w:rPr>
      </w:pPr>
    </w:p>
    <w:p w:rsidR="007865DF" w:rsidRPr="00615E4C" w:rsidRDefault="007865DF" w:rsidP="007865DF">
      <w:pPr>
        <w:tabs>
          <w:tab w:val="left" w:pos="1701"/>
          <w:tab w:val="left" w:pos="9498"/>
        </w:tabs>
        <w:autoSpaceDE w:val="0"/>
        <w:autoSpaceDN w:val="0"/>
        <w:adjustRightInd w:val="0"/>
        <w:jc w:val="both"/>
        <w:rPr>
          <w:rFonts w:ascii="Times New Roman" w:hAnsi="Times New Roman" w:cs="Times New Roman"/>
        </w:rPr>
        <w:sectPr w:rsidR="007865DF" w:rsidRPr="00615E4C" w:rsidSect="00615E4C">
          <w:pgSz w:w="11906" w:h="16838"/>
          <w:pgMar w:top="851" w:right="849" w:bottom="567" w:left="1418" w:header="0" w:footer="6" w:gutter="0"/>
          <w:cols w:space="720"/>
          <w:noEndnote/>
          <w:docGrid w:linePitch="360"/>
        </w:sectPr>
      </w:pPr>
    </w:p>
    <w:p w:rsidR="007865DF" w:rsidRPr="00DD2E4F" w:rsidRDefault="007865DF" w:rsidP="007865DF">
      <w:pPr>
        <w:autoSpaceDE w:val="0"/>
        <w:autoSpaceDN w:val="0"/>
        <w:adjustRightInd w:val="0"/>
        <w:jc w:val="right"/>
        <w:rPr>
          <w:rFonts w:ascii="Times New Roman CYR" w:hAnsi="Times New Roman CYR" w:cs="Times New Roman CYR"/>
          <w:bCs/>
          <w:szCs w:val="28"/>
        </w:rPr>
      </w:pPr>
      <w:bookmarkStart w:id="0" w:name="_GoBack"/>
      <w:bookmarkEnd w:id="0"/>
      <w:r>
        <w:rPr>
          <w:rFonts w:ascii="Times New Roman CYR" w:hAnsi="Times New Roman CYR" w:cs="Times New Roman CYR"/>
        </w:rPr>
        <w:lastRenderedPageBreak/>
        <w:t>Додаток 2 до Програми</w:t>
      </w:r>
    </w:p>
    <w:p w:rsidR="007865DF" w:rsidRPr="00B038EE" w:rsidRDefault="007865DF" w:rsidP="00DD2E4F">
      <w:pPr>
        <w:jc w:val="right"/>
        <w:rPr>
          <w:rFonts w:ascii="Times New Roman" w:hAnsi="Times New Roman" w:cs="Times New Roman"/>
        </w:rPr>
      </w:pPr>
    </w:p>
    <w:p w:rsidR="007865DF" w:rsidRPr="00B038EE" w:rsidRDefault="007865DF" w:rsidP="007865DF">
      <w:pPr>
        <w:autoSpaceDE w:val="0"/>
        <w:autoSpaceDN w:val="0"/>
        <w:adjustRightInd w:val="0"/>
        <w:jc w:val="center"/>
        <w:rPr>
          <w:rFonts w:ascii="Times New Roman CYR" w:hAnsi="Times New Roman CYR" w:cs="Times New Roman CYR"/>
          <w:b/>
          <w:bCs/>
          <w:szCs w:val="28"/>
        </w:rPr>
      </w:pPr>
      <w:r w:rsidRPr="00B038EE">
        <w:rPr>
          <w:rFonts w:ascii="Times New Roman CYR" w:hAnsi="Times New Roman CYR" w:cs="Times New Roman CYR"/>
          <w:b/>
          <w:bCs/>
          <w:szCs w:val="28"/>
        </w:rPr>
        <w:t>Напрями діяльності та заходи</w:t>
      </w:r>
    </w:p>
    <w:p w:rsidR="001D09E7" w:rsidRDefault="007865DF" w:rsidP="00B038EE">
      <w:pPr>
        <w:autoSpaceDE w:val="0"/>
        <w:autoSpaceDN w:val="0"/>
        <w:adjustRightInd w:val="0"/>
        <w:jc w:val="center"/>
        <w:rPr>
          <w:rFonts w:ascii="Times New Roman CYR" w:hAnsi="Times New Roman CYR" w:cs="Times New Roman CYR"/>
          <w:b/>
          <w:bCs/>
          <w:szCs w:val="28"/>
        </w:rPr>
      </w:pPr>
      <w:r w:rsidRPr="00B038EE">
        <w:rPr>
          <w:rFonts w:ascii="Times New Roman CYR" w:hAnsi="Times New Roman CYR" w:cs="Times New Roman CYR"/>
          <w:b/>
          <w:bCs/>
          <w:szCs w:val="28"/>
        </w:rPr>
        <w:t>Програми розвитку та підтримки комунальних закладів охорони здоров’я</w:t>
      </w:r>
      <w:r w:rsidRPr="00B038EE">
        <w:rPr>
          <w:rFonts w:ascii="Times New Roman CYR" w:hAnsi="Times New Roman CYR" w:cs="Times New Roman CYR"/>
          <w:b/>
          <w:bCs/>
          <w:szCs w:val="28"/>
          <w:lang w:val="ru-RU"/>
        </w:rPr>
        <w:t xml:space="preserve"> </w:t>
      </w:r>
      <w:r w:rsidRPr="00B038EE">
        <w:rPr>
          <w:rFonts w:ascii="Times New Roman CYR" w:hAnsi="Times New Roman CYR" w:cs="Times New Roman CYR"/>
          <w:b/>
          <w:bCs/>
          <w:szCs w:val="28"/>
        </w:rPr>
        <w:t>та надання медичних послуг понад обсяг, передбачений програмою державних гарантій медичного обслуговування населення</w:t>
      </w:r>
      <w:r w:rsidR="00B038EE" w:rsidRPr="00B038EE">
        <w:rPr>
          <w:rFonts w:ascii="Times New Roman CYR" w:hAnsi="Times New Roman CYR" w:cs="Times New Roman CYR"/>
          <w:b/>
          <w:bCs/>
          <w:szCs w:val="28"/>
        </w:rPr>
        <w:t xml:space="preserve"> </w:t>
      </w:r>
      <w:r w:rsidRPr="00B038EE">
        <w:rPr>
          <w:rFonts w:ascii="Times New Roman CYR" w:hAnsi="Times New Roman CYR" w:cs="Times New Roman CYR"/>
          <w:b/>
          <w:bCs/>
          <w:szCs w:val="28"/>
        </w:rPr>
        <w:t>Хмельницької міської територіальної громади на 2021-2023 роки.</w:t>
      </w:r>
    </w:p>
    <w:tbl>
      <w:tblPr>
        <w:tblStyle w:val="a6"/>
        <w:tblW w:w="15180" w:type="dxa"/>
        <w:tblLook w:val="04A0" w:firstRow="1" w:lastRow="0" w:firstColumn="1" w:lastColumn="0" w:noHBand="0" w:noVBand="1"/>
      </w:tblPr>
      <w:tblGrid>
        <w:gridCol w:w="551"/>
        <w:gridCol w:w="2055"/>
        <w:gridCol w:w="3549"/>
        <w:gridCol w:w="1297"/>
        <w:gridCol w:w="1903"/>
        <w:gridCol w:w="1899"/>
        <w:gridCol w:w="1855"/>
        <w:gridCol w:w="2071"/>
      </w:tblGrid>
      <w:tr w:rsidR="001D09E7" w:rsidTr="002F3731">
        <w:trPr>
          <w:trHeight w:val="20"/>
        </w:trPr>
        <w:tc>
          <w:tcPr>
            <w:tcW w:w="551" w:type="dxa"/>
            <w:vAlign w:val="center"/>
          </w:tcPr>
          <w:p w:rsidR="001D09E7" w:rsidRDefault="001D09E7" w:rsidP="001D09E7">
            <w:pPr>
              <w:jc w:val="center"/>
              <w:rPr>
                <w:rFonts w:ascii="Times New Roman" w:hAnsi="Times New Roman" w:cs="Times New Roman"/>
              </w:rPr>
            </w:pPr>
            <w:r>
              <w:rPr>
                <w:rFonts w:ascii="Times New Roman" w:hAnsi="Times New Roman" w:cs="Times New Roman"/>
              </w:rPr>
              <w:t>№</w:t>
            </w:r>
          </w:p>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з/п</w:t>
            </w:r>
          </w:p>
        </w:tc>
        <w:tc>
          <w:tcPr>
            <w:tcW w:w="2055" w:type="dxa"/>
            <w:vAlign w:val="center"/>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Пріоритетні завдання і заходи</w:t>
            </w:r>
          </w:p>
        </w:tc>
        <w:tc>
          <w:tcPr>
            <w:tcW w:w="3549" w:type="dxa"/>
            <w:vAlign w:val="center"/>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Перелік заходів програми</w:t>
            </w:r>
          </w:p>
        </w:tc>
        <w:tc>
          <w:tcPr>
            <w:tcW w:w="1297" w:type="dxa"/>
            <w:vAlign w:val="center"/>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Строк виконання заходу</w:t>
            </w:r>
          </w:p>
        </w:tc>
        <w:tc>
          <w:tcPr>
            <w:tcW w:w="1903" w:type="dxa"/>
            <w:vAlign w:val="center"/>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Відповідальні виконавці</w:t>
            </w:r>
          </w:p>
        </w:tc>
        <w:tc>
          <w:tcPr>
            <w:tcW w:w="1899" w:type="dxa"/>
            <w:vAlign w:val="center"/>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Джерела фінансування</w:t>
            </w:r>
          </w:p>
        </w:tc>
        <w:tc>
          <w:tcPr>
            <w:tcW w:w="1855" w:type="dxa"/>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Щорічні орієнтовні обсяги фінансування</w:t>
            </w:r>
          </w:p>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w:t>
            </w:r>
            <w:proofErr w:type="spellStart"/>
            <w:r w:rsidRPr="00D766A9">
              <w:rPr>
                <w:rFonts w:ascii="Times New Roman" w:hAnsi="Times New Roman" w:cs="Times New Roman"/>
              </w:rPr>
              <w:t>тис.</w:t>
            </w:r>
            <w:r>
              <w:rPr>
                <w:rFonts w:ascii="Times New Roman" w:hAnsi="Times New Roman" w:cs="Times New Roman"/>
              </w:rPr>
              <w:t>грн</w:t>
            </w:r>
            <w:proofErr w:type="spellEnd"/>
            <w:r w:rsidRPr="00D766A9">
              <w:rPr>
                <w:rFonts w:ascii="Times New Roman" w:hAnsi="Times New Roman" w:cs="Times New Roman"/>
              </w:rPr>
              <w:t>)</w:t>
            </w:r>
          </w:p>
        </w:tc>
        <w:tc>
          <w:tcPr>
            <w:tcW w:w="2071" w:type="dxa"/>
            <w:vAlign w:val="center"/>
          </w:tcPr>
          <w:p w:rsidR="001D09E7" w:rsidRPr="00D766A9" w:rsidRDefault="001D09E7" w:rsidP="001D09E7">
            <w:pPr>
              <w:jc w:val="center"/>
              <w:rPr>
                <w:rFonts w:ascii="Times New Roman" w:hAnsi="Times New Roman" w:cs="Times New Roman"/>
              </w:rPr>
            </w:pPr>
            <w:r w:rsidRPr="00D766A9">
              <w:rPr>
                <w:rFonts w:ascii="Times New Roman" w:hAnsi="Times New Roman" w:cs="Times New Roman"/>
              </w:rPr>
              <w:t>Очікуваний результат</w:t>
            </w:r>
          </w:p>
        </w:tc>
      </w:tr>
      <w:tr w:rsidR="001C0197" w:rsidTr="002F3731">
        <w:trPr>
          <w:trHeight w:val="20"/>
        </w:trPr>
        <w:tc>
          <w:tcPr>
            <w:tcW w:w="15180" w:type="dxa"/>
            <w:gridSpan w:val="8"/>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b/>
              </w:rPr>
              <w:t>І. Первинна медична допомога</w:t>
            </w:r>
          </w:p>
        </w:tc>
      </w:tr>
      <w:tr w:rsidR="001C0197" w:rsidTr="002F3731">
        <w:trPr>
          <w:trHeight w:val="20"/>
        </w:trPr>
        <w:tc>
          <w:tcPr>
            <w:tcW w:w="551" w:type="dxa"/>
            <w:vMerge w:val="restart"/>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1</w:t>
            </w:r>
          </w:p>
        </w:tc>
        <w:tc>
          <w:tcPr>
            <w:tcW w:w="2055" w:type="dxa"/>
            <w:vMerge w:val="restart"/>
          </w:tcPr>
          <w:p w:rsidR="001C0197" w:rsidRPr="00D766A9" w:rsidRDefault="001C0197" w:rsidP="00C634B2">
            <w:pPr>
              <w:rPr>
                <w:rFonts w:ascii="Times New Roman" w:hAnsi="Times New Roman" w:cs="Times New Roman"/>
              </w:rPr>
            </w:pPr>
            <w:r w:rsidRPr="00D766A9">
              <w:rPr>
                <w:rFonts w:ascii="Times New Roman" w:hAnsi="Times New Roman" w:cs="Times New Roman"/>
              </w:rPr>
              <w:t>Забезпечення надання якісної первинної медичної допомоги населенню Хмельницької міської територіальної громади</w:t>
            </w:r>
          </w:p>
        </w:tc>
        <w:tc>
          <w:tcPr>
            <w:tcW w:w="3549" w:type="dxa"/>
          </w:tcPr>
          <w:p w:rsidR="001C0197" w:rsidRPr="00D766A9" w:rsidRDefault="001C0197" w:rsidP="001C0197">
            <w:pPr>
              <w:rPr>
                <w:rFonts w:ascii="Times New Roman" w:hAnsi="Times New Roman" w:cs="Times New Roman"/>
              </w:rPr>
            </w:pPr>
            <w:r w:rsidRPr="00D766A9">
              <w:rPr>
                <w:rFonts w:ascii="Times New Roman" w:hAnsi="Times New Roman" w:cs="Times New Roman"/>
              </w:rPr>
              <w:t>Безоплатний та пільговий відпуск лікарських засобів за рецептами лікарів у разі амбулаторного лікування окремих груп населення та за певними категоріями захворювань:</w:t>
            </w:r>
          </w:p>
          <w:p w:rsidR="001C0197" w:rsidRPr="00D50443" w:rsidRDefault="001C0197" w:rsidP="001C0197">
            <w:pPr>
              <w:rPr>
                <w:rFonts w:ascii="Times New Roman" w:hAnsi="Times New Roman" w:cs="Times New Roman"/>
                <w:i/>
              </w:rPr>
            </w:pPr>
            <w:r w:rsidRPr="00D50443">
              <w:rPr>
                <w:rFonts w:ascii="Times New Roman" w:hAnsi="Times New Roman" w:cs="Times New Roman"/>
                <w:i/>
              </w:rPr>
              <w:t xml:space="preserve">Пільгові рецепти згідно постанови КМУ від 03.12.2009 року </w:t>
            </w:r>
            <w:r>
              <w:rPr>
                <w:rFonts w:ascii="Times New Roman" w:hAnsi="Times New Roman" w:cs="Times New Roman"/>
                <w:i/>
              </w:rPr>
              <w:t>«№</w:t>
            </w:r>
            <w:r w:rsidRPr="00D50443">
              <w:rPr>
                <w:rFonts w:ascii="Times New Roman" w:hAnsi="Times New Roman" w:cs="Times New Roman"/>
                <w:i/>
              </w:rPr>
              <w:t>1301 «Про затвердження Порядку забезпечення осіб з інвалідністю і дітей з інвалідністю технічними та іншими засобами» та постанови КМУ від 17.08.1998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(зі змінами)</w:t>
            </w:r>
          </w:p>
        </w:tc>
        <w:tc>
          <w:tcPr>
            <w:tcW w:w="1297" w:type="dxa"/>
            <w:vMerge w:val="restart"/>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2021-2023 рр.</w:t>
            </w:r>
          </w:p>
        </w:tc>
        <w:tc>
          <w:tcPr>
            <w:tcW w:w="1903" w:type="dxa"/>
            <w:vMerge w:val="restart"/>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КП «Хмельницький міський центр первинної медико-санітарної допомоги №1» ХМР;</w:t>
            </w:r>
          </w:p>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КП «Хмельницький міський центр первинної медико-санітарної допомоги №2» ХМР</w:t>
            </w:r>
          </w:p>
        </w:tc>
        <w:tc>
          <w:tcPr>
            <w:tcW w:w="1899" w:type="dxa"/>
            <w:vMerge w:val="restart"/>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Кошти бюджету громади та інші джерела не заборонені законодавством</w:t>
            </w:r>
          </w:p>
        </w:tc>
        <w:tc>
          <w:tcPr>
            <w:tcW w:w="1855" w:type="dxa"/>
            <w:vMerge w:val="restart"/>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15 000,0</w:t>
            </w:r>
          </w:p>
        </w:tc>
        <w:tc>
          <w:tcPr>
            <w:tcW w:w="2071" w:type="dxa"/>
            <w:vMerge w:val="restart"/>
          </w:tcPr>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 xml:space="preserve">Зниження рівня захворюваності та </w:t>
            </w:r>
            <w:proofErr w:type="spellStart"/>
            <w:r w:rsidRPr="00D766A9">
              <w:rPr>
                <w:rFonts w:ascii="Times New Roman" w:hAnsi="Times New Roman" w:cs="Times New Roman"/>
              </w:rPr>
              <w:t>інвалідизації</w:t>
            </w:r>
            <w:proofErr w:type="spellEnd"/>
            <w:r w:rsidRPr="00D766A9">
              <w:rPr>
                <w:rFonts w:ascii="Times New Roman" w:hAnsi="Times New Roman" w:cs="Times New Roman"/>
              </w:rPr>
              <w:t xml:space="preserve"> дитячого та дорослого населення. Покращення рівня надання медичної допомоги.</w:t>
            </w:r>
          </w:p>
          <w:p w:rsidR="001C0197" w:rsidRPr="00D766A9" w:rsidRDefault="001C0197" w:rsidP="001C0197">
            <w:pPr>
              <w:jc w:val="center"/>
              <w:rPr>
                <w:rFonts w:ascii="Times New Roman" w:hAnsi="Times New Roman" w:cs="Times New Roman"/>
              </w:rPr>
            </w:pPr>
            <w:r w:rsidRPr="00D766A9">
              <w:rPr>
                <w:rFonts w:ascii="Times New Roman" w:hAnsi="Times New Roman" w:cs="Times New Roman"/>
              </w:rPr>
              <w:t xml:space="preserve">Оновлення матеріально-технічної </w:t>
            </w:r>
            <w:r>
              <w:rPr>
                <w:rFonts w:ascii="Times New Roman" w:hAnsi="Times New Roman" w:cs="Times New Roman"/>
              </w:rPr>
              <w:t xml:space="preserve">бази закладів охорони здоров'я </w:t>
            </w:r>
            <w:r w:rsidRPr="00D766A9">
              <w:rPr>
                <w:rFonts w:ascii="Times New Roman" w:hAnsi="Times New Roman" w:cs="Times New Roman"/>
              </w:rPr>
              <w:t>міста відповідно до табелів оснащення.</w:t>
            </w:r>
          </w:p>
        </w:tc>
      </w:tr>
      <w:tr w:rsidR="001C0197" w:rsidTr="002F3731">
        <w:trPr>
          <w:trHeight w:val="20"/>
        </w:trPr>
        <w:tc>
          <w:tcPr>
            <w:tcW w:w="551" w:type="dxa"/>
            <w:vMerge/>
          </w:tcPr>
          <w:p w:rsidR="001C0197" w:rsidRPr="00D766A9" w:rsidRDefault="001C0197" w:rsidP="001C0197">
            <w:pPr>
              <w:jc w:val="center"/>
              <w:rPr>
                <w:rFonts w:ascii="Times New Roman" w:hAnsi="Times New Roman" w:cs="Times New Roman"/>
              </w:rPr>
            </w:pPr>
          </w:p>
        </w:tc>
        <w:tc>
          <w:tcPr>
            <w:tcW w:w="2055" w:type="dxa"/>
            <w:vMerge/>
          </w:tcPr>
          <w:p w:rsidR="001C0197" w:rsidRPr="00D766A9" w:rsidRDefault="001C0197" w:rsidP="001C0197">
            <w:pPr>
              <w:jc w:val="center"/>
              <w:rPr>
                <w:rFonts w:ascii="Times New Roman" w:hAnsi="Times New Roman" w:cs="Times New Roman"/>
              </w:rPr>
            </w:pPr>
          </w:p>
        </w:tc>
        <w:tc>
          <w:tcPr>
            <w:tcW w:w="3549" w:type="dxa"/>
          </w:tcPr>
          <w:p w:rsidR="001C0197" w:rsidRPr="00D766A9" w:rsidRDefault="001C0197" w:rsidP="001C0197">
            <w:pPr>
              <w:rPr>
                <w:rFonts w:ascii="Times New Roman" w:hAnsi="Times New Roman" w:cs="Times New Roman"/>
              </w:rPr>
            </w:pPr>
            <w:r w:rsidRPr="00D766A9">
              <w:rPr>
                <w:rFonts w:ascii="Times New Roman" w:hAnsi="Times New Roman" w:cs="Times New Roman"/>
              </w:rPr>
              <w:t xml:space="preserve">Забезпечення щорічного проведення передсезонної </w:t>
            </w:r>
            <w:r w:rsidRPr="00D766A9">
              <w:rPr>
                <w:rFonts w:ascii="Times New Roman" w:hAnsi="Times New Roman" w:cs="Times New Roman"/>
              </w:rPr>
              <w:lastRenderedPageBreak/>
              <w:t xml:space="preserve">імунопрофілактики грипу в групах ризику та серед декретованого </w:t>
            </w:r>
            <w:r>
              <w:rPr>
                <w:rFonts w:ascii="Times New Roman" w:hAnsi="Times New Roman" w:cs="Times New Roman"/>
              </w:rPr>
              <w:t>населення громади</w:t>
            </w:r>
          </w:p>
        </w:tc>
        <w:tc>
          <w:tcPr>
            <w:tcW w:w="1297" w:type="dxa"/>
            <w:vMerge/>
          </w:tcPr>
          <w:p w:rsidR="001C0197" w:rsidRPr="00D766A9" w:rsidRDefault="001C0197" w:rsidP="001C0197">
            <w:pPr>
              <w:jc w:val="center"/>
              <w:rPr>
                <w:rFonts w:ascii="Times New Roman" w:hAnsi="Times New Roman" w:cs="Times New Roman"/>
              </w:rPr>
            </w:pPr>
          </w:p>
        </w:tc>
        <w:tc>
          <w:tcPr>
            <w:tcW w:w="1903" w:type="dxa"/>
            <w:vMerge/>
          </w:tcPr>
          <w:p w:rsidR="001C0197" w:rsidRPr="00D766A9" w:rsidRDefault="001C0197" w:rsidP="001C0197">
            <w:pPr>
              <w:jc w:val="center"/>
              <w:rPr>
                <w:rFonts w:ascii="Times New Roman" w:hAnsi="Times New Roman" w:cs="Times New Roman"/>
              </w:rPr>
            </w:pPr>
          </w:p>
        </w:tc>
        <w:tc>
          <w:tcPr>
            <w:tcW w:w="1899" w:type="dxa"/>
            <w:vMerge/>
          </w:tcPr>
          <w:p w:rsidR="001C0197" w:rsidRPr="00D766A9" w:rsidRDefault="001C0197" w:rsidP="001C0197">
            <w:pPr>
              <w:jc w:val="center"/>
              <w:rPr>
                <w:rFonts w:ascii="Times New Roman" w:hAnsi="Times New Roman" w:cs="Times New Roman"/>
              </w:rPr>
            </w:pPr>
          </w:p>
        </w:tc>
        <w:tc>
          <w:tcPr>
            <w:tcW w:w="1855" w:type="dxa"/>
            <w:vMerge/>
          </w:tcPr>
          <w:p w:rsidR="001C0197" w:rsidRPr="00D766A9" w:rsidRDefault="001C0197" w:rsidP="001C0197">
            <w:pPr>
              <w:jc w:val="center"/>
              <w:rPr>
                <w:rFonts w:ascii="Times New Roman" w:hAnsi="Times New Roman" w:cs="Times New Roman"/>
              </w:rPr>
            </w:pPr>
          </w:p>
        </w:tc>
        <w:tc>
          <w:tcPr>
            <w:tcW w:w="2071" w:type="dxa"/>
            <w:vMerge/>
          </w:tcPr>
          <w:p w:rsidR="001C0197" w:rsidRPr="00D766A9" w:rsidRDefault="001C0197" w:rsidP="001C0197">
            <w:pPr>
              <w:jc w:val="center"/>
              <w:rPr>
                <w:rFonts w:ascii="Times New Roman" w:hAnsi="Times New Roman" w:cs="Times New Roman"/>
              </w:rPr>
            </w:pPr>
          </w:p>
        </w:tc>
      </w:tr>
      <w:tr w:rsidR="001C0197" w:rsidTr="002F3731">
        <w:trPr>
          <w:trHeight w:val="20"/>
        </w:trPr>
        <w:tc>
          <w:tcPr>
            <w:tcW w:w="551" w:type="dxa"/>
            <w:vMerge/>
          </w:tcPr>
          <w:p w:rsidR="001C0197" w:rsidRPr="00D766A9" w:rsidRDefault="001C0197" w:rsidP="001C0197">
            <w:pPr>
              <w:jc w:val="center"/>
              <w:rPr>
                <w:rFonts w:ascii="Times New Roman" w:hAnsi="Times New Roman" w:cs="Times New Roman"/>
              </w:rPr>
            </w:pPr>
          </w:p>
        </w:tc>
        <w:tc>
          <w:tcPr>
            <w:tcW w:w="2055" w:type="dxa"/>
            <w:vMerge/>
          </w:tcPr>
          <w:p w:rsidR="001C0197" w:rsidRPr="00D766A9" w:rsidRDefault="001C0197" w:rsidP="001C0197">
            <w:pPr>
              <w:jc w:val="center"/>
              <w:rPr>
                <w:rFonts w:ascii="Times New Roman" w:hAnsi="Times New Roman" w:cs="Times New Roman"/>
              </w:rPr>
            </w:pPr>
          </w:p>
        </w:tc>
        <w:tc>
          <w:tcPr>
            <w:tcW w:w="3549" w:type="dxa"/>
          </w:tcPr>
          <w:p w:rsidR="001C0197" w:rsidRPr="00D766A9" w:rsidRDefault="001C0197" w:rsidP="001C0197">
            <w:pPr>
              <w:rPr>
                <w:rFonts w:ascii="Times New Roman" w:hAnsi="Times New Roman" w:cs="Times New Roman"/>
              </w:rPr>
            </w:pPr>
            <w:r w:rsidRPr="00D766A9">
              <w:rPr>
                <w:rFonts w:ascii="Times New Roman" w:hAnsi="Times New Roman" w:cs="Times New Roman"/>
              </w:rPr>
              <w:t xml:space="preserve">Забезпечення щорічного проведення </w:t>
            </w:r>
            <w:proofErr w:type="spellStart"/>
            <w:r w:rsidRPr="00D766A9">
              <w:rPr>
                <w:rFonts w:ascii="Times New Roman" w:hAnsi="Times New Roman" w:cs="Times New Roman"/>
              </w:rPr>
              <w:t>туберкулінодіагностики</w:t>
            </w:r>
            <w:proofErr w:type="spellEnd"/>
            <w:r w:rsidRPr="00D766A9">
              <w:rPr>
                <w:rFonts w:ascii="Times New Roman" w:hAnsi="Times New Roman" w:cs="Times New Roman"/>
              </w:rPr>
              <w:t xml:space="preserve"> серед дитячого населення громади</w:t>
            </w:r>
          </w:p>
        </w:tc>
        <w:tc>
          <w:tcPr>
            <w:tcW w:w="1297" w:type="dxa"/>
            <w:vMerge/>
          </w:tcPr>
          <w:p w:rsidR="001C0197" w:rsidRPr="00D766A9" w:rsidRDefault="001C0197" w:rsidP="001C0197">
            <w:pPr>
              <w:jc w:val="center"/>
              <w:rPr>
                <w:rFonts w:ascii="Times New Roman" w:hAnsi="Times New Roman" w:cs="Times New Roman"/>
              </w:rPr>
            </w:pPr>
          </w:p>
        </w:tc>
        <w:tc>
          <w:tcPr>
            <w:tcW w:w="1903" w:type="dxa"/>
            <w:vMerge/>
          </w:tcPr>
          <w:p w:rsidR="001C0197" w:rsidRPr="00D766A9" w:rsidRDefault="001C0197" w:rsidP="001C0197">
            <w:pPr>
              <w:jc w:val="center"/>
              <w:rPr>
                <w:rFonts w:ascii="Times New Roman" w:hAnsi="Times New Roman" w:cs="Times New Roman"/>
              </w:rPr>
            </w:pPr>
          </w:p>
        </w:tc>
        <w:tc>
          <w:tcPr>
            <w:tcW w:w="1899" w:type="dxa"/>
            <w:vMerge/>
          </w:tcPr>
          <w:p w:rsidR="001C0197" w:rsidRPr="00D766A9" w:rsidRDefault="001C0197" w:rsidP="001C0197">
            <w:pPr>
              <w:jc w:val="center"/>
              <w:rPr>
                <w:rFonts w:ascii="Times New Roman" w:hAnsi="Times New Roman" w:cs="Times New Roman"/>
              </w:rPr>
            </w:pPr>
          </w:p>
        </w:tc>
        <w:tc>
          <w:tcPr>
            <w:tcW w:w="1855" w:type="dxa"/>
            <w:vMerge/>
          </w:tcPr>
          <w:p w:rsidR="001C0197" w:rsidRPr="00D766A9" w:rsidRDefault="001C0197" w:rsidP="001C0197">
            <w:pPr>
              <w:jc w:val="center"/>
              <w:rPr>
                <w:rFonts w:ascii="Times New Roman" w:hAnsi="Times New Roman" w:cs="Times New Roman"/>
              </w:rPr>
            </w:pPr>
          </w:p>
        </w:tc>
        <w:tc>
          <w:tcPr>
            <w:tcW w:w="2071" w:type="dxa"/>
            <w:vMerge/>
          </w:tcPr>
          <w:p w:rsidR="001C0197" w:rsidRPr="00D766A9" w:rsidRDefault="001C0197" w:rsidP="001C0197">
            <w:pPr>
              <w:jc w:val="center"/>
              <w:rPr>
                <w:rFonts w:ascii="Times New Roman" w:hAnsi="Times New Roman" w:cs="Times New Roman"/>
              </w:rPr>
            </w:pPr>
          </w:p>
        </w:tc>
      </w:tr>
      <w:tr w:rsidR="001C0197" w:rsidTr="002F3731">
        <w:trPr>
          <w:trHeight w:val="20"/>
        </w:trPr>
        <w:tc>
          <w:tcPr>
            <w:tcW w:w="551" w:type="dxa"/>
            <w:vMerge/>
          </w:tcPr>
          <w:p w:rsidR="001C0197" w:rsidRPr="00D766A9" w:rsidRDefault="001C0197" w:rsidP="001C0197">
            <w:pPr>
              <w:jc w:val="center"/>
              <w:rPr>
                <w:rFonts w:ascii="Times New Roman" w:hAnsi="Times New Roman" w:cs="Times New Roman"/>
              </w:rPr>
            </w:pPr>
          </w:p>
        </w:tc>
        <w:tc>
          <w:tcPr>
            <w:tcW w:w="2055" w:type="dxa"/>
            <w:vMerge/>
          </w:tcPr>
          <w:p w:rsidR="001C0197" w:rsidRPr="00D766A9" w:rsidRDefault="001C0197" w:rsidP="001C0197">
            <w:pPr>
              <w:jc w:val="center"/>
              <w:rPr>
                <w:rFonts w:ascii="Times New Roman" w:hAnsi="Times New Roman" w:cs="Times New Roman"/>
              </w:rPr>
            </w:pPr>
          </w:p>
        </w:tc>
        <w:tc>
          <w:tcPr>
            <w:tcW w:w="3549" w:type="dxa"/>
          </w:tcPr>
          <w:p w:rsidR="001C0197" w:rsidRPr="00D766A9" w:rsidRDefault="001C0197" w:rsidP="001C0197">
            <w:pPr>
              <w:rPr>
                <w:rFonts w:ascii="Times New Roman" w:hAnsi="Times New Roman" w:cs="Times New Roman"/>
              </w:rPr>
            </w:pPr>
            <w:r w:rsidRPr="00D766A9">
              <w:rPr>
                <w:rFonts w:ascii="Times New Roman" w:hAnsi="Times New Roman" w:cs="Times New Roman"/>
              </w:rPr>
              <w:t>Забезпечення центрів первинної медико-санітарної допомоги видатками на оплату енергоносіїв та комунальних послуг</w:t>
            </w:r>
          </w:p>
        </w:tc>
        <w:tc>
          <w:tcPr>
            <w:tcW w:w="1297" w:type="dxa"/>
            <w:vMerge/>
          </w:tcPr>
          <w:p w:rsidR="001C0197" w:rsidRPr="00D766A9" w:rsidRDefault="001C0197" w:rsidP="001C0197">
            <w:pPr>
              <w:jc w:val="center"/>
              <w:rPr>
                <w:rFonts w:ascii="Times New Roman" w:hAnsi="Times New Roman" w:cs="Times New Roman"/>
              </w:rPr>
            </w:pPr>
          </w:p>
        </w:tc>
        <w:tc>
          <w:tcPr>
            <w:tcW w:w="1903" w:type="dxa"/>
            <w:vMerge/>
          </w:tcPr>
          <w:p w:rsidR="001C0197" w:rsidRPr="00D766A9" w:rsidRDefault="001C0197" w:rsidP="001C0197">
            <w:pPr>
              <w:jc w:val="center"/>
              <w:rPr>
                <w:rFonts w:ascii="Times New Roman" w:hAnsi="Times New Roman" w:cs="Times New Roman"/>
              </w:rPr>
            </w:pPr>
          </w:p>
        </w:tc>
        <w:tc>
          <w:tcPr>
            <w:tcW w:w="1899" w:type="dxa"/>
            <w:vMerge/>
          </w:tcPr>
          <w:p w:rsidR="001C0197" w:rsidRPr="00D766A9" w:rsidRDefault="001C0197" w:rsidP="001C0197">
            <w:pPr>
              <w:jc w:val="center"/>
              <w:rPr>
                <w:rFonts w:ascii="Times New Roman" w:hAnsi="Times New Roman" w:cs="Times New Roman"/>
              </w:rPr>
            </w:pPr>
          </w:p>
        </w:tc>
        <w:tc>
          <w:tcPr>
            <w:tcW w:w="1855" w:type="dxa"/>
            <w:vMerge/>
          </w:tcPr>
          <w:p w:rsidR="001C0197" w:rsidRPr="00D766A9" w:rsidRDefault="001C0197" w:rsidP="001C0197">
            <w:pPr>
              <w:jc w:val="center"/>
              <w:rPr>
                <w:rFonts w:ascii="Times New Roman" w:hAnsi="Times New Roman" w:cs="Times New Roman"/>
              </w:rPr>
            </w:pPr>
          </w:p>
        </w:tc>
        <w:tc>
          <w:tcPr>
            <w:tcW w:w="2071" w:type="dxa"/>
            <w:vMerge/>
          </w:tcPr>
          <w:p w:rsidR="001C0197" w:rsidRPr="00D766A9" w:rsidRDefault="001C0197" w:rsidP="001C0197">
            <w:pPr>
              <w:jc w:val="center"/>
              <w:rPr>
                <w:rFonts w:ascii="Times New Roman" w:hAnsi="Times New Roman" w:cs="Times New Roman"/>
              </w:rPr>
            </w:pPr>
          </w:p>
        </w:tc>
      </w:tr>
      <w:tr w:rsidR="001C0197" w:rsidTr="002F3731">
        <w:trPr>
          <w:trHeight w:val="20"/>
        </w:trPr>
        <w:tc>
          <w:tcPr>
            <w:tcW w:w="551" w:type="dxa"/>
            <w:vMerge/>
          </w:tcPr>
          <w:p w:rsidR="001C0197" w:rsidRPr="00D766A9" w:rsidRDefault="001C0197" w:rsidP="001C0197">
            <w:pPr>
              <w:jc w:val="center"/>
              <w:rPr>
                <w:rFonts w:ascii="Times New Roman" w:hAnsi="Times New Roman" w:cs="Times New Roman"/>
              </w:rPr>
            </w:pPr>
          </w:p>
        </w:tc>
        <w:tc>
          <w:tcPr>
            <w:tcW w:w="2055" w:type="dxa"/>
            <w:vMerge/>
          </w:tcPr>
          <w:p w:rsidR="001C0197" w:rsidRPr="00D766A9" w:rsidRDefault="001C0197" w:rsidP="001C0197">
            <w:pPr>
              <w:jc w:val="center"/>
              <w:rPr>
                <w:rFonts w:ascii="Times New Roman" w:hAnsi="Times New Roman" w:cs="Times New Roman"/>
              </w:rPr>
            </w:pPr>
          </w:p>
        </w:tc>
        <w:tc>
          <w:tcPr>
            <w:tcW w:w="3549" w:type="dxa"/>
          </w:tcPr>
          <w:p w:rsidR="001C0197" w:rsidRPr="00D766A9" w:rsidRDefault="001C0197" w:rsidP="001C0197">
            <w:pPr>
              <w:rPr>
                <w:rFonts w:ascii="Times New Roman" w:hAnsi="Times New Roman" w:cs="Times New Roman"/>
              </w:rPr>
            </w:pPr>
            <w:r w:rsidRPr="00D766A9">
              <w:rPr>
                <w:rFonts w:ascii="Times New Roman" w:hAnsi="Times New Roman" w:cs="Times New Roman"/>
              </w:rPr>
              <w:t xml:space="preserve">Оновлення матеріально-технічної бази: - придбання </w:t>
            </w:r>
            <w:proofErr w:type="spellStart"/>
            <w:r w:rsidRPr="00D766A9">
              <w:rPr>
                <w:rFonts w:ascii="Times New Roman" w:hAnsi="Times New Roman" w:cs="Times New Roman"/>
              </w:rPr>
              <w:t>дороговартісного</w:t>
            </w:r>
            <w:proofErr w:type="spellEnd"/>
            <w:r w:rsidRPr="00D766A9">
              <w:rPr>
                <w:rFonts w:ascii="Times New Roman" w:hAnsi="Times New Roman" w:cs="Times New Roman"/>
              </w:rPr>
              <w:t xml:space="preserve"> обладнання і предметів довгострокового користування; </w:t>
            </w:r>
            <w:r>
              <w:rPr>
                <w:rFonts w:ascii="Times New Roman" w:hAnsi="Times New Roman" w:cs="Times New Roman"/>
              </w:rPr>
              <w:t xml:space="preserve">- </w:t>
            </w:r>
            <w:r w:rsidRPr="00D766A9">
              <w:rPr>
                <w:rFonts w:ascii="Times New Roman" w:hAnsi="Times New Roman" w:cs="Times New Roman"/>
              </w:rPr>
              <w:t>проведення капітальних ремонтів, будівництва, реконструкції та реставрації інших об’єктів</w:t>
            </w:r>
          </w:p>
        </w:tc>
        <w:tc>
          <w:tcPr>
            <w:tcW w:w="1297" w:type="dxa"/>
            <w:vMerge/>
          </w:tcPr>
          <w:p w:rsidR="001C0197" w:rsidRPr="00D766A9" w:rsidRDefault="001C0197" w:rsidP="001C0197">
            <w:pPr>
              <w:jc w:val="center"/>
              <w:rPr>
                <w:rFonts w:ascii="Times New Roman" w:hAnsi="Times New Roman" w:cs="Times New Roman"/>
              </w:rPr>
            </w:pPr>
          </w:p>
        </w:tc>
        <w:tc>
          <w:tcPr>
            <w:tcW w:w="1903" w:type="dxa"/>
            <w:vMerge/>
          </w:tcPr>
          <w:p w:rsidR="001C0197" w:rsidRPr="00D766A9" w:rsidRDefault="001C0197" w:rsidP="001C0197">
            <w:pPr>
              <w:jc w:val="center"/>
              <w:rPr>
                <w:rFonts w:ascii="Times New Roman" w:hAnsi="Times New Roman" w:cs="Times New Roman"/>
              </w:rPr>
            </w:pPr>
          </w:p>
        </w:tc>
        <w:tc>
          <w:tcPr>
            <w:tcW w:w="1899" w:type="dxa"/>
            <w:vMerge/>
          </w:tcPr>
          <w:p w:rsidR="001C0197" w:rsidRPr="00D766A9" w:rsidRDefault="001C0197" w:rsidP="001C0197">
            <w:pPr>
              <w:jc w:val="center"/>
              <w:rPr>
                <w:rFonts w:ascii="Times New Roman" w:hAnsi="Times New Roman" w:cs="Times New Roman"/>
              </w:rPr>
            </w:pPr>
          </w:p>
        </w:tc>
        <w:tc>
          <w:tcPr>
            <w:tcW w:w="1855" w:type="dxa"/>
            <w:vMerge/>
          </w:tcPr>
          <w:p w:rsidR="001C0197" w:rsidRPr="00D766A9" w:rsidRDefault="001C0197" w:rsidP="001C0197">
            <w:pPr>
              <w:jc w:val="center"/>
              <w:rPr>
                <w:rFonts w:ascii="Times New Roman" w:hAnsi="Times New Roman" w:cs="Times New Roman"/>
              </w:rPr>
            </w:pPr>
          </w:p>
        </w:tc>
        <w:tc>
          <w:tcPr>
            <w:tcW w:w="2071" w:type="dxa"/>
            <w:vMerge/>
          </w:tcPr>
          <w:p w:rsidR="001C0197" w:rsidRPr="00D766A9" w:rsidRDefault="001C0197" w:rsidP="001C0197">
            <w:pPr>
              <w:jc w:val="center"/>
              <w:rPr>
                <w:rFonts w:ascii="Times New Roman" w:hAnsi="Times New Roman" w:cs="Times New Roman"/>
              </w:rPr>
            </w:pPr>
          </w:p>
        </w:tc>
      </w:tr>
      <w:tr w:rsidR="001C0197" w:rsidTr="002F3731">
        <w:trPr>
          <w:trHeight w:val="20"/>
        </w:trPr>
        <w:tc>
          <w:tcPr>
            <w:tcW w:w="551" w:type="dxa"/>
            <w:vMerge/>
          </w:tcPr>
          <w:p w:rsidR="001C0197" w:rsidRPr="00D766A9" w:rsidRDefault="001C0197" w:rsidP="001C0197">
            <w:pPr>
              <w:jc w:val="center"/>
              <w:rPr>
                <w:rFonts w:ascii="Times New Roman" w:hAnsi="Times New Roman" w:cs="Times New Roman"/>
              </w:rPr>
            </w:pPr>
          </w:p>
        </w:tc>
        <w:tc>
          <w:tcPr>
            <w:tcW w:w="2055" w:type="dxa"/>
            <w:vMerge/>
          </w:tcPr>
          <w:p w:rsidR="001C0197" w:rsidRPr="00D766A9" w:rsidRDefault="001C0197" w:rsidP="001C0197">
            <w:pPr>
              <w:jc w:val="center"/>
              <w:rPr>
                <w:rFonts w:ascii="Times New Roman" w:hAnsi="Times New Roman" w:cs="Times New Roman"/>
              </w:rPr>
            </w:pPr>
          </w:p>
        </w:tc>
        <w:tc>
          <w:tcPr>
            <w:tcW w:w="3549" w:type="dxa"/>
          </w:tcPr>
          <w:p w:rsidR="001C0197" w:rsidRPr="00D766A9" w:rsidRDefault="001C0197" w:rsidP="001C0197">
            <w:pPr>
              <w:rPr>
                <w:rFonts w:ascii="Times New Roman" w:hAnsi="Times New Roman" w:cs="Times New Roman"/>
              </w:rPr>
            </w:pPr>
            <w:r w:rsidRPr="00D766A9">
              <w:rPr>
                <w:rFonts w:ascii="Times New Roman" w:hAnsi="Times New Roman" w:cs="Times New Roman"/>
              </w:rPr>
              <w:t>Добровільне ст</w:t>
            </w:r>
            <w:r>
              <w:rPr>
                <w:rFonts w:ascii="Times New Roman" w:hAnsi="Times New Roman" w:cs="Times New Roman"/>
              </w:rPr>
              <w:t xml:space="preserve">рахування медичних працівників </w:t>
            </w:r>
            <w:r w:rsidRPr="00D766A9">
              <w:rPr>
                <w:rFonts w:ascii="Times New Roman" w:hAnsi="Times New Roman" w:cs="Times New Roman"/>
              </w:rPr>
              <w:t>та не медичних працівників комунальних закладів охорони здоров’я, які працюють в умовах підвищеного ризику інфікування гострою респіраторною хворобою COVID-19 під час виконання ними професійних обов’язків</w:t>
            </w:r>
          </w:p>
        </w:tc>
        <w:tc>
          <w:tcPr>
            <w:tcW w:w="1297" w:type="dxa"/>
            <w:vMerge/>
          </w:tcPr>
          <w:p w:rsidR="001C0197" w:rsidRPr="00D766A9" w:rsidRDefault="001C0197" w:rsidP="001C0197">
            <w:pPr>
              <w:jc w:val="center"/>
              <w:rPr>
                <w:rFonts w:ascii="Times New Roman" w:hAnsi="Times New Roman" w:cs="Times New Roman"/>
              </w:rPr>
            </w:pPr>
          </w:p>
        </w:tc>
        <w:tc>
          <w:tcPr>
            <w:tcW w:w="1903" w:type="dxa"/>
            <w:vMerge/>
          </w:tcPr>
          <w:p w:rsidR="001C0197" w:rsidRPr="00D766A9" w:rsidRDefault="001C0197" w:rsidP="001C0197">
            <w:pPr>
              <w:jc w:val="center"/>
              <w:rPr>
                <w:rFonts w:ascii="Times New Roman" w:hAnsi="Times New Roman" w:cs="Times New Roman"/>
              </w:rPr>
            </w:pPr>
          </w:p>
        </w:tc>
        <w:tc>
          <w:tcPr>
            <w:tcW w:w="1899" w:type="dxa"/>
            <w:vMerge/>
          </w:tcPr>
          <w:p w:rsidR="001C0197" w:rsidRPr="00D766A9" w:rsidRDefault="001C0197" w:rsidP="001C0197">
            <w:pPr>
              <w:jc w:val="center"/>
              <w:rPr>
                <w:rFonts w:ascii="Times New Roman" w:hAnsi="Times New Roman" w:cs="Times New Roman"/>
              </w:rPr>
            </w:pPr>
          </w:p>
        </w:tc>
        <w:tc>
          <w:tcPr>
            <w:tcW w:w="1855" w:type="dxa"/>
            <w:vMerge/>
          </w:tcPr>
          <w:p w:rsidR="001C0197" w:rsidRPr="00D766A9" w:rsidRDefault="001C0197" w:rsidP="001C0197">
            <w:pPr>
              <w:jc w:val="center"/>
              <w:rPr>
                <w:rFonts w:ascii="Times New Roman" w:hAnsi="Times New Roman" w:cs="Times New Roman"/>
              </w:rPr>
            </w:pPr>
          </w:p>
        </w:tc>
        <w:tc>
          <w:tcPr>
            <w:tcW w:w="2071" w:type="dxa"/>
            <w:vMerge/>
          </w:tcPr>
          <w:p w:rsidR="001C0197" w:rsidRPr="00D766A9" w:rsidRDefault="001C0197" w:rsidP="001C0197">
            <w:pPr>
              <w:jc w:val="center"/>
              <w:rPr>
                <w:rFonts w:ascii="Times New Roman" w:hAnsi="Times New Roman" w:cs="Times New Roman"/>
              </w:rPr>
            </w:pPr>
          </w:p>
        </w:tc>
      </w:tr>
      <w:tr w:rsidR="001C0197" w:rsidTr="002F3731">
        <w:trPr>
          <w:trHeight w:val="20"/>
        </w:trPr>
        <w:tc>
          <w:tcPr>
            <w:tcW w:w="15180" w:type="dxa"/>
            <w:gridSpan w:val="8"/>
          </w:tcPr>
          <w:p w:rsidR="001C0197" w:rsidRDefault="001C0197" w:rsidP="00B038EE">
            <w:pPr>
              <w:autoSpaceDE w:val="0"/>
              <w:autoSpaceDN w:val="0"/>
              <w:adjustRightInd w:val="0"/>
              <w:jc w:val="center"/>
              <w:rPr>
                <w:rFonts w:ascii="Times New Roman CYR" w:hAnsi="Times New Roman CYR" w:cs="Times New Roman CYR"/>
                <w:b/>
                <w:bCs/>
                <w:szCs w:val="28"/>
              </w:rPr>
            </w:pPr>
            <w:r w:rsidRPr="00D50443">
              <w:rPr>
                <w:rFonts w:ascii="Times New Roman" w:hAnsi="Times New Roman" w:cs="Times New Roman"/>
                <w:b/>
              </w:rPr>
              <w:t>ІІ. Стаціонарна медична допомога</w:t>
            </w:r>
          </w:p>
        </w:tc>
      </w:tr>
      <w:tr w:rsidR="00874010" w:rsidTr="002F3731">
        <w:trPr>
          <w:trHeight w:val="20"/>
        </w:trPr>
        <w:tc>
          <w:tcPr>
            <w:tcW w:w="551" w:type="dxa"/>
            <w:vMerge w:val="restart"/>
          </w:tcPr>
          <w:p w:rsidR="00874010" w:rsidRPr="00D766A9" w:rsidRDefault="00874010" w:rsidP="001C0197">
            <w:pPr>
              <w:jc w:val="center"/>
              <w:rPr>
                <w:rFonts w:ascii="Times New Roman" w:hAnsi="Times New Roman" w:cs="Times New Roman"/>
              </w:rPr>
            </w:pPr>
            <w:r w:rsidRPr="00D766A9">
              <w:rPr>
                <w:rFonts w:ascii="Times New Roman" w:hAnsi="Times New Roman" w:cs="Times New Roman"/>
              </w:rPr>
              <w:t>2</w:t>
            </w:r>
          </w:p>
        </w:tc>
        <w:tc>
          <w:tcPr>
            <w:tcW w:w="2055" w:type="dxa"/>
            <w:vMerge w:val="restart"/>
          </w:tcPr>
          <w:p w:rsidR="00874010" w:rsidRPr="00D766A9" w:rsidRDefault="00874010" w:rsidP="00C634B2">
            <w:pPr>
              <w:rPr>
                <w:rFonts w:ascii="Times New Roman" w:hAnsi="Times New Roman" w:cs="Times New Roman"/>
              </w:rPr>
            </w:pPr>
            <w:r w:rsidRPr="00D766A9">
              <w:rPr>
                <w:rFonts w:ascii="Times New Roman" w:hAnsi="Times New Roman" w:cs="Times New Roman"/>
              </w:rPr>
              <w:t xml:space="preserve">Надання якісної стаціонарної медичної допомоги населенню, в </w:t>
            </w:r>
            <w:r w:rsidRPr="00D766A9">
              <w:rPr>
                <w:rFonts w:ascii="Times New Roman" w:hAnsi="Times New Roman" w:cs="Times New Roman"/>
              </w:rPr>
              <w:lastRenderedPageBreak/>
              <w:t>тому числі спеціалізованої стаціонарної допомоги</w:t>
            </w: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lastRenderedPageBreak/>
              <w:t>Проведення поточних ремонтів.</w:t>
            </w:r>
          </w:p>
          <w:p w:rsidR="00874010" w:rsidRPr="001C0197" w:rsidRDefault="00874010" w:rsidP="001C0197">
            <w:pPr>
              <w:rPr>
                <w:rFonts w:ascii="Times New Roman" w:hAnsi="Times New Roman" w:cs="Times New Roman"/>
              </w:rPr>
            </w:pPr>
            <w:r w:rsidRPr="001C0197">
              <w:rPr>
                <w:rFonts w:ascii="Times New Roman" w:hAnsi="Times New Roman" w:cs="Times New Roman"/>
              </w:rPr>
              <w:t>Матеріально-технічне забезпечення з урахуванням потреб населення.</w:t>
            </w:r>
          </w:p>
          <w:p w:rsidR="00874010" w:rsidRPr="001C0197" w:rsidRDefault="00874010" w:rsidP="001C0197">
            <w:pPr>
              <w:rPr>
                <w:rFonts w:ascii="Times New Roman" w:hAnsi="Times New Roman" w:cs="Times New Roman"/>
              </w:rPr>
            </w:pPr>
            <w:r w:rsidRPr="001C0197">
              <w:rPr>
                <w:rFonts w:ascii="Times New Roman" w:hAnsi="Times New Roman" w:cs="Times New Roman"/>
              </w:rPr>
              <w:t xml:space="preserve">Закупівля лікарських засобів та </w:t>
            </w:r>
            <w:r w:rsidRPr="001C0197">
              <w:rPr>
                <w:rFonts w:ascii="Times New Roman" w:hAnsi="Times New Roman" w:cs="Times New Roman"/>
              </w:rPr>
              <w:lastRenderedPageBreak/>
              <w:t>перев’язувальних матеріалів; виробів медичного призначення; технічних засобів; дезінфікуючих засобів, тощо.</w:t>
            </w:r>
          </w:p>
        </w:tc>
        <w:tc>
          <w:tcPr>
            <w:tcW w:w="1297" w:type="dxa"/>
            <w:vMerge w:val="restart"/>
          </w:tcPr>
          <w:p w:rsidR="00874010" w:rsidRPr="00D766A9" w:rsidRDefault="00874010" w:rsidP="001C0197">
            <w:pPr>
              <w:jc w:val="center"/>
              <w:rPr>
                <w:rFonts w:ascii="Times New Roman" w:hAnsi="Times New Roman" w:cs="Times New Roman"/>
              </w:rPr>
            </w:pPr>
            <w:r w:rsidRPr="00D766A9">
              <w:rPr>
                <w:rFonts w:ascii="Times New Roman" w:hAnsi="Times New Roman" w:cs="Times New Roman"/>
              </w:rPr>
              <w:lastRenderedPageBreak/>
              <w:t>2021-2023 рр.</w:t>
            </w:r>
          </w:p>
        </w:tc>
        <w:tc>
          <w:tcPr>
            <w:tcW w:w="1903" w:type="dxa"/>
            <w:vMerge w:val="restart"/>
          </w:tcPr>
          <w:p w:rsidR="00874010" w:rsidRDefault="00874010" w:rsidP="001C0197">
            <w:pPr>
              <w:jc w:val="center"/>
              <w:rPr>
                <w:rFonts w:ascii="Times New Roman" w:hAnsi="Times New Roman" w:cs="Times New Roman"/>
              </w:rPr>
            </w:pPr>
            <w:r w:rsidRPr="00D766A9">
              <w:rPr>
                <w:rFonts w:ascii="Times New Roman" w:hAnsi="Times New Roman" w:cs="Times New Roman"/>
              </w:rPr>
              <w:t>КП «Хмельницька міська лікарня» ХМР;</w:t>
            </w:r>
          </w:p>
          <w:p w:rsidR="00874010" w:rsidRDefault="00874010" w:rsidP="001C0197">
            <w:pPr>
              <w:jc w:val="center"/>
              <w:rPr>
                <w:rFonts w:ascii="Times New Roman" w:hAnsi="Times New Roman" w:cs="Times New Roman"/>
              </w:rPr>
            </w:pPr>
            <w:r>
              <w:rPr>
                <w:rFonts w:ascii="Times New Roman" w:hAnsi="Times New Roman" w:cs="Times New Roman"/>
              </w:rPr>
              <w:t xml:space="preserve">КП </w:t>
            </w:r>
            <w:r>
              <w:rPr>
                <w:rFonts w:ascii="Times New Roman" w:hAnsi="Times New Roman" w:cs="Times New Roman"/>
              </w:rPr>
              <w:lastRenderedPageBreak/>
              <w:t xml:space="preserve">«Хмельницька міська </w:t>
            </w:r>
            <w:r w:rsidRPr="00D766A9">
              <w:rPr>
                <w:rFonts w:ascii="Times New Roman" w:hAnsi="Times New Roman" w:cs="Times New Roman"/>
              </w:rPr>
              <w:t>дитяча лікарня» ХМР;</w:t>
            </w:r>
          </w:p>
          <w:p w:rsidR="00874010" w:rsidRDefault="00874010" w:rsidP="001C0197">
            <w:pPr>
              <w:jc w:val="center"/>
              <w:rPr>
                <w:rFonts w:ascii="Times New Roman" w:hAnsi="Times New Roman" w:cs="Times New Roman"/>
              </w:rPr>
            </w:pPr>
            <w:r w:rsidRPr="00D766A9">
              <w:rPr>
                <w:rFonts w:ascii="Times New Roman" w:hAnsi="Times New Roman" w:cs="Times New Roman"/>
              </w:rPr>
              <w:t xml:space="preserve">КП «Хмельницький міський </w:t>
            </w:r>
            <w:proofErr w:type="spellStart"/>
            <w:r w:rsidRPr="00D766A9">
              <w:rPr>
                <w:rFonts w:ascii="Times New Roman" w:hAnsi="Times New Roman" w:cs="Times New Roman"/>
              </w:rPr>
              <w:t>перинатальний</w:t>
            </w:r>
            <w:proofErr w:type="spellEnd"/>
            <w:r w:rsidRPr="00D766A9">
              <w:rPr>
                <w:rFonts w:ascii="Times New Roman" w:hAnsi="Times New Roman" w:cs="Times New Roman"/>
              </w:rPr>
              <w:t xml:space="preserve"> центр» ХМР;</w:t>
            </w:r>
          </w:p>
          <w:p w:rsidR="00874010" w:rsidRPr="00D766A9" w:rsidRDefault="00874010" w:rsidP="001C0197">
            <w:pPr>
              <w:jc w:val="center"/>
              <w:rPr>
                <w:rFonts w:ascii="Times New Roman" w:hAnsi="Times New Roman" w:cs="Times New Roman"/>
              </w:rPr>
            </w:pPr>
            <w:r>
              <w:rPr>
                <w:rFonts w:ascii="Times New Roman" w:hAnsi="Times New Roman" w:cs="Times New Roman"/>
              </w:rPr>
              <w:t>К</w:t>
            </w:r>
            <w:r w:rsidRPr="00D766A9">
              <w:rPr>
                <w:rFonts w:ascii="Times New Roman" w:hAnsi="Times New Roman" w:cs="Times New Roman"/>
              </w:rPr>
              <w:t>П «Хмельницька інфекційна лікарня» ХМР</w:t>
            </w:r>
          </w:p>
        </w:tc>
        <w:tc>
          <w:tcPr>
            <w:tcW w:w="1899" w:type="dxa"/>
            <w:vMerge w:val="restart"/>
          </w:tcPr>
          <w:p w:rsidR="00874010" w:rsidRPr="00D766A9" w:rsidRDefault="00874010" w:rsidP="001C0197">
            <w:pPr>
              <w:jc w:val="center"/>
              <w:rPr>
                <w:rFonts w:ascii="Times New Roman" w:hAnsi="Times New Roman" w:cs="Times New Roman"/>
              </w:rPr>
            </w:pPr>
            <w:r w:rsidRPr="00D766A9">
              <w:rPr>
                <w:rFonts w:ascii="Times New Roman" w:hAnsi="Times New Roman" w:cs="Times New Roman"/>
              </w:rPr>
              <w:lastRenderedPageBreak/>
              <w:t>Кошти бюджету громади та інші джерела не заборонені законодавством</w:t>
            </w:r>
          </w:p>
        </w:tc>
        <w:tc>
          <w:tcPr>
            <w:tcW w:w="1855" w:type="dxa"/>
            <w:vMerge w:val="restart"/>
          </w:tcPr>
          <w:p w:rsidR="00874010" w:rsidRPr="00D766A9" w:rsidRDefault="00874010" w:rsidP="001C0197">
            <w:pPr>
              <w:jc w:val="center"/>
              <w:rPr>
                <w:rFonts w:ascii="Times New Roman" w:hAnsi="Times New Roman" w:cs="Times New Roman"/>
              </w:rPr>
            </w:pPr>
            <w:r w:rsidRPr="00D766A9">
              <w:rPr>
                <w:rFonts w:ascii="Times New Roman" w:hAnsi="Times New Roman" w:cs="Times New Roman"/>
              </w:rPr>
              <w:t>160 000,0</w:t>
            </w:r>
          </w:p>
        </w:tc>
        <w:tc>
          <w:tcPr>
            <w:tcW w:w="2071" w:type="dxa"/>
            <w:vMerge w:val="restart"/>
          </w:tcPr>
          <w:p w:rsidR="00874010" w:rsidRDefault="00874010" w:rsidP="001C0197">
            <w:pPr>
              <w:jc w:val="center"/>
              <w:rPr>
                <w:rFonts w:ascii="Times New Roman" w:hAnsi="Times New Roman" w:cs="Times New Roman"/>
              </w:rPr>
            </w:pPr>
            <w:r w:rsidRPr="00D766A9">
              <w:rPr>
                <w:rFonts w:ascii="Times New Roman" w:hAnsi="Times New Roman" w:cs="Times New Roman"/>
              </w:rPr>
              <w:t>Зниження рівня захворюваності</w:t>
            </w:r>
          </w:p>
          <w:p w:rsidR="00874010" w:rsidRDefault="00874010" w:rsidP="001C0197">
            <w:pPr>
              <w:jc w:val="center"/>
              <w:rPr>
                <w:rFonts w:ascii="Times New Roman" w:hAnsi="Times New Roman" w:cs="Times New Roman"/>
              </w:rPr>
            </w:pPr>
            <w:r w:rsidRPr="00D766A9">
              <w:rPr>
                <w:rFonts w:ascii="Times New Roman" w:hAnsi="Times New Roman" w:cs="Times New Roman"/>
              </w:rPr>
              <w:t xml:space="preserve">Покращення рівня надання медичної </w:t>
            </w:r>
            <w:r w:rsidRPr="00D766A9">
              <w:rPr>
                <w:rFonts w:ascii="Times New Roman" w:hAnsi="Times New Roman" w:cs="Times New Roman"/>
              </w:rPr>
              <w:lastRenderedPageBreak/>
              <w:t>допомоги</w:t>
            </w:r>
          </w:p>
          <w:p w:rsidR="00874010" w:rsidRPr="00D766A9" w:rsidRDefault="00874010" w:rsidP="001C0197">
            <w:pPr>
              <w:jc w:val="center"/>
              <w:rPr>
                <w:rFonts w:ascii="Times New Roman" w:hAnsi="Times New Roman" w:cs="Times New Roman"/>
              </w:rPr>
            </w:pPr>
            <w:r w:rsidRPr="00D766A9">
              <w:rPr>
                <w:rFonts w:ascii="Times New Roman" w:hAnsi="Times New Roman" w:cs="Times New Roman"/>
              </w:rPr>
              <w:t>Забезпечення належних умов перебування дорослого населення в умовах стаціонару</w:t>
            </w:r>
          </w:p>
        </w:tc>
      </w:tr>
      <w:tr w:rsidR="00874010" w:rsidTr="002F3731">
        <w:trPr>
          <w:trHeight w:val="20"/>
        </w:trPr>
        <w:tc>
          <w:tcPr>
            <w:tcW w:w="551" w:type="dxa"/>
            <w:vMerge/>
          </w:tcPr>
          <w:p w:rsidR="00874010" w:rsidRPr="00D766A9" w:rsidRDefault="00874010" w:rsidP="001C0197">
            <w:pPr>
              <w:jc w:val="center"/>
              <w:rPr>
                <w:rFonts w:ascii="Times New Roman" w:hAnsi="Times New Roman" w:cs="Times New Roman"/>
              </w:rPr>
            </w:pPr>
          </w:p>
        </w:tc>
        <w:tc>
          <w:tcPr>
            <w:tcW w:w="2055" w:type="dxa"/>
            <w:vMerge/>
          </w:tcPr>
          <w:p w:rsidR="00874010" w:rsidRPr="00D766A9" w:rsidRDefault="00874010" w:rsidP="001C0197">
            <w:pPr>
              <w:jc w:val="center"/>
              <w:rPr>
                <w:rFonts w:ascii="Times New Roman" w:hAnsi="Times New Roman" w:cs="Times New Roman"/>
              </w:rPr>
            </w:pP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t>Забезпечення проведення харчування на відповідному рівні в умовах стаціонару.</w:t>
            </w:r>
          </w:p>
          <w:p w:rsidR="00874010" w:rsidRPr="001C0197" w:rsidRDefault="00874010" w:rsidP="001C0197">
            <w:pPr>
              <w:rPr>
                <w:rFonts w:ascii="Times New Roman" w:hAnsi="Times New Roman" w:cs="Times New Roman"/>
              </w:rPr>
            </w:pPr>
            <w:r w:rsidRPr="001C0197">
              <w:rPr>
                <w:rFonts w:ascii="Times New Roman" w:hAnsi="Times New Roman" w:cs="Times New Roman"/>
              </w:rPr>
              <w:t>Придбання продуктів харчування для спецхарчування осіб, які працюють у шкідливих умовах</w:t>
            </w:r>
          </w:p>
        </w:tc>
        <w:tc>
          <w:tcPr>
            <w:tcW w:w="1297" w:type="dxa"/>
            <w:vMerge/>
          </w:tcPr>
          <w:p w:rsidR="00874010" w:rsidRPr="00D766A9" w:rsidRDefault="00874010" w:rsidP="001C0197">
            <w:pPr>
              <w:jc w:val="center"/>
              <w:rPr>
                <w:rFonts w:ascii="Times New Roman" w:hAnsi="Times New Roman" w:cs="Times New Roman"/>
              </w:rPr>
            </w:pPr>
          </w:p>
        </w:tc>
        <w:tc>
          <w:tcPr>
            <w:tcW w:w="1903" w:type="dxa"/>
            <w:vMerge/>
          </w:tcPr>
          <w:p w:rsidR="00874010" w:rsidRPr="00D766A9" w:rsidRDefault="00874010" w:rsidP="001C0197">
            <w:pPr>
              <w:jc w:val="center"/>
              <w:rPr>
                <w:rFonts w:ascii="Times New Roman" w:hAnsi="Times New Roman" w:cs="Times New Roman"/>
              </w:rPr>
            </w:pPr>
          </w:p>
        </w:tc>
        <w:tc>
          <w:tcPr>
            <w:tcW w:w="1899" w:type="dxa"/>
            <w:vMerge/>
          </w:tcPr>
          <w:p w:rsidR="00874010" w:rsidRPr="00D766A9" w:rsidRDefault="00874010" w:rsidP="001C0197">
            <w:pPr>
              <w:jc w:val="center"/>
              <w:rPr>
                <w:rFonts w:ascii="Times New Roman" w:hAnsi="Times New Roman" w:cs="Times New Roman"/>
              </w:rPr>
            </w:pPr>
          </w:p>
        </w:tc>
        <w:tc>
          <w:tcPr>
            <w:tcW w:w="1855" w:type="dxa"/>
            <w:vMerge/>
          </w:tcPr>
          <w:p w:rsidR="00874010" w:rsidRPr="00D766A9" w:rsidRDefault="00874010" w:rsidP="001C0197">
            <w:pPr>
              <w:jc w:val="center"/>
              <w:rPr>
                <w:rFonts w:ascii="Times New Roman" w:hAnsi="Times New Roman" w:cs="Times New Roman"/>
              </w:rPr>
            </w:pPr>
          </w:p>
        </w:tc>
        <w:tc>
          <w:tcPr>
            <w:tcW w:w="2071" w:type="dxa"/>
            <w:vMerge/>
          </w:tcPr>
          <w:p w:rsidR="00874010" w:rsidRPr="00D766A9" w:rsidRDefault="00874010" w:rsidP="001C0197">
            <w:pPr>
              <w:jc w:val="center"/>
              <w:rPr>
                <w:rFonts w:ascii="Times New Roman" w:hAnsi="Times New Roman" w:cs="Times New Roman"/>
              </w:rPr>
            </w:pPr>
          </w:p>
        </w:tc>
      </w:tr>
      <w:tr w:rsidR="00874010" w:rsidTr="002F3731">
        <w:trPr>
          <w:trHeight w:val="20"/>
        </w:trPr>
        <w:tc>
          <w:tcPr>
            <w:tcW w:w="551" w:type="dxa"/>
            <w:vMerge/>
          </w:tcPr>
          <w:p w:rsidR="00874010" w:rsidRPr="00D766A9" w:rsidRDefault="00874010" w:rsidP="001C0197">
            <w:pPr>
              <w:jc w:val="center"/>
              <w:rPr>
                <w:rFonts w:ascii="Times New Roman" w:hAnsi="Times New Roman" w:cs="Times New Roman"/>
              </w:rPr>
            </w:pPr>
          </w:p>
        </w:tc>
        <w:tc>
          <w:tcPr>
            <w:tcW w:w="2055" w:type="dxa"/>
            <w:vMerge/>
          </w:tcPr>
          <w:p w:rsidR="00874010" w:rsidRPr="00D766A9" w:rsidRDefault="00874010" w:rsidP="001C0197">
            <w:pPr>
              <w:jc w:val="center"/>
              <w:rPr>
                <w:rFonts w:ascii="Times New Roman" w:hAnsi="Times New Roman" w:cs="Times New Roman"/>
              </w:rPr>
            </w:pP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t>Придбання імунобіологічних препаратів для проведення щеплень за епідемічними показаннями на травматологічних пунктах закладів охорони здоров’я громади</w:t>
            </w:r>
          </w:p>
        </w:tc>
        <w:tc>
          <w:tcPr>
            <w:tcW w:w="1297" w:type="dxa"/>
            <w:vMerge/>
          </w:tcPr>
          <w:p w:rsidR="00874010" w:rsidRPr="00D766A9" w:rsidRDefault="00874010" w:rsidP="001C0197">
            <w:pPr>
              <w:jc w:val="center"/>
              <w:rPr>
                <w:rFonts w:ascii="Times New Roman" w:hAnsi="Times New Roman" w:cs="Times New Roman"/>
              </w:rPr>
            </w:pPr>
          </w:p>
        </w:tc>
        <w:tc>
          <w:tcPr>
            <w:tcW w:w="1903" w:type="dxa"/>
            <w:vMerge/>
          </w:tcPr>
          <w:p w:rsidR="00874010" w:rsidRPr="00D766A9" w:rsidRDefault="00874010" w:rsidP="001C0197">
            <w:pPr>
              <w:jc w:val="center"/>
              <w:rPr>
                <w:rFonts w:ascii="Times New Roman" w:hAnsi="Times New Roman" w:cs="Times New Roman"/>
              </w:rPr>
            </w:pPr>
          </w:p>
        </w:tc>
        <w:tc>
          <w:tcPr>
            <w:tcW w:w="1899" w:type="dxa"/>
            <w:vMerge/>
          </w:tcPr>
          <w:p w:rsidR="00874010" w:rsidRPr="00D766A9" w:rsidRDefault="00874010" w:rsidP="001C0197">
            <w:pPr>
              <w:jc w:val="center"/>
              <w:rPr>
                <w:rFonts w:ascii="Times New Roman" w:hAnsi="Times New Roman" w:cs="Times New Roman"/>
              </w:rPr>
            </w:pPr>
          </w:p>
        </w:tc>
        <w:tc>
          <w:tcPr>
            <w:tcW w:w="1855" w:type="dxa"/>
            <w:vMerge/>
          </w:tcPr>
          <w:p w:rsidR="00874010" w:rsidRPr="00D766A9" w:rsidRDefault="00874010" w:rsidP="001C0197">
            <w:pPr>
              <w:jc w:val="center"/>
              <w:rPr>
                <w:rFonts w:ascii="Times New Roman" w:hAnsi="Times New Roman" w:cs="Times New Roman"/>
              </w:rPr>
            </w:pPr>
          </w:p>
        </w:tc>
        <w:tc>
          <w:tcPr>
            <w:tcW w:w="2071" w:type="dxa"/>
            <w:vMerge/>
          </w:tcPr>
          <w:p w:rsidR="00874010" w:rsidRPr="00D766A9" w:rsidRDefault="00874010" w:rsidP="001C0197">
            <w:pPr>
              <w:jc w:val="center"/>
              <w:rPr>
                <w:rFonts w:ascii="Times New Roman" w:hAnsi="Times New Roman" w:cs="Times New Roman"/>
              </w:rPr>
            </w:pPr>
          </w:p>
        </w:tc>
      </w:tr>
      <w:tr w:rsidR="00874010" w:rsidTr="002F3731">
        <w:trPr>
          <w:trHeight w:val="20"/>
        </w:trPr>
        <w:tc>
          <w:tcPr>
            <w:tcW w:w="551" w:type="dxa"/>
            <w:vMerge/>
          </w:tcPr>
          <w:p w:rsidR="00874010" w:rsidRPr="00D766A9" w:rsidRDefault="00874010" w:rsidP="001C0197">
            <w:pPr>
              <w:jc w:val="center"/>
              <w:rPr>
                <w:rFonts w:ascii="Times New Roman" w:hAnsi="Times New Roman" w:cs="Times New Roman"/>
              </w:rPr>
            </w:pPr>
          </w:p>
        </w:tc>
        <w:tc>
          <w:tcPr>
            <w:tcW w:w="2055" w:type="dxa"/>
            <w:vMerge/>
          </w:tcPr>
          <w:p w:rsidR="00874010" w:rsidRPr="00D766A9" w:rsidRDefault="00874010" w:rsidP="001C0197">
            <w:pPr>
              <w:jc w:val="center"/>
              <w:rPr>
                <w:rFonts w:ascii="Times New Roman" w:hAnsi="Times New Roman" w:cs="Times New Roman"/>
              </w:rPr>
            </w:pP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t>Забезпечення стаціонарних закладів видатками на оплату енергоносіїв та комунальних послуг</w:t>
            </w:r>
          </w:p>
        </w:tc>
        <w:tc>
          <w:tcPr>
            <w:tcW w:w="1297" w:type="dxa"/>
            <w:vMerge/>
          </w:tcPr>
          <w:p w:rsidR="00874010" w:rsidRPr="00D766A9" w:rsidRDefault="00874010" w:rsidP="001C0197">
            <w:pPr>
              <w:jc w:val="center"/>
              <w:rPr>
                <w:rFonts w:ascii="Times New Roman" w:hAnsi="Times New Roman" w:cs="Times New Roman"/>
              </w:rPr>
            </w:pPr>
          </w:p>
        </w:tc>
        <w:tc>
          <w:tcPr>
            <w:tcW w:w="1903" w:type="dxa"/>
            <w:vMerge/>
          </w:tcPr>
          <w:p w:rsidR="00874010" w:rsidRPr="00D766A9" w:rsidRDefault="00874010" w:rsidP="001C0197">
            <w:pPr>
              <w:jc w:val="center"/>
              <w:rPr>
                <w:rFonts w:ascii="Times New Roman" w:hAnsi="Times New Roman" w:cs="Times New Roman"/>
              </w:rPr>
            </w:pPr>
          </w:p>
        </w:tc>
        <w:tc>
          <w:tcPr>
            <w:tcW w:w="1899" w:type="dxa"/>
            <w:vMerge/>
          </w:tcPr>
          <w:p w:rsidR="00874010" w:rsidRPr="00D766A9" w:rsidRDefault="00874010" w:rsidP="001C0197">
            <w:pPr>
              <w:jc w:val="center"/>
              <w:rPr>
                <w:rFonts w:ascii="Times New Roman" w:hAnsi="Times New Roman" w:cs="Times New Roman"/>
              </w:rPr>
            </w:pPr>
          </w:p>
        </w:tc>
        <w:tc>
          <w:tcPr>
            <w:tcW w:w="1855" w:type="dxa"/>
            <w:vMerge/>
          </w:tcPr>
          <w:p w:rsidR="00874010" w:rsidRPr="00D766A9" w:rsidRDefault="00874010" w:rsidP="001C0197">
            <w:pPr>
              <w:jc w:val="center"/>
              <w:rPr>
                <w:rFonts w:ascii="Times New Roman" w:hAnsi="Times New Roman" w:cs="Times New Roman"/>
              </w:rPr>
            </w:pPr>
          </w:p>
        </w:tc>
        <w:tc>
          <w:tcPr>
            <w:tcW w:w="2071" w:type="dxa"/>
            <w:vMerge/>
          </w:tcPr>
          <w:p w:rsidR="00874010" w:rsidRPr="00D766A9" w:rsidRDefault="00874010" w:rsidP="001C0197">
            <w:pPr>
              <w:jc w:val="center"/>
              <w:rPr>
                <w:rFonts w:ascii="Times New Roman" w:hAnsi="Times New Roman" w:cs="Times New Roman"/>
              </w:rPr>
            </w:pPr>
          </w:p>
        </w:tc>
      </w:tr>
      <w:tr w:rsidR="00874010" w:rsidTr="002F3731">
        <w:trPr>
          <w:trHeight w:val="20"/>
        </w:trPr>
        <w:tc>
          <w:tcPr>
            <w:tcW w:w="551" w:type="dxa"/>
            <w:vMerge/>
          </w:tcPr>
          <w:p w:rsidR="00874010" w:rsidRPr="00D766A9" w:rsidRDefault="00874010" w:rsidP="001C0197">
            <w:pPr>
              <w:jc w:val="center"/>
              <w:rPr>
                <w:rFonts w:ascii="Times New Roman" w:hAnsi="Times New Roman" w:cs="Times New Roman"/>
              </w:rPr>
            </w:pPr>
          </w:p>
        </w:tc>
        <w:tc>
          <w:tcPr>
            <w:tcW w:w="2055" w:type="dxa"/>
            <w:vMerge/>
          </w:tcPr>
          <w:p w:rsidR="00874010" w:rsidRPr="00D766A9" w:rsidRDefault="00874010" w:rsidP="001C0197">
            <w:pPr>
              <w:jc w:val="center"/>
              <w:rPr>
                <w:rFonts w:ascii="Times New Roman" w:hAnsi="Times New Roman" w:cs="Times New Roman"/>
              </w:rPr>
            </w:pP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t xml:space="preserve">Оновлення матеріально-технічної бази: - придбання </w:t>
            </w:r>
            <w:proofErr w:type="spellStart"/>
            <w:r w:rsidRPr="001C0197">
              <w:rPr>
                <w:rFonts w:ascii="Times New Roman" w:hAnsi="Times New Roman" w:cs="Times New Roman"/>
              </w:rPr>
              <w:t>дороговартісного</w:t>
            </w:r>
            <w:proofErr w:type="spellEnd"/>
            <w:r w:rsidRPr="001C0197">
              <w:rPr>
                <w:rFonts w:ascii="Times New Roman" w:hAnsi="Times New Roman" w:cs="Times New Roman"/>
              </w:rPr>
              <w:t xml:space="preserve"> обладнання і предметів довгострокового користування; -проведення капітальних ремонтів, будівництва, реконструкції та реставрації інших об’єктів.</w:t>
            </w:r>
          </w:p>
        </w:tc>
        <w:tc>
          <w:tcPr>
            <w:tcW w:w="1297" w:type="dxa"/>
            <w:vMerge/>
          </w:tcPr>
          <w:p w:rsidR="00874010" w:rsidRPr="00D766A9" w:rsidRDefault="00874010" w:rsidP="001C0197">
            <w:pPr>
              <w:jc w:val="center"/>
              <w:rPr>
                <w:rFonts w:ascii="Times New Roman" w:hAnsi="Times New Roman" w:cs="Times New Roman"/>
              </w:rPr>
            </w:pPr>
          </w:p>
        </w:tc>
        <w:tc>
          <w:tcPr>
            <w:tcW w:w="1903" w:type="dxa"/>
            <w:vMerge/>
          </w:tcPr>
          <w:p w:rsidR="00874010" w:rsidRPr="00D766A9" w:rsidRDefault="00874010" w:rsidP="001C0197">
            <w:pPr>
              <w:jc w:val="center"/>
              <w:rPr>
                <w:rFonts w:ascii="Times New Roman" w:hAnsi="Times New Roman" w:cs="Times New Roman"/>
              </w:rPr>
            </w:pPr>
          </w:p>
        </w:tc>
        <w:tc>
          <w:tcPr>
            <w:tcW w:w="1899" w:type="dxa"/>
            <w:vMerge/>
          </w:tcPr>
          <w:p w:rsidR="00874010" w:rsidRPr="00D766A9" w:rsidRDefault="00874010" w:rsidP="001C0197">
            <w:pPr>
              <w:jc w:val="center"/>
              <w:rPr>
                <w:rFonts w:ascii="Times New Roman" w:hAnsi="Times New Roman" w:cs="Times New Roman"/>
              </w:rPr>
            </w:pPr>
          </w:p>
        </w:tc>
        <w:tc>
          <w:tcPr>
            <w:tcW w:w="1855" w:type="dxa"/>
            <w:vMerge/>
          </w:tcPr>
          <w:p w:rsidR="00874010" w:rsidRPr="00D766A9" w:rsidRDefault="00874010" w:rsidP="001C0197">
            <w:pPr>
              <w:jc w:val="center"/>
              <w:rPr>
                <w:rFonts w:ascii="Times New Roman" w:hAnsi="Times New Roman" w:cs="Times New Roman"/>
              </w:rPr>
            </w:pPr>
          </w:p>
        </w:tc>
        <w:tc>
          <w:tcPr>
            <w:tcW w:w="2071" w:type="dxa"/>
            <w:vMerge/>
          </w:tcPr>
          <w:p w:rsidR="00874010" w:rsidRPr="00D766A9" w:rsidRDefault="00874010" w:rsidP="001C0197">
            <w:pPr>
              <w:jc w:val="center"/>
              <w:rPr>
                <w:rFonts w:ascii="Times New Roman" w:hAnsi="Times New Roman" w:cs="Times New Roman"/>
              </w:rPr>
            </w:pPr>
          </w:p>
        </w:tc>
      </w:tr>
      <w:tr w:rsidR="00874010" w:rsidTr="002F3731">
        <w:trPr>
          <w:trHeight w:val="20"/>
        </w:trPr>
        <w:tc>
          <w:tcPr>
            <w:tcW w:w="551" w:type="dxa"/>
            <w:vMerge/>
          </w:tcPr>
          <w:p w:rsidR="00874010" w:rsidRPr="00D766A9" w:rsidRDefault="00874010" w:rsidP="001C0197">
            <w:pPr>
              <w:jc w:val="center"/>
              <w:rPr>
                <w:rFonts w:ascii="Times New Roman" w:hAnsi="Times New Roman" w:cs="Times New Roman"/>
              </w:rPr>
            </w:pPr>
          </w:p>
        </w:tc>
        <w:tc>
          <w:tcPr>
            <w:tcW w:w="2055" w:type="dxa"/>
            <w:vMerge/>
          </w:tcPr>
          <w:p w:rsidR="00874010" w:rsidRPr="00D766A9" w:rsidRDefault="00874010" w:rsidP="001C0197">
            <w:pPr>
              <w:jc w:val="center"/>
              <w:rPr>
                <w:rFonts w:ascii="Times New Roman" w:hAnsi="Times New Roman" w:cs="Times New Roman"/>
              </w:rPr>
            </w:pP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t xml:space="preserve">Добровільне страхування медичних працівників  та не медичних працівників комунальних закладів охорони здоров’я, які працюють в умовах підвищеного ризику інфікування гострою </w:t>
            </w:r>
            <w:r w:rsidRPr="001C0197">
              <w:rPr>
                <w:rFonts w:ascii="Times New Roman" w:hAnsi="Times New Roman" w:cs="Times New Roman"/>
              </w:rPr>
              <w:lastRenderedPageBreak/>
              <w:t>респіраторною хворобою COVID-19 під час виконання ними професійних обов’язків</w:t>
            </w:r>
          </w:p>
        </w:tc>
        <w:tc>
          <w:tcPr>
            <w:tcW w:w="1297" w:type="dxa"/>
            <w:vMerge/>
          </w:tcPr>
          <w:p w:rsidR="00874010" w:rsidRPr="00D766A9" w:rsidRDefault="00874010" w:rsidP="001C0197">
            <w:pPr>
              <w:jc w:val="center"/>
              <w:rPr>
                <w:rFonts w:ascii="Times New Roman" w:hAnsi="Times New Roman" w:cs="Times New Roman"/>
              </w:rPr>
            </w:pPr>
          </w:p>
        </w:tc>
        <w:tc>
          <w:tcPr>
            <w:tcW w:w="1903" w:type="dxa"/>
            <w:vMerge/>
          </w:tcPr>
          <w:p w:rsidR="00874010" w:rsidRPr="00D766A9" w:rsidRDefault="00874010" w:rsidP="001C0197">
            <w:pPr>
              <w:jc w:val="center"/>
              <w:rPr>
                <w:rFonts w:ascii="Times New Roman" w:hAnsi="Times New Roman" w:cs="Times New Roman"/>
              </w:rPr>
            </w:pPr>
          </w:p>
        </w:tc>
        <w:tc>
          <w:tcPr>
            <w:tcW w:w="1899" w:type="dxa"/>
            <w:vMerge/>
          </w:tcPr>
          <w:p w:rsidR="00874010" w:rsidRPr="00D766A9" w:rsidRDefault="00874010" w:rsidP="001C0197">
            <w:pPr>
              <w:jc w:val="center"/>
              <w:rPr>
                <w:rFonts w:ascii="Times New Roman" w:hAnsi="Times New Roman" w:cs="Times New Roman"/>
              </w:rPr>
            </w:pPr>
          </w:p>
        </w:tc>
        <w:tc>
          <w:tcPr>
            <w:tcW w:w="1855" w:type="dxa"/>
            <w:vMerge/>
          </w:tcPr>
          <w:p w:rsidR="00874010" w:rsidRPr="00D766A9" w:rsidRDefault="00874010" w:rsidP="001C0197">
            <w:pPr>
              <w:jc w:val="center"/>
              <w:rPr>
                <w:rFonts w:ascii="Times New Roman" w:hAnsi="Times New Roman" w:cs="Times New Roman"/>
              </w:rPr>
            </w:pPr>
          </w:p>
        </w:tc>
        <w:tc>
          <w:tcPr>
            <w:tcW w:w="2071" w:type="dxa"/>
            <w:vMerge/>
          </w:tcPr>
          <w:p w:rsidR="00874010" w:rsidRPr="00D766A9" w:rsidRDefault="00874010" w:rsidP="001C0197">
            <w:pPr>
              <w:jc w:val="center"/>
              <w:rPr>
                <w:rFonts w:ascii="Times New Roman" w:hAnsi="Times New Roman" w:cs="Times New Roman"/>
              </w:rPr>
            </w:pPr>
          </w:p>
        </w:tc>
      </w:tr>
      <w:tr w:rsidR="00874010" w:rsidTr="002F3731">
        <w:trPr>
          <w:trHeight w:val="20"/>
        </w:trPr>
        <w:tc>
          <w:tcPr>
            <w:tcW w:w="551" w:type="dxa"/>
            <w:vMerge/>
          </w:tcPr>
          <w:p w:rsidR="00874010" w:rsidRPr="00D766A9" w:rsidRDefault="00874010" w:rsidP="001C0197">
            <w:pPr>
              <w:jc w:val="center"/>
              <w:rPr>
                <w:rFonts w:ascii="Times New Roman" w:hAnsi="Times New Roman" w:cs="Times New Roman"/>
              </w:rPr>
            </w:pPr>
          </w:p>
        </w:tc>
        <w:tc>
          <w:tcPr>
            <w:tcW w:w="2055" w:type="dxa"/>
            <w:vMerge/>
          </w:tcPr>
          <w:p w:rsidR="00874010" w:rsidRPr="00D766A9" w:rsidRDefault="00874010" w:rsidP="001C0197">
            <w:pPr>
              <w:jc w:val="center"/>
              <w:rPr>
                <w:rFonts w:ascii="Times New Roman" w:hAnsi="Times New Roman" w:cs="Times New Roman"/>
              </w:rPr>
            </w:pPr>
          </w:p>
        </w:tc>
        <w:tc>
          <w:tcPr>
            <w:tcW w:w="3549" w:type="dxa"/>
          </w:tcPr>
          <w:p w:rsidR="00874010" w:rsidRPr="001C0197" w:rsidRDefault="00874010" w:rsidP="001C0197">
            <w:pPr>
              <w:rPr>
                <w:rFonts w:ascii="Times New Roman" w:hAnsi="Times New Roman" w:cs="Times New Roman"/>
              </w:rPr>
            </w:pPr>
            <w:r w:rsidRPr="001C0197">
              <w:rPr>
                <w:rFonts w:ascii="Times New Roman" w:hAnsi="Times New Roman" w:cs="Times New Roman"/>
              </w:rPr>
              <w:t>Забезпечення стаціонарних закладів видатками на заробітну плату з нарахуваннями.</w:t>
            </w:r>
          </w:p>
        </w:tc>
        <w:tc>
          <w:tcPr>
            <w:tcW w:w="1297" w:type="dxa"/>
            <w:vMerge/>
          </w:tcPr>
          <w:p w:rsidR="00874010" w:rsidRPr="00D766A9" w:rsidRDefault="00874010" w:rsidP="001C0197">
            <w:pPr>
              <w:jc w:val="center"/>
              <w:rPr>
                <w:rFonts w:ascii="Times New Roman" w:hAnsi="Times New Roman" w:cs="Times New Roman"/>
              </w:rPr>
            </w:pPr>
          </w:p>
        </w:tc>
        <w:tc>
          <w:tcPr>
            <w:tcW w:w="1903" w:type="dxa"/>
            <w:vMerge/>
          </w:tcPr>
          <w:p w:rsidR="00874010" w:rsidRPr="00D766A9" w:rsidRDefault="00874010" w:rsidP="001C0197">
            <w:pPr>
              <w:jc w:val="center"/>
              <w:rPr>
                <w:rFonts w:ascii="Times New Roman" w:hAnsi="Times New Roman" w:cs="Times New Roman"/>
              </w:rPr>
            </w:pPr>
          </w:p>
        </w:tc>
        <w:tc>
          <w:tcPr>
            <w:tcW w:w="1899" w:type="dxa"/>
            <w:vMerge/>
          </w:tcPr>
          <w:p w:rsidR="00874010" w:rsidRPr="00D766A9" w:rsidRDefault="00874010" w:rsidP="001C0197">
            <w:pPr>
              <w:jc w:val="center"/>
              <w:rPr>
                <w:rFonts w:ascii="Times New Roman" w:hAnsi="Times New Roman" w:cs="Times New Roman"/>
              </w:rPr>
            </w:pPr>
          </w:p>
        </w:tc>
        <w:tc>
          <w:tcPr>
            <w:tcW w:w="1855" w:type="dxa"/>
            <w:vMerge/>
          </w:tcPr>
          <w:p w:rsidR="00874010" w:rsidRPr="00D766A9" w:rsidRDefault="00874010" w:rsidP="001C0197">
            <w:pPr>
              <w:jc w:val="center"/>
              <w:rPr>
                <w:rFonts w:ascii="Times New Roman" w:hAnsi="Times New Roman" w:cs="Times New Roman"/>
              </w:rPr>
            </w:pPr>
          </w:p>
        </w:tc>
        <w:tc>
          <w:tcPr>
            <w:tcW w:w="2071" w:type="dxa"/>
            <w:vMerge/>
          </w:tcPr>
          <w:p w:rsidR="00874010" w:rsidRPr="00D766A9" w:rsidRDefault="00874010" w:rsidP="001C0197">
            <w:pPr>
              <w:jc w:val="center"/>
              <w:rPr>
                <w:rFonts w:ascii="Times New Roman" w:hAnsi="Times New Roman" w:cs="Times New Roman"/>
              </w:rPr>
            </w:pPr>
          </w:p>
        </w:tc>
      </w:tr>
      <w:tr w:rsidR="007E59B0" w:rsidTr="002F3731">
        <w:trPr>
          <w:trHeight w:val="20"/>
        </w:trPr>
        <w:tc>
          <w:tcPr>
            <w:tcW w:w="15180" w:type="dxa"/>
            <w:gridSpan w:val="8"/>
          </w:tcPr>
          <w:p w:rsidR="007E59B0" w:rsidRPr="00D50443" w:rsidRDefault="007E59B0" w:rsidP="007E59B0">
            <w:pPr>
              <w:jc w:val="center"/>
              <w:rPr>
                <w:rFonts w:ascii="Times New Roman" w:hAnsi="Times New Roman" w:cs="Times New Roman"/>
              </w:rPr>
            </w:pPr>
            <w:r w:rsidRPr="00D50443">
              <w:rPr>
                <w:rFonts w:ascii="Times New Roman" w:hAnsi="Times New Roman" w:cs="Times New Roman"/>
                <w:b/>
              </w:rPr>
              <w:t>ІІІ. Амбулаторно-поліклінічна допомога</w:t>
            </w:r>
          </w:p>
        </w:tc>
      </w:tr>
      <w:tr w:rsidR="00C634B2" w:rsidTr="002F3731">
        <w:trPr>
          <w:trHeight w:val="20"/>
        </w:trPr>
        <w:tc>
          <w:tcPr>
            <w:tcW w:w="551" w:type="dxa"/>
            <w:vMerge w:val="restart"/>
          </w:tcPr>
          <w:p w:rsidR="00C634B2" w:rsidRPr="00D50443" w:rsidRDefault="00C634B2" w:rsidP="007E59B0">
            <w:pPr>
              <w:jc w:val="center"/>
              <w:rPr>
                <w:rFonts w:ascii="Times New Roman" w:hAnsi="Times New Roman" w:cs="Times New Roman"/>
              </w:rPr>
            </w:pPr>
            <w:r w:rsidRPr="00D50443">
              <w:rPr>
                <w:rFonts w:ascii="Times New Roman" w:hAnsi="Times New Roman" w:cs="Times New Roman"/>
              </w:rPr>
              <w:t>3</w:t>
            </w:r>
          </w:p>
        </w:tc>
        <w:tc>
          <w:tcPr>
            <w:tcW w:w="2055" w:type="dxa"/>
            <w:vMerge w:val="restart"/>
          </w:tcPr>
          <w:p w:rsidR="00C634B2" w:rsidRPr="00D50443" w:rsidRDefault="00C634B2" w:rsidP="00C634B2">
            <w:pPr>
              <w:rPr>
                <w:rFonts w:ascii="Times New Roman" w:hAnsi="Times New Roman" w:cs="Times New Roman"/>
              </w:rPr>
            </w:pPr>
            <w:r w:rsidRPr="00D50443">
              <w:rPr>
                <w:rFonts w:ascii="Times New Roman" w:hAnsi="Times New Roman" w:cs="Times New Roman"/>
              </w:rPr>
              <w:t>Забезпечення надання амбулаторно- поліклінічної допомоги</w:t>
            </w: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Матеріально-технічне забезпечення роботи членів військово-лікарської комісії при Хмельницькому об’єднаному міському центрі комплектування та соціальної підтримки</w:t>
            </w:r>
          </w:p>
          <w:p w:rsidR="00C634B2" w:rsidRPr="008038D2" w:rsidRDefault="00C634B2" w:rsidP="007E59B0">
            <w:pPr>
              <w:rPr>
                <w:rFonts w:ascii="Times New Roman" w:hAnsi="Times New Roman" w:cs="Times New Roman"/>
                <w:i/>
              </w:rPr>
            </w:pPr>
            <w:r w:rsidRPr="008038D2">
              <w:rPr>
                <w:rFonts w:ascii="Times New Roman" w:hAnsi="Times New Roman" w:cs="Times New Roman"/>
                <w:i/>
              </w:rPr>
              <w:t>Здійснення виплат працівникам, відповідно до встановлених чинним законодавством умов оплати праці;</w:t>
            </w:r>
          </w:p>
          <w:p w:rsidR="00C634B2" w:rsidRPr="00D50443" w:rsidRDefault="00C634B2" w:rsidP="007E59B0">
            <w:pPr>
              <w:rPr>
                <w:rFonts w:ascii="Times New Roman" w:hAnsi="Times New Roman" w:cs="Times New Roman"/>
              </w:rPr>
            </w:pPr>
            <w:r w:rsidRPr="008038D2">
              <w:rPr>
                <w:rFonts w:ascii="Times New Roman" w:hAnsi="Times New Roman" w:cs="Times New Roman"/>
                <w:i/>
              </w:rPr>
              <w:t>безкоштовне дослідження стану здоров’я допризовників, призовників та обстежен</w:t>
            </w:r>
            <w:r>
              <w:rPr>
                <w:rFonts w:ascii="Times New Roman" w:hAnsi="Times New Roman" w:cs="Times New Roman"/>
                <w:i/>
              </w:rPr>
              <w:t>ня резервістів та контрактників</w:t>
            </w:r>
          </w:p>
        </w:tc>
        <w:tc>
          <w:tcPr>
            <w:tcW w:w="1297" w:type="dxa"/>
            <w:vMerge w:val="restart"/>
          </w:tcPr>
          <w:p w:rsidR="00C634B2" w:rsidRDefault="00C634B2" w:rsidP="007E59B0">
            <w:pPr>
              <w:autoSpaceDE w:val="0"/>
              <w:autoSpaceDN w:val="0"/>
              <w:adjustRightInd w:val="0"/>
              <w:jc w:val="center"/>
              <w:rPr>
                <w:rFonts w:ascii="Times New Roman CYR" w:hAnsi="Times New Roman CYR" w:cs="Times New Roman CYR"/>
                <w:b/>
                <w:bCs/>
                <w:szCs w:val="28"/>
              </w:rPr>
            </w:pPr>
            <w:r w:rsidRPr="00D50443">
              <w:rPr>
                <w:rFonts w:ascii="Times New Roman" w:hAnsi="Times New Roman" w:cs="Times New Roman"/>
              </w:rPr>
              <w:t>2021-2023 рр.</w:t>
            </w:r>
          </w:p>
        </w:tc>
        <w:tc>
          <w:tcPr>
            <w:tcW w:w="1903" w:type="dxa"/>
            <w:vMerge w:val="restart"/>
          </w:tcPr>
          <w:p w:rsidR="00C634B2" w:rsidRPr="00D50443" w:rsidRDefault="00C634B2" w:rsidP="007E59B0">
            <w:pPr>
              <w:jc w:val="center"/>
              <w:rPr>
                <w:rFonts w:ascii="Times New Roman" w:hAnsi="Times New Roman" w:cs="Times New Roman"/>
              </w:rPr>
            </w:pPr>
            <w:r>
              <w:rPr>
                <w:rFonts w:ascii="Times New Roman" w:hAnsi="Times New Roman" w:cs="Times New Roman"/>
              </w:rPr>
              <w:t xml:space="preserve">КП «Хмельницька міська </w:t>
            </w:r>
            <w:r w:rsidRPr="00D50443">
              <w:rPr>
                <w:rFonts w:ascii="Times New Roman" w:hAnsi="Times New Roman" w:cs="Times New Roman"/>
              </w:rPr>
              <w:t>дитяча лікарня» ХМР (в частині роботи членів військово-лікарської комісії);</w:t>
            </w:r>
          </w:p>
          <w:p w:rsidR="00C634B2" w:rsidRPr="00D50443" w:rsidRDefault="00C634B2" w:rsidP="007E59B0">
            <w:pPr>
              <w:jc w:val="center"/>
              <w:rPr>
                <w:rFonts w:ascii="Times New Roman" w:hAnsi="Times New Roman" w:cs="Times New Roman"/>
              </w:rPr>
            </w:pPr>
            <w:r w:rsidRPr="00D50443">
              <w:rPr>
                <w:rFonts w:ascii="Times New Roman" w:hAnsi="Times New Roman" w:cs="Times New Roman"/>
              </w:rPr>
              <w:t>КП «Хмельницький міський лікувально-діагностичний центр» ХМР</w:t>
            </w:r>
          </w:p>
        </w:tc>
        <w:tc>
          <w:tcPr>
            <w:tcW w:w="1899" w:type="dxa"/>
            <w:vMerge w:val="restart"/>
          </w:tcPr>
          <w:p w:rsidR="00C634B2" w:rsidRPr="00D50443" w:rsidRDefault="00C634B2" w:rsidP="007E59B0">
            <w:pPr>
              <w:jc w:val="center"/>
              <w:rPr>
                <w:rFonts w:ascii="Times New Roman" w:hAnsi="Times New Roman" w:cs="Times New Roman"/>
              </w:rPr>
            </w:pPr>
            <w:r w:rsidRPr="00D50443">
              <w:rPr>
                <w:rFonts w:ascii="Times New Roman" w:hAnsi="Times New Roman" w:cs="Times New Roman"/>
              </w:rPr>
              <w:t>Кошти бюджету громади та інші джерела не заборонені законодавством</w:t>
            </w:r>
          </w:p>
        </w:tc>
        <w:tc>
          <w:tcPr>
            <w:tcW w:w="1855" w:type="dxa"/>
            <w:vMerge w:val="restart"/>
          </w:tcPr>
          <w:p w:rsidR="00C634B2" w:rsidRPr="00D50443" w:rsidRDefault="00C634B2" w:rsidP="007E59B0">
            <w:pPr>
              <w:jc w:val="center"/>
              <w:rPr>
                <w:rFonts w:ascii="Times New Roman" w:hAnsi="Times New Roman" w:cs="Times New Roman"/>
              </w:rPr>
            </w:pPr>
            <w:r w:rsidRPr="00D50443">
              <w:rPr>
                <w:rFonts w:ascii="Times New Roman" w:hAnsi="Times New Roman" w:cs="Times New Roman"/>
              </w:rPr>
              <w:t>50 000,0</w:t>
            </w:r>
          </w:p>
        </w:tc>
        <w:tc>
          <w:tcPr>
            <w:tcW w:w="2071" w:type="dxa"/>
            <w:vMerge w:val="restart"/>
          </w:tcPr>
          <w:p w:rsidR="00C634B2" w:rsidRDefault="00C634B2" w:rsidP="007E59B0">
            <w:pPr>
              <w:jc w:val="center"/>
              <w:rPr>
                <w:rFonts w:ascii="Times New Roman" w:hAnsi="Times New Roman" w:cs="Times New Roman"/>
              </w:rPr>
            </w:pPr>
            <w:r w:rsidRPr="00D50443">
              <w:rPr>
                <w:rFonts w:ascii="Times New Roman" w:hAnsi="Times New Roman" w:cs="Times New Roman"/>
              </w:rPr>
              <w:t>Покращення рівня надання медичної допомоги.</w:t>
            </w:r>
          </w:p>
          <w:p w:rsidR="00C634B2" w:rsidRDefault="00C634B2" w:rsidP="007E59B0">
            <w:pPr>
              <w:jc w:val="center"/>
              <w:rPr>
                <w:rFonts w:ascii="Times New Roman" w:hAnsi="Times New Roman" w:cs="Times New Roman"/>
              </w:rPr>
            </w:pPr>
            <w:r w:rsidRPr="00D50443">
              <w:rPr>
                <w:rFonts w:ascii="Times New Roman" w:hAnsi="Times New Roman" w:cs="Times New Roman"/>
              </w:rPr>
              <w:t>Покращення психічного, фізичного стану осіб, я</w:t>
            </w:r>
            <w:r>
              <w:rPr>
                <w:rFonts w:ascii="Times New Roman" w:hAnsi="Times New Roman" w:cs="Times New Roman"/>
              </w:rPr>
              <w:t>кі потребують такого лікування.</w:t>
            </w:r>
          </w:p>
          <w:p w:rsidR="00C634B2" w:rsidRPr="00D50443" w:rsidRDefault="00C634B2" w:rsidP="007E59B0">
            <w:pPr>
              <w:jc w:val="center"/>
              <w:rPr>
                <w:rFonts w:ascii="Times New Roman" w:hAnsi="Times New Roman" w:cs="Times New Roman"/>
              </w:rPr>
            </w:pPr>
            <w:r w:rsidRPr="00D50443">
              <w:rPr>
                <w:rFonts w:ascii="Times New Roman" w:hAnsi="Times New Roman" w:cs="Times New Roman"/>
              </w:rPr>
              <w:t xml:space="preserve">Оновлення матеріально-технічної бази </w:t>
            </w:r>
            <w:proofErr w:type="spellStart"/>
            <w:r w:rsidRPr="00D50443">
              <w:rPr>
                <w:rFonts w:ascii="Times New Roman" w:hAnsi="Times New Roman" w:cs="Times New Roman"/>
              </w:rPr>
              <w:t>поліклінік</w:t>
            </w:r>
            <w:proofErr w:type="spellEnd"/>
            <w:r w:rsidRPr="00D50443">
              <w:rPr>
                <w:rFonts w:ascii="Times New Roman" w:hAnsi="Times New Roman" w:cs="Times New Roman"/>
              </w:rPr>
              <w:t xml:space="preserve"> громади</w:t>
            </w: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Забезпечення роботи</w:t>
            </w:r>
            <w:r>
              <w:rPr>
                <w:rFonts w:ascii="Times New Roman" w:hAnsi="Times New Roman" w:cs="Times New Roman"/>
              </w:rPr>
              <w:t xml:space="preserve"> центру психічної реабілітації.</w:t>
            </w:r>
          </w:p>
          <w:p w:rsidR="00C634B2" w:rsidRPr="00D50443" w:rsidRDefault="00C634B2" w:rsidP="007E59B0">
            <w:pPr>
              <w:rPr>
                <w:rFonts w:ascii="Times New Roman" w:hAnsi="Times New Roman" w:cs="Times New Roman"/>
              </w:rPr>
            </w:pPr>
            <w:r w:rsidRPr="008038D2">
              <w:rPr>
                <w:rFonts w:ascii="Times New Roman" w:hAnsi="Times New Roman" w:cs="Times New Roman"/>
                <w:i/>
              </w:rPr>
              <w:t>Видатки на обов’язкові виплати працівникам центру відповідно до встановлених чинним законодавством умов оплати праці, придбання інвентаря та інше.</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Забезпечення проведення періодичних профілактичних флюорографі</w:t>
            </w:r>
            <w:r>
              <w:rPr>
                <w:rFonts w:ascii="Times New Roman" w:hAnsi="Times New Roman" w:cs="Times New Roman"/>
              </w:rPr>
              <w:t>чних оглядів населення громади.</w:t>
            </w:r>
          </w:p>
          <w:p w:rsidR="00C634B2" w:rsidRPr="00D50443" w:rsidRDefault="00C634B2" w:rsidP="007E59B0">
            <w:pPr>
              <w:rPr>
                <w:rFonts w:ascii="Times New Roman" w:hAnsi="Times New Roman" w:cs="Times New Roman"/>
              </w:rPr>
            </w:pPr>
            <w:r w:rsidRPr="008038D2">
              <w:rPr>
                <w:rFonts w:ascii="Times New Roman" w:hAnsi="Times New Roman" w:cs="Times New Roman"/>
                <w:i/>
              </w:rPr>
              <w:t xml:space="preserve">Видатки на оплату праці, технічне обслуговування апаратів, придбання </w:t>
            </w:r>
            <w:r w:rsidRPr="008038D2">
              <w:rPr>
                <w:rFonts w:ascii="Times New Roman" w:hAnsi="Times New Roman" w:cs="Times New Roman"/>
                <w:i/>
              </w:rPr>
              <w:lastRenderedPageBreak/>
              <w:t>флюорографічної плівки, реактивів та інше.</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Проведення поточних ремонтів.</w:t>
            </w:r>
          </w:p>
          <w:p w:rsidR="00C634B2" w:rsidRPr="00D50443" w:rsidRDefault="00C634B2" w:rsidP="007E59B0">
            <w:pPr>
              <w:rPr>
                <w:rFonts w:ascii="Times New Roman" w:hAnsi="Times New Roman" w:cs="Times New Roman"/>
              </w:rPr>
            </w:pPr>
            <w:r w:rsidRPr="00D50443">
              <w:rPr>
                <w:rFonts w:ascii="Times New Roman" w:hAnsi="Times New Roman" w:cs="Times New Roman"/>
              </w:rPr>
              <w:t>Мат</w:t>
            </w:r>
            <w:r>
              <w:rPr>
                <w:rFonts w:ascii="Times New Roman" w:hAnsi="Times New Roman" w:cs="Times New Roman"/>
              </w:rPr>
              <w:t xml:space="preserve">еріально-технічне забезпечення </w:t>
            </w:r>
            <w:r w:rsidRPr="00D50443">
              <w:rPr>
                <w:rFonts w:ascii="Times New Roman" w:hAnsi="Times New Roman" w:cs="Times New Roman"/>
              </w:rPr>
              <w:t xml:space="preserve">з урахуванням потреб населення. Закупівля лікарських засобів та перев’язувальних матеріалів; виробів медичного призначення; </w:t>
            </w:r>
            <w:r w:rsidRPr="00D50443">
              <w:rPr>
                <w:rFonts w:ascii="Times New Roman" w:hAnsi="Times New Roman" w:cs="Times New Roman"/>
              </w:rPr>
              <w:t>технічних засобів; дезінфікуючих засобів, тощо</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 xml:space="preserve">Визначення </w:t>
            </w:r>
            <w:proofErr w:type="spellStart"/>
            <w:r w:rsidRPr="00D50443">
              <w:rPr>
                <w:rFonts w:ascii="Times New Roman" w:hAnsi="Times New Roman" w:cs="Times New Roman"/>
              </w:rPr>
              <w:t>глікованого</w:t>
            </w:r>
            <w:proofErr w:type="spellEnd"/>
            <w:r w:rsidRPr="00D50443">
              <w:rPr>
                <w:rFonts w:ascii="Times New Roman" w:hAnsi="Times New Roman" w:cs="Times New Roman"/>
              </w:rPr>
              <w:t xml:space="preserve"> гемоглобіну дорослого та дитячого населення громади</w:t>
            </w:r>
            <w:r>
              <w:rPr>
                <w:rFonts w:ascii="Times New Roman" w:hAnsi="Times New Roman" w:cs="Times New Roman"/>
              </w:rPr>
              <w:t xml:space="preserve"> хворих на </w:t>
            </w:r>
            <w:proofErr w:type="spellStart"/>
            <w:r>
              <w:rPr>
                <w:rFonts w:ascii="Times New Roman" w:hAnsi="Times New Roman" w:cs="Times New Roman"/>
              </w:rPr>
              <w:t>інсулінопотребуючий</w:t>
            </w:r>
            <w:proofErr w:type="spellEnd"/>
            <w:r>
              <w:rPr>
                <w:rFonts w:ascii="Times New Roman" w:hAnsi="Times New Roman" w:cs="Times New Roman"/>
              </w:rPr>
              <w:t xml:space="preserve"> </w:t>
            </w:r>
            <w:r w:rsidRPr="00D50443">
              <w:rPr>
                <w:rFonts w:ascii="Times New Roman" w:hAnsi="Times New Roman" w:cs="Times New Roman"/>
              </w:rPr>
              <w:t>діабет</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 xml:space="preserve">Відшкодування вартості </w:t>
            </w:r>
            <w:r w:rsidRPr="00D50443">
              <w:rPr>
                <w:rFonts w:ascii="Times New Roman" w:hAnsi="Times New Roman" w:cs="Times New Roman"/>
              </w:rPr>
              <w:t>лікарських засобів</w:t>
            </w:r>
            <w:r>
              <w:rPr>
                <w:rFonts w:ascii="Times New Roman" w:hAnsi="Times New Roman" w:cs="Times New Roman"/>
              </w:rPr>
              <w:t xml:space="preserve"> для </w:t>
            </w:r>
            <w:r w:rsidRPr="00D50443">
              <w:rPr>
                <w:rFonts w:ascii="Times New Roman" w:hAnsi="Times New Roman" w:cs="Times New Roman"/>
              </w:rPr>
              <w:t>амбулаторної хіміотерапії хвор</w:t>
            </w:r>
            <w:r>
              <w:rPr>
                <w:rFonts w:ascii="Times New Roman" w:hAnsi="Times New Roman" w:cs="Times New Roman"/>
              </w:rPr>
              <w:t xml:space="preserve">их на </w:t>
            </w:r>
            <w:proofErr w:type="spellStart"/>
            <w:r>
              <w:rPr>
                <w:rFonts w:ascii="Times New Roman" w:hAnsi="Times New Roman" w:cs="Times New Roman"/>
              </w:rPr>
              <w:t>гормонозалежний</w:t>
            </w:r>
            <w:proofErr w:type="spellEnd"/>
            <w:r>
              <w:rPr>
                <w:rFonts w:ascii="Times New Roman" w:hAnsi="Times New Roman" w:cs="Times New Roman"/>
              </w:rPr>
              <w:t xml:space="preserve"> рак.</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 xml:space="preserve">Оплата комунальних послуг та </w:t>
            </w:r>
            <w:r w:rsidRPr="00D50443">
              <w:rPr>
                <w:rFonts w:ascii="Times New Roman" w:hAnsi="Times New Roman" w:cs="Times New Roman"/>
              </w:rPr>
              <w:t>енергоносіїв</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 xml:space="preserve">Оновлення матеріально-технічної </w:t>
            </w:r>
            <w:r w:rsidRPr="00D50443">
              <w:rPr>
                <w:rFonts w:ascii="Times New Roman" w:hAnsi="Times New Roman" w:cs="Times New Roman"/>
              </w:rPr>
              <w:t xml:space="preserve">бази: - придбання </w:t>
            </w:r>
            <w:proofErr w:type="spellStart"/>
            <w:r w:rsidRPr="00D50443">
              <w:rPr>
                <w:rFonts w:ascii="Times New Roman" w:hAnsi="Times New Roman" w:cs="Times New Roman"/>
              </w:rPr>
              <w:t>дороговартісного</w:t>
            </w:r>
            <w:proofErr w:type="spellEnd"/>
            <w:r w:rsidRPr="00D50443">
              <w:rPr>
                <w:rFonts w:ascii="Times New Roman" w:hAnsi="Times New Roman" w:cs="Times New Roman"/>
              </w:rPr>
              <w:t xml:space="preserve"> обладнання і предметів довгострокового користування; </w:t>
            </w:r>
            <w:r>
              <w:rPr>
                <w:rFonts w:ascii="Times New Roman" w:hAnsi="Times New Roman" w:cs="Times New Roman"/>
              </w:rPr>
              <w:t xml:space="preserve">- </w:t>
            </w:r>
            <w:r w:rsidRPr="00D50443">
              <w:rPr>
                <w:rFonts w:ascii="Times New Roman" w:hAnsi="Times New Roman" w:cs="Times New Roman"/>
              </w:rPr>
              <w:t>проведення капітальних ремонтів, будівництва, реконструкції та реставрації інших об’єктів</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 xml:space="preserve">Добровільне страхування </w:t>
            </w:r>
            <w:r w:rsidRPr="00D50443">
              <w:rPr>
                <w:rFonts w:ascii="Times New Roman" w:hAnsi="Times New Roman" w:cs="Times New Roman"/>
              </w:rPr>
              <w:t xml:space="preserve">медичних працівників  та не медичних працівників комунальних закладів охорони здоров’я, які працюють в умовах підвищеного ризику </w:t>
            </w:r>
            <w:r w:rsidRPr="00D50443">
              <w:rPr>
                <w:rFonts w:ascii="Times New Roman" w:hAnsi="Times New Roman" w:cs="Times New Roman"/>
              </w:rPr>
              <w:lastRenderedPageBreak/>
              <w:t>інфікування гострою респіраторною хворобою COVID-19 під час виконання ними професійних обов’язків</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551" w:type="dxa"/>
            <w:vMerge/>
          </w:tcPr>
          <w:p w:rsidR="00C634B2" w:rsidRPr="00D50443" w:rsidRDefault="00C634B2" w:rsidP="007E59B0">
            <w:pPr>
              <w:jc w:val="center"/>
              <w:rPr>
                <w:rFonts w:ascii="Times New Roman" w:hAnsi="Times New Roman" w:cs="Times New Roman"/>
              </w:rPr>
            </w:pPr>
          </w:p>
        </w:tc>
        <w:tc>
          <w:tcPr>
            <w:tcW w:w="2055" w:type="dxa"/>
            <w:vMerge/>
          </w:tcPr>
          <w:p w:rsidR="00C634B2" w:rsidRPr="00D50443" w:rsidRDefault="00C634B2" w:rsidP="007E59B0">
            <w:pPr>
              <w:jc w:val="center"/>
              <w:rPr>
                <w:rFonts w:ascii="Times New Roman" w:hAnsi="Times New Roman" w:cs="Times New Roman"/>
              </w:rPr>
            </w:pPr>
          </w:p>
        </w:tc>
        <w:tc>
          <w:tcPr>
            <w:tcW w:w="3549" w:type="dxa"/>
          </w:tcPr>
          <w:p w:rsidR="00C634B2" w:rsidRPr="00D50443" w:rsidRDefault="00C634B2" w:rsidP="007E59B0">
            <w:pPr>
              <w:rPr>
                <w:rFonts w:ascii="Times New Roman" w:hAnsi="Times New Roman" w:cs="Times New Roman"/>
              </w:rPr>
            </w:pPr>
            <w:r w:rsidRPr="00D50443">
              <w:rPr>
                <w:rFonts w:ascii="Times New Roman" w:hAnsi="Times New Roman" w:cs="Times New Roman"/>
              </w:rPr>
              <w:t xml:space="preserve">Забезпечення роботи </w:t>
            </w:r>
            <w:proofErr w:type="spellStart"/>
            <w:r w:rsidRPr="00D50443">
              <w:rPr>
                <w:rFonts w:ascii="Times New Roman" w:hAnsi="Times New Roman" w:cs="Times New Roman"/>
              </w:rPr>
              <w:t>фтізіатричної</w:t>
            </w:r>
            <w:proofErr w:type="spellEnd"/>
            <w:r w:rsidRPr="00D50443">
              <w:rPr>
                <w:rFonts w:ascii="Times New Roman" w:hAnsi="Times New Roman" w:cs="Times New Roman"/>
              </w:rPr>
              <w:t xml:space="preserve"> служби. </w:t>
            </w:r>
            <w:r w:rsidRPr="008038D2">
              <w:rPr>
                <w:rFonts w:ascii="Times New Roman" w:hAnsi="Times New Roman" w:cs="Times New Roman"/>
                <w:i/>
              </w:rPr>
              <w:t>Видатки на оплату праці</w:t>
            </w:r>
          </w:p>
        </w:tc>
        <w:tc>
          <w:tcPr>
            <w:tcW w:w="1297" w:type="dxa"/>
            <w:vMerge/>
          </w:tcPr>
          <w:p w:rsidR="00C634B2" w:rsidRPr="00D50443" w:rsidRDefault="00C634B2" w:rsidP="007E59B0">
            <w:pPr>
              <w:autoSpaceDE w:val="0"/>
              <w:autoSpaceDN w:val="0"/>
              <w:adjustRightInd w:val="0"/>
              <w:jc w:val="center"/>
              <w:rPr>
                <w:rFonts w:ascii="Times New Roman" w:hAnsi="Times New Roman" w:cs="Times New Roman"/>
              </w:rPr>
            </w:pPr>
          </w:p>
        </w:tc>
        <w:tc>
          <w:tcPr>
            <w:tcW w:w="1903" w:type="dxa"/>
            <w:vMerge/>
          </w:tcPr>
          <w:p w:rsidR="00C634B2" w:rsidRDefault="00C634B2" w:rsidP="007E59B0">
            <w:pPr>
              <w:jc w:val="center"/>
              <w:rPr>
                <w:rFonts w:ascii="Times New Roman" w:hAnsi="Times New Roman" w:cs="Times New Roman"/>
              </w:rPr>
            </w:pPr>
          </w:p>
        </w:tc>
        <w:tc>
          <w:tcPr>
            <w:tcW w:w="1899" w:type="dxa"/>
            <w:vMerge/>
          </w:tcPr>
          <w:p w:rsidR="00C634B2" w:rsidRPr="00D50443" w:rsidRDefault="00C634B2" w:rsidP="007E59B0">
            <w:pPr>
              <w:jc w:val="center"/>
              <w:rPr>
                <w:rFonts w:ascii="Times New Roman" w:hAnsi="Times New Roman" w:cs="Times New Roman"/>
              </w:rPr>
            </w:pPr>
          </w:p>
        </w:tc>
        <w:tc>
          <w:tcPr>
            <w:tcW w:w="1855" w:type="dxa"/>
            <w:vMerge/>
          </w:tcPr>
          <w:p w:rsidR="00C634B2" w:rsidRPr="00D50443" w:rsidRDefault="00C634B2" w:rsidP="007E59B0">
            <w:pPr>
              <w:jc w:val="center"/>
              <w:rPr>
                <w:rFonts w:ascii="Times New Roman" w:hAnsi="Times New Roman" w:cs="Times New Roman"/>
              </w:rPr>
            </w:pPr>
          </w:p>
        </w:tc>
        <w:tc>
          <w:tcPr>
            <w:tcW w:w="2071" w:type="dxa"/>
            <w:vMerge/>
          </w:tcPr>
          <w:p w:rsidR="00C634B2" w:rsidRPr="00D50443" w:rsidRDefault="00C634B2" w:rsidP="007E59B0">
            <w:pPr>
              <w:jc w:val="center"/>
              <w:rPr>
                <w:rFonts w:ascii="Times New Roman" w:hAnsi="Times New Roman" w:cs="Times New Roman"/>
              </w:rPr>
            </w:pPr>
          </w:p>
        </w:tc>
      </w:tr>
      <w:tr w:rsidR="00C634B2" w:rsidTr="002F3731">
        <w:trPr>
          <w:trHeight w:val="20"/>
        </w:trPr>
        <w:tc>
          <w:tcPr>
            <w:tcW w:w="15180" w:type="dxa"/>
            <w:gridSpan w:val="8"/>
          </w:tcPr>
          <w:p w:rsidR="00C634B2" w:rsidRDefault="00C634B2" w:rsidP="007E59B0">
            <w:pPr>
              <w:autoSpaceDE w:val="0"/>
              <w:autoSpaceDN w:val="0"/>
              <w:adjustRightInd w:val="0"/>
              <w:jc w:val="center"/>
              <w:rPr>
                <w:rFonts w:ascii="Times New Roman CYR" w:hAnsi="Times New Roman CYR" w:cs="Times New Roman CYR"/>
                <w:b/>
                <w:bCs/>
                <w:szCs w:val="28"/>
              </w:rPr>
            </w:pPr>
            <w:r w:rsidRPr="00D50443">
              <w:rPr>
                <w:rFonts w:ascii="Times New Roman" w:hAnsi="Times New Roman" w:cs="Times New Roman"/>
                <w:b/>
              </w:rPr>
              <w:t>IV. Стоматологічна допомога населенню</w:t>
            </w:r>
          </w:p>
        </w:tc>
      </w:tr>
      <w:tr w:rsidR="005119DA" w:rsidTr="002F3731">
        <w:trPr>
          <w:trHeight w:val="20"/>
        </w:trPr>
        <w:tc>
          <w:tcPr>
            <w:tcW w:w="551" w:type="dxa"/>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4</w:t>
            </w:r>
          </w:p>
        </w:tc>
        <w:tc>
          <w:tcPr>
            <w:tcW w:w="2055" w:type="dxa"/>
          </w:tcPr>
          <w:p w:rsidR="005119DA" w:rsidRPr="00D50443" w:rsidRDefault="005119DA" w:rsidP="00C634B2">
            <w:pPr>
              <w:rPr>
                <w:rFonts w:ascii="Times New Roman" w:hAnsi="Times New Roman" w:cs="Times New Roman"/>
              </w:rPr>
            </w:pPr>
            <w:r w:rsidRPr="00D50443">
              <w:rPr>
                <w:rFonts w:ascii="Times New Roman" w:hAnsi="Times New Roman" w:cs="Times New Roman"/>
              </w:rPr>
              <w:t>Забезпечення надання стоматологічної допомоги дитячому населенню Хмельницької міської територіальної громади.</w:t>
            </w:r>
          </w:p>
        </w:tc>
        <w:tc>
          <w:tcPr>
            <w:tcW w:w="3549" w:type="dxa"/>
          </w:tcPr>
          <w:p w:rsidR="005119DA" w:rsidRPr="00D50443" w:rsidRDefault="005119DA" w:rsidP="00C634B2">
            <w:pPr>
              <w:rPr>
                <w:rFonts w:ascii="Times New Roman" w:hAnsi="Times New Roman" w:cs="Times New Roman"/>
              </w:rPr>
            </w:pPr>
            <w:r w:rsidRPr="00D50443">
              <w:rPr>
                <w:rFonts w:ascii="Times New Roman" w:hAnsi="Times New Roman" w:cs="Times New Roman"/>
              </w:rPr>
              <w:t>Надання невідкладної стоматологічної, терапевтичної та хірургічної стоматологічної допомоги у повному обсязі дитячому населенню громади; оплата праці працівників дитячого стоматологічного відділення</w:t>
            </w:r>
          </w:p>
        </w:tc>
        <w:tc>
          <w:tcPr>
            <w:tcW w:w="1297" w:type="dxa"/>
          </w:tcPr>
          <w:p w:rsidR="005119DA" w:rsidRDefault="005119DA" w:rsidP="00C634B2">
            <w:pPr>
              <w:autoSpaceDE w:val="0"/>
              <w:autoSpaceDN w:val="0"/>
              <w:adjustRightInd w:val="0"/>
              <w:jc w:val="center"/>
              <w:rPr>
                <w:rFonts w:ascii="Times New Roman CYR" w:hAnsi="Times New Roman CYR" w:cs="Times New Roman CYR"/>
                <w:b/>
                <w:bCs/>
                <w:szCs w:val="28"/>
              </w:rPr>
            </w:pPr>
          </w:p>
        </w:tc>
        <w:tc>
          <w:tcPr>
            <w:tcW w:w="1903" w:type="dxa"/>
          </w:tcPr>
          <w:p w:rsidR="005119DA" w:rsidRPr="00D50443" w:rsidRDefault="005119DA" w:rsidP="00C634B2">
            <w:pPr>
              <w:jc w:val="center"/>
              <w:rPr>
                <w:rFonts w:ascii="Times New Roman" w:hAnsi="Times New Roman" w:cs="Times New Roman"/>
              </w:rPr>
            </w:pPr>
            <w:r>
              <w:rPr>
                <w:rFonts w:ascii="Times New Roman" w:hAnsi="Times New Roman" w:cs="Times New Roman"/>
              </w:rPr>
              <w:t xml:space="preserve">КП «Хмельницька міська </w:t>
            </w:r>
            <w:r w:rsidRPr="00D50443">
              <w:rPr>
                <w:rFonts w:ascii="Times New Roman" w:hAnsi="Times New Roman" w:cs="Times New Roman"/>
              </w:rPr>
              <w:t>дитяча лікарня» ХМР;</w:t>
            </w:r>
          </w:p>
        </w:tc>
        <w:tc>
          <w:tcPr>
            <w:tcW w:w="1899" w:type="dxa"/>
            <w:vMerge w:val="restart"/>
          </w:tcPr>
          <w:p w:rsidR="005119DA" w:rsidRDefault="005119DA" w:rsidP="00C634B2">
            <w:pPr>
              <w:autoSpaceDE w:val="0"/>
              <w:autoSpaceDN w:val="0"/>
              <w:adjustRightInd w:val="0"/>
              <w:jc w:val="center"/>
              <w:rPr>
                <w:rFonts w:ascii="Times New Roman CYR" w:hAnsi="Times New Roman CYR" w:cs="Times New Roman CYR"/>
                <w:b/>
                <w:bCs/>
                <w:szCs w:val="28"/>
              </w:rPr>
            </w:pPr>
            <w:r w:rsidRPr="00D50443">
              <w:rPr>
                <w:rFonts w:ascii="Times New Roman" w:hAnsi="Times New Roman" w:cs="Times New Roman"/>
              </w:rPr>
              <w:t>Кошти бюджету громади та інші джерела не заборонені законодавством</w:t>
            </w:r>
          </w:p>
        </w:tc>
        <w:tc>
          <w:tcPr>
            <w:tcW w:w="1855" w:type="dxa"/>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3 500,00</w:t>
            </w:r>
          </w:p>
        </w:tc>
        <w:tc>
          <w:tcPr>
            <w:tcW w:w="2071" w:type="dxa"/>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Забезпечення потреб дитячого населення в отриманні стоматологічної допомоги та запобігання стоматологічним захворюванням</w:t>
            </w:r>
          </w:p>
        </w:tc>
      </w:tr>
      <w:tr w:rsidR="005119DA" w:rsidTr="002F3731">
        <w:trPr>
          <w:trHeight w:val="20"/>
        </w:trPr>
        <w:tc>
          <w:tcPr>
            <w:tcW w:w="551" w:type="dxa"/>
            <w:vMerge w:val="restart"/>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5</w:t>
            </w:r>
          </w:p>
        </w:tc>
        <w:tc>
          <w:tcPr>
            <w:tcW w:w="2055" w:type="dxa"/>
            <w:vMerge w:val="restart"/>
          </w:tcPr>
          <w:p w:rsidR="005119DA" w:rsidRPr="00D50443" w:rsidRDefault="005119DA" w:rsidP="00C634B2">
            <w:pPr>
              <w:rPr>
                <w:rFonts w:ascii="Times New Roman" w:hAnsi="Times New Roman" w:cs="Times New Roman"/>
              </w:rPr>
            </w:pPr>
            <w:r w:rsidRPr="00D50443">
              <w:rPr>
                <w:rFonts w:ascii="Times New Roman" w:hAnsi="Times New Roman" w:cs="Times New Roman"/>
              </w:rPr>
              <w:t>Забезпечення надання стоматологічної допомоги дорослому населенню Хмельницької міської територіальної громади.</w:t>
            </w:r>
          </w:p>
          <w:p w:rsidR="005119DA" w:rsidRPr="00D50443" w:rsidRDefault="005119DA" w:rsidP="00C634B2">
            <w:pPr>
              <w:rPr>
                <w:rFonts w:ascii="Times New Roman" w:hAnsi="Times New Roman" w:cs="Times New Roman"/>
              </w:rPr>
            </w:pPr>
          </w:p>
          <w:p w:rsidR="005119DA" w:rsidRPr="00D50443" w:rsidRDefault="005119DA" w:rsidP="00C634B2">
            <w:pPr>
              <w:rPr>
                <w:rFonts w:ascii="Times New Roman" w:hAnsi="Times New Roman" w:cs="Times New Roman"/>
              </w:rPr>
            </w:pPr>
            <w:r w:rsidRPr="00D50443">
              <w:rPr>
                <w:rFonts w:ascii="Times New Roman" w:hAnsi="Times New Roman" w:cs="Times New Roman"/>
              </w:rPr>
              <w:t xml:space="preserve">Проведення зубопротезування пільгових категорій населення Хмельницької міської територіальної </w:t>
            </w:r>
            <w:r w:rsidRPr="00D50443">
              <w:rPr>
                <w:rFonts w:ascii="Times New Roman" w:hAnsi="Times New Roman" w:cs="Times New Roman"/>
              </w:rPr>
              <w:lastRenderedPageBreak/>
              <w:t>громади</w:t>
            </w:r>
          </w:p>
        </w:tc>
        <w:tc>
          <w:tcPr>
            <w:tcW w:w="3549" w:type="dxa"/>
          </w:tcPr>
          <w:p w:rsidR="005119DA" w:rsidRDefault="005119DA" w:rsidP="00C634B2">
            <w:pPr>
              <w:rPr>
                <w:rFonts w:ascii="Times New Roman CYR" w:hAnsi="Times New Roman CYR" w:cs="Times New Roman CYR"/>
                <w:b/>
                <w:bCs/>
                <w:szCs w:val="28"/>
              </w:rPr>
            </w:pPr>
            <w:r w:rsidRPr="00D50443">
              <w:rPr>
                <w:rFonts w:ascii="Times New Roman" w:hAnsi="Times New Roman" w:cs="Times New Roman"/>
              </w:rPr>
              <w:lastRenderedPageBreak/>
              <w:t>Надання невідкладної стоматологічної допомоги мешканцям громади, терапевтичної, хірургічної допомоги та зубопротезування пільгових категорій населення, які відповідно до чинного законодавства мають право на пільги</w:t>
            </w:r>
          </w:p>
        </w:tc>
        <w:tc>
          <w:tcPr>
            <w:tcW w:w="1297" w:type="dxa"/>
            <w:vMerge w:val="restart"/>
          </w:tcPr>
          <w:p w:rsidR="005119DA" w:rsidRDefault="005119DA" w:rsidP="00C634B2">
            <w:pPr>
              <w:autoSpaceDE w:val="0"/>
              <w:autoSpaceDN w:val="0"/>
              <w:adjustRightInd w:val="0"/>
              <w:jc w:val="center"/>
              <w:rPr>
                <w:rFonts w:ascii="Times New Roman CYR" w:hAnsi="Times New Roman CYR" w:cs="Times New Roman CYR"/>
                <w:b/>
                <w:bCs/>
                <w:szCs w:val="28"/>
              </w:rPr>
            </w:pPr>
            <w:r>
              <w:rPr>
                <w:rFonts w:ascii="Times New Roman" w:hAnsi="Times New Roman" w:cs="Times New Roman"/>
              </w:rPr>
              <w:t>2021-2023 рр.</w:t>
            </w:r>
          </w:p>
        </w:tc>
        <w:tc>
          <w:tcPr>
            <w:tcW w:w="1903" w:type="dxa"/>
            <w:vMerge w:val="restart"/>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КП «Хмельницький міський лікувально-діагностичний центр» ХМР</w:t>
            </w:r>
          </w:p>
        </w:tc>
        <w:tc>
          <w:tcPr>
            <w:tcW w:w="1899" w:type="dxa"/>
            <w:vMerge/>
          </w:tcPr>
          <w:p w:rsidR="005119DA" w:rsidRDefault="005119DA" w:rsidP="00C634B2">
            <w:pPr>
              <w:autoSpaceDE w:val="0"/>
              <w:autoSpaceDN w:val="0"/>
              <w:adjustRightInd w:val="0"/>
              <w:jc w:val="center"/>
              <w:rPr>
                <w:rFonts w:ascii="Times New Roman CYR" w:hAnsi="Times New Roman CYR" w:cs="Times New Roman CYR"/>
                <w:b/>
                <w:bCs/>
                <w:szCs w:val="28"/>
              </w:rPr>
            </w:pPr>
          </w:p>
        </w:tc>
        <w:tc>
          <w:tcPr>
            <w:tcW w:w="1855" w:type="dxa"/>
            <w:vMerge w:val="restart"/>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9 000,0</w:t>
            </w:r>
          </w:p>
        </w:tc>
        <w:tc>
          <w:tcPr>
            <w:tcW w:w="2071" w:type="dxa"/>
            <w:vMerge w:val="restart"/>
          </w:tcPr>
          <w:p w:rsidR="005119DA" w:rsidRPr="00D50443" w:rsidRDefault="005119DA" w:rsidP="00C634B2">
            <w:pPr>
              <w:jc w:val="center"/>
              <w:rPr>
                <w:rFonts w:ascii="Times New Roman" w:hAnsi="Times New Roman" w:cs="Times New Roman"/>
              </w:rPr>
            </w:pPr>
            <w:r w:rsidRPr="00D50443">
              <w:rPr>
                <w:rFonts w:ascii="Times New Roman" w:hAnsi="Times New Roman" w:cs="Times New Roman"/>
              </w:rPr>
              <w:t>Покращення надання рівня медичної допомоги. Задоволення потреб пільгової категорії громадян в зубопротезуванні.</w:t>
            </w:r>
          </w:p>
        </w:tc>
      </w:tr>
      <w:tr w:rsidR="005119DA" w:rsidTr="002F3731">
        <w:trPr>
          <w:trHeight w:val="20"/>
        </w:trPr>
        <w:tc>
          <w:tcPr>
            <w:tcW w:w="551" w:type="dxa"/>
            <w:vMerge/>
          </w:tcPr>
          <w:p w:rsidR="005119DA" w:rsidRPr="00D50443" w:rsidRDefault="005119DA" w:rsidP="00C634B2">
            <w:pPr>
              <w:jc w:val="center"/>
              <w:rPr>
                <w:rFonts w:ascii="Times New Roman" w:hAnsi="Times New Roman" w:cs="Times New Roman"/>
              </w:rPr>
            </w:pPr>
          </w:p>
        </w:tc>
        <w:tc>
          <w:tcPr>
            <w:tcW w:w="2055" w:type="dxa"/>
            <w:vMerge/>
          </w:tcPr>
          <w:p w:rsidR="005119DA" w:rsidRPr="00D50443" w:rsidRDefault="005119DA" w:rsidP="00C634B2">
            <w:pPr>
              <w:rPr>
                <w:rFonts w:ascii="Times New Roman" w:hAnsi="Times New Roman" w:cs="Times New Roman"/>
              </w:rPr>
            </w:pPr>
          </w:p>
        </w:tc>
        <w:tc>
          <w:tcPr>
            <w:tcW w:w="3549" w:type="dxa"/>
          </w:tcPr>
          <w:p w:rsidR="005119DA" w:rsidRPr="00D50443" w:rsidRDefault="005119DA" w:rsidP="00C634B2">
            <w:pPr>
              <w:rPr>
                <w:rFonts w:ascii="Times New Roman" w:hAnsi="Times New Roman" w:cs="Times New Roman"/>
              </w:rPr>
            </w:pPr>
            <w:r w:rsidRPr="00D50443">
              <w:rPr>
                <w:rFonts w:ascii="Times New Roman" w:hAnsi="Times New Roman" w:cs="Times New Roman"/>
              </w:rPr>
              <w:t xml:space="preserve">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w:t>
            </w:r>
            <w:r w:rsidRPr="00D50443">
              <w:rPr>
                <w:rFonts w:ascii="Times New Roman" w:hAnsi="Times New Roman" w:cs="Times New Roman"/>
              </w:rPr>
              <w:lastRenderedPageBreak/>
              <w:t>сімей загиблих (померлих), пільговим зубопротезуванням та лікуванням з використанням сучасних матеріалів ( за винятком протезування дорогоцінних металів)</w:t>
            </w:r>
          </w:p>
        </w:tc>
        <w:tc>
          <w:tcPr>
            <w:tcW w:w="1297" w:type="dxa"/>
            <w:vMerge/>
          </w:tcPr>
          <w:p w:rsidR="005119DA" w:rsidRDefault="005119DA" w:rsidP="00C634B2">
            <w:pPr>
              <w:autoSpaceDE w:val="0"/>
              <w:autoSpaceDN w:val="0"/>
              <w:adjustRightInd w:val="0"/>
              <w:jc w:val="center"/>
              <w:rPr>
                <w:rFonts w:ascii="Times New Roman" w:hAnsi="Times New Roman" w:cs="Times New Roman"/>
              </w:rPr>
            </w:pPr>
          </w:p>
        </w:tc>
        <w:tc>
          <w:tcPr>
            <w:tcW w:w="1903" w:type="dxa"/>
            <w:vMerge/>
          </w:tcPr>
          <w:p w:rsidR="005119DA" w:rsidRPr="00D50443" w:rsidRDefault="005119DA" w:rsidP="00C634B2">
            <w:pPr>
              <w:jc w:val="center"/>
              <w:rPr>
                <w:rFonts w:ascii="Times New Roman" w:hAnsi="Times New Roman" w:cs="Times New Roman"/>
              </w:rPr>
            </w:pPr>
          </w:p>
        </w:tc>
        <w:tc>
          <w:tcPr>
            <w:tcW w:w="1899" w:type="dxa"/>
            <w:vMerge/>
          </w:tcPr>
          <w:p w:rsidR="005119DA" w:rsidRPr="00D50443" w:rsidRDefault="005119DA" w:rsidP="00C634B2">
            <w:pPr>
              <w:autoSpaceDE w:val="0"/>
              <w:autoSpaceDN w:val="0"/>
              <w:adjustRightInd w:val="0"/>
              <w:jc w:val="center"/>
              <w:rPr>
                <w:rFonts w:ascii="Times New Roman" w:hAnsi="Times New Roman" w:cs="Times New Roman"/>
              </w:rPr>
            </w:pPr>
          </w:p>
        </w:tc>
        <w:tc>
          <w:tcPr>
            <w:tcW w:w="1855" w:type="dxa"/>
            <w:vMerge/>
          </w:tcPr>
          <w:p w:rsidR="005119DA" w:rsidRPr="00D50443" w:rsidRDefault="005119DA" w:rsidP="00C634B2">
            <w:pPr>
              <w:jc w:val="center"/>
              <w:rPr>
                <w:rFonts w:ascii="Times New Roman" w:hAnsi="Times New Roman" w:cs="Times New Roman"/>
              </w:rPr>
            </w:pPr>
          </w:p>
        </w:tc>
        <w:tc>
          <w:tcPr>
            <w:tcW w:w="2071" w:type="dxa"/>
            <w:vMerge/>
          </w:tcPr>
          <w:p w:rsidR="005119DA" w:rsidRPr="00D50443" w:rsidRDefault="005119DA" w:rsidP="00C634B2">
            <w:pPr>
              <w:jc w:val="center"/>
              <w:rPr>
                <w:rFonts w:ascii="Times New Roman" w:hAnsi="Times New Roman" w:cs="Times New Roman"/>
              </w:rPr>
            </w:pPr>
          </w:p>
        </w:tc>
      </w:tr>
      <w:tr w:rsidR="005119DA" w:rsidTr="002F3731">
        <w:trPr>
          <w:trHeight w:val="20"/>
        </w:trPr>
        <w:tc>
          <w:tcPr>
            <w:tcW w:w="551" w:type="dxa"/>
            <w:vMerge/>
          </w:tcPr>
          <w:p w:rsidR="005119DA" w:rsidRPr="00D50443" w:rsidRDefault="005119DA" w:rsidP="00C634B2">
            <w:pPr>
              <w:jc w:val="center"/>
              <w:rPr>
                <w:rFonts w:ascii="Times New Roman" w:hAnsi="Times New Roman" w:cs="Times New Roman"/>
              </w:rPr>
            </w:pPr>
          </w:p>
        </w:tc>
        <w:tc>
          <w:tcPr>
            <w:tcW w:w="2055" w:type="dxa"/>
            <w:vMerge/>
          </w:tcPr>
          <w:p w:rsidR="005119DA" w:rsidRPr="00D50443" w:rsidRDefault="005119DA" w:rsidP="00C634B2">
            <w:pPr>
              <w:rPr>
                <w:rFonts w:ascii="Times New Roman" w:hAnsi="Times New Roman" w:cs="Times New Roman"/>
              </w:rPr>
            </w:pPr>
          </w:p>
        </w:tc>
        <w:tc>
          <w:tcPr>
            <w:tcW w:w="3549" w:type="dxa"/>
          </w:tcPr>
          <w:p w:rsidR="005119DA" w:rsidRPr="00D50443" w:rsidRDefault="005119DA" w:rsidP="00C634B2">
            <w:pPr>
              <w:rPr>
                <w:rFonts w:ascii="Times New Roman" w:hAnsi="Times New Roman" w:cs="Times New Roman"/>
              </w:rPr>
            </w:pPr>
            <w:r w:rsidRPr="00D50443">
              <w:rPr>
                <w:rFonts w:ascii="Times New Roman" w:hAnsi="Times New Roman" w:cs="Times New Roman"/>
              </w:rPr>
              <w:t>Медикаментозне та мат</w:t>
            </w:r>
            <w:r>
              <w:rPr>
                <w:rFonts w:ascii="Times New Roman" w:hAnsi="Times New Roman" w:cs="Times New Roman"/>
              </w:rPr>
              <w:t xml:space="preserve">еріально-технічне забезпечення </w:t>
            </w:r>
            <w:r w:rsidRPr="00D50443">
              <w:rPr>
                <w:rFonts w:ascii="Times New Roman" w:hAnsi="Times New Roman" w:cs="Times New Roman"/>
              </w:rPr>
              <w:t>з урахуванням потреб населення. Закупівля лікарських засобів та перев’язувальних матеріалів; виробів медичного призначення; технічних засобів; дезінфікуючих засобів та інше.</w:t>
            </w:r>
          </w:p>
        </w:tc>
        <w:tc>
          <w:tcPr>
            <w:tcW w:w="1297" w:type="dxa"/>
            <w:vMerge/>
          </w:tcPr>
          <w:p w:rsidR="005119DA" w:rsidRDefault="005119DA" w:rsidP="00C634B2">
            <w:pPr>
              <w:autoSpaceDE w:val="0"/>
              <w:autoSpaceDN w:val="0"/>
              <w:adjustRightInd w:val="0"/>
              <w:jc w:val="center"/>
              <w:rPr>
                <w:rFonts w:ascii="Times New Roman" w:hAnsi="Times New Roman" w:cs="Times New Roman"/>
              </w:rPr>
            </w:pPr>
          </w:p>
        </w:tc>
        <w:tc>
          <w:tcPr>
            <w:tcW w:w="1903" w:type="dxa"/>
            <w:vMerge/>
          </w:tcPr>
          <w:p w:rsidR="005119DA" w:rsidRPr="00D50443" w:rsidRDefault="005119DA" w:rsidP="00C634B2">
            <w:pPr>
              <w:jc w:val="center"/>
              <w:rPr>
                <w:rFonts w:ascii="Times New Roman" w:hAnsi="Times New Roman" w:cs="Times New Roman"/>
              </w:rPr>
            </w:pPr>
          </w:p>
        </w:tc>
        <w:tc>
          <w:tcPr>
            <w:tcW w:w="1899" w:type="dxa"/>
            <w:vMerge/>
          </w:tcPr>
          <w:p w:rsidR="005119DA" w:rsidRPr="00D50443" w:rsidRDefault="005119DA" w:rsidP="00C634B2">
            <w:pPr>
              <w:autoSpaceDE w:val="0"/>
              <w:autoSpaceDN w:val="0"/>
              <w:adjustRightInd w:val="0"/>
              <w:jc w:val="center"/>
              <w:rPr>
                <w:rFonts w:ascii="Times New Roman" w:hAnsi="Times New Roman" w:cs="Times New Roman"/>
              </w:rPr>
            </w:pPr>
          </w:p>
        </w:tc>
        <w:tc>
          <w:tcPr>
            <w:tcW w:w="1855" w:type="dxa"/>
            <w:vMerge/>
          </w:tcPr>
          <w:p w:rsidR="005119DA" w:rsidRPr="00D50443" w:rsidRDefault="005119DA" w:rsidP="00C634B2">
            <w:pPr>
              <w:jc w:val="center"/>
              <w:rPr>
                <w:rFonts w:ascii="Times New Roman" w:hAnsi="Times New Roman" w:cs="Times New Roman"/>
              </w:rPr>
            </w:pPr>
          </w:p>
        </w:tc>
        <w:tc>
          <w:tcPr>
            <w:tcW w:w="2071" w:type="dxa"/>
            <w:vMerge/>
          </w:tcPr>
          <w:p w:rsidR="005119DA" w:rsidRPr="00D50443" w:rsidRDefault="005119DA" w:rsidP="00C634B2">
            <w:pPr>
              <w:jc w:val="center"/>
              <w:rPr>
                <w:rFonts w:ascii="Times New Roman" w:hAnsi="Times New Roman" w:cs="Times New Roman"/>
              </w:rPr>
            </w:pPr>
          </w:p>
        </w:tc>
      </w:tr>
      <w:tr w:rsidR="005119DA" w:rsidTr="002F3731">
        <w:trPr>
          <w:trHeight w:val="20"/>
        </w:trPr>
        <w:tc>
          <w:tcPr>
            <w:tcW w:w="551" w:type="dxa"/>
            <w:vMerge/>
          </w:tcPr>
          <w:p w:rsidR="005119DA" w:rsidRPr="00D50443" w:rsidRDefault="005119DA" w:rsidP="00C634B2">
            <w:pPr>
              <w:jc w:val="center"/>
              <w:rPr>
                <w:rFonts w:ascii="Times New Roman" w:hAnsi="Times New Roman" w:cs="Times New Roman"/>
              </w:rPr>
            </w:pPr>
          </w:p>
        </w:tc>
        <w:tc>
          <w:tcPr>
            <w:tcW w:w="2055" w:type="dxa"/>
            <w:vMerge/>
          </w:tcPr>
          <w:p w:rsidR="005119DA" w:rsidRPr="00D50443" w:rsidRDefault="005119DA" w:rsidP="00C634B2">
            <w:pPr>
              <w:rPr>
                <w:rFonts w:ascii="Times New Roman" w:hAnsi="Times New Roman" w:cs="Times New Roman"/>
              </w:rPr>
            </w:pPr>
          </w:p>
        </w:tc>
        <w:tc>
          <w:tcPr>
            <w:tcW w:w="3549" w:type="dxa"/>
          </w:tcPr>
          <w:p w:rsidR="005119DA" w:rsidRPr="00D50443" w:rsidRDefault="005119DA" w:rsidP="00C634B2">
            <w:pPr>
              <w:rPr>
                <w:rFonts w:ascii="Times New Roman" w:hAnsi="Times New Roman" w:cs="Times New Roman"/>
              </w:rPr>
            </w:pPr>
            <w:r w:rsidRPr="00D50443">
              <w:rPr>
                <w:rFonts w:ascii="Times New Roman" w:hAnsi="Times New Roman" w:cs="Times New Roman"/>
              </w:rPr>
              <w:t>Оплата комунальних послуг та енергоносіїв</w:t>
            </w:r>
          </w:p>
        </w:tc>
        <w:tc>
          <w:tcPr>
            <w:tcW w:w="1297" w:type="dxa"/>
            <w:vMerge/>
          </w:tcPr>
          <w:p w:rsidR="005119DA" w:rsidRDefault="005119DA" w:rsidP="00C634B2">
            <w:pPr>
              <w:autoSpaceDE w:val="0"/>
              <w:autoSpaceDN w:val="0"/>
              <w:adjustRightInd w:val="0"/>
              <w:jc w:val="center"/>
              <w:rPr>
                <w:rFonts w:ascii="Times New Roman" w:hAnsi="Times New Roman" w:cs="Times New Roman"/>
              </w:rPr>
            </w:pPr>
          </w:p>
        </w:tc>
        <w:tc>
          <w:tcPr>
            <w:tcW w:w="1903" w:type="dxa"/>
            <w:vMerge/>
          </w:tcPr>
          <w:p w:rsidR="005119DA" w:rsidRPr="00D50443" w:rsidRDefault="005119DA" w:rsidP="00C634B2">
            <w:pPr>
              <w:jc w:val="center"/>
              <w:rPr>
                <w:rFonts w:ascii="Times New Roman" w:hAnsi="Times New Roman" w:cs="Times New Roman"/>
              </w:rPr>
            </w:pPr>
          </w:p>
        </w:tc>
        <w:tc>
          <w:tcPr>
            <w:tcW w:w="1899" w:type="dxa"/>
            <w:vMerge/>
          </w:tcPr>
          <w:p w:rsidR="005119DA" w:rsidRPr="00D50443" w:rsidRDefault="005119DA" w:rsidP="00C634B2">
            <w:pPr>
              <w:autoSpaceDE w:val="0"/>
              <w:autoSpaceDN w:val="0"/>
              <w:adjustRightInd w:val="0"/>
              <w:jc w:val="center"/>
              <w:rPr>
                <w:rFonts w:ascii="Times New Roman" w:hAnsi="Times New Roman" w:cs="Times New Roman"/>
              </w:rPr>
            </w:pPr>
          </w:p>
        </w:tc>
        <w:tc>
          <w:tcPr>
            <w:tcW w:w="1855" w:type="dxa"/>
            <w:vMerge/>
          </w:tcPr>
          <w:p w:rsidR="005119DA" w:rsidRPr="00D50443" w:rsidRDefault="005119DA" w:rsidP="00C634B2">
            <w:pPr>
              <w:jc w:val="center"/>
              <w:rPr>
                <w:rFonts w:ascii="Times New Roman" w:hAnsi="Times New Roman" w:cs="Times New Roman"/>
              </w:rPr>
            </w:pPr>
          </w:p>
        </w:tc>
        <w:tc>
          <w:tcPr>
            <w:tcW w:w="2071" w:type="dxa"/>
            <w:vMerge/>
          </w:tcPr>
          <w:p w:rsidR="005119DA" w:rsidRPr="00D50443" w:rsidRDefault="005119DA" w:rsidP="00C634B2">
            <w:pPr>
              <w:jc w:val="center"/>
              <w:rPr>
                <w:rFonts w:ascii="Times New Roman" w:hAnsi="Times New Roman" w:cs="Times New Roman"/>
              </w:rPr>
            </w:pPr>
          </w:p>
        </w:tc>
      </w:tr>
      <w:tr w:rsidR="005119DA" w:rsidTr="002F3731">
        <w:trPr>
          <w:trHeight w:val="20"/>
        </w:trPr>
        <w:tc>
          <w:tcPr>
            <w:tcW w:w="551" w:type="dxa"/>
            <w:vMerge/>
          </w:tcPr>
          <w:p w:rsidR="005119DA" w:rsidRPr="00D50443" w:rsidRDefault="005119DA" w:rsidP="00C634B2">
            <w:pPr>
              <w:jc w:val="center"/>
              <w:rPr>
                <w:rFonts w:ascii="Times New Roman" w:hAnsi="Times New Roman" w:cs="Times New Roman"/>
              </w:rPr>
            </w:pPr>
          </w:p>
        </w:tc>
        <w:tc>
          <w:tcPr>
            <w:tcW w:w="2055" w:type="dxa"/>
            <w:vMerge/>
          </w:tcPr>
          <w:p w:rsidR="005119DA" w:rsidRPr="00D50443" w:rsidRDefault="005119DA" w:rsidP="00C634B2">
            <w:pPr>
              <w:rPr>
                <w:rFonts w:ascii="Times New Roman" w:hAnsi="Times New Roman" w:cs="Times New Roman"/>
              </w:rPr>
            </w:pPr>
          </w:p>
        </w:tc>
        <w:tc>
          <w:tcPr>
            <w:tcW w:w="3549" w:type="dxa"/>
          </w:tcPr>
          <w:p w:rsidR="005119DA" w:rsidRPr="00D50443" w:rsidRDefault="005119DA" w:rsidP="00C634B2">
            <w:pPr>
              <w:rPr>
                <w:rFonts w:ascii="Times New Roman" w:hAnsi="Times New Roman" w:cs="Times New Roman"/>
              </w:rPr>
            </w:pPr>
            <w:r w:rsidRPr="00D50443">
              <w:rPr>
                <w:rFonts w:ascii="Times New Roman" w:hAnsi="Times New Roman" w:cs="Times New Roman"/>
              </w:rPr>
              <w:t xml:space="preserve">Оновлення матеріально-технічної бази: - придбання </w:t>
            </w:r>
            <w:proofErr w:type="spellStart"/>
            <w:r w:rsidRPr="00D50443">
              <w:rPr>
                <w:rFonts w:ascii="Times New Roman" w:hAnsi="Times New Roman" w:cs="Times New Roman"/>
              </w:rPr>
              <w:t>дороговартісного</w:t>
            </w:r>
            <w:proofErr w:type="spellEnd"/>
            <w:r w:rsidRPr="00D50443">
              <w:rPr>
                <w:rFonts w:ascii="Times New Roman" w:hAnsi="Times New Roman" w:cs="Times New Roman"/>
              </w:rPr>
              <w:t xml:space="preserve"> обладнання і предметів довгострокового користування;</w:t>
            </w:r>
          </w:p>
          <w:p w:rsidR="005119DA" w:rsidRPr="00D50443" w:rsidRDefault="005119DA" w:rsidP="005119DA">
            <w:pPr>
              <w:autoSpaceDE w:val="0"/>
              <w:autoSpaceDN w:val="0"/>
              <w:adjustRightInd w:val="0"/>
              <w:rPr>
                <w:rFonts w:ascii="Times New Roman" w:hAnsi="Times New Roman" w:cs="Times New Roman"/>
              </w:rPr>
            </w:pPr>
            <w:r>
              <w:rPr>
                <w:rFonts w:ascii="Times New Roman" w:hAnsi="Times New Roman" w:cs="Times New Roman"/>
              </w:rPr>
              <w:t xml:space="preserve">- </w:t>
            </w:r>
            <w:r w:rsidRPr="00D50443">
              <w:rPr>
                <w:rFonts w:ascii="Times New Roman" w:hAnsi="Times New Roman" w:cs="Times New Roman"/>
              </w:rPr>
              <w:t>проведення капітальних ремонтів, будівництва, реконструкції та реставрації інших об’єктів</w:t>
            </w:r>
          </w:p>
        </w:tc>
        <w:tc>
          <w:tcPr>
            <w:tcW w:w="1297" w:type="dxa"/>
            <w:vMerge/>
          </w:tcPr>
          <w:p w:rsidR="005119DA" w:rsidRDefault="005119DA" w:rsidP="00C634B2">
            <w:pPr>
              <w:autoSpaceDE w:val="0"/>
              <w:autoSpaceDN w:val="0"/>
              <w:adjustRightInd w:val="0"/>
              <w:jc w:val="center"/>
              <w:rPr>
                <w:rFonts w:ascii="Times New Roman" w:hAnsi="Times New Roman" w:cs="Times New Roman"/>
              </w:rPr>
            </w:pPr>
          </w:p>
        </w:tc>
        <w:tc>
          <w:tcPr>
            <w:tcW w:w="1903" w:type="dxa"/>
            <w:vMerge/>
          </w:tcPr>
          <w:p w:rsidR="005119DA" w:rsidRPr="00D50443" w:rsidRDefault="005119DA" w:rsidP="00C634B2">
            <w:pPr>
              <w:jc w:val="center"/>
              <w:rPr>
                <w:rFonts w:ascii="Times New Roman" w:hAnsi="Times New Roman" w:cs="Times New Roman"/>
              </w:rPr>
            </w:pPr>
          </w:p>
        </w:tc>
        <w:tc>
          <w:tcPr>
            <w:tcW w:w="1899" w:type="dxa"/>
            <w:vMerge/>
          </w:tcPr>
          <w:p w:rsidR="005119DA" w:rsidRPr="00D50443" w:rsidRDefault="005119DA" w:rsidP="00C634B2">
            <w:pPr>
              <w:autoSpaceDE w:val="0"/>
              <w:autoSpaceDN w:val="0"/>
              <w:adjustRightInd w:val="0"/>
              <w:jc w:val="center"/>
              <w:rPr>
                <w:rFonts w:ascii="Times New Roman" w:hAnsi="Times New Roman" w:cs="Times New Roman"/>
              </w:rPr>
            </w:pPr>
          </w:p>
        </w:tc>
        <w:tc>
          <w:tcPr>
            <w:tcW w:w="1855" w:type="dxa"/>
            <w:vMerge/>
          </w:tcPr>
          <w:p w:rsidR="005119DA" w:rsidRPr="00D50443" w:rsidRDefault="005119DA" w:rsidP="00C634B2">
            <w:pPr>
              <w:jc w:val="center"/>
              <w:rPr>
                <w:rFonts w:ascii="Times New Roman" w:hAnsi="Times New Roman" w:cs="Times New Roman"/>
              </w:rPr>
            </w:pPr>
          </w:p>
        </w:tc>
        <w:tc>
          <w:tcPr>
            <w:tcW w:w="2071" w:type="dxa"/>
            <w:vMerge/>
          </w:tcPr>
          <w:p w:rsidR="005119DA" w:rsidRPr="00D50443" w:rsidRDefault="005119DA" w:rsidP="00C634B2">
            <w:pPr>
              <w:jc w:val="center"/>
              <w:rPr>
                <w:rFonts w:ascii="Times New Roman" w:hAnsi="Times New Roman" w:cs="Times New Roman"/>
              </w:rPr>
            </w:pPr>
          </w:p>
        </w:tc>
      </w:tr>
      <w:tr w:rsidR="00F850AB" w:rsidTr="002F3731">
        <w:trPr>
          <w:trHeight w:val="20"/>
        </w:trPr>
        <w:tc>
          <w:tcPr>
            <w:tcW w:w="15180" w:type="dxa"/>
            <w:gridSpan w:val="8"/>
          </w:tcPr>
          <w:p w:rsidR="00F850AB" w:rsidRPr="00D50443" w:rsidRDefault="00F850AB" w:rsidP="00C634B2">
            <w:pPr>
              <w:jc w:val="center"/>
              <w:rPr>
                <w:rFonts w:ascii="Times New Roman" w:hAnsi="Times New Roman" w:cs="Times New Roman"/>
              </w:rPr>
            </w:pPr>
            <w:r w:rsidRPr="00D50443">
              <w:rPr>
                <w:rFonts w:ascii="Times New Roman" w:hAnsi="Times New Roman" w:cs="Times New Roman"/>
                <w:b/>
              </w:rPr>
              <w:t>V. Інші заклади у сфері охорони здоров’я</w:t>
            </w:r>
          </w:p>
        </w:tc>
      </w:tr>
      <w:tr w:rsidR="00603250" w:rsidTr="002F3731">
        <w:trPr>
          <w:trHeight w:val="20"/>
        </w:trPr>
        <w:tc>
          <w:tcPr>
            <w:tcW w:w="551"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6</w:t>
            </w:r>
          </w:p>
        </w:tc>
        <w:tc>
          <w:tcPr>
            <w:tcW w:w="2055"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Забезпечення проведення інших заходів у сфері охорони здоров’я Хмельницької міської територіальної громади</w:t>
            </w:r>
          </w:p>
        </w:tc>
        <w:tc>
          <w:tcPr>
            <w:tcW w:w="3549" w:type="dxa"/>
          </w:tcPr>
          <w:p w:rsidR="00603250" w:rsidRPr="00D50443" w:rsidRDefault="00603250" w:rsidP="00F850AB">
            <w:pPr>
              <w:rPr>
                <w:rFonts w:ascii="Times New Roman" w:hAnsi="Times New Roman" w:cs="Times New Roman"/>
              </w:rPr>
            </w:pPr>
            <w:r w:rsidRPr="00D50443">
              <w:rPr>
                <w:rFonts w:ascii="Times New Roman" w:hAnsi="Times New Roman" w:cs="Times New Roman"/>
              </w:rPr>
              <w:t>Відшкодування вартості обстеження мешканців Хмельницької міської територіальної громади методом магнітно-резонансної томографії</w:t>
            </w:r>
          </w:p>
        </w:tc>
        <w:tc>
          <w:tcPr>
            <w:tcW w:w="1297"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2021-2023 рр.</w:t>
            </w:r>
          </w:p>
        </w:tc>
        <w:tc>
          <w:tcPr>
            <w:tcW w:w="1903"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Управління охорони здоров’я</w:t>
            </w:r>
            <w:r>
              <w:rPr>
                <w:rFonts w:ascii="Times New Roman" w:hAnsi="Times New Roman" w:cs="Times New Roman"/>
              </w:rPr>
              <w:t xml:space="preserve"> </w:t>
            </w:r>
            <w:r w:rsidRPr="00D50443">
              <w:rPr>
                <w:rFonts w:ascii="Times New Roman" w:hAnsi="Times New Roman" w:cs="Times New Roman"/>
              </w:rPr>
              <w:t>ХМР</w:t>
            </w:r>
          </w:p>
        </w:tc>
        <w:tc>
          <w:tcPr>
            <w:tcW w:w="1899"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Кошти бюджету громади та інші джерела не заборонені законодавством</w:t>
            </w:r>
          </w:p>
        </w:tc>
        <w:tc>
          <w:tcPr>
            <w:tcW w:w="1855"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8 000,0</w:t>
            </w:r>
          </w:p>
        </w:tc>
        <w:tc>
          <w:tcPr>
            <w:tcW w:w="2071" w:type="dxa"/>
            <w:vMerge w:val="restart"/>
          </w:tcPr>
          <w:p w:rsidR="00603250" w:rsidRPr="00D50443" w:rsidRDefault="00603250" w:rsidP="00F850AB">
            <w:pPr>
              <w:jc w:val="center"/>
              <w:rPr>
                <w:rFonts w:ascii="Times New Roman" w:hAnsi="Times New Roman" w:cs="Times New Roman"/>
              </w:rPr>
            </w:pPr>
            <w:r w:rsidRPr="00D50443">
              <w:rPr>
                <w:rFonts w:ascii="Times New Roman" w:hAnsi="Times New Roman" w:cs="Times New Roman"/>
              </w:rPr>
              <w:t>Забезпечення функціонування закладу</w:t>
            </w:r>
          </w:p>
        </w:tc>
      </w:tr>
      <w:tr w:rsidR="00603250" w:rsidTr="002F3731">
        <w:trPr>
          <w:trHeight w:val="20"/>
        </w:trPr>
        <w:tc>
          <w:tcPr>
            <w:tcW w:w="551" w:type="dxa"/>
            <w:vMerge/>
          </w:tcPr>
          <w:p w:rsidR="00603250" w:rsidRPr="00D50443" w:rsidRDefault="00603250" w:rsidP="00F850AB">
            <w:pPr>
              <w:jc w:val="center"/>
              <w:rPr>
                <w:rFonts w:ascii="Times New Roman" w:hAnsi="Times New Roman" w:cs="Times New Roman"/>
              </w:rPr>
            </w:pPr>
          </w:p>
        </w:tc>
        <w:tc>
          <w:tcPr>
            <w:tcW w:w="2055" w:type="dxa"/>
            <w:vMerge/>
          </w:tcPr>
          <w:p w:rsidR="00603250" w:rsidRPr="00D50443" w:rsidRDefault="00603250" w:rsidP="00F850AB">
            <w:pPr>
              <w:jc w:val="center"/>
              <w:rPr>
                <w:rFonts w:ascii="Times New Roman" w:hAnsi="Times New Roman" w:cs="Times New Roman"/>
              </w:rPr>
            </w:pPr>
          </w:p>
        </w:tc>
        <w:tc>
          <w:tcPr>
            <w:tcW w:w="3549" w:type="dxa"/>
          </w:tcPr>
          <w:p w:rsidR="00603250" w:rsidRPr="00D50443" w:rsidRDefault="00603250" w:rsidP="00F850AB">
            <w:pPr>
              <w:rPr>
                <w:rFonts w:ascii="Times New Roman" w:hAnsi="Times New Roman" w:cs="Times New Roman"/>
              </w:rPr>
            </w:pPr>
            <w:r w:rsidRPr="00D50443">
              <w:rPr>
                <w:rFonts w:ascii="Times New Roman" w:hAnsi="Times New Roman" w:cs="Times New Roman"/>
              </w:rPr>
              <w:t xml:space="preserve">Відшкодування коштів для </w:t>
            </w:r>
            <w:r w:rsidRPr="00D50443">
              <w:rPr>
                <w:rFonts w:ascii="Times New Roman" w:hAnsi="Times New Roman" w:cs="Times New Roman"/>
              </w:rPr>
              <w:t>забезпечення дітей з малозабезпечених сімей дитячим харчуванням</w:t>
            </w:r>
          </w:p>
          <w:p w:rsidR="00603250" w:rsidRPr="00D50443" w:rsidRDefault="00603250" w:rsidP="00F850AB">
            <w:pPr>
              <w:rPr>
                <w:rFonts w:ascii="Times New Roman" w:hAnsi="Times New Roman" w:cs="Times New Roman"/>
              </w:rPr>
            </w:pPr>
            <w:r w:rsidRPr="00D50443">
              <w:rPr>
                <w:rFonts w:ascii="Times New Roman" w:hAnsi="Times New Roman" w:cs="Times New Roman"/>
              </w:rPr>
              <w:lastRenderedPageBreak/>
              <w:t>Відшкодування вартості препарату «</w:t>
            </w:r>
            <w:proofErr w:type="spellStart"/>
            <w:r w:rsidRPr="00D50443">
              <w:rPr>
                <w:rFonts w:ascii="Times New Roman" w:hAnsi="Times New Roman" w:cs="Times New Roman"/>
              </w:rPr>
              <w:t>Глюкагон</w:t>
            </w:r>
            <w:proofErr w:type="spellEnd"/>
            <w:r w:rsidRPr="00D50443">
              <w:rPr>
                <w:rFonts w:ascii="Times New Roman" w:hAnsi="Times New Roman" w:cs="Times New Roman"/>
              </w:rPr>
              <w:t xml:space="preserve">», виробів медичного призначення та інших витратних матеріалів для індивідуальних </w:t>
            </w:r>
            <w:proofErr w:type="spellStart"/>
            <w:r w:rsidRPr="00D50443">
              <w:rPr>
                <w:rFonts w:ascii="Times New Roman" w:hAnsi="Times New Roman" w:cs="Times New Roman"/>
              </w:rPr>
              <w:t>глюкометрів</w:t>
            </w:r>
            <w:proofErr w:type="spellEnd"/>
            <w:r w:rsidRPr="00D50443">
              <w:rPr>
                <w:rFonts w:ascii="Times New Roman" w:hAnsi="Times New Roman" w:cs="Times New Roman"/>
              </w:rPr>
              <w:t xml:space="preserve"> дітям громади та внутрішньо переміщен</w:t>
            </w:r>
            <w:r>
              <w:rPr>
                <w:rFonts w:ascii="Times New Roman" w:hAnsi="Times New Roman" w:cs="Times New Roman"/>
              </w:rPr>
              <w:t>им та/або евакуйованим особам (</w:t>
            </w:r>
            <w:r w:rsidRPr="00D50443">
              <w:rPr>
                <w:rFonts w:ascii="Times New Roman" w:hAnsi="Times New Roman" w:cs="Times New Roman"/>
              </w:rPr>
              <w:t xml:space="preserve">дітям), у зв’язку з введенням воєнного стану, що зареєстровані на території громади </w:t>
            </w:r>
            <w:r>
              <w:rPr>
                <w:rFonts w:ascii="Times New Roman" w:hAnsi="Times New Roman" w:cs="Times New Roman"/>
              </w:rPr>
              <w:t xml:space="preserve">хворих на цукровий діабет </w:t>
            </w:r>
            <w:r w:rsidRPr="00D50443">
              <w:rPr>
                <w:rFonts w:ascii="Times New Roman" w:hAnsi="Times New Roman" w:cs="Times New Roman"/>
              </w:rPr>
              <w:t>за заявами батьків.</w:t>
            </w:r>
          </w:p>
        </w:tc>
        <w:tc>
          <w:tcPr>
            <w:tcW w:w="1297" w:type="dxa"/>
            <w:vMerge/>
          </w:tcPr>
          <w:p w:rsidR="00603250" w:rsidRPr="00D50443" w:rsidRDefault="00603250" w:rsidP="00F850AB">
            <w:pPr>
              <w:jc w:val="center"/>
              <w:rPr>
                <w:rFonts w:ascii="Times New Roman" w:hAnsi="Times New Roman" w:cs="Times New Roman"/>
              </w:rPr>
            </w:pPr>
          </w:p>
        </w:tc>
        <w:tc>
          <w:tcPr>
            <w:tcW w:w="1903" w:type="dxa"/>
            <w:vMerge/>
          </w:tcPr>
          <w:p w:rsidR="00603250" w:rsidRPr="00D50443" w:rsidRDefault="00603250" w:rsidP="00F850AB">
            <w:pPr>
              <w:jc w:val="center"/>
              <w:rPr>
                <w:rFonts w:ascii="Times New Roman" w:hAnsi="Times New Roman" w:cs="Times New Roman"/>
              </w:rPr>
            </w:pPr>
          </w:p>
        </w:tc>
        <w:tc>
          <w:tcPr>
            <w:tcW w:w="1899" w:type="dxa"/>
            <w:vMerge/>
          </w:tcPr>
          <w:p w:rsidR="00603250" w:rsidRPr="00D50443" w:rsidRDefault="00603250" w:rsidP="00F850AB">
            <w:pPr>
              <w:jc w:val="center"/>
              <w:rPr>
                <w:rFonts w:ascii="Times New Roman" w:hAnsi="Times New Roman" w:cs="Times New Roman"/>
              </w:rPr>
            </w:pPr>
          </w:p>
        </w:tc>
        <w:tc>
          <w:tcPr>
            <w:tcW w:w="1855" w:type="dxa"/>
            <w:vMerge/>
          </w:tcPr>
          <w:p w:rsidR="00603250" w:rsidRPr="00D50443" w:rsidRDefault="00603250" w:rsidP="00F850AB">
            <w:pPr>
              <w:jc w:val="center"/>
              <w:rPr>
                <w:rFonts w:ascii="Times New Roman" w:hAnsi="Times New Roman" w:cs="Times New Roman"/>
              </w:rPr>
            </w:pPr>
          </w:p>
        </w:tc>
        <w:tc>
          <w:tcPr>
            <w:tcW w:w="2071" w:type="dxa"/>
            <w:vMerge/>
          </w:tcPr>
          <w:p w:rsidR="00603250" w:rsidRPr="00D50443" w:rsidRDefault="00603250" w:rsidP="00F850AB">
            <w:pPr>
              <w:jc w:val="center"/>
              <w:rPr>
                <w:rFonts w:ascii="Times New Roman" w:hAnsi="Times New Roman" w:cs="Times New Roman"/>
              </w:rPr>
            </w:pPr>
          </w:p>
        </w:tc>
      </w:tr>
      <w:tr w:rsidR="00603250" w:rsidTr="002F3731">
        <w:trPr>
          <w:trHeight w:val="20"/>
        </w:trPr>
        <w:tc>
          <w:tcPr>
            <w:tcW w:w="551" w:type="dxa"/>
            <w:vMerge/>
          </w:tcPr>
          <w:p w:rsidR="00603250" w:rsidRPr="00D50443" w:rsidRDefault="00603250" w:rsidP="00F850AB">
            <w:pPr>
              <w:jc w:val="center"/>
              <w:rPr>
                <w:rFonts w:ascii="Times New Roman" w:hAnsi="Times New Roman" w:cs="Times New Roman"/>
              </w:rPr>
            </w:pPr>
          </w:p>
        </w:tc>
        <w:tc>
          <w:tcPr>
            <w:tcW w:w="2055" w:type="dxa"/>
            <w:vMerge/>
          </w:tcPr>
          <w:p w:rsidR="00603250" w:rsidRPr="00D50443" w:rsidRDefault="00603250" w:rsidP="00F850AB">
            <w:pPr>
              <w:jc w:val="center"/>
              <w:rPr>
                <w:rFonts w:ascii="Times New Roman" w:hAnsi="Times New Roman" w:cs="Times New Roman"/>
              </w:rPr>
            </w:pPr>
          </w:p>
        </w:tc>
        <w:tc>
          <w:tcPr>
            <w:tcW w:w="3549" w:type="dxa"/>
          </w:tcPr>
          <w:p w:rsidR="00603250" w:rsidRPr="00D50443" w:rsidRDefault="00603250" w:rsidP="00F850AB">
            <w:pPr>
              <w:rPr>
                <w:rFonts w:ascii="Times New Roman" w:hAnsi="Times New Roman" w:cs="Times New Roman"/>
              </w:rPr>
            </w:pPr>
            <w:r w:rsidRPr="00D50443">
              <w:rPr>
                <w:rFonts w:ascii="Times New Roman" w:hAnsi="Times New Roman" w:cs="Times New Roman"/>
              </w:rPr>
              <w:t>Відшкодування вартості лікування мешканців громади в закладах не міської комунальної власності.</w:t>
            </w:r>
          </w:p>
        </w:tc>
        <w:tc>
          <w:tcPr>
            <w:tcW w:w="1297" w:type="dxa"/>
            <w:vMerge/>
          </w:tcPr>
          <w:p w:rsidR="00603250" w:rsidRPr="00D50443" w:rsidRDefault="00603250" w:rsidP="00F850AB">
            <w:pPr>
              <w:jc w:val="center"/>
              <w:rPr>
                <w:rFonts w:ascii="Times New Roman" w:hAnsi="Times New Roman" w:cs="Times New Roman"/>
              </w:rPr>
            </w:pPr>
          </w:p>
        </w:tc>
        <w:tc>
          <w:tcPr>
            <w:tcW w:w="1903" w:type="dxa"/>
            <w:vMerge/>
          </w:tcPr>
          <w:p w:rsidR="00603250" w:rsidRPr="00D50443" w:rsidRDefault="00603250" w:rsidP="00F850AB">
            <w:pPr>
              <w:jc w:val="center"/>
              <w:rPr>
                <w:rFonts w:ascii="Times New Roman" w:hAnsi="Times New Roman" w:cs="Times New Roman"/>
              </w:rPr>
            </w:pPr>
          </w:p>
        </w:tc>
        <w:tc>
          <w:tcPr>
            <w:tcW w:w="1899" w:type="dxa"/>
            <w:vMerge/>
          </w:tcPr>
          <w:p w:rsidR="00603250" w:rsidRPr="00D50443" w:rsidRDefault="00603250" w:rsidP="00F850AB">
            <w:pPr>
              <w:jc w:val="center"/>
              <w:rPr>
                <w:rFonts w:ascii="Times New Roman" w:hAnsi="Times New Roman" w:cs="Times New Roman"/>
              </w:rPr>
            </w:pPr>
          </w:p>
        </w:tc>
        <w:tc>
          <w:tcPr>
            <w:tcW w:w="1855" w:type="dxa"/>
            <w:vMerge/>
          </w:tcPr>
          <w:p w:rsidR="00603250" w:rsidRPr="00D50443" w:rsidRDefault="00603250" w:rsidP="00F850AB">
            <w:pPr>
              <w:jc w:val="center"/>
              <w:rPr>
                <w:rFonts w:ascii="Times New Roman" w:hAnsi="Times New Roman" w:cs="Times New Roman"/>
              </w:rPr>
            </w:pPr>
          </w:p>
        </w:tc>
        <w:tc>
          <w:tcPr>
            <w:tcW w:w="2071" w:type="dxa"/>
            <w:vMerge/>
          </w:tcPr>
          <w:p w:rsidR="00603250" w:rsidRPr="00D50443" w:rsidRDefault="00603250" w:rsidP="00F850AB">
            <w:pPr>
              <w:jc w:val="center"/>
              <w:rPr>
                <w:rFonts w:ascii="Times New Roman" w:hAnsi="Times New Roman" w:cs="Times New Roman"/>
              </w:rPr>
            </w:pPr>
          </w:p>
        </w:tc>
      </w:tr>
      <w:tr w:rsidR="00603250" w:rsidTr="002F3731">
        <w:trPr>
          <w:trHeight w:val="20"/>
        </w:trPr>
        <w:tc>
          <w:tcPr>
            <w:tcW w:w="551" w:type="dxa"/>
            <w:vMerge/>
          </w:tcPr>
          <w:p w:rsidR="00603250" w:rsidRPr="00D50443" w:rsidRDefault="00603250" w:rsidP="00F850AB">
            <w:pPr>
              <w:jc w:val="center"/>
              <w:rPr>
                <w:rFonts w:ascii="Times New Roman" w:hAnsi="Times New Roman" w:cs="Times New Roman"/>
              </w:rPr>
            </w:pPr>
          </w:p>
        </w:tc>
        <w:tc>
          <w:tcPr>
            <w:tcW w:w="2055" w:type="dxa"/>
            <w:vMerge/>
          </w:tcPr>
          <w:p w:rsidR="00603250" w:rsidRPr="00D50443" w:rsidRDefault="00603250" w:rsidP="00F850AB">
            <w:pPr>
              <w:jc w:val="center"/>
              <w:rPr>
                <w:rFonts w:ascii="Times New Roman" w:hAnsi="Times New Roman" w:cs="Times New Roman"/>
              </w:rPr>
            </w:pPr>
          </w:p>
        </w:tc>
        <w:tc>
          <w:tcPr>
            <w:tcW w:w="3549" w:type="dxa"/>
          </w:tcPr>
          <w:p w:rsidR="00603250" w:rsidRPr="00D50443" w:rsidRDefault="00603250" w:rsidP="00F850AB">
            <w:pPr>
              <w:rPr>
                <w:rFonts w:ascii="Times New Roman" w:hAnsi="Times New Roman" w:cs="Times New Roman"/>
              </w:rPr>
            </w:pPr>
            <w:r w:rsidRPr="00D50443">
              <w:rPr>
                <w:rFonts w:ascii="Times New Roman" w:hAnsi="Times New Roman" w:cs="Times New Roman"/>
              </w:rPr>
              <w:t xml:space="preserve">Відшкодування вартості </w:t>
            </w:r>
            <w:r w:rsidRPr="00D50443">
              <w:rPr>
                <w:rFonts w:ascii="Times New Roman" w:hAnsi="Times New Roman" w:cs="Times New Roman"/>
              </w:rPr>
              <w:t>видатків на лікування хворих на цукровий діабет, у разі відсутності фінансування з державного бюджету</w:t>
            </w:r>
          </w:p>
        </w:tc>
        <w:tc>
          <w:tcPr>
            <w:tcW w:w="1297" w:type="dxa"/>
            <w:vMerge/>
          </w:tcPr>
          <w:p w:rsidR="00603250" w:rsidRPr="00D50443" w:rsidRDefault="00603250" w:rsidP="00F850AB">
            <w:pPr>
              <w:jc w:val="center"/>
              <w:rPr>
                <w:rFonts w:ascii="Times New Roman" w:hAnsi="Times New Roman" w:cs="Times New Roman"/>
              </w:rPr>
            </w:pPr>
          </w:p>
        </w:tc>
        <w:tc>
          <w:tcPr>
            <w:tcW w:w="1903" w:type="dxa"/>
            <w:vMerge/>
          </w:tcPr>
          <w:p w:rsidR="00603250" w:rsidRPr="00D50443" w:rsidRDefault="00603250" w:rsidP="00F850AB">
            <w:pPr>
              <w:jc w:val="center"/>
              <w:rPr>
                <w:rFonts w:ascii="Times New Roman" w:hAnsi="Times New Roman" w:cs="Times New Roman"/>
              </w:rPr>
            </w:pPr>
          </w:p>
        </w:tc>
        <w:tc>
          <w:tcPr>
            <w:tcW w:w="1899" w:type="dxa"/>
            <w:vMerge/>
          </w:tcPr>
          <w:p w:rsidR="00603250" w:rsidRPr="00D50443" w:rsidRDefault="00603250" w:rsidP="00F850AB">
            <w:pPr>
              <w:jc w:val="center"/>
              <w:rPr>
                <w:rFonts w:ascii="Times New Roman" w:hAnsi="Times New Roman" w:cs="Times New Roman"/>
              </w:rPr>
            </w:pPr>
          </w:p>
        </w:tc>
        <w:tc>
          <w:tcPr>
            <w:tcW w:w="1855" w:type="dxa"/>
            <w:vMerge/>
          </w:tcPr>
          <w:p w:rsidR="00603250" w:rsidRPr="00D50443" w:rsidRDefault="00603250" w:rsidP="00F850AB">
            <w:pPr>
              <w:jc w:val="center"/>
              <w:rPr>
                <w:rFonts w:ascii="Times New Roman" w:hAnsi="Times New Roman" w:cs="Times New Roman"/>
              </w:rPr>
            </w:pPr>
          </w:p>
        </w:tc>
        <w:tc>
          <w:tcPr>
            <w:tcW w:w="2071" w:type="dxa"/>
            <w:vMerge/>
          </w:tcPr>
          <w:p w:rsidR="00603250" w:rsidRPr="00D50443" w:rsidRDefault="00603250" w:rsidP="00F850AB">
            <w:pPr>
              <w:jc w:val="center"/>
              <w:rPr>
                <w:rFonts w:ascii="Times New Roman" w:hAnsi="Times New Roman" w:cs="Times New Roman"/>
              </w:rPr>
            </w:pPr>
          </w:p>
        </w:tc>
      </w:tr>
      <w:tr w:rsidR="00603250" w:rsidTr="002F3731">
        <w:trPr>
          <w:trHeight w:val="20"/>
        </w:trPr>
        <w:tc>
          <w:tcPr>
            <w:tcW w:w="551" w:type="dxa"/>
            <w:vMerge/>
          </w:tcPr>
          <w:p w:rsidR="00603250" w:rsidRPr="00D50443" w:rsidRDefault="00603250" w:rsidP="00F850AB">
            <w:pPr>
              <w:jc w:val="center"/>
              <w:rPr>
                <w:rFonts w:ascii="Times New Roman" w:hAnsi="Times New Roman" w:cs="Times New Roman"/>
              </w:rPr>
            </w:pPr>
          </w:p>
        </w:tc>
        <w:tc>
          <w:tcPr>
            <w:tcW w:w="2055" w:type="dxa"/>
            <w:vMerge/>
          </w:tcPr>
          <w:p w:rsidR="00603250" w:rsidRPr="00D50443" w:rsidRDefault="00603250" w:rsidP="00F850AB">
            <w:pPr>
              <w:jc w:val="center"/>
              <w:rPr>
                <w:rFonts w:ascii="Times New Roman" w:hAnsi="Times New Roman" w:cs="Times New Roman"/>
              </w:rPr>
            </w:pPr>
          </w:p>
        </w:tc>
        <w:tc>
          <w:tcPr>
            <w:tcW w:w="3549" w:type="dxa"/>
          </w:tcPr>
          <w:p w:rsidR="00603250" w:rsidRPr="00D50443" w:rsidRDefault="00603250" w:rsidP="00F850AB">
            <w:pPr>
              <w:rPr>
                <w:rFonts w:ascii="Times New Roman" w:hAnsi="Times New Roman" w:cs="Times New Roman"/>
              </w:rPr>
            </w:pPr>
            <w:r w:rsidRPr="00D50443">
              <w:rPr>
                <w:rFonts w:ascii="Times New Roman" w:hAnsi="Times New Roman" w:cs="Times New Roman"/>
              </w:rPr>
              <w:t xml:space="preserve">Виплата персональних премій </w:t>
            </w:r>
            <w:r w:rsidRPr="00D50443">
              <w:rPr>
                <w:rFonts w:ascii="Times New Roman" w:hAnsi="Times New Roman" w:cs="Times New Roman"/>
              </w:rPr>
              <w:t>міського голови кращим працівникам галузі охорони здоров’я Хмельницької міської територіальної громади</w:t>
            </w:r>
          </w:p>
        </w:tc>
        <w:tc>
          <w:tcPr>
            <w:tcW w:w="1297" w:type="dxa"/>
            <w:vMerge/>
          </w:tcPr>
          <w:p w:rsidR="00603250" w:rsidRPr="00D50443" w:rsidRDefault="00603250" w:rsidP="00F850AB">
            <w:pPr>
              <w:jc w:val="center"/>
              <w:rPr>
                <w:rFonts w:ascii="Times New Roman" w:hAnsi="Times New Roman" w:cs="Times New Roman"/>
              </w:rPr>
            </w:pPr>
          </w:p>
        </w:tc>
        <w:tc>
          <w:tcPr>
            <w:tcW w:w="1903" w:type="dxa"/>
            <w:vMerge/>
          </w:tcPr>
          <w:p w:rsidR="00603250" w:rsidRPr="00D50443" w:rsidRDefault="00603250" w:rsidP="00F850AB">
            <w:pPr>
              <w:jc w:val="center"/>
              <w:rPr>
                <w:rFonts w:ascii="Times New Roman" w:hAnsi="Times New Roman" w:cs="Times New Roman"/>
              </w:rPr>
            </w:pPr>
          </w:p>
        </w:tc>
        <w:tc>
          <w:tcPr>
            <w:tcW w:w="1899" w:type="dxa"/>
            <w:vMerge/>
          </w:tcPr>
          <w:p w:rsidR="00603250" w:rsidRPr="00D50443" w:rsidRDefault="00603250" w:rsidP="00F850AB">
            <w:pPr>
              <w:jc w:val="center"/>
              <w:rPr>
                <w:rFonts w:ascii="Times New Roman" w:hAnsi="Times New Roman" w:cs="Times New Roman"/>
              </w:rPr>
            </w:pPr>
          </w:p>
        </w:tc>
        <w:tc>
          <w:tcPr>
            <w:tcW w:w="1855" w:type="dxa"/>
            <w:vMerge/>
          </w:tcPr>
          <w:p w:rsidR="00603250" w:rsidRPr="00D50443" w:rsidRDefault="00603250" w:rsidP="00F850AB">
            <w:pPr>
              <w:jc w:val="center"/>
              <w:rPr>
                <w:rFonts w:ascii="Times New Roman" w:hAnsi="Times New Roman" w:cs="Times New Roman"/>
              </w:rPr>
            </w:pPr>
          </w:p>
        </w:tc>
        <w:tc>
          <w:tcPr>
            <w:tcW w:w="2071" w:type="dxa"/>
            <w:vMerge/>
          </w:tcPr>
          <w:p w:rsidR="00603250" w:rsidRPr="00D50443" w:rsidRDefault="00603250" w:rsidP="00F850AB">
            <w:pPr>
              <w:jc w:val="center"/>
              <w:rPr>
                <w:rFonts w:ascii="Times New Roman" w:hAnsi="Times New Roman" w:cs="Times New Roman"/>
              </w:rPr>
            </w:pPr>
          </w:p>
        </w:tc>
      </w:tr>
      <w:tr w:rsidR="00F850AB" w:rsidTr="002F3731">
        <w:trPr>
          <w:trHeight w:val="20"/>
        </w:trPr>
        <w:tc>
          <w:tcPr>
            <w:tcW w:w="551" w:type="dxa"/>
            <w:vAlign w:val="bottom"/>
          </w:tcPr>
          <w:p w:rsidR="00F850AB" w:rsidRPr="00D50443" w:rsidRDefault="00F850AB" w:rsidP="00F850AB">
            <w:pPr>
              <w:rPr>
                <w:rFonts w:ascii="Times New Roman" w:hAnsi="Times New Roman" w:cs="Times New Roman"/>
              </w:rPr>
            </w:pPr>
          </w:p>
        </w:tc>
        <w:tc>
          <w:tcPr>
            <w:tcW w:w="2055" w:type="dxa"/>
            <w:vAlign w:val="center"/>
          </w:tcPr>
          <w:p w:rsidR="00F850AB" w:rsidRPr="00E437BE" w:rsidRDefault="00F850AB" w:rsidP="00F850AB">
            <w:pPr>
              <w:rPr>
                <w:rFonts w:ascii="Times New Roman" w:hAnsi="Times New Roman" w:cs="Times New Roman"/>
                <w:b/>
              </w:rPr>
            </w:pPr>
            <w:r w:rsidRPr="00E437BE">
              <w:rPr>
                <w:rFonts w:ascii="Times New Roman" w:hAnsi="Times New Roman" w:cs="Times New Roman"/>
                <w:b/>
              </w:rPr>
              <w:t>Разом</w:t>
            </w:r>
          </w:p>
        </w:tc>
        <w:tc>
          <w:tcPr>
            <w:tcW w:w="3549" w:type="dxa"/>
            <w:vAlign w:val="center"/>
          </w:tcPr>
          <w:p w:rsidR="00F850AB" w:rsidRPr="00D50443" w:rsidRDefault="00F850AB" w:rsidP="00F850AB">
            <w:pPr>
              <w:rPr>
                <w:rFonts w:ascii="Times New Roman" w:hAnsi="Times New Roman" w:cs="Times New Roman"/>
              </w:rPr>
            </w:pPr>
          </w:p>
        </w:tc>
        <w:tc>
          <w:tcPr>
            <w:tcW w:w="1297" w:type="dxa"/>
            <w:vAlign w:val="center"/>
          </w:tcPr>
          <w:p w:rsidR="00F850AB" w:rsidRPr="00D50443" w:rsidRDefault="00F850AB" w:rsidP="00F850AB">
            <w:pPr>
              <w:rPr>
                <w:rFonts w:ascii="Times New Roman" w:hAnsi="Times New Roman" w:cs="Times New Roman"/>
              </w:rPr>
            </w:pPr>
          </w:p>
        </w:tc>
        <w:tc>
          <w:tcPr>
            <w:tcW w:w="1903" w:type="dxa"/>
            <w:vAlign w:val="center"/>
          </w:tcPr>
          <w:p w:rsidR="00F850AB" w:rsidRPr="00D50443" w:rsidRDefault="00F850AB" w:rsidP="00F850AB">
            <w:pPr>
              <w:rPr>
                <w:rFonts w:ascii="Times New Roman" w:hAnsi="Times New Roman" w:cs="Times New Roman"/>
              </w:rPr>
            </w:pPr>
          </w:p>
        </w:tc>
        <w:tc>
          <w:tcPr>
            <w:tcW w:w="1899" w:type="dxa"/>
            <w:vAlign w:val="center"/>
          </w:tcPr>
          <w:p w:rsidR="00F850AB" w:rsidRPr="00D50443" w:rsidRDefault="00F850AB" w:rsidP="00F850AB">
            <w:pPr>
              <w:rPr>
                <w:rFonts w:ascii="Times New Roman" w:hAnsi="Times New Roman" w:cs="Times New Roman"/>
              </w:rPr>
            </w:pPr>
          </w:p>
        </w:tc>
        <w:tc>
          <w:tcPr>
            <w:tcW w:w="1855" w:type="dxa"/>
            <w:vAlign w:val="center"/>
          </w:tcPr>
          <w:p w:rsidR="00F850AB" w:rsidRPr="00E437BE" w:rsidRDefault="00F850AB" w:rsidP="00F850AB">
            <w:pPr>
              <w:jc w:val="center"/>
              <w:rPr>
                <w:rFonts w:ascii="Times New Roman" w:hAnsi="Times New Roman" w:cs="Times New Roman"/>
                <w:b/>
              </w:rPr>
            </w:pPr>
            <w:r w:rsidRPr="00E437BE">
              <w:rPr>
                <w:rFonts w:ascii="Times New Roman" w:hAnsi="Times New Roman" w:cs="Times New Roman"/>
                <w:b/>
              </w:rPr>
              <w:t>245 500,0</w:t>
            </w:r>
          </w:p>
        </w:tc>
        <w:tc>
          <w:tcPr>
            <w:tcW w:w="2071" w:type="dxa"/>
            <w:vAlign w:val="bottom"/>
          </w:tcPr>
          <w:p w:rsidR="00F850AB" w:rsidRPr="00D50443" w:rsidRDefault="00F850AB" w:rsidP="00F850AB">
            <w:pPr>
              <w:rPr>
                <w:rFonts w:ascii="Times New Roman" w:hAnsi="Times New Roman" w:cs="Times New Roman"/>
              </w:rPr>
            </w:pPr>
          </w:p>
        </w:tc>
      </w:tr>
    </w:tbl>
    <w:p w:rsidR="007865DF" w:rsidRDefault="007865DF" w:rsidP="007865DF">
      <w:pPr>
        <w:pStyle w:val="20"/>
        <w:spacing w:before="0" w:after="0" w:line="240" w:lineRule="auto"/>
        <w:ind w:firstLine="720"/>
        <w:jc w:val="both"/>
        <w:rPr>
          <w:b w:val="0"/>
          <w:sz w:val="24"/>
          <w:szCs w:val="24"/>
        </w:rPr>
      </w:pPr>
    </w:p>
    <w:p w:rsidR="007865DF" w:rsidRDefault="007865DF" w:rsidP="007865DF">
      <w:pPr>
        <w:pStyle w:val="20"/>
        <w:spacing w:before="0" w:after="0" w:line="240" w:lineRule="auto"/>
        <w:ind w:firstLine="720"/>
        <w:jc w:val="both"/>
        <w:rPr>
          <w:b w:val="0"/>
          <w:sz w:val="24"/>
          <w:szCs w:val="24"/>
        </w:rPr>
      </w:pPr>
    </w:p>
    <w:p w:rsidR="007865DF" w:rsidRPr="00822607" w:rsidRDefault="007865DF" w:rsidP="007865DF">
      <w:pPr>
        <w:pStyle w:val="20"/>
        <w:spacing w:before="0" w:after="0" w:line="240" w:lineRule="auto"/>
        <w:ind w:firstLine="720"/>
        <w:jc w:val="both"/>
        <w:rPr>
          <w:b w:val="0"/>
          <w:bCs w:val="0"/>
          <w:sz w:val="24"/>
          <w:szCs w:val="24"/>
        </w:rPr>
      </w:pPr>
      <w:r w:rsidRPr="00822607">
        <w:rPr>
          <w:b w:val="0"/>
          <w:sz w:val="24"/>
          <w:szCs w:val="24"/>
        </w:rPr>
        <w:t>Начальник управління охорони здоров’я</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Б.</w:t>
      </w:r>
      <w:r w:rsidRPr="00822607">
        <w:rPr>
          <w:b w:val="0"/>
          <w:sz w:val="24"/>
          <w:szCs w:val="24"/>
        </w:rPr>
        <w:t>ТКАЧ</w:t>
      </w:r>
    </w:p>
    <w:sectPr w:rsidR="007865DF" w:rsidRPr="00822607" w:rsidSect="00494600">
      <w:pgSz w:w="16838" w:h="11906" w:orient="landscape"/>
      <w:pgMar w:top="851" w:right="678" w:bottom="567" w:left="85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D"/>
    <w:rsid w:val="0008674D"/>
    <w:rsid w:val="001C0197"/>
    <w:rsid w:val="001D09E7"/>
    <w:rsid w:val="001E7F7B"/>
    <w:rsid w:val="002F3731"/>
    <w:rsid w:val="00326312"/>
    <w:rsid w:val="00352D18"/>
    <w:rsid w:val="003C7D51"/>
    <w:rsid w:val="00494600"/>
    <w:rsid w:val="004E21B5"/>
    <w:rsid w:val="004E59FD"/>
    <w:rsid w:val="005119DA"/>
    <w:rsid w:val="00603250"/>
    <w:rsid w:val="006B53C2"/>
    <w:rsid w:val="006F637A"/>
    <w:rsid w:val="007865DF"/>
    <w:rsid w:val="007E59B0"/>
    <w:rsid w:val="008038D2"/>
    <w:rsid w:val="00874010"/>
    <w:rsid w:val="00883334"/>
    <w:rsid w:val="00893B64"/>
    <w:rsid w:val="00B038EE"/>
    <w:rsid w:val="00C634B2"/>
    <w:rsid w:val="00CD5B06"/>
    <w:rsid w:val="00DD2E4F"/>
    <w:rsid w:val="00E23296"/>
    <w:rsid w:val="00E437BE"/>
    <w:rsid w:val="00F33DAB"/>
    <w:rsid w:val="00F850AB"/>
    <w:rsid w:val="00FB30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1858C-B0C1-4334-98DF-57C16861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74D"/>
    <w:pPr>
      <w:widowControl w:val="0"/>
      <w:spacing w:after="0" w:line="240" w:lineRule="auto"/>
    </w:pPr>
    <w:rPr>
      <w:rFonts w:ascii="Courier New" w:eastAsia="Times New Roman" w:hAnsi="Courier New" w:cs="Courier New"/>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8674D"/>
    <w:rPr>
      <w:rFonts w:cs="Times New Roman"/>
      <w:i/>
      <w:iCs/>
    </w:rPr>
  </w:style>
  <w:style w:type="paragraph" w:styleId="a4">
    <w:name w:val="No Spacing"/>
    <w:uiPriority w:val="1"/>
    <w:qFormat/>
    <w:rsid w:val="0008674D"/>
    <w:pPr>
      <w:widowControl w:val="0"/>
      <w:spacing w:after="0" w:line="240" w:lineRule="auto"/>
    </w:pPr>
    <w:rPr>
      <w:rFonts w:ascii="Courier New" w:eastAsia="Times New Roman" w:hAnsi="Courier New" w:cs="Courier New"/>
      <w:color w:val="000000"/>
      <w:sz w:val="24"/>
      <w:szCs w:val="24"/>
      <w:lang w:eastAsia="uk-UA"/>
    </w:rPr>
  </w:style>
  <w:style w:type="character" w:customStyle="1" w:styleId="2">
    <w:name w:val="Основной текст (2)_"/>
    <w:link w:val="20"/>
    <w:locked/>
    <w:rsid w:val="007865DF"/>
    <w:rPr>
      <w:rFonts w:ascii="Times New Roman" w:hAnsi="Times New Roman" w:cs="Times New Roman"/>
      <w:b/>
      <w:bCs/>
      <w:shd w:val="clear" w:color="auto" w:fill="FFFFFF"/>
    </w:rPr>
  </w:style>
  <w:style w:type="paragraph" w:customStyle="1" w:styleId="20">
    <w:name w:val="Основной текст (2)"/>
    <w:basedOn w:val="a"/>
    <w:link w:val="2"/>
    <w:rsid w:val="007865DF"/>
    <w:pPr>
      <w:shd w:val="clear" w:color="auto" w:fill="FFFFFF"/>
      <w:spacing w:before="240" w:after="240" w:line="276" w:lineRule="exact"/>
      <w:jc w:val="center"/>
    </w:pPr>
    <w:rPr>
      <w:rFonts w:ascii="Times New Roman" w:eastAsiaTheme="minorHAnsi" w:hAnsi="Times New Roman" w:cs="Times New Roman"/>
      <w:b/>
      <w:bCs/>
      <w:color w:val="auto"/>
      <w:sz w:val="22"/>
      <w:szCs w:val="22"/>
      <w:lang w:eastAsia="en-US"/>
    </w:rPr>
  </w:style>
  <w:style w:type="character" w:styleId="a5">
    <w:name w:val="Strong"/>
    <w:uiPriority w:val="99"/>
    <w:qFormat/>
    <w:rsid w:val="007865DF"/>
    <w:rPr>
      <w:rFonts w:cs="Times New Roman"/>
      <w:b/>
      <w:bCs/>
    </w:rPr>
  </w:style>
  <w:style w:type="character" w:customStyle="1" w:styleId="rvts44">
    <w:name w:val="rvts44"/>
    <w:rsid w:val="007865DF"/>
    <w:rPr>
      <w:rFonts w:cs="Times New Roman"/>
    </w:rPr>
  </w:style>
  <w:style w:type="character" w:customStyle="1" w:styleId="rvts9">
    <w:name w:val="rvts9"/>
    <w:rsid w:val="007865DF"/>
    <w:rPr>
      <w:rFonts w:cs="Times New Roman"/>
    </w:rPr>
  </w:style>
  <w:style w:type="table" w:styleId="a6">
    <w:name w:val="Table Grid"/>
    <w:basedOn w:val="a1"/>
    <w:uiPriority w:val="39"/>
    <w:rsid w:val="001D0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B3DA-4E4C-4655-8B62-7517B23A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15775</Words>
  <Characters>8993</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Шарлай Олександр Федорович</cp:lastModifiedBy>
  <cp:revision>23</cp:revision>
  <dcterms:created xsi:type="dcterms:W3CDTF">2022-12-29T13:33:00Z</dcterms:created>
  <dcterms:modified xsi:type="dcterms:W3CDTF">2023-01-12T12:58:00Z</dcterms:modified>
</cp:coreProperties>
</file>