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5D" w:rsidRDefault="0096125D" w:rsidP="0096125D">
      <w:pPr>
        <w:spacing w:after="0"/>
      </w:pPr>
      <w:r>
        <w:rPr>
          <w:noProof/>
          <w:lang w:eastAsia="uk-UA"/>
        </w:rPr>
        <w:drawing>
          <wp:inline distT="0" distB="0" distL="0" distR="0" wp14:anchorId="787CCA67" wp14:editId="666DD12B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25D" w:rsidRDefault="0096125D" w:rsidP="0096125D">
      <w:pPr>
        <w:tabs>
          <w:tab w:val="left" w:pos="4111"/>
        </w:tabs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3F264E">
        <w:rPr>
          <w:rFonts w:ascii="Times New Roman" w:hAnsi="Times New Roman" w:cs="Times New Roman"/>
          <w:sz w:val="24"/>
        </w:rPr>
        <w:t>Про</w:t>
      </w:r>
      <w:r w:rsidRPr="003F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внесення пропозиції на розгляд сесії м</w:t>
      </w:r>
      <w:r w:rsidR="00A53D89">
        <w:rPr>
          <w:rFonts w:ascii="Times New Roman" w:hAnsi="Times New Roman" w:cs="Times New Roman"/>
          <w:sz w:val="24"/>
          <w:szCs w:val="24"/>
        </w:rPr>
        <w:t xml:space="preserve">іської ради про надання права фінансовому управлінню на придбання державних цінних паперів (військових облігацій) у 2022 році </w:t>
      </w:r>
    </w:p>
    <w:p w:rsidR="0096125D" w:rsidRDefault="0096125D" w:rsidP="0096125D">
      <w:pPr>
        <w:tabs>
          <w:tab w:val="left" w:pos="4111"/>
        </w:tabs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</w:p>
    <w:p w:rsidR="0096125D" w:rsidRDefault="0096125D" w:rsidP="0096125D">
      <w:pPr>
        <w:tabs>
          <w:tab w:val="left" w:pos="4111"/>
        </w:tabs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</w:p>
    <w:p w:rsidR="00E16F4B" w:rsidRDefault="0096125D" w:rsidP="00C83DF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 метою підтримки Збройних сил України в умовах воєнного стану, </w:t>
      </w:r>
      <w:r w:rsidR="009F363A">
        <w:rPr>
          <w:rFonts w:ascii="Times New Roman" w:hAnsi="Times New Roman" w:cs="Times New Roman"/>
          <w:sz w:val="24"/>
          <w:szCs w:val="24"/>
        </w:rPr>
        <w:t xml:space="preserve">відповідно до  Порядку розміщення тимчасово вільних коштів місцевих бюджетів шляхом придбання цінних паперів, затвердженого постановою Кабінету Міністрів України  від 23 травня 2018 року №544 (зі змінами),  </w:t>
      </w:r>
      <w:r w:rsidR="00A53D89">
        <w:rPr>
          <w:rFonts w:ascii="Times New Roman" w:hAnsi="Times New Roman" w:cs="Times New Roman"/>
          <w:sz w:val="24"/>
          <w:szCs w:val="24"/>
        </w:rPr>
        <w:t>керуючись ст. 52 Закону</w:t>
      </w:r>
      <w:r w:rsidR="009F363A" w:rsidRPr="001E0418">
        <w:rPr>
          <w:rFonts w:ascii="Times New Roman" w:hAnsi="Times New Roman" w:cs="Times New Roman"/>
          <w:sz w:val="24"/>
          <w:szCs w:val="24"/>
        </w:rPr>
        <w:t xml:space="preserve"> України «Про міс</w:t>
      </w:r>
      <w:r w:rsidR="009F363A">
        <w:rPr>
          <w:rFonts w:ascii="Times New Roman" w:hAnsi="Times New Roman" w:cs="Times New Roman"/>
          <w:sz w:val="24"/>
          <w:szCs w:val="24"/>
        </w:rPr>
        <w:t xml:space="preserve">цеве самоврядування в Україні» та </w:t>
      </w:r>
      <w:r w:rsidR="00A53D89">
        <w:rPr>
          <w:rFonts w:ascii="Times New Roman" w:hAnsi="Times New Roman" w:cs="Times New Roman"/>
          <w:sz w:val="24"/>
          <w:szCs w:val="24"/>
        </w:rPr>
        <w:t xml:space="preserve">частиною 8 статті 16 Бюджетного кодексу </w:t>
      </w:r>
      <w:r w:rsidR="009F363A">
        <w:rPr>
          <w:rFonts w:ascii="Times New Roman" w:hAnsi="Times New Roman" w:cs="Times New Roman"/>
          <w:sz w:val="24"/>
          <w:szCs w:val="24"/>
        </w:rPr>
        <w:t>України,</w:t>
      </w:r>
      <w:r w:rsidR="00E16F4B">
        <w:rPr>
          <w:rFonts w:ascii="Times New Roman" w:hAnsi="Times New Roman" w:cs="Times New Roman"/>
          <w:sz w:val="24"/>
          <w:szCs w:val="24"/>
        </w:rPr>
        <w:t xml:space="preserve"> виконавчий комітет</w:t>
      </w:r>
      <w:r w:rsidR="00C83DFE">
        <w:rPr>
          <w:rFonts w:ascii="Times New Roman" w:hAnsi="Times New Roman" w:cs="Times New Roman"/>
          <w:sz w:val="24"/>
          <w:szCs w:val="24"/>
        </w:rPr>
        <w:t xml:space="preserve"> </w:t>
      </w:r>
      <w:r w:rsidR="009F363A">
        <w:rPr>
          <w:rFonts w:ascii="Times New Roman" w:hAnsi="Times New Roman" w:cs="Times New Roman"/>
          <w:sz w:val="24"/>
          <w:szCs w:val="24"/>
        </w:rPr>
        <w:t xml:space="preserve"> </w:t>
      </w:r>
      <w:r w:rsidR="00C83DFE">
        <w:rPr>
          <w:rFonts w:ascii="Times New Roman" w:hAnsi="Times New Roman" w:cs="Times New Roman"/>
          <w:sz w:val="24"/>
          <w:szCs w:val="24"/>
        </w:rPr>
        <w:t>міської ради</w:t>
      </w:r>
    </w:p>
    <w:p w:rsidR="00E16F4B" w:rsidRDefault="00E16F4B" w:rsidP="00C83DF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3DFE" w:rsidRDefault="00C83DFE" w:rsidP="00C83DF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C83DFE" w:rsidRDefault="00C83DFE" w:rsidP="00C83DF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4677" w:rsidRDefault="00C83DFE" w:rsidP="00C83DF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пропозицію на розгляд сесії</w:t>
      </w:r>
      <w:r w:rsidR="00A53D89">
        <w:rPr>
          <w:rFonts w:ascii="Times New Roman" w:hAnsi="Times New Roman" w:cs="Times New Roman"/>
          <w:sz w:val="24"/>
          <w:szCs w:val="24"/>
        </w:rPr>
        <w:t xml:space="preserve"> міської ради про  надання  права</w:t>
      </w:r>
      <w:r w:rsidR="000D55C9" w:rsidRPr="009B7B1D">
        <w:rPr>
          <w:rFonts w:ascii="Times New Roman" w:hAnsi="Times New Roman" w:cs="Times New Roman"/>
          <w:sz w:val="24"/>
          <w:szCs w:val="24"/>
        </w:rPr>
        <w:t xml:space="preserve"> фінансовому управлінню Хмельницької міської ради в межах поточного бюджетного періоду здійснювати на конкурсних засадах розміщення тимчасово віль</w:t>
      </w:r>
      <w:r w:rsidR="00A53D89">
        <w:rPr>
          <w:rFonts w:ascii="Times New Roman" w:hAnsi="Times New Roman" w:cs="Times New Roman"/>
          <w:sz w:val="24"/>
          <w:szCs w:val="24"/>
        </w:rPr>
        <w:t xml:space="preserve">них коштів  бюджету </w:t>
      </w:r>
      <w:r w:rsidR="000D55C9" w:rsidRPr="009B7B1D">
        <w:rPr>
          <w:rFonts w:ascii="Times New Roman" w:hAnsi="Times New Roman" w:cs="Times New Roman"/>
          <w:sz w:val="24"/>
          <w:szCs w:val="24"/>
        </w:rPr>
        <w:t xml:space="preserve"> шляхом прид</w:t>
      </w:r>
      <w:r w:rsidR="00A53D89">
        <w:rPr>
          <w:rFonts w:ascii="Times New Roman" w:hAnsi="Times New Roman" w:cs="Times New Roman"/>
          <w:sz w:val="24"/>
          <w:szCs w:val="24"/>
        </w:rPr>
        <w:t xml:space="preserve">бання державних цінних паперів (військових облігацій) </w:t>
      </w:r>
      <w:r w:rsidR="000D55C9" w:rsidRPr="009B7B1D">
        <w:rPr>
          <w:rFonts w:ascii="Times New Roman" w:hAnsi="Times New Roman" w:cs="Times New Roman"/>
          <w:sz w:val="24"/>
          <w:szCs w:val="24"/>
        </w:rPr>
        <w:t>з подальшим поверненням таких коштів до кінц</w:t>
      </w:r>
      <w:r w:rsidR="000D55C9">
        <w:rPr>
          <w:rFonts w:ascii="Times New Roman" w:hAnsi="Times New Roman" w:cs="Times New Roman"/>
          <w:sz w:val="24"/>
          <w:szCs w:val="24"/>
        </w:rPr>
        <w:t>я</w:t>
      </w:r>
      <w:r w:rsidR="00EC31F9">
        <w:rPr>
          <w:rFonts w:ascii="Times New Roman" w:hAnsi="Times New Roman" w:cs="Times New Roman"/>
          <w:sz w:val="24"/>
          <w:szCs w:val="24"/>
        </w:rPr>
        <w:t xml:space="preserve"> поточного бюджетного періоду.</w:t>
      </w:r>
      <w:r w:rsidR="000D5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DFE" w:rsidRDefault="000D55C9" w:rsidP="00C83DF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виконанням рішення по</w:t>
      </w:r>
      <w:r w:rsidR="00734677">
        <w:rPr>
          <w:rFonts w:ascii="Times New Roman" w:hAnsi="Times New Roman" w:cs="Times New Roman"/>
          <w:sz w:val="24"/>
          <w:szCs w:val="24"/>
        </w:rPr>
        <w:t xml:space="preserve">класти на фінансове управління Хмельницької </w:t>
      </w:r>
      <w:r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734677">
        <w:rPr>
          <w:rFonts w:ascii="Times New Roman" w:hAnsi="Times New Roman" w:cs="Times New Roman"/>
          <w:sz w:val="24"/>
          <w:szCs w:val="24"/>
        </w:rPr>
        <w:t xml:space="preserve">ради. </w:t>
      </w:r>
    </w:p>
    <w:p w:rsidR="00734677" w:rsidRDefault="00734677" w:rsidP="00C83DF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4677" w:rsidRDefault="00734677" w:rsidP="00C83DF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4677" w:rsidRDefault="00734677" w:rsidP="00C83DF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 СИМЧИШИН</w:t>
      </w:r>
    </w:p>
    <w:p w:rsidR="00734677" w:rsidRDefault="00734677" w:rsidP="00C83DF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46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17DAB"/>
    <w:multiLevelType w:val="hybridMultilevel"/>
    <w:tmpl w:val="6492ADE4"/>
    <w:lvl w:ilvl="0" w:tplc="9E38664E">
      <w:start w:val="1"/>
      <w:numFmt w:val="decimal"/>
      <w:lvlText w:val="%1."/>
      <w:lvlJc w:val="left"/>
      <w:pPr>
        <w:ind w:left="644" w:hanging="360"/>
      </w:pPr>
      <w:rPr>
        <w:rFonts w:ascii="Times New Roman CYR" w:eastAsiaTheme="minorHAnsi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54127"/>
    <w:multiLevelType w:val="hybridMultilevel"/>
    <w:tmpl w:val="54A4942A"/>
    <w:lvl w:ilvl="0" w:tplc="2032A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5D"/>
    <w:rsid w:val="000D0102"/>
    <w:rsid w:val="000D55C9"/>
    <w:rsid w:val="001F45FE"/>
    <w:rsid w:val="002A0624"/>
    <w:rsid w:val="00734677"/>
    <w:rsid w:val="00737D42"/>
    <w:rsid w:val="0096125D"/>
    <w:rsid w:val="009F363A"/>
    <w:rsid w:val="00A53D89"/>
    <w:rsid w:val="00B31402"/>
    <w:rsid w:val="00C3420B"/>
    <w:rsid w:val="00C83DFE"/>
    <w:rsid w:val="00D0556E"/>
    <w:rsid w:val="00E16F4B"/>
    <w:rsid w:val="00E52C8A"/>
    <w:rsid w:val="00E72F0A"/>
    <w:rsid w:val="00EC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21B00-3FF9-4ACA-B8D0-123EEDEC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DFE"/>
    <w:pPr>
      <w:ind w:left="720"/>
      <w:contextualSpacing/>
    </w:pPr>
  </w:style>
  <w:style w:type="paragraph" w:styleId="a4">
    <w:name w:val="No Spacing"/>
    <w:qFormat/>
    <w:rsid w:val="00E16F4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1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6</cp:revision>
  <cp:lastPrinted>2022-05-27T11:23:00Z</cp:lastPrinted>
  <dcterms:created xsi:type="dcterms:W3CDTF">2022-05-27T10:42:00Z</dcterms:created>
  <dcterms:modified xsi:type="dcterms:W3CDTF">2022-06-08T08:25:00Z</dcterms:modified>
</cp:coreProperties>
</file>