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2C705E32" w:rsidR="00453D9C" w:rsidRDefault="00A40B0A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23.12.</w:t>
      </w:r>
      <w:r w:rsidR="00453D9C" w:rsidRPr="00AB72E9">
        <w:rPr>
          <w:lang w:val="uk-UA"/>
        </w:rPr>
        <w:t>2021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1234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2"/>
        <w:gridCol w:w="2831"/>
        <w:gridCol w:w="4677"/>
        <w:gridCol w:w="851"/>
        <w:gridCol w:w="1275"/>
        <w:gridCol w:w="1984"/>
        <w:gridCol w:w="992"/>
        <w:gridCol w:w="2269"/>
      </w:tblGrid>
      <w:tr w:rsidR="00A404C7" w:rsidRPr="00AB72E9" w14:paraId="0E7F8DB0" w14:textId="77777777" w:rsidTr="00204284">
        <w:tc>
          <w:tcPr>
            <w:tcW w:w="572" w:type="dxa"/>
          </w:tcPr>
          <w:p w14:paraId="32A3BDB6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1" w:type="dxa"/>
          </w:tcPr>
          <w:p w14:paraId="168E0422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4677" w:type="dxa"/>
          </w:tcPr>
          <w:p w14:paraId="7B658C82" w14:textId="2D55D00F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74770B22" w:rsidR="00A404C7" w:rsidRPr="00453D9C" w:rsidRDefault="00A404C7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Ринкова 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</w:p>
          <w:p w14:paraId="6EE7FCEB" w14:textId="28E51FFE" w:rsidR="00A404C7" w:rsidRDefault="00A404C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</w:p>
          <w:p w14:paraId="2E8D2EEC" w14:textId="54DEA2E7" w:rsidR="00A404C7" w:rsidRPr="00AB72E9" w:rsidRDefault="00A404C7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DD3B8" w14:textId="0ECFF01A" w:rsidR="00A404C7" w:rsidRPr="00AB72E9" w:rsidRDefault="00A404C7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місячної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137794A7" w:rsidR="00A404C7" w:rsidRPr="00CB5663" w:rsidRDefault="00A404C7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992" w:type="dxa"/>
          </w:tcPr>
          <w:p w14:paraId="58A18163" w14:textId="77777777" w:rsidR="00A404C7" w:rsidRPr="00AB72E9" w:rsidRDefault="00A404C7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2269" w:type="dxa"/>
          </w:tcPr>
          <w:p w14:paraId="46ED944C" w14:textId="77777777" w:rsidR="00A404C7" w:rsidRPr="00AB72E9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A404C7" w:rsidRPr="00AB72E9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582514">
        <w:trPr>
          <w:trHeight w:val="465"/>
        </w:trPr>
        <w:tc>
          <w:tcPr>
            <w:tcW w:w="15451" w:type="dxa"/>
            <w:gridSpan w:val="8"/>
          </w:tcPr>
          <w:p w14:paraId="4E6B3FE6" w14:textId="3878DE5C" w:rsidR="00453D9C" w:rsidRPr="00971669" w:rsidRDefault="00453D9C" w:rsidP="0066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666226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Хмельницької міської ради</w:t>
            </w:r>
            <w:r w:rsidR="00AF0339">
              <w:t xml:space="preserve"> </w:t>
            </w:r>
            <w:r w:rsidR="00573141" w:rsidRPr="00222E3D">
              <w:rPr>
                <w:rFonts w:ascii="Times New Roman" w:hAnsi="Times New Roman" w:cs="Times New Roman"/>
                <w:sz w:val="24"/>
                <w:szCs w:val="24"/>
              </w:rPr>
              <w:t xml:space="preserve">– код </w:t>
            </w:r>
            <w:r w:rsidR="00666226">
              <w:rPr>
                <w:rFonts w:ascii="Times New Roman" w:hAnsi="Times New Roman" w:cs="Times New Roman"/>
                <w:sz w:val="24"/>
                <w:szCs w:val="24"/>
              </w:rPr>
              <w:t>22771264</w:t>
            </w:r>
          </w:p>
        </w:tc>
      </w:tr>
      <w:tr w:rsidR="00A404C7" w:rsidRPr="00263CEC" w14:paraId="539899B4" w14:textId="77777777" w:rsidTr="00FD2894">
        <w:trPr>
          <w:trHeight w:val="2991"/>
        </w:trPr>
        <w:tc>
          <w:tcPr>
            <w:tcW w:w="572" w:type="dxa"/>
          </w:tcPr>
          <w:p w14:paraId="6B8A76C4" w14:textId="46719584" w:rsidR="00A404C7" w:rsidRPr="00AB72E9" w:rsidRDefault="00A404C7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831" w:type="dxa"/>
          </w:tcPr>
          <w:p w14:paraId="07F6C119" w14:textId="61385C42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Нежитлове приміщення</w:t>
            </w:r>
          </w:p>
          <w:p w14:paraId="4C1A1FF1" w14:textId="62848CCB" w:rsidR="00A404C7" w:rsidRDefault="00A404C7" w:rsidP="00A404C7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 xml:space="preserve">загальною площею </w:t>
            </w:r>
            <w:r>
              <w:rPr>
                <w:sz w:val="22"/>
                <w:szCs w:val="22"/>
                <w:lang w:val="uk-UA"/>
              </w:rPr>
              <w:t>257,0 кв.м</w:t>
            </w:r>
          </w:p>
          <w:p w14:paraId="16E2C9C2" w14:textId="519F312B" w:rsidR="00A404C7" w:rsidRPr="00222E3D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вул. Проскурівській, 66 в м. Хмельницькому</w:t>
            </w:r>
          </w:p>
          <w:p w14:paraId="24D1E21D" w14:textId="15F85113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/одноповерхова прибудова до двоповерхової нежитлової будівлі/ </w:t>
            </w:r>
          </w:p>
          <w:p w14:paraId="75BEAF53" w14:textId="709B8A1A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Хмельницька дитячо-юнацька спортивна школа № 1 «Буревісник»/ </w:t>
            </w:r>
          </w:p>
          <w:p w14:paraId="0253294C" w14:textId="689E97FB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Для проведення спортивних занять/ </w:t>
            </w:r>
          </w:p>
          <w:p w14:paraId="0DD0D91F" w14:textId="498EDA37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04.11.2021</w:t>
            </w:r>
          </w:p>
          <w:p w14:paraId="74567616" w14:textId="77777777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A404C7" w:rsidRPr="00453D9C" w:rsidRDefault="00A404C7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77" w:type="dxa"/>
          </w:tcPr>
          <w:p w14:paraId="43F7783B" w14:textId="32073468" w:rsidR="00A404C7" w:rsidRPr="00A404C7" w:rsidRDefault="00A404C7" w:rsidP="00CB566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Pr="00A404C7">
              <w:rPr>
                <w:sz w:val="22"/>
                <w:szCs w:val="22"/>
                <w:lang w:val="uk-UA"/>
              </w:rPr>
              <w:t>озміщення 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</w:t>
            </w:r>
          </w:p>
        </w:tc>
        <w:tc>
          <w:tcPr>
            <w:tcW w:w="851" w:type="dxa"/>
          </w:tcPr>
          <w:p w14:paraId="35650557" w14:textId="77777777" w:rsidR="00A404C7" w:rsidRPr="00AB72E9" w:rsidRDefault="00A404C7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7FEB8D61" w:rsidR="00A404C7" w:rsidRPr="00AB72E9" w:rsidRDefault="00A404C7" w:rsidP="00A4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1366773</w:t>
            </w:r>
          </w:p>
        </w:tc>
        <w:tc>
          <w:tcPr>
            <w:tcW w:w="1984" w:type="dxa"/>
          </w:tcPr>
          <w:p w14:paraId="211C5A98" w14:textId="4C58F280" w:rsidR="00A404C7" w:rsidRDefault="00A404C7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1138,98</w:t>
            </w:r>
          </w:p>
          <w:p w14:paraId="6F675FE6" w14:textId="788E9FB1" w:rsidR="00A404C7" w:rsidRDefault="00A404C7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(без врахування індексу інфляції за листопад 2021)</w:t>
            </w:r>
          </w:p>
          <w:p w14:paraId="6BD6FC7A" w14:textId="77777777" w:rsidR="00A404C7" w:rsidRPr="00AB72E9" w:rsidRDefault="00A404C7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A404C7" w:rsidRDefault="00A404C7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A404C7" w:rsidRPr="00453D9C" w:rsidRDefault="00A404C7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59E7BC" w14:textId="4D80B976" w:rsidR="00A404C7" w:rsidRPr="00453D9C" w:rsidRDefault="00A404C7" w:rsidP="00C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 ст. 6 ЗУ «Про оренду  державного та комунального майна»)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BC254B1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2F47C298" w14:textId="4C919C71" w:rsidR="003D3BB2" w:rsidRPr="003D3BB2" w:rsidRDefault="00C4633E" w:rsidP="003D3BB2">
      <w:pPr>
        <w:widowControl w:val="0"/>
        <w:suppressAutoHyphens/>
        <w:spacing w:after="0" w:line="240" w:lineRule="auto"/>
        <w:ind w:left="1416"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404C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Начальник управління молоді та спорту</w:t>
      </w:r>
      <w:r w:rsidRPr="00A404C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A404C7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</w:t>
      </w:r>
      <w:r w:rsidR="00CB566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.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РЕМЕЗ</w:t>
      </w:r>
    </w:p>
    <w:sectPr w:rsidR="003D3BB2" w:rsidRPr="003D3BB2" w:rsidSect="00A404C7">
      <w:pgSz w:w="16838" w:h="11906" w:orient="landscape"/>
      <w:pgMar w:top="709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38C73" w14:textId="77777777" w:rsidR="00435E72" w:rsidRDefault="00435E72" w:rsidP="00533893">
      <w:pPr>
        <w:spacing w:after="0" w:line="240" w:lineRule="auto"/>
      </w:pPr>
      <w:r>
        <w:separator/>
      </w:r>
    </w:p>
  </w:endnote>
  <w:endnote w:type="continuationSeparator" w:id="0">
    <w:p w14:paraId="0AAA9B5A" w14:textId="77777777" w:rsidR="00435E72" w:rsidRDefault="00435E72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AB71C" w14:textId="77777777" w:rsidR="00435E72" w:rsidRDefault="00435E72" w:rsidP="00533893">
      <w:pPr>
        <w:spacing w:after="0" w:line="240" w:lineRule="auto"/>
      </w:pPr>
      <w:r>
        <w:separator/>
      </w:r>
    </w:p>
  </w:footnote>
  <w:footnote w:type="continuationSeparator" w:id="0">
    <w:p w14:paraId="021F3F19" w14:textId="77777777" w:rsidR="00435E72" w:rsidRDefault="00435E72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0B0A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D14E-184D-4B33-B7ED-72F29CAE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44</cp:revision>
  <cp:lastPrinted>2021-10-20T06:59:00Z</cp:lastPrinted>
  <dcterms:created xsi:type="dcterms:W3CDTF">2021-02-25T10:29:00Z</dcterms:created>
  <dcterms:modified xsi:type="dcterms:W3CDTF">2021-12-29T07:53:00Z</dcterms:modified>
</cp:coreProperties>
</file>