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AC" w:rsidRPr="00DC48EC" w:rsidRDefault="000970AC" w:rsidP="000970AC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ED2823E" wp14:editId="2CDB4B7B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70AC" w:rsidRPr="00DC48EC" w:rsidRDefault="000970AC" w:rsidP="000970AC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970AC" w:rsidRPr="00DC48EC" w:rsidTr="00DA3B8A">
        <w:tc>
          <w:tcPr>
            <w:tcW w:w="4644" w:type="dxa"/>
            <w:shd w:val="clear" w:color="auto" w:fill="auto"/>
          </w:tcPr>
          <w:p w:rsidR="000970AC" w:rsidRPr="00DC48EC" w:rsidRDefault="000970AC" w:rsidP="00DA3B8A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0970AC" w:rsidRPr="00DC48EC" w:rsidRDefault="003F606C" w:rsidP="008C178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внесення змін до рішення виконавчого комітету від 2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.201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№ 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="008C17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</w:tr>
    </w:tbl>
    <w:p w:rsidR="000970AC" w:rsidRPr="00DC48EC" w:rsidRDefault="000970AC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Pr="00856D85" w:rsidRDefault="003F606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Розглянувши клопотання управління з питань цивільного захисту населення і охорони праці та керуючись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Законом України «Про місцеве самоврядування в Україні», виконавчий комітет міської  ради</w:t>
      </w:r>
    </w:p>
    <w:p w:rsidR="000970AC" w:rsidRPr="00DC48EC" w:rsidRDefault="000970A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56D85" w:rsidRPr="00856D85" w:rsidRDefault="003B3195" w:rsidP="003B319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Внести зміни в рішення виконавчого комітету від 2</w:t>
      </w:r>
      <w:r w:rsidR="008C17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8C17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.2015 № </w:t>
      </w:r>
      <w:r w:rsidR="008C17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8C17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8C1780" w:rsidRPr="008C17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затвердження Положення про спеціалізовані служби цивільного захисту міста Хмельницького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виклавши додаток у новій редакції (додається).</w:t>
      </w:r>
    </w:p>
    <w:p w:rsidR="000970AC" w:rsidRPr="00DC48EC" w:rsidRDefault="003B3195" w:rsidP="00B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Контроль   за   виконанням   рішення  покласти  на  заступника   міського   голови               Р. </w:t>
      </w:r>
      <w:proofErr w:type="spellStart"/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E55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римуша</w:t>
      </w:r>
      <w:proofErr w:type="spellEnd"/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06A08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3F606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іськ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ий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СИМЧИШИН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B5FFE" w:rsidRDefault="00DB5FFE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F5764" w:rsidRDefault="00FF5764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F5764" w:rsidRDefault="00FF5764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4961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856D85" w:rsidRPr="00856D85" w:rsidTr="008C1780">
        <w:tc>
          <w:tcPr>
            <w:tcW w:w="4961" w:type="dxa"/>
            <w:shd w:val="clear" w:color="auto" w:fill="auto"/>
          </w:tcPr>
          <w:p w:rsidR="00856D85" w:rsidRPr="003F606C" w:rsidRDefault="00856D85" w:rsidP="00A46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Додаток  </w:t>
            </w:r>
          </w:p>
          <w:p w:rsidR="00856D85" w:rsidRPr="003F606C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 рішення виконавчого комітету Хмельницької міської ради </w:t>
            </w:r>
          </w:p>
          <w:p w:rsidR="00856D85" w:rsidRPr="003F606C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від  </w:t>
            </w:r>
            <w:r w:rsidR="000A23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22.07.2021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№</w:t>
            </w:r>
            <w:r w:rsidR="000A23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bookmarkStart w:id="1" w:name="_GoBack"/>
            <w:bookmarkEnd w:id="1"/>
            <w:r w:rsidR="000A23C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712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46B0A" w:rsidRPr="003F606C" w:rsidRDefault="00B46B0A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3F606C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6725B" w:rsidRDefault="00C6725B" w:rsidP="008C1780">
      <w:pPr>
        <w:shd w:val="clear" w:color="auto" w:fill="FFFFFF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hd w:val="clear" w:color="auto" w:fill="FFFFFF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ПОЛОЖЕННЯ </w:t>
      </w:r>
    </w:p>
    <w:p w:rsidR="008C1780" w:rsidRPr="008C1780" w:rsidRDefault="008C1780" w:rsidP="008C17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 спеціалізовані служби цивільного захисту міста Хмельницького</w:t>
      </w:r>
    </w:p>
    <w:p w:rsidR="008C1780" w:rsidRPr="008C1780" w:rsidRDefault="008C1780" w:rsidP="008C17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Загальні положення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Це Положення визначає порядок утворення та функціонування спеціалізованих служб цивільного захисту міста 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16"/>
          <w:lang w:eastAsia="ar-SA"/>
        </w:rPr>
        <w:t>Хмельницького (далі — спеціалізовані служби)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їх основні завдання, склад, організацію та порядок діяльності.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Спеціалізовані служби цивільного захисту міста Хмельницького у своїй діяльності керуються Конституцією України, законами України, актами Президента України та Кабінету Міністрів України, рішеннями міської ради, виконавчого комітету міської ради, розпорядженнями міського голови та цим Положенням. 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Спеціалізовані служби цивільного захисту міста входять до складу сил цивільного захисту Хмельницької міської ланки територіальної   підсистеми   єдиної державної системи цивільного захисту.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4. Спеціалізовані служби цивільного захисту міста утворюються  виконавчим комітетом міської ради шляхом об'єднання виконавчих органів міської ради, суб’єктів господарювання та об’єктових формувань цивільного захисту відповідного функціонального призначення.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За напрямками основної діяльності в місті створюються такі спеціалізовані служби цивільного захисту: 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енергетики, інженерна комунально-технічна, медична, зв’язку і оповіщення, протипожежна, торгівлі та харчування,  транспортного забезпечення, охорони </w:t>
      </w:r>
      <w:r w:rsidR="00C6725B" w:rsidRPr="00C672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публічного </w:t>
      </w:r>
      <w:r w:rsidR="00C672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громадського</w:t>
      </w:r>
      <w:r w:rsidR="00C672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порядку</w:t>
      </w: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Спеціалізовані служби цивільного захисту міста призначені для організації і проведення спеціальних робіт і заходів цивільного захисту у разі загрози або виникнення надзвичайних ситуацій у мирний час та в особливий період.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7. Завданнями для всіх створених спеціалізованих служб цивільного захисту міста є: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відпрацювання плануючих документів служби </w:t>
      </w:r>
      <w:r w:rsidRPr="008C17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щодо запобігання надзвичайних ситуацій техногенного та природного характеру і ліквідації їх наслідків та при переведенні служби з мирного на воєнний стан;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участь в реалізації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безпеки;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організація оповіщення керівного складу, органів управління та сил служби;</w:t>
      </w:r>
    </w:p>
    <w:p w:rsid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контроль за створенням та використанням об’єктових матеріальних резервів підпорядкованих підприємств, установ, організацій для запобігання та</w:t>
      </w:r>
      <w:r w:rsidRPr="008C1780">
        <w:rPr>
          <w:rFonts w:ascii="Times New Roman" w:eastAsia="Arial Unicode MS" w:hAnsi="Times New Roman" w:cs="Times New Roman"/>
          <w:sz w:val="28"/>
          <w:szCs w:val="26"/>
          <w:lang w:eastAsia="ar-SA"/>
        </w:rPr>
        <w:t xml:space="preserve"> </w:t>
      </w:r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t>ліквідації наслідків надзвичайних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t>ситуацій;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проведення робіт та заходів щодо запобігання надзвичайним ситуаціям, захисту населення і територій міста від них;</w:t>
      </w:r>
    </w:p>
    <w:p w:rsidR="008C1780" w:rsidRPr="008C1780" w:rsidRDefault="008C1780" w:rsidP="008C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здійснення методичного керівництва з організації заходів цивільного захисту на суб’єктах господарювання, що належать до сфери управління; </w:t>
      </w:r>
    </w:p>
    <w:p w:rsidR="008C1780" w:rsidRPr="008C1780" w:rsidRDefault="008C1780" w:rsidP="008C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bookmarkStart w:id="2" w:name="o274"/>
      <w:bookmarkEnd w:id="2"/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розроблення і здійснення інженерно-технічних заходів у галузі, забезпечення виконання заходів, спрямованих на підвищення сталого функціонування суб’єктів господарювання, що належать до сфери їх управління; 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здійснення обліку спеціальної техніки і майна, що можуть бути залучені для проведення аварійно-рятувальних та інших невідкладних робіт, покладених на службу;</w:t>
      </w:r>
    </w:p>
    <w:p w:rsidR="008C1780" w:rsidRPr="008C1780" w:rsidRDefault="008C1780" w:rsidP="008C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sz w:val="24"/>
          <w:szCs w:val="24"/>
          <w:lang w:eastAsia="ar-SA"/>
        </w:rPr>
        <w:t>організація та проведення спеціалізованих робіт з реагування та ліквідації наслідків надзвичайних ситуацій, гасіння пожеж, надання допомоги постраждалим внаслідок таких ситуацій, що потребують залучення фахівців певної спеціальності, техніки і майна спеціального призначення;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забезпечення сталого управління органами управління і силами спеціалізованої служби під час організації заходів з ліквідації наслідків надзвичайних ситуацій та реалізації функцій, передбачених на особливий період;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o269"/>
      <w:bookmarkEnd w:id="3"/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проведення розрахунку шкоди, заподіяної суб'єктам господарювання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пошкоджених (зруйнованих) об’єктів відповідно до специфіки діяльності служби; 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забезпечення підготовки та готовності своїх органів управління, сил і засобів до дій за призначенням.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8. Основними завданнями та функціями спеціалізованих служб цивільного захисту міста відповідно до функціонального призначення є:</w:t>
      </w:r>
    </w:p>
    <w:p w:rsidR="008C1780" w:rsidRPr="008C1780" w:rsidRDefault="008C1780" w:rsidP="008C178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служба енергетики: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енергопостачання суб’єктів господарювання, що забезпечують життєдіяльність населення;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45" w:right="720" w:firstLine="630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координує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hd w:val="clear" w:color="auto" w:fill="FFFFFF"/>
        <w:suppressAutoHyphens/>
        <w:autoSpaceDE w:val="0"/>
        <w:spacing w:after="0" w:line="240" w:lineRule="auto"/>
        <w:ind w:left="45" w:right="7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інженерна </w:t>
      </w:r>
      <w:r w:rsidR="00C6725B" w:rsidRPr="00C672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комунально-технічна служба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8C1780" w:rsidRPr="008C1780" w:rsidRDefault="008C1780" w:rsidP="008C1780">
      <w:pPr>
        <w:shd w:val="clear" w:color="auto" w:fill="FFFFFF"/>
        <w:suppressAutoHyphens/>
        <w:spacing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проводить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45" w:right="720" w:firstLine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організовує будівництво протизсувних, </w:t>
      </w:r>
      <w:proofErr w:type="spellStart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протиповеневих</w:t>
      </w:r>
      <w:proofErr w:type="spellEnd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протиселевих</w:t>
      </w:r>
      <w:proofErr w:type="spellEnd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  протиерозійних та інших інженерних споруд спеціального призначення;</w:t>
      </w:r>
    </w:p>
    <w:p w:rsidR="00FF5764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обстеження будівель, споруд, інженерних мереж і транспортних комунікацій, здійснює заходи щодо їх безпечної експлуатації;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45" w:right="720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здійснює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здійснює методичне забезпечення робіт і заходів під час будівництва та інженерного захисту об’єктів і територій;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веде облік інженерної техніки, що може бути залучена для проведення аварійно-рятувальних та інших невідкладних робіт, залучає її до проведення таких робіт;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15"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15"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здійснює розчищення шляхів руху сил цивільного захисту та маршрутів евакуації;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15"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та здійснює організаційно-технічні заходи щодо підвищення стійкості комунально-енергетичних мереж, проводить невідкладні аварійно-відновлювальні роботи на них та їх спорудах;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15"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здійснює посипання спеціальними сумішами вулиць, а також очищення зливової каналізації та дренажних систем, зливостоків, систем поверхневого водовідведення та </w:t>
      </w:r>
      <w:proofErr w:type="spellStart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зливоприймальних</w:t>
      </w:r>
      <w:proofErr w:type="spellEnd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колодязів;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15"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15" w:right="720" w:firstLine="675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веде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залучає її до проведення таких робіт;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C6725B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8C1780"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медична служба: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ізолює інфекційних хворих і контамінованих осіб, проводить їх санітарну обробку і </w:t>
      </w:r>
      <w:proofErr w:type="spellStart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деконтамінацію</w:t>
      </w:r>
      <w:proofErr w:type="spellEnd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проводить постійну роботи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навчає немедичних працівників методам та навичкам надання </w:t>
      </w:r>
      <w:proofErr w:type="spellStart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домедичної</w:t>
      </w:r>
      <w:proofErr w:type="spellEnd"/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допомоги у разі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90"/>
        <w:jc w:val="both"/>
        <w:rPr>
          <w:rFonts w:ascii="Arial Unicode MS" w:eastAsia="Arial Unicode MS" w:hAnsi="Arial Unicode MS" w:cs="Arial Unicode MS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C6725B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C1780"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служба зв’язку та оповіщення: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взаємодію з центрами управління операторів телекомунікацій;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та здійснює заходи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здійснює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функціонування у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і проводить аварійно-відновлювальні роботи на пошкоджених технічних засобах оповіщення;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зв’язком сили цивільного захисту під час проведення аварійно-рятувальних та інших невідкладних робіт;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-15" w:righ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надійним зв’язком органи виконавчої влади, органи місцевого самоврядування, органи управління і сили цивільного захисту в умовах надзвичайних ситуацій;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C6725B" w:rsidP="008C1780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C1780"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протипожежна служба: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проводить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right="720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потребу в матеріальних ресурсах, необхідних для проведення аварійно-рятувальних та інших невідкладних робіт;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right="720" w:firstLine="675"/>
        <w:jc w:val="both"/>
        <w:rPr>
          <w:rFonts w:ascii="Arial Unicode MS" w:eastAsia="Arial Unicode MS" w:hAnsi="Arial Unicode MS" w:cs="Arial Unicode MS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координує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C6725B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C1780"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служба торгівлі і харчування: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розробляє та здійснює заходи щодо захисту продовольства і промислових товарів першої необхідності під час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закладення продовольства до захисних споруд цивільного захисту та на пункти управління;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речовим майном пункти санітарної обробки людей;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-15" w:right="720" w:firstLine="705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визначає потребу в матеріальних ресурсах, необхідних для проведення аварійно-рятувальних та інших невідкладних робіт і життєзабезпечення постраждалих у разі виникнення надзвичайних ситуацій;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C6725B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C1780"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служба транспортного забезпечення: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забезпечує здійснення заходів у разі загрози виникнення і виникнення надзвичайних ситуацій на транспорті;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веде облік техніки і майна, що може залучатися для проведення аварійно-рятувальних та інших невідкладних робіт за напрямами діяльності служби, та подає відповідні відомості керівництву галузевої спеціалізованої служби;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здійснює перевезення небезпечних вантажів автомобільним, залізничним транспортом у зонах (із зон) виникнення надзвичайних ситуацій;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бере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організовує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забезпечує відповідно до компетенції здійснення заходів з підготовки єдиної транспортної системи України до сталого функціонування в особливий період;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розробляє та здійснює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8C1780" w:rsidRPr="008C1780" w:rsidRDefault="00C6725B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8</w:t>
      </w:r>
      <w:r w:rsidR="008C1780"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) служба охорони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публічного (</w:t>
      </w:r>
      <w:r w:rsidR="008C1780"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громадського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)</w:t>
      </w:r>
      <w:r w:rsidR="008C1780"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порядку: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бере участь відповідно до компетенції у забезпеченні </w:t>
      </w:r>
      <w:r w:rsidR="00C6725B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публічного (</w:t>
      </w: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громадського</w:t>
      </w:r>
      <w:r w:rsidR="00C6725B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)</w:t>
      </w: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повідомляє відповідним державним органам і громадським об’єднанням про небезпечні події та надзвичайні ситуації;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надає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8C1780" w:rsidRPr="008C1780" w:rsidRDefault="008C1780" w:rsidP="008C1780">
      <w:pPr>
        <w:shd w:val="clear" w:color="auto" w:fill="FFFFFF"/>
        <w:suppressAutoHyphens/>
        <w:spacing w:before="120" w:after="0" w:line="240" w:lineRule="auto"/>
        <w:ind w:left="-15" w:right="720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бере участь у здійсненні карантинних заходів під час епідемій та епізоотій;</w:t>
      </w:r>
    </w:p>
    <w:p w:rsidR="008C1780" w:rsidRPr="008C1780" w:rsidRDefault="008C1780" w:rsidP="008C1780">
      <w:pPr>
        <w:shd w:val="clear" w:color="auto" w:fill="FFFFFF"/>
        <w:suppressAutoHyphens/>
        <w:autoSpaceDE w:val="0"/>
        <w:spacing w:before="120" w:after="0" w:line="240" w:lineRule="auto"/>
        <w:ind w:left="-15" w:right="720" w:firstLine="705"/>
        <w:jc w:val="both"/>
        <w:rPr>
          <w:rFonts w:ascii="Arial Unicode MS" w:eastAsia="Arial Unicode MS" w:hAnsi="Arial Unicode MS" w:cs="Arial Unicode MS"/>
          <w:sz w:val="24"/>
          <w:szCs w:val="24"/>
          <w:lang w:val="ru-RU" w:eastAsia="ar-SA"/>
        </w:rPr>
      </w:pP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визначає потребу в матеріальних ресурсах, необхідних для здійснення заходів з охорони </w:t>
      </w:r>
      <w:r w:rsidR="00C6725B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публічного (</w:t>
      </w: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громадського</w:t>
      </w:r>
      <w:r w:rsidR="00C6725B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)</w:t>
      </w:r>
      <w:r w:rsidRPr="008C1780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порядку.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Спеціальні функції та завдання спеціалізованим службам міста визначаються в положеннях про такі служби, виходячи із специфіки їх діяльності.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 Завдання кожної спеціалізованої служби цивільного захисту визначаються положенням про службу.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 Положення про спеціалізовані служби цивільного захисту затверджується виконавчим комітетом міської ради</w:t>
      </w: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before="60" w:after="6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12. Спеціалізована служба складається з керівництва, органів управління, сил і засобів.</w:t>
      </w:r>
    </w:p>
    <w:p w:rsidR="008C1780" w:rsidRPr="008C1780" w:rsidRDefault="008C1780" w:rsidP="008C1780">
      <w:pPr>
        <w:suppressAutoHyphens/>
        <w:spacing w:before="60" w:after="6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13. Організаційну структуру спеціалізованої служби цивільного захисту міста визначає її керівник, залежно від конкретної техногенно-екологічної та природної обстановки, виробничих умов, вірогідності впливу та масштабів можливих наслідків надзвичайних ситуацій, необхідних обсягів виконання завдань під час ліквідації надзвичайних ситуацій у мирний час та в особливий період, наявності та стану необхідної бази.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14. Спеціалізовану службу очолює посадова особа, яка призначається виконавчим комітетом міської ради з числа керівників відповідних виконавчих органів міської ради, керівників підприємств, установ та організацій відповідного профілю, база яких є основою для створення цієї служби.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Працівники, які включені до складу спеціалізованої служби цивільного захисту, на час залучення служби до проведення аварійно - рятувальних та інших невідкладних робіт при загрозі виникнення або виникненні надзвичайної ситуації, звільняються від виконання своїх штатних функціональних обов’язків за займаною посадою. 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Облік укомплектованості спеціалізованої служби цивільного захисту працівниками, 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забезпечення технікою та майном</w:t>
      </w: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здійснюється відповідним органом (структурним підрозділом), на базі якого створюється спеціалізована служба цивільного захисту та </w:t>
      </w:r>
      <w:proofErr w:type="spellStart"/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уточнюється</w:t>
      </w:r>
      <w:proofErr w:type="spellEnd"/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щороку.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Обов'язки і права керівника спеціалізованої служби цивільного захисту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Керівник спеціалізованої служби цивільного захисту зобов’язаний: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забезпечувати комплектування сил та засобів спеціалізованої служби цивільного захисту; </w:t>
      </w: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здійснювати підготовку та підтримання в готовності спеціалізовану службу цивільного захисту для проведення спеціальних робіт і заходів з цивільного захисту та її матеріально-технічного забезпечення;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керувати спеціалізованою службою цивільного захисту під час ліквідації наслідків надзвичайної ситуації;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здійснювати контроль за роботою підрозділів спеціалізованої служби цивільного захисту;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навчати працівників спеціалізованої служби цивільного захисту способам захисту і діям у надзвичайних ситуаціях, проводити спеціальні навчання та тренування відповідно до профілю такої служби;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підтримувати у постійній готовності пункти управління, засоби зв’язку та оповіщення, що забезпечують стале управління підпорядкованою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спеціалізованою службою цивільного захисту.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18. Керівник спеціалізованої служби цивільного захисту має право: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видавати обов’язкові для виконання всіма працівниками, які входять до складу служби, розпорядження з питань виконання завдань і функціонування спеціалізованої служби цивільного захисту;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отримувати інформацію, необхідну для виконання завдань, покладених на спеціалізовану службу цивільного захисту.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Обов'язки і права працівників спеціалізованої служби 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цивільного захисту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19. Працівники, які включені до складу спеціалізованої служби цивільного захисту, зобов’язані: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виконувати завдання, визначені залежно від характеру надзвичайної ситуації;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дотримуватися заходів безпеки під час виконання завдань з ліквідації наслідків надзвичайної ситуації, правил поведінки в зоні надзвичайної ситуації;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вивчати способи захисту від надзвичайних ситуацій, надання до медичної допомоги, правила користування засобами захисту.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20. Працівники, які включені до складу спеціалізованої служби цивільного захисту, мають право: </w:t>
      </w:r>
    </w:p>
    <w:p w:rsidR="008C1780" w:rsidRPr="008C1780" w:rsidRDefault="008C1780" w:rsidP="008C178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отримувати інформацію про надзвичайну ситуацію та заходи необхідної безпеки;</w:t>
      </w:r>
    </w:p>
    <w:p w:rsidR="008C1780" w:rsidRPr="008C1780" w:rsidRDefault="008C1780" w:rsidP="008C178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забезпечуватися під час виконання робіт із ліквідації наслідків надзвичайної ситуації засобами індивідуального захисту та спеціальним одягом.</w:t>
      </w:r>
    </w:p>
    <w:p w:rsidR="008C1780" w:rsidRPr="008C1780" w:rsidRDefault="008C1780" w:rsidP="008C178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sz w:val="24"/>
          <w:szCs w:val="24"/>
          <w:lang w:eastAsia="ar-SA"/>
        </w:rPr>
        <w:t>21. Працівники, які включені до складу спеціалізованої служби цивільного захисту, на час залучення такої служби до проведення аварійно-рятувальних та інших невідкладних робіт при загрозі виникнення або виникненні надзвичайної ситуації звільняються від виконання обов’язків за займаною посадою.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Організація діяльності спеціалізованих служб цивільного захисту</w:t>
      </w:r>
    </w:p>
    <w:p w:rsidR="008C1780" w:rsidRPr="008C1780" w:rsidRDefault="008C1780" w:rsidP="008C1780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22. Для організації діяльності спеціалізованих служб цивільного захисту міста виконавчим комітетом міської ради приймається рішення про створення спеціалізованих служб цивільного захисту, розробляються і затверджуються у встановленому порядку положення про спеціалізовані служби цивільного захисту.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23.</w:t>
      </w:r>
      <w:r w:rsidR="00FF5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Підготовка спеціалізованої служби цивільного захисту організовується і здійснюється відповідно до плану основних заходів цивільного захисту міста на рік, планів основних заходів цивільного захисту функціональних та територіальних підсистем на рік, плану комплектування з навчання керівного складу та фахівців, діяльність яких пов’язана з організацією та здійсненням заходів з питань цивільного захисту на рік. 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 Підготовка керівного складу спеціалізованої служби цивільного захисту здійснюється у навчально-методичних центрах сфери цивільного захисту, а також безпосередньо під час спеціальних навчань і тренувань, що проводяться зі спеціалізованою службою цивільного захисту або на підприємстві відповідно до програм підготовки.</w:t>
      </w: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1780" w:rsidRPr="008C1780" w:rsidRDefault="008C1780" w:rsidP="008C178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17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25. Фінансування робіт з ліквідації наслідків надзвичайної ситуації, що проводяться спеціалізованою службою цивільного захисту, здійснюється за рахунок коштів, що виділяються відповідно до вимог законодавства при ліквідації таких ситуацій.</w:t>
      </w:r>
    </w:p>
    <w:p w:rsidR="00A47363" w:rsidRDefault="00A47363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363" w:rsidRDefault="00A47363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6D85" w:rsidRPr="003F606C" w:rsidRDefault="00856D85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7976" w:rsidRPr="003F606C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8C0" w:rsidRPr="003F606C" w:rsidRDefault="00A458C0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Ю.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САБІЙ</w:t>
      </w: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Н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ачальник управління з питань цивільного </w:t>
      </w: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з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ахисту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населення і охорони праці                                                                       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Ю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КОРЕВА</w:t>
      </w:r>
    </w:p>
    <w:p w:rsidR="00856D85" w:rsidRPr="00856D85" w:rsidRDefault="00856D85" w:rsidP="0085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C72AD" w:rsidRDefault="001C72AD"/>
    <w:sectPr w:rsidR="001C72AD" w:rsidSect="000970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79" w:rsidRDefault="00FF5764">
      <w:pPr>
        <w:spacing w:after="0" w:line="240" w:lineRule="auto"/>
      </w:pPr>
      <w:r>
        <w:separator/>
      </w:r>
    </w:p>
  </w:endnote>
  <w:endnote w:type="continuationSeparator" w:id="0">
    <w:p w:rsidR="00246579" w:rsidRDefault="00FF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21" w:rsidRDefault="00D020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21" w:rsidRDefault="00D020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21" w:rsidRDefault="00D020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79" w:rsidRDefault="00FF5764">
      <w:pPr>
        <w:spacing w:after="0" w:line="240" w:lineRule="auto"/>
      </w:pPr>
      <w:r>
        <w:separator/>
      </w:r>
    </w:p>
  </w:footnote>
  <w:footnote w:type="continuationSeparator" w:id="0">
    <w:p w:rsidR="00246579" w:rsidRDefault="00FF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21" w:rsidRDefault="00D020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21" w:rsidRDefault="00D020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5C54E28"/>
    <w:multiLevelType w:val="hybridMultilevel"/>
    <w:tmpl w:val="4D3C4ECA"/>
    <w:lvl w:ilvl="0" w:tplc="93465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F60AD"/>
    <w:multiLevelType w:val="hybridMultilevel"/>
    <w:tmpl w:val="0DEC620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0"/>
    <w:rsid w:val="000268D7"/>
    <w:rsid w:val="000321C8"/>
    <w:rsid w:val="000970AC"/>
    <w:rsid w:val="000A23CF"/>
    <w:rsid w:val="000D1698"/>
    <w:rsid w:val="001411A5"/>
    <w:rsid w:val="00157E0E"/>
    <w:rsid w:val="001A0E71"/>
    <w:rsid w:val="001C72AD"/>
    <w:rsid w:val="00216D91"/>
    <w:rsid w:val="00246579"/>
    <w:rsid w:val="00324DB4"/>
    <w:rsid w:val="00340605"/>
    <w:rsid w:val="003B3195"/>
    <w:rsid w:val="003F606C"/>
    <w:rsid w:val="005272D4"/>
    <w:rsid w:val="00532BD0"/>
    <w:rsid w:val="00672CBD"/>
    <w:rsid w:val="00707CEB"/>
    <w:rsid w:val="00781C48"/>
    <w:rsid w:val="007C5926"/>
    <w:rsid w:val="007E077F"/>
    <w:rsid w:val="0082277E"/>
    <w:rsid w:val="00832BF0"/>
    <w:rsid w:val="008524AC"/>
    <w:rsid w:val="00856D85"/>
    <w:rsid w:val="008B0B83"/>
    <w:rsid w:val="008B66E0"/>
    <w:rsid w:val="008C1780"/>
    <w:rsid w:val="009563D9"/>
    <w:rsid w:val="009F7976"/>
    <w:rsid w:val="00A458C0"/>
    <w:rsid w:val="00A46255"/>
    <w:rsid w:val="00A47363"/>
    <w:rsid w:val="00B46B0A"/>
    <w:rsid w:val="00BF1AA9"/>
    <w:rsid w:val="00C27CA9"/>
    <w:rsid w:val="00C6725B"/>
    <w:rsid w:val="00DB5FFE"/>
    <w:rsid w:val="00DD31FD"/>
    <w:rsid w:val="00DD3FF9"/>
    <w:rsid w:val="00E51847"/>
    <w:rsid w:val="00E553B6"/>
    <w:rsid w:val="00EF5330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0811-C3FB-4EE2-AB28-C5F1967C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13766</Words>
  <Characters>7848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8</cp:revision>
  <cp:lastPrinted>2021-01-21T14:02:00Z</cp:lastPrinted>
  <dcterms:created xsi:type="dcterms:W3CDTF">2021-07-14T13:52:00Z</dcterms:created>
  <dcterms:modified xsi:type="dcterms:W3CDTF">2021-07-28T06:40:00Z</dcterms:modified>
</cp:coreProperties>
</file>