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Додаток </w:t>
      </w:r>
    </w:p>
    <w:p w:rsidR="00753F0E" w:rsidRPr="00753F0E" w:rsidRDefault="00753F0E" w:rsidP="00753F0E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рішення виконавчого комітету</w:t>
      </w:r>
    </w:p>
    <w:p w:rsidR="00753F0E" w:rsidRPr="00753F0E" w:rsidRDefault="00753F0E" w:rsidP="00753F0E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</w:t>
      </w:r>
      <w:r w:rsidR="00CF6AB5">
        <w:rPr>
          <w:rFonts w:ascii="Times New Roman" w:eastAsia="Times New Roman" w:hAnsi="Times New Roman" w:cs="Times New Roman"/>
          <w:sz w:val="24"/>
          <w:szCs w:val="24"/>
          <w:lang w:eastAsia="uk-UA"/>
        </w:rPr>
        <w:t>24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CF6AB5">
        <w:rPr>
          <w:rFonts w:ascii="Times New Roman" w:eastAsia="Times New Roman" w:hAnsi="Times New Roman" w:cs="Times New Roman"/>
          <w:sz w:val="24"/>
          <w:szCs w:val="24"/>
          <w:lang w:eastAsia="uk-UA"/>
        </w:rPr>
        <w:t>06.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2021 р.</w:t>
      </w:r>
    </w:p>
    <w:p w:rsidR="00753F0E" w:rsidRPr="00753F0E" w:rsidRDefault="00753F0E" w:rsidP="00753F0E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="00CF6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595</w:t>
      </w:r>
      <w:bookmarkStart w:id="0" w:name="_GoBack"/>
      <w:bookmarkEnd w:id="0"/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Default="00753F0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</w:p>
    <w:p w:rsidR="002B6756" w:rsidRDefault="00753F0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ремію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вагомі досягнення молоді у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розбудові </w:t>
      </w:r>
    </w:p>
    <w:p w:rsidR="00753F0E" w:rsidRPr="00753F0E" w:rsidRDefault="002B6756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  в</w:t>
      </w:r>
    </w:p>
    <w:p w:rsidR="00753F0E" w:rsidRDefault="003732D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 сферах суспільного життя»</w:t>
      </w:r>
    </w:p>
    <w:p w:rsidR="00753F0E" w:rsidRDefault="00753F0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Default="00E6351E" w:rsidP="002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 Це Положення визначає порядок висунення претендентів на   присудження, проведення конкурсного відбору претендентів та присудження 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ремії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="00CC76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«За вагомі досягнення молоді у 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розбудові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  в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різних 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сферах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суспільного життя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Премія)</w:t>
      </w:r>
    </w:p>
    <w:p w:rsidR="00753F0E" w:rsidRPr="00753F0E" w:rsidRDefault="00753F0E" w:rsidP="00753F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Премія присуджується громадянам України  віком від 14 до 35 років, м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ешканцям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Default="002B675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Щороку до Дня молоді пр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исуджується до двадцяти  Премій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розмірі </w:t>
      </w:r>
      <w:r w:rsidR="008F7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п’яти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тисяч</w:t>
      </w:r>
      <w:r w:rsidR="00CC76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гривень  кожна з врученням диплома.</w:t>
      </w:r>
    </w:p>
    <w:p w:rsidR="002B6756" w:rsidRDefault="002B675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 Хмельницької міської ради.</w:t>
      </w:r>
    </w:p>
    <w:p w:rsidR="00E74F2E" w:rsidRPr="00753F0E" w:rsidRDefault="00E74F2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E74F2E" w:rsidP="00E6351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Премія присуджується за особливі досягнення, що сприяють розвитку молодіжних ініціатив на місцевому рівні, 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здійснені у календарному році, що передує її присудженню (при цьому можуть також враховуватись досягнення претендента за попередні роки) за </w:t>
      </w:r>
      <w:r w:rsidR="00E635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0772EA">
        <w:rPr>
          <w:rFonts w:ascii="Times New Roman" w:eastAsia="Times New Roman" w:hAnsi="Times New Roman" w:cs="Times New Roman"/>
          <w:sz w:val="24"/>
          <w:szCs w:val="24"/>
          <w:lang w:eastAsia="uk-UA"/>
        </w:rPr>
        <w:t>апрямами</w:t>
      </w:r>
      <w:r w:rsidR="00E6351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53F0E" w:rsidRPr="00753F0E" w:rsidRDefault="00E6351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національно-патріотичне виховання громадян, підготовка молоді до захисту незалежності і територіальної цілісності України, розвиток волонтерського руху, сприяння Збройним Силам та іншим утвореним відповідно до законів військовим формуванням та правоохоронним органам спеціального призначення, надання допомоги особам, які беруть або брали участь в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операції </w:t>
      </w:r>
      <w:r w:rsidR="00DE53B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б’єднаних сил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53F0E" w:rsidRPr="00753F0E" w:rsidRDefault="000772EA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 внесок у розвиток молодіжного руху – активна робота в напрямку реалізації молодіжної політики, робота з громадськими організаціями, волонтерська діяльність, реалізація  соціальних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спрямовані </w:t>
      </w:r>
      <w:r w:rsidR="00472A6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розвиток інтелектуального потенціалу, формування громадянської свідомості;</w:t>
      </w:r>
    </w:p>
    <w:p w:rsidR="00753F0E" w:rsidRPr="00753F0E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популяризація здорового способу життя, </w:t>
      </w:r>
      <w:r w:rsidR="000772EA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спортивної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діяльності, профілактики та охорони здоров’я населення;</w:t>
      </w:r>
    </w:p>
    <w:p w:rsidR="00753F0E" w:rsidRPr="00753F0E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) утвердження ролі сім’ї в суспільстві, захист дитинства, материнства та батьківства;</w:t>
      </w:r>
    </w:p>
    <w:p w:rsidR="00753F0E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) культурно-мистецька  діяльність, збереження і популяризація історичної та культурної спадщини;</w:t>
      </w:r>
    </w:p>
    <w:p w:rsidR="00472A66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наукові досягнення – робота в науковій сфері, проведення досліджень, наявність патентів, винаходів тощо; </w:t>
      </w:r>
    </w:p>
    <w:p w:rsidR="00472A66" w:rsidRPr="00753F0E" w:rsidRDefault="00472A66" w:rsidP="00472A6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0772EA">
        <w:rPr>
          <w:rFonts w:ascii="Times New Roman" w:eastAsia="Times New Roman" w:hAnsi="Times New Roman" w:cs="Times New Roman"/>
          <w:sz w:val="24"/>
          <w:szCs w:val="24"/>
          <w:lang w:eastAsia="uk-UA"/>
        </w:rPr>
        <w:t>) формування екологічної свідомості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472A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охорона навколишнього природного середовища, захист тварин.</w:t>
      </w:r>
    </w:p>
    <w:p w:rsidR="00CC4FBF" w:rsidRDefault="00CC4FBF" w:rsidP="00472A6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Повторно Премія може присуджуватись за наявності нових визначних досягн</w:t>
      </w:r>
      <w:r w:rsidR="00BC62F3">
        <w:rPr>
          <w:rFonts w:ascii="Times New Roman" w:eastAsia="Times New Roman" w:hAnsi="Times New Roman" w:cs="Times New Roman"/>
          <w:sz w:val="24"/>
          <w:szCs w:val="24"/>
          <w:lang w:eastAsia="uk-UA"/>
        </w:rPr>
        <w:t>ень, але не раніше ніж через два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 після попереднього присудження.</w:t>
      </w:r>
    </w:p>
    <w:p w:rsidR="008F76D2" w:rsidRPr="008F76D2" w:rsidRDefault="008F76D2" w:rsidP="008F76D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7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8F76D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Претенденти можуть бути висунуті на Премію лише в одному напрямку за Положенням.</w:t>
      </w:r>
    </w:p>
    <w:p w:rsidR="00472A66" w:rsidRPr="00753F0E" w:rsidRDefault="00472A66" w:rsidP="00472A6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Висунення претендентів на присудження Премії проводиться  </w:t>
      </w:r>
      <w:r w:rsidR="00A359A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виконавчими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ради, громадськими організаціями, благодійними фондами, творчими спілками, громадськими радами, вищими навчальними закладами  міста Хмельницького, підприємствами та установами міста Хмельницького.</w:t>
      </w:r>
    </w:p>
    <w:p w:rsidR="005168FF" w:rsidRDefault="005168FF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Пропозиція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(за формою, що додається до Положення) про присудження Премії подається щорічно до 1 квітня   (у  2021  році до – 1 червня) управлінню молоді та спорту.</w:t>
      </w:r>
    </w:p>
    <w:p w:rsidR="005168FF" w:rsidRDefault="005168FF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До пропозиції  про присудження Премії додаються такі матеріали:</w:t>
      </w:r>
    </w:p>
    <w:p w:rsidR="00E74F2E" w:rsidRDefault="00E74F2E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матеріали презентації кандидата на присудження Премії (відео-, </w:t>
      </w:r>
      <w:proofErr w:type="spellStart"/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фотопрезентації</w:t>
      </w:r>
      <w:proofErr w:type="spellEnd"/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наукових та навчально-методичних публікацій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грамот, дипломів, подяк, сертифікатів, інших відзнак та нагород,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матеріали в засобах масової інформації, на веб-порталах тощо);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) характеристика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кандидата на присудження Премії із зазначенням його досягнень (інформації про реалізовані громадські проекти та отриманий соціальний ефект) за підписом керівника, що скріплюється печаткою;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копію паспорта кандидата на присудження Премії</w:t>
      </w:r>
      <w:r w:rsidR="00CC4F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1,2,11 сторінки)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копію реєстраційного номера облікової картки платника податку згідно з Державним реєстром фізичних осіб - 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власників І</w:t>
      </w:r>
      <w:r w:rsidR="002E1FB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</w:t>
      </w:r>
      <w:r w:rsidR="002E1FB5" w:rsidRPr="00CF6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карток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згоду кандидата на обробку персональних даних;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довідку, що підтверджує місце проживання кандидата на здобуття Премії, яка видана в установленому порядку;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довідку з установи банку щодо рахунку в національній валюті.</w:t>
      </w:r>
    </w:p>
    <w:p w:rsidR="003038E1" w:rsidRPr="00753F0E" w:rsidRDefault="003038E1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3038E1" w:rsidP="00031502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333A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проведення відбору кандидатів на присудження Премії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створюється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присудження Премії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031502" w:rsidRP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вагомі досягнення молоді у розбудові Хмельницької міської територіальної громади  в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різних сферах 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суспільного життя»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- Ко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місія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розглядає в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ідповідно до покладених на неї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завдань пропозиції про присудження Премії, проводить відбір кандидатів.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складається 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дев’яти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входять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: заступник міського голови згідно з розподілом обов’язків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(голова Комісії),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(заступник голови Комісії), заступник начальника управління молоді та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спорту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питань молодіжної політики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(секретар Комісії),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молодіжних установ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організацій, молодіжних об’єднань, засобів</w:t>
      </w:r>
      <w:r w:rsidR="00DC47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масової інформації та депутати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(за згодою)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Персональний склад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затверджується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рішенням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комітету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беруть участь у її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роботі на громадських засадах.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зобов’язані не допускати конфлікту інтересів під час розгляду пропозицій про висунення кандидатів на присудження Премії.</w:t>
      </w:r>
    </w:p>
    <w:p w:rsid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початком розгляду пропозицій про висунення кандидатів на присудження Премії член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</w:r>
    </w:p>
    <w:p w:rsidR="005168FF" w:rsidRDefault="005168FF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68FF" w:rsidRPr="00753F0E" w:rsidRDefault="005168FF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Член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якого виявлено конфлікт інтересів, утримується під час голосування з питань, що його становлять.</w:t>
      </w:r>
    </w:p>
    <w:p w:rsidR="00753F0E" w:rsidRPr="00753F0E" w:rsidRDefault="00753F0E" w:rsidP="0008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Організаційною формою роботи Ком</w:t>
      </w:r>
      <w:r w:rsidR="003038E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засідання, які проводяться у разі потреби. Засідання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 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голова або за дорученням голови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 заступник.</w:t>
      </w:r>
    </w:p>
    <w:p w:rsidR="00753F0E" w:rsidRPr="00753F0E" w:rsidRDefault="00753F0E" w:rsidP="0008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Засідання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вважається право</w:t>
      </w:r>
      <w:r w:rsidR="004075F1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чинним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ньому присутні не менш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дві третини його складу.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розгл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яду питань на засіданні Комісії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вносять голова та члени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висунення кандидатів на присудження Премії приймається відкритим голосуванням простою більшістю голосів присутніх на засіданні членів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прийняти рішення про висунення </w:t>
      </w:r>
      <w:r w:rsidR="00C26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більше ніж</w:t>
      </w:r>
      <w:r w:rsidR="00A359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 кандидатів на присудження Премії.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рівного розподілу голосів вирішальним є голос голови Комі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3038E1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 Рішення Комі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оформляється протоколом, який підписує голова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комісії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заступник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голови, що проводить засідання та секретар комісії.</w:t>
      </w:r>
    </w:p>
    <w:p w:rsidR="00753F0E" w:rsidRDefault="003038E1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8.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C24C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підставою для підготовки проекту розпорядження 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голови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присудження Премії.</w:t>
      </w:r>
    </w:p>
    <w:p w:rsidR="00850190" w:rsidRDefault="003038E1" w:rsidP="009202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74F2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26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Організаційне, інформаційне та технічне за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безпечення діяльності Комісії п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окладається на управління молоді та спорту Хмельницької міської ради.</w:t>
      </w:r>
    </w:p>
    <w:p w:rsidR="003038E1" w:rsidRPr="00753F0E" w:rsidRDefault="003038E1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 молоді та спорту  Хмельницької міської ради розміщує інформацію  про присудження Премії на сайті Хмельницької міської ради.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Керуючий справами виконавчого комітету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Юлія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САБІЙ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РЕМЕЗ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09CB" w:rsidRDefault="00D809CB"/>
    <w:sectPr w:rsidR="00D80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3E01"/>
    <w:multiLevelType w:val="hybridMultilevel"/>
    <w:tmpl w:val="573E4654"/>
    <w:lvl w:ilvl="0" w:tplc="5074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E"/>
    <w:rsid w:val="00031502"/>
    <w:rsid w:val="00040306"/>
    <w:rsid w:val="000772EA"/>
    <w:rsid w:val="000827AD"/>
    <w:rsid w:val="00126001"/>
    <w:rsid w:val="00192EEB"/>
    <w:rsid w:val="001F22A5"/>
    <w:rsid w:val="0024388D"/>
    <w:rsid w:val="002B1982"/>
    <w:rsid w:val="002B6756"/>
    <w:rsid w:val="002E1FB5"/>
    <w:rsid w:val="003038E1"/>
    <w:rsid w:val="00333AD9"/>
    <w:rsid w:val="00351A70"/>
    <w:rsid w:val="003732DE"/>
    <w:rsid w:val="004075F1"/>
    <w:rsid w:val="0045766A"/>
    <w:rsid w:val="00472A66"/>
    <w:rsid w:val="00486456"/>
    <w:rsid w:val="004C72B8"/>
    <w:rsid w:val="005168FF"/>
    <w:rsid w:val="0055489A"/>
    <w:rsid w:val="00573060"/>
    <w:rsid w:val="00577E41"/>
    <w:rsid w:val="00600304"/>
    <w:rsid w:val="00606C8C"/>
    <w:rsid w:val="00715908"/>
    <w:rsid w:val="00753F0E"/>
    <w:rsid w:val="0078455A"/>
    <w:rsid w:val="00835A32"/>
    <w:rsid w:val="00850190"/>
    <w:rsid w:val="00897065"/>
    <w:rsid w:val="008F76D2"/>
    <w:rsid w:val="0092026D"/>
    <w:rsid w:val="00925B00"/>
    <w:rsid w:val="009304EE"/>
    <w:rsid w:val="009509B2"/>
    <w:rsid w:val="00A359AB"/>
    <w:rsid w:val="00A5275F"/>
    <w:rsid w:val="00B57311"/>
    <w:rsid w:val="00BC15BA"/>
    <w:rsid w:val="00BC62F3"/>
    <w:rsid w:val="00C24CD3"/>
    <w:rsid w:val="00C268BD"/>
    <w:rsid w:val="00C36E4B"/>
    <w:rsid w:val="00CC4FBF"/>
    <w:rsid w:val="00CC767C"/>
    <w:rsid w:val="00CF6AB5"/>
    <w:rsid w:val="00D809CB"/>
    <w:rsid w:val="00DC475D"/>
    <w:rsid w:val="00DE53B6"/>
    <w:rsid w:val="00E6351E"/>
    <w:rsid w:val="00E74F2E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4EBD-4B1F-48CB-872B-0A48680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Соболєва Олена Броніславівна</dc:creator>
  <cp:keywords/>
  <dc:description/>
  <cp:lastModifiedBy>Отрощенко Сергій Володимирович</cp:lastModifiedBy>
  <cp:revision>22</cp:revision>
  <cp:lastPrinted>2021-06-15T11:01:00Z</cp:lastPrinted>
  <dcterms:created xsi:type="dcterms:W3CDTF">2021-03-01T15:10:00Z</dcterms:created>
  <dcterms:modified xsi:type="dcterms:W3CDTF">2021-06-29T08:53:00Z</dcterms:modified>
</cp:coreProperties>
</file>