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1D" w:rsidRPr="004F1591" w:rsidRDefault="00AB241D" w:rsidP="00AB241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1D" w:rsidRPr="004F1591" w:rsidRDefault="00AB241D" w:rsidP="00AB241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AB241D" w:rsidRPr="004F1591" w:rsidRDefault="00AB241D" w:rsidP="00AB241D">
      <w:pPr>
        <w:widowControl w:val="0"/>
        <w:autoSpaceDE w:val="0"/>
        <w:autoSpaceDN w:val="0"/>
        <w:adjustRightInd w:val="0"/>
        <w:spacing w:after="0"/>
        <w:ind w:right="-284"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AB241D" w:rsidRPr="004F1591" w:rsidRDefault="00AB241D" w:rsidP="00AB241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AB241D" w:rsidRDefault="00AB241D" w:rsidP="00AB24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AB241D" w:rsidRDefault="00AB241D" w:rsidP="00AB24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AB241D" w:rsidRDefault="00AB241D" w:rsidP="00AB24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A6350">
        <w:rPr>
          <w:rFonts w:ascii="Times New Roman CYR" w:hAnsi="Times New Roman CYR" w:cs="Times New Roman CYR"/>
          <w:bCs/>
        </w:rPr>
        <w:t xml:space="preserve">від </w:t>
      </w:r>
      <w:r w:rsidRPr="007850EF">
        <w:rPr>
          <w:rFonts w:ascii="Times New Roman CYR" w:hAnsi="Times New Roman CYR" w:cs="Times New Roman CYR"/>
          <w:bCs/>
        </w:rPr>
        <w:t>_______</w:t>
      </w:r>
      <w:r>
        <w:rPr>
          <w:rFonts w:ascii="Times New Roman CYR" w:hAnsi="Times New Roman CYR" w:cs="Times New Roman CYR"/>
          <w:bCs/>
        </w:rPr>
        <w:t>__________</w:t>
      </w:r>
      <w:r w:rsidRPr="007850EF">
        <w:rPr>
          <w:rFonts w:ascii="Times New Roman CYR" w:hAnsi="Times New Roman CYR" w:cs="Times New Roman CYR"/>
          <w:bCs/>
        </w:rPr>
        <w:t xml:space="preserve">   </w:t>
      </w:r>
      <w:r>
        <w:rPr>
          <w:rFonts w:ascii="Times New Roman CYR" w:hAnsi="Times New Roman CYR" w:cs="Times New Roman CYR"/>
          <w:bCs/>
        </w:rPr>
        <w:t>№_____</w:t>
      </w:r>
    </w:p>
    <w:p w:rsidR="00AB241D" w:rsidRDefault="00AB241D" w:rsidP="00AB24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AB241D" w:rsidRPr="009447FD" w:rsidRDefault="00AB241D" w:rsidP="00AB24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24"/>
        <w:rPr>
          <w:rFonts w:ascii="Times New Roman CYR" w:hAnsi="Times New Roman CYR" w:cs="Times New Roman CYR"/>
          <w:bCs/>
          <w:sz w:val="24"/>
          <w:szCs w:val="24"/>
        </w:rPr>
      </w:pPr>
      <w:r w:rsidRPr="009447FD">
        <w:rPr>
          <w:rFonts w:ascii="Times New Roman CYR" w:hAnsi="Times New Roman CYR" w:cs="Times New Roman CYR"/>
          <w:bCs/>
          <w:sz w:val="24"/>
          <w:szCs w:val="24"/>
        </w:rPr>
        <w:t>Про внесення змін в рішення</w:t>
      </w:r>
    </w:p>
    <w:p w:rsidR="00AB241D" w:rsidRPr="009447FD" w:rsidRDefault="00AB241D" w:rsidP="00AB24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447FD">
        <w:rPr>
          <w:rFonts w:ascii="Times New Roman CYR" w:hAnsi="Times New Roman CYR" w:cs="Times New Roman CYR"/>
          <w:bCs/>
          <w:sz w:val="24"/>
          <w:szCs w:val="24"/>
        </w:rPr>
        <w:t>виконавчого комітету</w:t>
      </w:r>
    </w:p>
    <w:p w:rsidR="00AB241D" w:rsidRPr="009447FD" w:rsidRDefault="00AB241D" w:rsidP="00AB241D">
      <w:pPr>
        <w:widowControl w:val="0"/>
        <w:tabs>
          <w:tab w:val="left" w:pos="709"/>
          <w:tab w:val="left" w:pos="4253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від 14.06.2018</w:t>
      </w:r>
      <w:r w:rsidRPr="009447FD">
        <w:rPr>
          <w:rFonts w:ascii="Times New Roman CYR" w:hAnsi="Times New Roman CYR" w:cs="Times New Roman CYR"/>
          <w:bCs/>
          <w:sz w:val="24"/>
          <w:szCs w:val="24"/>
        </w:rPr>
        <w:t xml:space="preserve"> №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454</w:t>
      </w:r>
    </w:p>
    <w:p w:rsidR="00AB241D" w:rsidRPr="009447FD" w:rsidRDefault="00AB241D" w:rsidP="00AB24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AB241D" w:rsidRPr="009447FD" w:rsidRDefault="00AB241D" w:rsidP="00AB241D">
      <w:pPr>
        <w:spacing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447FD">
        <w:rPr>
          <w:rFonts w:ascii="Times New Roman" w:hAnsi="Times New Roman"/>
          <w:sz w:val="24"/>
          <w:szCs w:val="24"/>
        </w:rPr>
        <w:t>Розглянувши клопотання управління праці та соціального захисту населення,  ке</w:t>
      </w:r>
      <w:r w:rsidRPr="00913DF3">
        <w:rPr>
          <w:rFonts w:ascii="Times New Roman" w:hAnsi="Times New Roman"/>
          <w:sz w:val="24"/>
          <w:szCs w:val="24"/>
        </w:rPr>
        <w:t>руючись</w:t>
      </w:r>
      <w:r w:rsidRPr="009447FD">
        <w:rPr>
          <w:rFonts w:ascii="Times New Roman" w:hAnsi="Times New Roman"/>
          <w:sz w:val="24"/>
          <w:szCs w:val="24"/>
        </w:rPr>
        <w:t xml:space="preserve"> постановою Каб</w:t>
      </w:r>
      <w:r>
        <w:rPr>
          <w:rFonts w:ascii="Times New Roman" w:hAnsi="Times New Roman"/>
          <w:sz w:val="24"/>
          <w:szCs w:val="24"/>
        </w:rPr>
        <w:t>інету Міністрів України від 28.03.2018 № 214</w:t>
      </w:r>
      <w:r w:rsidRPr="009447FD">
        <w:rPr>
          <w:rFonts w:ascii="Times New Roman" w:hAnsi="Times New Roman"/>
          <w:sz w:val="24"/>
          <w:szCs w:val="24"/>
        </w:rPr>
        <w:t xml:space="preserve"> «Питання забезпечення житлом  деяких категорій осіб, які</w:t>
      </w:r>
      <w:r>
        <w:rPr>
          <w:rFonts w:ascii="Times New Roman" w:hAnsi="Times New Roman"/>
          <w:sz w:val="24"/>
          <w:szCs w:val="24"/>
        </w:rPr>
        <w:t xml:space="preserve"> брали участь у бойових діях на території інших держав, а також членів їх сімей</w:t>
      </w:r>
      <w:r w:rsidRPr="009447FD">
        <w:rPr>
          <w:rFonts w:ascii="Times New Roman" w:hAnsi="Times New Roman"/>
          <w:sz w:val="24"/>
          <w:szCs w:val="24"/>
        </w:rPr>
        <w:t>», Законом України «Про місцеве самоврядування в Україні», виконавчий комітет міської ради</w:t>
      </w:r>
    </w:p>
    <w:p w:rsidR="00AB241D" w:rsidRPr="009447FD" w:rsidRDefault="00AB241D" w:rsidP="00AB241D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9447FD">
        <w:rPr>
          <w:rFonts w:ascii="Times New Roman" w:hAnsi="Times New Roman"/>
          <w:sz w:val="24"/>
          <w:szCs w:val="24"/>
        </w:rPr>
        <w:t>ВИРІШИВ:</w:t>
      </w:r>
    </w:p>
    <w:p w:rsidR="00AB241D" w:rsidRDefault="00AB241D" w:rsidP="00AB241D">
      <w:pPr>
        <w:pStyle w:val="a5"/>
        <w:tabs>
          <w:tab w:val="left" w:pos="709"/>
          <w:tab w:val="left" w:pos="1276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</w:t>
      </w:r>
      <w:r w:rsidRPr="009447FD">
        <w:rPr>
          <w:rFonts w:ascii="Times New Roman" w:hAnsi="Times New Roman"/>
          <w:sz w:val="24"/>
          <w:szCs w:val="24"/>
        </w:rPr>
        <w:t>Внести зміни в ріш</w:t>
      </w:r>
      <w:r>
        <w:rPr>
          <w:rFonts w:ascii="Times New Roman" w:hAnsi="Times New Roman"/>
          <w:sz w:val="24"/>
          <w:szCs w:val="24"/>
        </w:rPr>
        <w:t>ення виконавчого комітету від 14.06.2018 № 454</w:t>
      </w:r>
      <w:r w:rsidRPr="009447FD">
        <w:rPr>
          <w:rFonts w:ascii="Times New Roman" w:hAnsi="Times New Roman"/>
          <w:sz w:val="24"/>
          <w:szCs w:val="24"/>
        </w:rPr>
        <w:t xml:space="preserve"> «Про утворення комісії щодо розг</w:t>
      </w:r>
      <w:r>
        <w:rPr>
          <w:rFonts w:ascii="Times New Roman" w:hAnsi="Times New Roman"/>
          <w:sz w:val="24"/>
          <w:szCs w:val="24"/>
        </w:rPr>
        <w:t>ляду заяв членів сімей загиблих та осіб з інвалідністю про виплату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</w:t>
      </w:r>
      <w:r w:rsidRPr="009447FD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а саме:</w:t>
      </w:r>
    </w:p>
    <w:p w:rsidR="00AB241D" w:rsidRPr="009447FD" w:rsidRDefault="00AB241D" w:rsidP="00AB241D">
      <w:pPr>
        <w:pStyle w:val="a5"/>
        <w:tabs>
          <w:tab w:val="left" w:pos="709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 </w:t>
      </w:r>
      <w:r w:rsidR="00853A04">
        <w:rPr>
          <w:rFonts w:ascii="Times New Roman" w:hAnsi="Times New Roman"/>
          <w:sz w:val="24"/>
          <w:szCs w:val="24"/>
        </w:rPr>
        <w:t xml:space="preserve">в назві та по тексту рішення змінити у відповідних відмінка вираз </w:t>
      </w:r>
      <w:r w:rsidRPr="009447FD">
        <w:rPr>
          <w:rFonts w:ascii="Times New Roman" w:hAnsi="Times New Roman"/>
          <w:sz w:val="24"/>
          <w:szCs w:val="24"/>
        </w:rPr>
        <w:t>«</w:t>
      </w:r>
      <w:r w:rsidR="00853A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омісія</w:t>
      </w:r>
      <w:r w:rsidRPr="009447FD">
        <w:rPr>
          <w:rFonts w:ascii="Times New Roman" w:hAnsi="Times New Roman"/>
          <w:sz w:val="24"/>
          <w:szCs w:val="24"/>
        </w:rPr>
        <w:t xml:space="preserve"> щодо розг</w:t>
      </w:r>
      <w:r>
        <w:rPr>
          <w:rFonts w:ascii="Times New Roman" w:hAnsi="Times New Roman"/>
          <w:sz w:val="24"/>
          <w:szCs w:val="24"/>
        </w:rPr>
        <w:t xml:space="preserve">ляду заяв членів сімей загиблих та осіб з інвалідністю про виплату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сімей» </w:t>
      </w:r>
      <w:r w:rsidRPr="009447FD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вираз</w:t>
      </w:r>
      <w:r w:rsidRPr="009447FD">
        <w:rPr>
          <w:rFonts w:ascii="Times New Roman" w:hAnsi="Times New Roman"/>
          <w:sz w:val="24"/>
          <w:szCs w:val="24"/>
        </w:rPr>
        <w:t xml:space="preserve"> «</w:t>
      </w:r>
      <w:r w:rsidR="00853A04">
        <w:rPr>
          <w:rFonts w:ascii="Times New Roman" w:hAnsi="Times New Roman"/>
          <w:sz w:val="24"/>
          <w:szCs w:val="24"/>
        </w:rPr>
        <w:t>к</w:t>
      </w:r>
      <w:r w:rsidRPr="009447FD">
        <w:rPr>
          <w:rFonts w:ascii="Times New Roman" w:hAnsi="Times New Roman"/>
          <w:sz w:val="24"/>
          <w:szCs w:val="24"/>
        </w:rPr>
        <w:t>омісія щодо</w:t>
      </w:r>
      <w:r>
        <w:rPr>
          <w:rFonts w:ascii="Times New Roman" w:hAnsi="Times New Roman"/>
          <w:sz w:val="24"/>
          <w:szCs w:val="24"/>
        </w:rPr>
        <w:t xml:space="preserve"> розгляду заяв членів сімей осіб</w:t>
      </w:r>
      <w:r w:rsidRPr="009447FD">
        <w:rPr>
          <w:rFonts w:ascii="Times New Roman" w:hAnsi="Times New Roman"/>
          <w:sz w:val="24"/>
          <w:szCs w:val="24"/>
        </w:rPr>
        <w:t>, які  загинули (пропали безвісти), померли, та осіб з інвалідністю про призначення грошової компенсації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0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AB241D" w:rsidRPr="009447FD" w:rsidRDefault="00AB241D" w:rsidP="00AB241D">
      <w:pPr>
        <w:pStyle w:val="a5"/>
        <w:tabs>
          <w:tab w:val="left" w:pos="709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1.2 </w:t>
      </w:r>
      <w:r w:rsidR="00853A04">
        <w:rPr>
          <w:rFonts w:ascii="Times New Roman" w:hAnsi="Times New Roman"/>
          <w:sz w:val="24"/>
          <w:szCs w:val="24"/>
        </w:rPr>
        <w:t>викласти додаток 1 до рішення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02A">
        <w:rPr>
          <w:rFonts w:ascii="Times New Roman" w:hAnsi="Times New Roman"/>
          <w:color w:val="252B33"/>
          <w:sz w:val="24"/>
          <w:szCs w:val="24"/>
          <w:shd w:val="clear" w:color="auto" w:fill="FDFDFD"/>
        </w:rPr>
        <w:t xml:space="preserve">в новій редакції </w:t>
      </w:r>
      <w:r>
        <w:rPr>
          <w:rFonts w:ascii="Times New Roman" w:hAnsi="Times New Roman"/>
          <w:color w:val="252B33"/>
          <w:sz w:val="24"/>
          <w:szCs w:val="24"/>
          <w:shd w:val="clear" w:color="auto" w:fill="FDFDFD"/>
        </w:rPr>
        <w:t xml:space="preserve"> згідно з додатком 1</w:t>
      </w:r>
      <w:r>
        <w:rPr>
          <w:rFonts w:ascii="Times New Roman" w:hAnsi="Times New Roman"/>
          <w:color w:val="252B33"/>
          <w:sz w:val="21"/>
          <w:szCs w:val="21"/>
          <w:shd w:val="clear" w:color="auto" w:fill="FDFDFD"/>
        </w:rPr>
        <w:t>.</w:t>
      </w:r>
    </w:p>
    <w:p w:rsidR="00AB241D" w:rsidRPr="009447FD" w:rsidRDefault="00AB241D" w:rsidP="00AB241D">
      <w:pPr>
        <w:pStyle w:val="a5"/>
        <w:tabs>
          <w:tab w:val="left" w:pos="993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9447FD">
        <w:rPr>
          <w:rFonts w:ascii="Times New Roman" w:hAnsi="Times New Roman"/>
          <w:sz w:val="24"/>
          <w:szCs w:val="24"/>
        </w:rPr>
        <w:t xml:space="preserve">Контроль за виконанням рішення покласти на заступника міського голови </w:t>
      </w:r>
      <w:r w:rsidR="001A4DCB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1A4DCB">
        <w:rPr>
          <w:rFonts w:ascii="Times New Roman" w:hAnsi="Times New Roman"/>
          <w:sz w:val="24"/>
          <w:szCs w:val="24"/>
        </w:rPr>
        <w:t>Кривака</w:t>
      </w:r>
      <w:proofErr w:type="spellEnd"/>
      <w:r w:rsidR="001A4DCB">
        <w:rPr>
          <w:rFonts w:ascii="Times New Roman" w:hAnsi="Times New Roman"/>
          <w:sz w:val="24"/>
          <w:szCs w:val="24"/>
        </w:rPr>
        <w:t xml:space="preserve">.                 </w:t>
      </w:r>
      <w:r w:rsidRPr="009447FD">
        <w:rPr>
          <w:rFonts w:ascii="Times New Roman" w:hAnsi="Times New Roman"/>
          <w:sz w:val="24"/>
          <w:szCs w:val="24"/>
        </w:rPr>
        <w:t xml:space="preserve"> </w:t>
      </w:r>
    </w:p>
    <w:p w:rsidR="00AB241D" w:rsidRPr="009447FD" w:rsidRDefault="00AB241D" w:rsidP="00AB241D">
      <w:pPr>
        <w:pStyle w:val="a5"/>
        <w:spacing w:line="240" w:lineRule="auto"/>
        <w:ind w:right="-285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pStyle w:val="a5"/>
        <w:spacing w:line="240" w:lineRule="auto"/>
        <w:ind w:right="-285"/>
        <w:rPr>
          <w:rFonts w:ascii="Times New Roman" w:hAnsi="Times New Roman"/>
          <w:sz w:val="24"/>
          <w:szCs w:val="24"/>
        </w:rPr>
      </w:pPr>
    </w:p>
    <w:p w:rsidR="00AB241D" w:rsidRPr="009447FD" w:rsidRDefault="00AB241D" w:rsidP="00AB241D">
      <w:pPr>
        <w:pStyle w:val="a5"/>
        <w:spacing w:line="240" w:lineRule="auto"/>
        <w:ind w:right="-285"/>
        <w:rPr>
          <w:rFonts w:ascii="Times New Roman" w:hAnsi="Times New Roman"/>
          <w:sz w:val="24"/>
          <w:szCs w:val="24"/>
        </w:rPr>
      </w:pPr>
    </w:p>
    <w:p w:rsidR="00AB241D" w:rsidRPr="009447FD" w:rsidRDefault="00AB241D" w:rsidP="00AB241D">
      <w:pPr>
        <w:tabs>
          <w:tab w:val="left" w:pos="567"/>
          <w:tab w:val="left" w:pos="6804"/>
          <w:tab w:val="left" w:pos="6946"/>
          <w:tab w:val="left" w:pos="7200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</w:t>
      </w:r>
      <w:r w:rsidRPr="009447F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М. ВАВРИЩУК</w:t>
      </w:r>
    </w:p>
    <w:p w:rsidR="00AB241D" w:rsidRPr="009447FD" w:rsidRDefault="00AB241D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AB241D" w:rsidRDefault="001A4DCB" w:rsidP="001A4DCB">
      <w:pPr>
        <w:tabs>
          <w:tab w:val="left" w:pos="3675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241D" w:rsidRDefault="00AB241D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1A4DCB" w:rsidRDefault="001A4DCB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1A4DCB" w:rsidRDefault="001A4DCB" w:rsidP="00AB241D">
      <w:pPr>
        <w:tabs>
          <w:tab w:val="left" w:pos="567"/>
        </w:tabs>
        <w:spacing w:after="0" w:line="240" w:lineRule="auto"/>
        <w:ind w:right="-424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Д</w:t>
      </w:r>
      <w:r>
        <w:rPr>
          <w:rFonts w:ascii="Times New Roman" w:hAnsi="Times New Roman"/>
          <w:sz w:val="24"/>
          <w:szCs w:val="24"/>
        </w:rPr>
        <w:t>одаток 1</w:t>
      </w:r>
    </w:p>
    <w:p w:rsidR="00AB241D" w:rsidRDefault="00AB241D" w:rsidP="00AB241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від </w:t>
      </w:r>
      <w:r w:rsidR="00853A04">
        <w:rPr>
          <w:rFonts w:ascii="Times New Roman" w:hAnsi="Times New Roman"/>
          <w:sz w:val="24"/>
          <w:szCs w:val="24"/>
        </w:rPr>
        <w:t>24.06.2021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53A04">
        <w:rPr>
          <w:rFonts w:ascii="Times New Roman" w:hAnsi="Times New Roman"/>
          <w:sz w:val="24"/>
          <w:szCs w:val="24"/>
        </w:rPr>
        <w:t>582</w:t>
      </w:r>
    </w:p>
    <w:p w:rsidR="00AB241D" w:rsidRDefault="00AB241D" w:rsidP="00AB2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</w:t>
      </w:r>
    </w:p>
    <w:p w:rsidR="00AB241D" w:rsidRDefault="00AB241D" w:rsidP="00AB2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комісії щодо розгляду заяв членів сімей загиблих осіб, які загинули (пропали безвісти), померли, та осіб з інвалідністю про призначення  грошової компенсації</w:t>
      </w:r>
    </w:p>
    <w:p w:rsidR="00AB241D" w:rsidRDefault="00AB241D" w:rsidP="00AB241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Голова комісії</w:t>
      </w:r>
      <w:r>
        <w:rPr>
          <w:rFonts w:ascii="Times New Roman" w:hAnsi="Times New Roman"/>
          <w:sz w:val="24"/>
          <w:szCs w:val="24"/>
        </w:rPr>
        <w:t xml:space="preserve"> : </w:t>
      </w:r>
    </w:p>
    <w:p w:rsidR="00AB241D" w:rsidRDefault="00AB241D" w:rsidP="00AB241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КРИВАК Михайло Михайлович</w:t>
      </w:r>
      <w:r>
        <w:rPr>
          <w:rFonts w:ascii="Times New Roman" w:hAnsi="Times New Roman"/>
          <w:sz w:val="24"/>
          <w:szCs w:val="24"/>
        </w:rPr>
        <w:tab/>
        <w:t xml:space="preserve">  - заступник міського голови;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29"/>
        </w:tabs>
        <w:spacing w:after="0" w:line="240" w:lineRule="auto"/>
        <w:ind w:left="5954" w:hanging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Заступник голови комісії</w:t>
      </w:r>
    </w:p>
    <w:p w:rsidR="00AB241D" w:rsidRDefault="00AB241D" w:rsidP="00AB241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ВОРОНЕЦЬКИЙ </w:t>
      </w:r>
      <w:proofErr w:type="spellStart"/>
      <w:r>
        <w:rPr>
          <w:rFonts w:ascii="Times New Roman" w:hAnsi="Times New Roman"/>
          <w:sz w:val="24"/>
          <w:szCs w:val="24"/>
        </w:rPr>
        <w:t>Словян</w:t>
      </w:r>
      <w:proofErr w:type="spellEnd"/>
      <w:r>
        <w:rPr>
          <w:rFonts w:ascii="Times New Roman" w:hAnsi="Times New Roman"/>
          <w:sz w:val="24"/>
          <w:szCs w:val="24"/>
        </w:rPr>
        <w:t xml:space="preserve"> Ількович </w:t>
      </w:r>
      <w:r>
        <w:rPr>
          <w:rFonts w:ascii="Times New Roman" w:hAnsi="Times New Roman"/>
          <w:sz w:val="24"/>
          <w:szCs w:val="24"/>
        </w:rPr>
        <w:tab/>
        <w:t>- начальник управління праці та         соціального захисту населення;</w:t>
      </w:r>
    </w:p>
    <w:p w:rsidR="00AB241D" w:rsidRDefault="00AB241D" w:rsidP="00AB241D">
      <w:pPr>
        <w:spacing w:after="0" w:line="240" w:lineRule="auto"/>
        <w:ind w:left="5954" w:hanging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 комісії</w:t>
      </w:r>
    </w:p>
    <w:p w:rsidR="00AB241D" w:rsidRDefault="00AB241D" w:rsidP="00AB241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ШПОТА Тетяна Георгіївна                </w:t>
      </w:r>
      <w:r>
        <w:rPr>
          <w:rFonts w:ascii="Times New Roman" w:hAnsi="Times New Roman"/>
          <w:sz w:val="24"/>
          <w:szCs w:val="24"/>
        </w:rPr>
        <w:tab/>
        <w:t xml:space="preserve">  - головний спеціаліст відділу            організаційно-інформаційної роботи та взаємодії з об’єднаннями громадян управління праці та соціального захисту населення.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Члени комісії: 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ВЛАСЮК Богдан Іванович                                              -</w:t>
      </w:r>
      <w:r>
        <w:rPr>
          <w:rFonts w:ascii="Times New Roman" w:hAnsi="Times New Roman"/>
          <w:sz w:val="24"/>
          <w:szCs w:val="24"/>
        </w:rPr>
        <w:tab/>
        <w:t xml:space="preserve"> голова ГО   «Хмельницьке обласне </w:t>
      </w:r>
      <w:proofErr w:type="spellStart"/>
      <w:r>
        <w:rPr>
          <w:rFonts w:ascii="Times New Roman" w:hAnsi="Times New Roman"/>
          <w:sz w:val="24"/>
          <w:szCs w:val="24"/>
        </w:rPr>
        <w:t>об»єднання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миротворців України»  ( за</w:t>
      </w:r>
    </w:p>
    <w:p w:rsidR="00AB241D" w:rsidRDefault="00AB241D" w:rsidP="00AB241D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згодою);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ВИПІРАЙЛЕНКО Юрій Олександрович</w:t>
      </w:r>
      <w:r>
        <w:rPr>
          <w:rFonts w:ascii="Times New Roman" w:hAnsi="Times New Roman"/>
          <w:sz w:val="24"/>
          <w:szCs w:val="24"/>
        </w:rPr>
        <w:tab/>
        <w:t xml:space="preserve"> - голова правління ГО « Хмельницька </w:t>
      </w:r>
    </w:p>
    <w:p w:rsidR="00AB241D" w:rsidRDefault="00AB241D" w:rsidP="00AB241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міська спілка ветеранів Афганістану»</w:t>
      </w:r>
    </w:p>
    <w:p w:rsidR="00AB241D" w:rsidRDefault="00AB241D" w:rsidP="00AB241D">
      <w:pPr>
        <w:tabs>
          <w:tab w:val="left" w:pos="709"/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7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 згодою);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B241D" w:rsidRDefault="00AB241D" w:rsidP="00AB241D">
      <w:pPr>
        <w:tabs>
          <w:tab w:val="left" w:pos="5529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 Сергій Костянтинович</w:t>
      </w:r>
      <w:r>
        <w:rPr>
          <w:rFonts w:ascii="Times New Roman" w:hAnsi="Times New Roman"/>
          <w:sz w:val="24"/>
          <w:szCs w:val="24"/>
        </w:rPr>
        <w:tab/>
        <w:t>- начальник управління з питань</w:t>
      </w:r>
    </w:p>
    <w:p w:rsidR="00AB241D" w:rsidRDefault="00AB241D" w:rsidP="00AB241D">
      <w:pPr>
        <w:tabs>
          <w:tab w:val="left" w:pos="5529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реєстрації;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80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ДИКА Світлана Михайлівна</w:t>
      </w:r>
      <w:r>
        <w:rPr>
          <w:rFonts w:ascii="Times New Roman" w:hAnsi="Times New Roman"/>
          <w:sz w:val="24"/>
          <w:szCs w:val="24"/>
        </w:rPr>
        <w:tab/>
        <w:t>- начальник служби у справах дітей;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ІЛЬЧИШИН Олег Анатолійович</w:t>
      </w:r>
      <w:r>
        <w:rPr>
          <w:rFonts w:ascii="Times New Roman" w:hAnsi="Times New Roman"/>
          <w:sz w:val="24"/>
          <w:szCs w:val="24"/>
        </w:rPr>
        <w:tab/>
        <w:t xml:space="preserve"> - головний юрисконсульт  юридичного відділу управління праці та соціального захисту населення; 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29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КОРОСТІЛЬ Анатолій Миколайович</w:t>
      </w:r>
      <w:r>
        <w:rPr>
          <w:rFonts w:ascii="Times New Roman" w:hAnsi="Times New Roman"/>
          <w:sz w:val="24"/>
          <w:szCs w:val="24"/>
        </w:rPr>
        <w:tab/>
        <w:t xml:space="preserve">- завідувач відділу обліку та     розподілу житлової площі; 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ind w:left="5529" w:right="-1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КОНДРАТЮК Ірина Аполлонівна</w:t>
      </w:r>
      <w:r>
        <w:rPr>
          <w:rFonts w:ascii="Times New Roman" w:hAnsi="Times New Roman"/>
          <w:sz w:val="24"/>
          <w:szCs w:val="24"/>
        </w:rPr>
        <w:tab/>
        <w:t>- заступник начальника відділу бухгалтерського обліку та звітності управління праці та соціального захисту населення;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НОВОДОН Оксана Юріївна                                           - начальник управління економіки;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80"/>
        </w:tabs>
        <w:spacing w:after="0" w:line="240" w:lineRule="auto"/>
        <w:ind w:left="5475" w:right="-1" w:hanging="5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ПАНЧУК  Лілія Василівна</w:t>
      </w:r>
      <w:r>
        <w:rPr>
          <w:rFonts w:ascii="Times New Roman" w:hAnsi="Times New Roman"/>
          <w:sz w:val="24"/>
          <w:szCs w:val="24"/>
        </w:rPr>
        <w:tab/>
        <w:t xml:space="preserve"> - староста сіл </w:t>
      </w:r>
      <w:proofErr w:type="spellStart"/>
      <w:r>
        <w:rPr>
          <w:rFonts w:ascii="Times New Roman" w:hAnsi="Times New Roman"/>
          <w:sz w:val="24"/>
          <w:szCs w:val="24"/>
        </w:rPr>
        <w:t>Копистин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Івашківці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Колибань</w:t>
      </w:r>
      <w:proofErr w:type="spellEnd"/>
      <w:r>
        <w:rPr>
          <w:rFonts w:ascii="Times New Roman" w:hAnsi="Times New Roman"/>
          <w:sz w:val="24"/>
          <w:szCs w:val="24"/>
        </w:rPr>
        <w:t xml:space="preserve">, Мала </w:t>
      </w:r>
      <w:proofErr w:type="spellStart"/>
      <w:r>
        <w:rPr>
          <w:rFonts w:ascii="Times New Roman" w:hAnsi="Times New Roman"/>
          <w:sz w:val="24"/>
          <w:szCs w:val="24"/>
        </w:rPr>
        <w:t>Колибань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селища Богданівці;</w:t>
      </w:r>
    </w:p>
    <w:p w:rsidR="00AB241D" w:rsidRDefault="00AB241D" w:rsidP="00AB241D">
      <w:pPr>
        <w:tabs>
          <w:tab w:val="left" w:pos="5580"/>
        </w:tabs>
        <w:spacing w:after="0" w:line="240" w:lineRule="auto"/>
        <w:ind w:left="5475" w:hanging="5475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ind w:left="5475" w:hanging="5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ПОЛІЩУК Тетяна Миколаївна</w:t>
      </w:r>
      <w:r>
        <w:rPr>
          <w:rFonts w:ascii="Times New Roman" w:hAnsi="Times New Roman"/>
          <w:sz w:val="24"/>
          <w:szCs w:val="24"/>
        </w:rPr>
        <w:tab/>
        <w:t xml:space="preserve"> - начальник управління капітального будівництва; 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ind w:left="5475" w:hanging="547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ШРУБКОВСЬКИЙ Володимир Григорович</w:t>
      </w:r>
      <w:r>
        <w:rPr>
          <w:rFonts w:ascii="Times New Roman" w:hAnsi="Times New Roman"/>
          <w:sz w:val="24"/>
          <w:szCs w:val="24"/>
        </w:rPr>
        <w:tab/>
        <w:t>- голова ГО «Спілка учасників АТО Хмельниччини» ( за згодою);</w:t>
      </w:r>
    </w:p>
    <w:p w:rsidR="00AB241D" w:rsidRDefault="00AB241D" w:rsidP="00AB241D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ЮЗЕПЧУК Тетяна Миколаївна</w:t>
      </w:r>
      <w:r>
        <w:rPr>
          <w:rFonts w:ascii="Times New Roman" w:hAnsi="Times New Roman"/>
          <w:sz w:val="24"/>
          <w:szCs w:val="24"/>
        </w:rPr>
        <w:tab/>
        <w:t>- голова правління благодійного фонду</w:t>
      </w:r>
    </w:p>
    <w:p w:rsidR="00AB241D" w:rsidRDefault="00AB241D" w:rsidP="00AB241D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 Подих Надії Нації» ( за згодою);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ЯМЧУК Сергій Миколайович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- начальник фінансового управління.</w:t>
      </w: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</w:rPr>
        <w:tab/>
        <w:t xml:space="preserve">                         Ю. САБІЙ</w:t>
      </w:r>
    </w:p>
    <w:p w:rsidR="00AB241D" w:rsidRDefault="00AB241D" w:rsidP="00AB241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управління праці </w:t>
      </w: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соціального захисту населення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С. ВОРОНЕЦЬКИЙ</w:t>
      </w: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</w:p>
    <w:p w:rsidR="00AB241D" w:rsidRDefault="00AB241D" w:rsidP="00AB241D">
      <w:pPr>
        <w:rPr>
          <w:rFonts w:ascii="Times New Roman" w:hAnsi="Times New Roman"/>
          <w:sz w:val="24"/>
          <w:szCs w:val="24"/>
        </w:rPr>
      </w:pPr>
    </w:p>
    <w:p w:rsidR="001B10DE" w:rsidRDefault="001B10DE"/>
    <w:sectPr w:rsidR="001B10DE" w:rsidSect="001A4D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241D"/>
    <w:rsid w:val="0016223E"/>
    <w:rsid w:val="001A4DCB"/>
    <w:rsid w:val="001B10DE"/>
    <w:rsid w:val="00356BC8"/>
    <w:rsid w:val="00540DE1"/>
    <w:rsid w:val="00543FBA"/>
    <w:rsid w:val="005A1B24"/>
    <w:rsid w:val="00681488"/>
    <w:rsid w:val="006D04D4"/>
    <w:rsid w:val="007C159B"/>
    <w:rsid w:val="00853A04"/>
    <w:rsid w:val="009756A3"/>
    <w:rsid w:val="009A1E46"/>
    <w:rsid w:val="00AB241D"/>
    <w:rsid w:val="00B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835CB-5FAA-47F3-B590-E48288BA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1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41D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AB24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B2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241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2701</Words>
  <Characters>1540</Characters>
  <Application>Microsoft Office Word</Application>
  <DocSecurity>0</DocSecurity>
  <Lines>12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Отрощенко Сергій Володимирович</cp:lastModifiedBy>
  <cp:revision>5</cp:revision>
  <cp:lastPrinted>2021-06-23T07:09:00Z</cp:lastPrinted>
  <dcterms:created xsi:type="dcterms:W3CDTF">2021-06-23T07:04:00Z</dcterms:created>
  <dcterms:modified xsi:type="dcterms:W3CDTF">2021-06-27T07:59:00Z</dcterms:modified>
</cp:coreProperties>
</file>