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AE160" w14:textId="77777777" w:rsidR="009011B4" w:rsidRPr="004B4822" w:rsidRDefault="009011B4" w:rsidP="00CB644F">
      <w:pPr>
        <w:pStyle w:val="a8"/>
        <w:ind w:firstLine="0"/>
        <w:jc w:val="center"/>
        <w:rPr>
          <w:b/>
        </w:rPr>
      </w:pPr>
    </w:p>
    <w:p w14:paraId="2B45CC85" w14:textId="1F793A54" w:rsidR="00580B5F" w:rsidRPr="00580B5F" w:rsidRDefault="003A49AB" w:rsidP="00E81BD0">
      <w:pPr>
        <w:tabs>
          <w:tab w:val="left" w:pos="3828"/>
        </w:tabs>
        <w:spacing w:line="240" w:lineRule="auto"/>
        <w:ind w:right="5385"/>
        <w:jc w:val="both"/>
        <w:rPr>
          <w:rFonts w:ascii="Times New Roman" w:hAnsi="Times New Roman"/>
          <w:sz w:val="24"/>
          <w:szCs w:val="24"/>
        </w:rPr>
      </w:pPr>
      <w:r w:rsidRPr="004B4822">
        <w:rPr>
          <w:noProof/>
          <w:lang w:eastAsia="uk-UA"/>
        </w:rPr>
        <w:drawing>
          <wp:inline distT="0" distB="0" distL="0" distR="0" wp14:anchorId="632B8397" wp14:editId="17642DA5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0B5F" w:rsidRPr="00580B5F">
        <w:rPr>
          <w:rFonts w:ascii="Times New Roman" w:hAnsi="Times New Roman"/>
          <w:sz w:val="24"/>
          <w:szCs w:val="24"/>
        </w:rPr>
        <w:t>Про внесення пропозиції на розгляд сесії міської ради про внесення змін до бюджету</w:t>
      </w:r>
      <w:r w:rsidR="00580B5F">
        <w:rPr>
          <w:rFonts w:ascii="Times New Roman" w:hAnsi="Times New Roman"/>
          <w:sz w:val="24"/>
          <w:szCs w:val="24"/>
        </w:rPr>
        <w:t xml:space="preserve"> </w:t>
      </w:r>
      <w:r w:rsidR="00580B5F" w:rsidRPr="00580B5F">
        <w:rPr>
          <w:rFonts w:ascii="Times New Roman" w:hAnsi="Times New Roman"/>
          <w:sz w:val="24"/>
          <w:szCs w:val="24"/>
        </w:rPr>
        <w:t>Хмельницької міської територіальної громади на 2021 рік</w:t>
      </w:r>
    </w:p>
    <w:p w14:paraId="2287C9F9" w14:textId="77777777" w:rsidR="003A49AB" w:rsidRPr="00FA60A3" w:rsidRDefault="003A49AB" w:rsidP="003A49AB">
      <w:pPr>
        <w:pStyle w:val="31"/>
        <w:ind w:right="72" w:hanging="72"/>
        <w:jc w:val="both"/>
      </w:pPr>
    </w:p>
    <w:p w14:paraId="6F47F095" w14:textId="7F015940" w:rsidR="00FA60A3" w:rsidRPr="00FA60A3" w:rsidRDefault="00FA60A3" w:rsidP="00FA60A3">
      <w:pPr>
        <w:pStyle w:val="31"/>
        <w:ind w:left="0" w:right="72" w:firstLine="567"/>
        <w:jc w:val="both"/>
        <w:rPr>
          <w:color w:val="000000"/>
        </w:rPr>
      </w:pPr>
      <w:r w:rsidRPr="00FA60A3">
        <w:rPr>
          <w:color w:val="000000"/>
        </w:rPr>
        <w:t>У відповідності до ст.</w:t>
      </w:r>
      <w:r w:rsidR="00BA34B3">
        <w:rPr>
          <w:color w:val="000000"/>
        </w:rPr>
        <w:t xml:space="preserve"> 16, </w:t>
      </w:r>
      <w:r w:rsidRPr="00FA60A3">
        <w:rPr>
          <w:color w:val="000000"/>
        </w:rPr>
        <w:t>7</w:t>
      </w:r>
      <w:r w:rsidR="00BA34B3">
        <w:rPr>
          <w:color w:val="000000"/>
        </w:rPr>
        <w:t>4</w:t>
      </w:r>
      <w:r w:rsidR="00594CF9">
        <w:rPr>
          <w:color w:val="000000"/>
        </w:rPr>
        <w:t>, 78</w:t>
      </w:r>
      <w:r w:rsidRPr="00FA60A3">
        <w:rPr>
          <w:color w:val="000000"/>
        </w:rPr>
        <w:t xml:space="preserve"> Бюджетного кодексу України, </w:t>
      </w:r>
      <w:r w:rsidR="00BA34B3">
        <w:rPr>
          <w:color w:val="000000"/>
        </w:rPr>
        <w:t xml:space="preserve">рішення другої сесії Хмельницької міської ради від 23.12.2020 року №14 «Про </w:t>
      </w:r>
      <w:r w:rsidR="00BA34B3" w:rsidRPr="00580B5F">
        <w:t>бюджет</w:t>
      </w:r>
      <w:r w:rsidR="00BA34B3">
        <w:t xml:space="preserve"> </w:t>
      </w:r>
      <w:r w:rsidR="00BA34B3" w:rsidRPr="00580B5F">
        <w:t>Хмельницької міської територіальної громади на 2021 рік</w:t>
      </w:r>
      <w:r w:rsidR="00BA34B3">
        <w:rPr>
          <w:color w:val="000000"/>
        </w:rPr>
        <w:t xml:space="preserve">», рішення </w:t>
      </w:r>
      <w:r w:rsidR="00BA34B3">
        <w:t>четвертої сесії Хмельницької міської ради від 1</w:t>
      </w:r>
      <w:r w:rsidR="009279EA">
        <w:t>7</w:t>
      </w:r>
      <w:r w:rsidR="00BA34B3">
        <w:t>.02.2021 року №4 «Про підготовку щодо здійснення запозичення до бюджету Хмельницької міської територіальної громади в 2021 році»,</w:t>
      </w:r>
      <w:r w:rsidR="00BA34B3">
        <w:rPr>
          <w:color w:val="000000"/>
        </w:rPr>
        <w:t xml:space="preserve"> </w:t>
      </w:r>
      <w:r w:rsidR="00F050E6" w:rsidRPr="00BE34B0">
        <w:t>наказу Міністерства фінансів України від 07.05.2021 року №255 «Про погодження Обсягу та умов здійснення місцевого запозичення Хмельницькою міською радою у 2021 році»</w:t>
      </w:r>
      <w:r w:rsidR="00F050E6">
        <w:t xml:space="preserve">, </w:t>
      </w:r>
      <w:r w:rsidRPr="00FA60A3">
        <w:rPr>
          <w:color w:val="000000"/>
        </w:rPr>
        <w:t>керуючись ст. 52 Закону України «Про місцеве самоврядування в Україні», виконавчий комітет міської ради</w:t>
      </w:r>
    </w:p>
    <w:p w14:paraId="407594F5" w14:textId="77777777" w:rsidR="003A49AB" w:rsidRPr="00FA60A3" w:rsidRDefault="003A49AB" w:rsidP="003A49AB">
      <w:pPr>
        <w:pStyle w:val="31"/>
        <w:ind w:right="72" w:hanging="72"/>
        <w:jc w:val="both"/>
      </w:pPr>
    </w:p>
    <w:p w14:paraId="79E04242" w14:textId="77777777" w:rsidR="003A49AB" w:rsidRPr="00425CF1" w:rsidRDefault="003A49AB" w:rsidP="003A49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5CF1">
        <w:rPr>
          <w:rFonts w:ascii="Times New Roman" w:hAnsi="Times New Roman"/>
          <w:sz w:val="24"/>
          <w:szCs w:val="24"/>
        </w:rPr>
        <w:t>ВИРІШИВ:</w:t>
      </w:r>
    </w:p>
    <w:p w14:paraId="2B5AD437" w14:textId="77777777" w:rsidR="003A49AB" w:rsidRPr="00425CF1" w:rsidRDefault="003A49AB" w:rsidP="003A4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0B96F2E" w14:textId="391BB275" w:rsidR="00425CF1" w:rsidRPr="00B45C4F" w:rsidRDefault="00425CF1" w:rsidP="00425CF1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25CF1">
        <w:rPr>
          <w:rFonts w:ascii="Times New Roman" w:hAnsi="Times New Roman"/>
          <w:sz w:val="24"/>
          <w:szCs w:val="24"/>
        </w:rPr>
        <w:t>Внести</w:t>
      </w:r>
      <w:proofErr w:type="spellEnd"/>
      <w:r w:rsidRPr="00425CF1">
        <w:rPr>
          <w:rFonts w:ascii="Times New Roman" w:hAnsi="Times New Roman"/>
          <w:sz w:val="24"/>
          <w:szCs w:val="24"/>
        </w:rPr>
        <w:t xml:space="preserve"> пропозицію на розгляд сесії міської ради про внесення змін до бюджету Хмельницької </w:t>
      </w:r>
      <w:r w:rsidRPr="00983EAB">
        <w:rPr>
          <w:rFonts w:ascii="Times New Roman" w:hAnsi="Times New Roman"/>
          <w:sz w:val="24"/>
          <w:szCs w:val="24"/>
        </w:rPr>
        <w:t xml:space="preserve">міської </w:t>
      </w:r>
      <w:r w:rsidRPr="00B45C4F">
        <w:rPr>
          <w:rFonts w:ascii="Times New Roman" w:hAnsi="Times New Roman"/>
          <w:sz w:val="24"/>
          <w:szCs w:val="24"/>
        </w:rPr>
        <w:t>територіальної громади на 2021 рік, а саме:</w:t>
      </w:r>
    </w:p>
    <w:p w14:paraId="73EC52EE" w14:textId="3FFEAA22" w:rsidR="00425CF1" w:rsidRPr="00661623" w:rsidRDefault="00425CF1" w:rsidP="00263D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5C4F">
        <w:rPr>
          <w:rFonts w:ascii="Times New Roman" w:hAnsi="Times New Roman"/>
          <w:sz w:val="24"/>
          <w:szCs w:val="24"/>
        </w:rPr>
        <w:t>1.</w:t>
      </w:r>
      <w:r w:rsidR="00983EAB" w:rsidRPr="00B45C4F">
        <w:rPr>
          <w:rFonts w:ascii="Times New Roman" w:hAnsi="Times New Roman"/>
          <w:sz w:val="24"/>
          <w:szCs w:val="24"/>
        </w:rPr>
        <w:t>1</w:t>
      </w:r>
      <w:r w:rsidRPr="00B45C4F">
        <w:rPr>
          <w:rFonts w:ascii="Times New Roman" w:hAnsi="Times New Roman"/>
          <w:sz w:val="24"/>
          <w:szCs w:val="24"/>
        </w:rPr>
        <w:t xml:space="preserve">. У абзаці 2 </w:t>
      </w:r>
      <w:r w:rsidRPr="00661623">
        <w:rPr>
          <w:rFonts w:ascii="Times New Roman" w:hAnsi="Times New Roman"/>
          <w:sz w:val="24"/>
          <w:szCs w:val="24"/>
        </w:rPr>
        <w:t xml:space="preserve">пункту 1 цифри </w:t>
      </w:r>
      <w:r w:rsidR="00983EAB" w:rsidRPr="00661623">
        <w:rPr>
          <w:rFonts w:ascii="Times New Roman" w:hAnsi="Times New Roman"/>
          <w:sz w:val="24"/>
          <w:szCs w:val="24"/>
        </w:rPr>
        <w:t xml:space="preserve">«3 190 657 919,57», «531 401 054,91» </w:t>
      </w:r>
      <w:r w:rsidRPr="00661623">
        <w:rPr>
          <w:rFonts w:ascii="Times New Roman" w:hAnsi="Times New Roman"/>
          <w:sz w:val="24"/>
          <w:szCs w:val="24"/>
        </w:rPr>
        <w:t>змінити відповідно на цифри «3 </w:t>
      </w:r>
      <w:r w:rsidR="00B45C4F" w:rsidRPr="00661623">
        <w:rPr>
          <w:rFonts w:ascii="Times New Roman" w:hAnsi="Times New Roman"/>
          <w:sz w:val="24"/>
          <w:szCs w:val="24"/>
        </w:rPr>
        <w:t>250</w:t>
      </w:r>
      <w:r w:rsidRPr="00661623">
        <w:rPr>
          <w:rFonts w:ascii="Times New Roman" w:hAnsi="Times New Roman"/>
          <w:sz w:val="24"/>
          <w:szCs w:val="24"/>
        </w:rPr>
        <w:t> </w:t>
      </w:r>
      <w:r w:rsidR="00B45C4F" w:rsidRPr="00661623">
        <w:rPr>
          <w:rFonts w:ascii="Times New Roman" w:hAnsi="Times New Roman"/>
          <w:sz w:val="24"/>
          <w:szCs w:val="24"/>
        </w:rPr>
        <w:t>657</w:t>
      </w:r>
      <w:r w:rsidRPr="00661623">
        <w:rPr>
          <w:rFonts w:ascii="Times New Roman" w:hAnsi="Times New Roman"/>
          <w:sz w:val="24"/>
          <w:szCs w:val="24"/>
        </w:rPr>
        <w:t> </w:t>
      </w:r>
      <w:r w:rsidR="00B45C4F" w:rsidRPr="00661623">
        <w:rPr>
          <w:rFonts w:ascii="Times New Roman" w:hAnsi="Times New Roman"/>
          <w:sz w:val="24"/>
          <w:szCs w:val="24"/>
        </w:rPr>
        <w:t>919</w:t>
      </w:r>
      <w:r w:rsidRPr="00661623">
        <w:rPr>
          <w:rFonts w:ascii="Times New Roman" w:hAnsi="Times New Roman"/>
          <w:sz w:val="24"/>
          <w:szCs w:val="24"/>
        </w:rPr>
        <w:t>,57», «5</w:t>
      </w:r>
      <w:r w:rsidR="00B45C4F" w:rsidRPr="00661623">
        <w:rPr>
          <w:rFonts w:ascii="Times New Roman" w:hAnsi="Times New Roman"/>
          <w:sz w:val="24"/>
          <w:szCs w:val="24"/>
        </w:rPr>
        <w:t>91</w:t>
      </w:r>
      <w:r w:rsidRPr="00661623">
        <w:rPr>
          <w:rFonts w:ascii="Times New Roman" w:hAnsi="Times New Roman"/>
          <w:sz w:val="24"/>
          <w:szCs w:val="24"/>
        </w:rPr>
        <w:t> </w:t>
      </w:r>
      <w:r w:rsidR="00B45C4F" w:rsidRPr="00661623">
        <w:rPr>
          <w:rFonts w:ascii="Times New Roman" w:hAnsi="Times New Roman"/>
          <w:sz w:val="24"/>
          <w:szCs w:val="24"/>
        </w:rPr>
        <w:t>401</w:t>
      </w:r>
      <w:r w:rsidRPr="00661623">
        <w:rPr>
          <w:rFonts w:ascii="Times New Roman" w:hAnsi="Times New Roman"/>
          <w:sz w:val="24"/>
          <w:szCs w:val="24"/>
        </w:rPr>
        <w:t> </w:t>
      </w:r>
      <w:r w:rsidR="00B45C4F" w:rsidRPr="00661623">
        <w:rPr>
          <w:rFonts w:ascii="Times New Roman" w:hAnsi="Times New Roman"/>
          <w:sz w:val="24"/>
          <w:szCs w:val="24"/>
        </w:rPr>
        <w:t>054</w:t>
      </w:r>
      <w:r w:rsidRPr="00661623">
        <w:rPr>
          <w:rFonts w:ascii="Times New Roman" w:hAnsi="Times New Roman"/>
          <w:sz w:val="24"/>
          <w:szCs w:val="24"/>
        </w:rPr>
        <w:t>,91»;</w:t>
      </w:r>
    </w:p>
    <w:p w14:paraId="61CDA4BB" w14:textId="6D67C8A5" w:rsidR="00425CF1" w:rsidRPr="00980922" w:rsidRDefault="00425CF1" w:rsidP="00263D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1623">
        <w:rPr>
          <w:rFonts w:ascii="Times New Roman" w:hAnsi="Times New Roman"/>
          <w:sz w:val="24"/>
          <w:szCs w:val="24"/>
        </w:rPr>
        <w:t>1.</w:t>
      </w:r>
      <w:r w:rsidR="00661623" w:rsidRPr="00661623">
        <w:rPr>
          <w:rFonts w:ascii="Times New Roman" w:hAnsi="Times New Roman"/>
          <w:sz w:val="24"/>
          <w:szCs w:val="24"/>
        </w:rPr>
        <w:t>2</w:t>
      </w:r>
      <w:r w:rsidRPr="00661623">
        <w:rPr>
          <w:rFonts w:ascii="Times New Roman" w:hAnsi="Times New Roman"/>
          <w:sz w:val="24"/>
          <w:szCs w:val="24"/>
        </w:rPr>
        <w:t xml:space="preserve">. Абзац 6 пункту 1 викласти в новій редакції: «дефіцит за спеціальним фондом бюджету у сумі </w:t>
      </w:r>
      <w:r w:rsidR="00661623" w:rsidRPr="00661623">
        <w:rPr>
          <w:rFonts w:ascii="Times New Roman" w:hAnsi="Times New Roman"/>
          <w:sz w:val="24"/>
          <w:szCs w:val="24"/>
        </w:rPr>
        <w:t>398 071 457,11</w:t>
      </w:r>
      <w:r w:rsidRPr="00661623">
        <w:rPr>
          <w:rFonts w:ascii="Times New Roman" w:hAnsi="Times New Roman"/>
          <w:sz w:val="24"/>
          <w:szCs w:val="24"/>
        </w:rPr>
        <w:t xml:space="preserve"> гривень, </w:t>
      </w:r>
      <w:r w:rsidR="00661623" w:rsidRPr="00661623">
        <w:rPr>
          <w:rFonts w:ascii="Times New Roman" w:hAnsi="Times New Roman"/>
          <w:sz w:val="24"/>
          <w:szCs w:val="24"/>
        </w:rPr>
        <w:t>джерелом покриття якого визначити надходження коштів із загального фонду бюджету до бюджету розвитку (спеціального фонду) в сумі 235 </w:t>
      </w:r>
      <w:r w:rsidR="00661623" w:rsidRPr="00EE1BD8">
        <w:rPr>
          <w:rFonts w:ascii="Times New Roman" w:hAnsi="Times New Roman"/>
          <w:sz w:val="24"/>
          <w:szCs w:val="24"/>
        </w:rPr>
        <w:t xml:space="preserve">647 210,34 гривень, вільний залишок бюджетних коштів загального фонду бюджету станом на 01.01.2021 року в сумі 82 427 581,67 гривень, вільний залишок бюджетних коштів спеціального фонду бюджету станом на 01.01.2021 року в сумі 6 210 170,52 гривень, місцеві </w:t>
      </w:r>
      <w:r w:rsidR="00EE1BD8" w:rsidRPr="00EE1BD8">
        <w:rPr>
          <w:rFonts w:ascii="Times New Roman" w:hAnsi="Times New Roman"/>
          <w:sz w:val="24"/>
          <w:szCs w:val="24"/>
        </w:rPr>
        <w:t xml:space="preserve">внутрішні запозичення в сумі 60 000 000,00 гривень відповідно до Кредитного договору про надання кредиту акціонерним банком «УКРГАЗБАНК», місцеві </w:t>
      </w:r>
      <w:r w:rsidR="00661623" w:rsidRPr="00EE1BD8">
        <w:rPr>
          <w:rFonts w:ascii="Times New Roman" w:hAnsi="Times New Roman"/>
          <w:sz w:val="24"/>
          <w:szCs w:val="24"/>
        </w:rPr>
        <w:t xml:space="preserve">зовнішні запозичення в сумі </w:t>
      </w:r>
      <w:r w:rsidR="00EE1BD8" w:rsidRPr="00EE1BD8">
        <w:rPr>
          <w:rFonts w:ascii="Times New Roman" w:hAnsi="Times New Roman"/>
          <w:sz w:val="24"/>
          <w:szCs w:val="24"/>
        </w:rPr>
        <w:t>1</w:t>
      </w:r>
      <w:r w:rsidR="00661623" w:rsidRPr="00EE1BD8">
        <w:rPr>
          <w:rFonts w:ascii="Times New Roman" w:hAnsi="Times New Roman"/>
          <w:sz w:val="24"/>
          <w:szCs w:val="24"/>
        </w:rPr>
        <w:t xml:space="preserve">6 535 522,58 гривень відповідно до Договору NIP 1/19 від 31.12.2019 року про надання кредиту Північною Екологічною Фінансовою Корпорацією (НЕФКО), скориговані на обсяг погашення </w:t>
      </w:r>
      <w:r w:rsidR="00661623" w:rsidRPr="00980922">
        <w:rPr>
          <w:rFonts w:ascii="Times New Roman" w:hAnsi="Times New Roman"/>
          <w:sz w:val="24"/>
          <w:szCs w:val="24"/>
        </w:rPr>
        <w:t>запозичень Північній Екологічній Фінансовій Корпорації (НЕФКО), відповідно до Договору ESC 02/16 від 27.12.2016 року в сумі 2 749 028,00 гривень, згідно з додатком 2 до цього рішення»</w:t>
      </w:r>
      <w:r w:rsidRPr="00980922">
        <w:rPr>
          <w:rFonts w:ascii="Times New Roman" w:hAnsi="Times New Roman"/>
          <w:sz w:val="24"/>
          <w:szCs w:val="24"/>
        </w:rPr>
        <w:t>;</w:t>
      </w:r>
    </w:p>
    <w:p w14:paraId="41894D50" w14:textId="1203BFE9" w:rsidR="00EE1BD8" w:rsidRPr="000470C7" w:rsidRDefault="00EE1BD8" w:rsidP="000470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0922">
        <w:rPr>
          <w:rFonts w:ascii="Times New Roman" w:hAnsi="Times New Roman"/>
          <w:sz w:val="24"/>
          <w:szCs w:val="24"/>
        </w:rPr>
        <w:t xml:space="preserve">1.3. У </w:t>
      </w:r>
      <w:r w:rsidRPr="000470C7">
        <w:rPr>
          <w:rFonts w:ascii="Times New Roman" w:hAnsi="Times New Roman"/>
          <w:sz w:val="24"/>
          <w:szCs w:val="24"/>
        </w:rPr>
        <w:t>абзаці 2 пункту 10 цифри «16 535 522,58» змінити відповідно на цифри «76 535 522,58»;</w:t>
      </w:r>
    </w:p>
    <w:p w14:paraId="34E60DC9" w14:textId="78AB9E13" w:rsidR="00E81BD0" w:rsidRPr="000470C7" w:rsidRDefault="00E81BD0" w:rsidP="000470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ADC38BC" w14:textId="77777777" w:rsidR="00E81BD0" w:rsidRPr="000470C7" w:rsidRDefault="00E81BD0" w:rsidP="000470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25EF6C5" w14:textId="049AE8A1" w:rsidR="00263D5B" w:rsidRPr="000470C7" w:rsidRDefault="00263D5B" w:rsidP="000470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70C7">
        <w:rPr>
          <w:rFonts w:ascii="Times New Roman" w:hAnsi="Times New Roman"/>
          <w:sz w:val="24"/>
          <w:szCs w:val="24"/>
        </w:rPr>
        <w:t>1.</w:t>
      </w:r>
      <w:r w:rsidR="00EE1BD8" w:rsidRPr="000470C7">
        <w:rPr>
          <w:rFonts w:ascii="Times New Roman" w:hAnsi="Times New Roman"/>
          <w:sz w:val="24"/>
          <w:szCs w:val="24"/>
        </w:rPr>
        <w:t>4</w:t>
      </w:r>
      <w:r w:rsidRPr="000470C7">
        <w:rPr>
          <w:rFonts w:ascii="Times New Roman" w:hAnsi="Times New Roman"/>
          <w:sz w:val="24"/>
          <w:szCs w:val="24"/>
        </w:rPr>
        <w:t>. Додатки 1 – 9 до рішення 2-ї сесії міської ради від 23.12.2020 року №14 «Про бюджет</w:t>
      </w:r>
      <w:r w:rsidR="008A26A4" w:rsidRPr="000470C7">
        <w:rPr>
          <w:rFonts w:ascii="Times New Roman" w:hAnsi="Times New Roman"/>
          <w:sz w:val="24"/>
          <w:szCs w:val="24"/>
        </w:rPr>
        <w:t xml:space="preserve"> </w:t>
      </w:r>
      <w:r w:rsidRPr="000470C7">
        <w:rPr>
          <w:rFonts w:ascii="Times New Roman" w:hAnsi="Times New Roman"/>
          <w:sz w:val="24"/>
          <w:szCs w:val="24"/>
        </w:rPr>
        <w:t>Хмельницької міської територіальної громади на 2021 рік» викласти у новій редакції (додаються).</w:t>
      </w:r>
    </w:p>
    <w:p w14:paraId="6A5C1A91" w14:textId="77777777" w:rsidR="00425CF1" w:rsidRPr="000470C7" w:rsidRDefault="00425CF1" w:rsidP="000470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70C7">
        <w:rPr>
          <w:rFonts w:ascii="Times New Roman" w:hAnsi="Times New Roman"/>
          <w:sz w:val="24"/>
          <w:szCs w:val="24"/>
        </w:rPr>
        <w:t>2. Контроль за виконанням рішення покласти на фінансове управління Хмельницької міської ради.</w:t>
      </w:r>
    </w:p>
    <w:p w14:paraId="1B81462B" w14:textId="25DA281D" w:rsidR="00D84A4D" w:rsidRPr="000470C7" w:rsidRDefault="00D84A4D" w:rsidP="000470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D41AF36" w14:textId="1BEB79D2" w:rsidR="008A26A4" w:rsidRPr="000470C7" w:rsidRDefault="008A26A4" w:rsidP="000470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3AD208B" w14:textId="77777777" w:rsidR="008A26A4" w:rsidRPr="000470C7" w:rsidRDefault="008A26A4" w:rsidP="000470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96D9160" w14:textId="625F7F13" w:rsidR="003A49AB" w:rsidRPr="000470C7" w:rsidRDefault="003A49AB" w:rsidP="00047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0C7">
        <w:rPr>
          <w:rFonts w:ascii="Times New Roman" w:hAnsi="Times New Roman"/>
          <w:sz w:val="24"/>
          <w:szCs w:val="24"/>
        </w:rPr>
        <w:t>Міський голова</w:t>
      </w:r>
      <w:r w:rsidR="008A26A4" w:rsidRPr="000470C7">
        <w:rPr>
          <w:rFonts w:ascii="Times New Roman" w:hAnsi="Times New Roman"/>
          <w:sz w:val="24"/>
          <w:szCs w:val="24"/>
        </w:rPr>
        <w:tab/>
      </w:r>
      <w:r w:rsidR="00D84A4D" w:rsidRPr="000470C7">
        <w:rPr>
          <w:rFonts w:ascii="Times New Roman" w:hAnsi="Times New Roman"/>
          <w:sz w:val="24"/>
          <w:szCs w:val="24"/>
        </w:rPr>
        <w:tab/>
      </w:r>
      <w:r w:rsidR="00D84A4D" w:rsidRPr="000470C7">
        <w:rPr>
          <w:rFonts w:ascii="Times New Roman" w:hAnsi="Times New Roman"/>
          <w:sz w:val="24"/>
          <w:szCs w:val="24"/>
        </w:rPr>
        <w:tab/>
      </w:r>
      <w:r w:rsidR="00D84A4D" w:rsidRPr="000470C7">
        <w:rPr>
          <w:rFonts w:ascii="Times New Roman" w:hAnsi="Times New Roman"/>
          <w:sz w:val="24"/>
          <w:szCs w:val="24"/>
        </w:rPr>
        <w:tab/>
      </w:r>
      <w:r w:rsidR="00D84A4D" w:rsidRPr="000470C7">
        <w:rPr>
          <w:rFonts w:ascii="Times New Roman" w:hAnsi="Times New Roman"/>
          <w:sz w:val="24"/>
          <w:szCs w:val="24"/>
        </w:rPr>
        <w:tab/>
      </w:r>
      <w:r w:rsidR="00D84A4D" w:rsidRPr="000470C7">
        <w:rPr>
          <w:rFonts w:ascii="Times New Roman" w:hAnsi="Times New Roman"/>
          <w:sz w:val="24"/>
          <w:szCs w:val="24"/>
        </w:rPr>
        <w:tab/>
      </w:r>
      <w:r w:rsidR="00D84A4D" w:rsidRPr="000470C7">
        <w:rPr>
          <w:rFonts w:ascii="Times New Roman" w:hAnsi="Times New Roman"/>
          <w:sz w:val="24"/>
          <w:szCs w:val="24"/>
        </w:rPr>
        <w:tab/>
      </w:r>
      <w:r w:rsidR="008A26A4" w:rsidRPr="000470C7">
        <w:rPr>
          <w:rFonts w:ascii="Times New Roman" w:hAnsi="Times New Roman"/>
          <w:sz w:val="24"/>
          <w:szCs w:val="24"/>
        </w:rPr>
        <w:tab/>
      </w:r>
      <w:r w:rsidRPr="000470C7">
        <w:rPr>
          <w:rFonts w:ascii="Times New Roman" w:hAnsi="Times New Roman"/>
          <w:sz w:val="24"/>
          <w:szCs w:val="24"/>
        </w:rPr>
        <w:t>О. СИМЧИШИН</w:t>
      </w:r>
    </w:p>
    <w:p w14:paraId="529553B3" w14:textId="45B8E660" w:rsidR="008A26A4" w:rsidRPr="000470C7" w:rsidRDefault="008A26A4" w:rsidP="00047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DE9E1C" w14:textId="6C648916" w:rsidR="000470C7" w:rsidRPr="000470C7" w:rsidRDefault="000470C7" w:rsidP="00047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14:paraId="7D2A6FE3" w14:textId="77777777" w:rsidR="000470C7" w:rsidRPr="000470C7" w:rsidRDefault="000470C7" w:rsidP="000470C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470C7">
        <w:rPr>
          <w:rFonts w:ascii="Times New Roman" w:hAnsi="Times New Roman"/>
          <w:b/>
          <w:bCs/>
          <w:sz w:val="24"/>
          <w:szCs w:val="24"/>
        </w:rPr>
        <w:t>ПОЯСНЮВАЛЬНА ЗАПИСКА</w:t>
      </w:r>
    </w:p>
    <w:p w14:paraId="61D4C455" w14:textId="66F1151D" w:rsidR="000470C7" w:rsidRPr="000470C7" w:rsidRDefault="000470C7" w:rsidP="000470C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0470C7">
        <w:rPr>
          <w:rFonts w:ascii="Times New Roman" w:hAnsi="Times New Roman"/>
          <w:sz w:val="24"/>
          <w:szCs w:val="24"/>
        </w:rPr>
        <w:t xml:space="preserve">до </w:t>
      </w:r>
      <w:proofErr w:type="spellStart"/>
      <w:r w:rsidRPr="000470C7">
        <w:rPr>
          <w:rFonts w:ascii="Times New Roman" w:hAnsi="Times New Roman"/>
          <w:sz w:val="24"/>
          <w:szCs w:val="24"/>
        </w:rPr>
        <w:t>проєкту</w:t>
      </w:r>
      <w:proofErr w:type="spellEnd"/>
      <w:r w:rsidRPr="000470C7">
        <w:rPr>
          <w:rFonts w:ascii="Times New Roman" w:hAnsi="Times New Roman"/>
          <w:sz w:val="24"/>
          <w:szCs w:val="24"/>
        </w:rPr>
        <w:t xml:space="preserve"> рішення </w:t>
      </w:r>
      <w:r>
        <w:rPr>
          <w:rFonts w:ascii="Times New Roman" w:hAnsi="Times New Roman"/>
          <w:sz w:val="24"/>
          <w:szCs w:val="24"/>
        </w:rPr>
        <w:t>виконавчого комітету</w:t>
      </w:r>
      <w:r w:rsidRPr="000470C7">
        <w:rPr>
          <w:rFonts w:ascii="Times New Roman" w:hAnsi="Times New Roman"/>
          <w:sz w:val="24"/>
          <w:szCs w:val="24"/>
        </w:rPr>
        <w:t xml:space="preserve"> Хмельницької міської ради «</w:t>
      </w:r>
      <w:r w:rsidRPr="00580B5F">
        <w:rPr>
          <w:rFonts w:ascii="Times New Roman" w:hAnsi="Times New Roman"/>
          <w:sz w:val="24"/>
          <w:szCs w:val="24"/>
        </w:rPr>
        <w:t>Про внесення пропозиції на розгляд сесії міської ради про внесення змін до бюджету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0B5F">
        <w:rPr>
          <w:rFonts w:ascii="Times New Roman" w:hAnsi="Times New Roman"/>
          <w:sz w:val="24"/>
          <w:szCs w:val="24"/>
        </w:rPr>
        <w:t>Хмельницької міської територіальної громади на 2021 рік</w:t>
      </w:r>
      <w:r w:rsidRPr="000470C7">
        <w:rPr>
          <w:rFonts w:ascii="Times New Roman" w:hAnsi="Times New Roman"/>
          <w:sz w:val="24"/>
          <w:szCs w:val="24"/>
        </w:rPr>
        <w:t>»</w:t>
      </w:r>
    </w:p>
    <w:p w14:paraId="3A7CCDCA" w14:textId="77777777" w:rsidR="000470C7" w:rsidRPr="000470C7" w:rsidRDefault="000470C7" w:rsidP="000470C7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</w:p>
    <w:p w14:paraId="60EFA136" w14:textId="77777777" w:rsidR="000470C7" w:rsidRPr="000470C7" w:rsidRDefault="000470C7" w:rsidP="000470C7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4"/>
          <w:szCs w:val="24"/>
        </w:rPr>
      </w:pPr>
      <w:r w:rsidRPr="000470C7">
        <w:rPr>
          <w:rFonts w:ascii="Times New Roman" w:hAnsi="Times New Roman"/>
          <w:sz w:val="24"/>
          <w:szCs w:val="24"/>
        </w:rPr>
        <w:t>1. Обґрунтування необхідності видання рішення</w:t>
      </w:r>
    </w:p>
    <w:p w14:paraId="4AB43C99" w14:textId="77777777" w:rsidR="000470C7" w:rsidRPr="000470C7" w:rsidRDefault="000470C7" w:rsidP="000470C7">
      <w:pPr>
        <w:pStyle w:val="a6"/>
        <w:ind w:firstLine="720"/>
        <w:jc w:val="both"/>
        <w:rPr>
          <w:b w:val="0"/>
          <w:bCs w:val="0"/>
          <w:lang w:val="uk-UA"/>
        </w:rPr>
      </w:pPr>
      <w:r w:rsidRPr="000470C7">
        <w:rPr>
          <w:b w:val="0"/>
          <w:bCs w:val="0"/>
          <w:lang w:val="uk-UA"/>
        </w:rPr>
        <w:t>Внесення змін до бюджету Хмельницької міської територіальної громади на 2021 рік обумовлено намірами здійснення місцевого запозичення відповідно до умов попередньої Угоди з АБ «</w:t>
      </w:r>
      <w:proofErr w:type="spellStart"/>
      <w:r w:rsidRPr="000470C7">
        <w:rPr>
          <w:b w:val="0"/>
          <w:bCs w:val="0"/>
          <w:lang w:val="uk-UA"/>
        </w:rPr>
        <w:t>Укргазбанк</w:t>
      </w:r>
      <w:proofErr w:type="spellEnd"/>
      <w:r w:rsidRPr="000470C7">
        <w:rPr>
          <w:b w:val="0"/>
          <w:bCs w:val="0"/>
          <w:lang w:val="uk-UA"/>
        </w:rPr>
        <w:t xml:space="preserve">» про залучення кредиту у розмірі 60,0 млн гривень з метою фінансування інвестиційного </w:t>
      </w:r>
      <w:proofErr w:type="spellStart"/>
      <w:r w:rsidRPr="000470C7">
        <w:rPr>
          <w:b w:val="0"/>
          <w:bCs w:val="0"/>
          <w:lang w:val="uk-UA"/>
        </w:rPr>
        <w:t>проєкту</w:t>
      </w:r>
      <w:proofErr w:type="spellEnd"/>
      <w:r w:rsidRPr="000470C7">
        <w:rPr>
          <w:b w:val="0"/>
          <w:bCs w:val="0"/>
          <w:lang w:val="uk-UA"/>
        </w:rPr>
        <w:t xml:space="preserve"> «Будівництво навчально-виховного комплексу на вул. Залізняка, 32 у м. Хмельницькому», </w:t>
      </w:r>
      <w:r w:rsidRPr="000470C7">
        <w:rPr>
          <w:b w:val="0"/>
          <w:bCs w:val="0"/>
          <w:color w:val="000000"/>
          <w:lang w:val="uk-UA"/>
        </w:rPr>
        <w:t xml:space="preserve">ст. 16, 74, 78 Бюджетного кодексу України, рішення другої сесії Хмельницької міської ради від 23.12.2020 року №14 «Про </w:t>
      </w:r>
      <w:r w:rsidRPr="000470C7">
        <w:rPr>
          <w:b w:val="0"/>
          <w:bCs w:val="0"/>
          <w:lang w:val="uk-UA"/>
        </w:rPr>
        <w:t>бюджет Хмельницької міської територіальної громади на 2021 рік</w:t>
      </w:r>
      <w:r w:rsidRPr="000470C7">
        <w:rPr>
          <w:b w:val="0"/>
          <w:bCs w:val="0"/>
          <w:color w:val="000000"/>
          <w:lang w:val="uk-UA"/>
        </w:rPr>
        <w:t xml:space="preserve">», </w:t>
      </w:r>
      <w:r w:rsidRPr="000470C7">
        <w:rPr>
          <w:b w:val="0"/>
          <w:bCs w:val="0"/>
          <w:lang w:val="uk-UA"/>
        </w:rPr>
        <w:t>рішення четвертої сесії Хмельницької міської ради від 18.02.2021 року №4 «Про підготовку щодо здійснення запозичення до бюджету Хмельницької міської територіальної громади в 2021 році» та згідно наказу Міністерства фінансів України від 07.05.2021 року №255 «Про погодження Обсягу та умов здійснення місцевого запозичення Хмельницькою міською радою у 2021 році».</w:t>
      </w:r>
    </w:p>
    <w:p w14:paraId="7F858CE6" w14:textId="77777777" w:rsidR="000470C7" w:rsidRPr="000470C7" w:rsidRDefault="000470C7" w:rsidP="000470C7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0470C7">
        <w:rPr>
          <w:rFonts w:ascii="Times New Roman" w:hAnsi="Times New Roman"/>
          <w:sz w:val="24"/>
          <w:szCs w:val="24"/>
        </w:rPr>
        <w:t>Додатковий фінансовий ресурс в сумі 60 000,0 тис. грн пропонується розподілити по головному розпоряднику бюджетних коштів – управлінню капітального будівництва Хмельницької міської ради за КПКВКМБ 1517370 «Реалізація інших заходів щодо соціально-економічного розвитку територій» (спеціальний фонд) на завершення будівництва навчально-виховного комплексу на вул. Залізняка, 32 в м. Хмельницькому (коригування), загальна кошторисна вартість об’єкта становить 204 203,3 тис. грн, освоєно з початку будівництва 94 425,8 тис. грн, передбачено в 2021 році 50 081,3 тис. гривень.</w:t>
      </w:r>
    </w:p>
    <w:p w14:paraId="417B5328" w14:textId="40C212FB" w:rsidR="000470C7" w:rsidRPr="000470C7" w:rsidRDefault="000470C7" w:rsidP="000470C7">
      <w:pPr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470C7">
        <w:rPr>
          <w:rFonts w:ascii="Times New Roman" w:hAnsi="Times New Roman"/>
          <w:sz w:val="24"/>
          <w:szCs w:val="24"/>
        </w:rPr>
        <w:t>Крім того, для забезпечення сплати відсотків відповідно до прогнозного графіку погашення запозичення від АБ «</w:t>
      </w:r>
      <w:proofErr w:type="spellStart"/>
      <w:r w:rsidRPr="000470C7">
        <w:rPr>
          <w:rFonts w:ascii="Times New Roman" w:hAnsi="Times New Roman"/>
          <w:sz w:val="24"/>
          <w:szCs w:val="24"/>
        </w:rPr>
        <w:t>Укргазбанк</w:t>
      </w:r>
      <w:proofErr w:type="spellEnd"/>
      <w:r w:rsidRPr="000470C7">
        <w:rPr>
          <w:rFonts w:ascii="Times New Roman" w:hAnsi="Times New Roman"/>
          <w:sz w:val="24"/>
          <w:szCs w:val="24"/>
        </w:rPr>
        <w:t>», по головному розпоряднику бюджетних коштів</w:t>
      </w:r>
      <w:r>
        <w:rPr>
          <w:rFonts w:ascii="Times New Roman" w:hAnsi="Times New Roman"/>
          <w:sz w:val="24"/>
          <w:szCs w:val="24"/>
        </w:rPr>
        <w:t> </w:t>
      </w:r>
      <w:r w:rsidRPr="000470C7">
        <w:rPr>
          <w:rFonts w:ascii="Times New Roman" w:hAnsi="Times New Roman"/>
          <w:sz w:val="24"/>
          <w:szCs w:val="24"/>
        </w:rPr>
        <w:t xml:space="preserve">– фінансовому управлінню Хмельницької міської ради збільшено призначення загального фонду за КПКВКМБ 3718600 «Обслуговування місцевого боргу» на суму 205,9 тис. грн за рахунок зменшення призначень за </w:t>
      </w:r>
      <w:r w:rsidRPr="000470C7">
        <w:rPr>
          <w:rFonts w:ascii="Times New Roman" w:hAnsi="Times New Roman"/>
          <w:bCs/>
          <w:spacing w:val="-3"/>
          <w:sz w:val="24"/>
          <w:szCs w:val="24"/>
        </w:rPr>
        <w:t>КПКВКМБ 3710160</w:t>
      </w:r>
      <w:r w:rsidRPr="000470C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0470C7">
        <w:rPr>
          <w:rFonts w:ascii="Times New Roman" w:hAnsi="Times New Roman"/>
          <w:spacing w:val="-3"/>
          <w:sz w:val="24"/>
          <w:szCs w:val="24"/>
        </w:rPr>
        <w:t xml:space="preserve">«Керівництво і управління у відповідній сфері у містах (місті Києві), селищах, селах, об’єднаних територіальних громадах» на аналогічну суму, передбачених для оплати нарахувань на </w:t>
      </w:r>
      <w:r w:rsidRPr="000470C7">
        <w:rPr>
          <w:rFonts w:ascii="Times New Roman" w:hAnsi="Times New Roman"/>
          <w:sz w:val="24"/>
          <w:szCs w:val="24"/>
          <w:shd w:val="clear" w:color="auto" w:fill="FFFFFF"/>
        </w:rPr>
        <w:t>оплату праці.</w:t>
      </w:r>
    </w:p>
    <w:p w14:paraId="35DDC982" w14:textId="77777777" w:rsidR="000470C7" w:rsidRPr="000470C7" w:rsidRDefault="000470C7" w:rsidP="000470C7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4"/>
          <w:szCs w:val="24"/>
        </w:rPr>
      </w:pPr>
      <w:r w:rsidRPr="000470C7">
        <w:rPr>
          <w:rFonts w:ascii="Times New Roman" w:hAnsi="Times New Roman"/>
          <w:sz w:val="24"/>
          <w:szCs w:val="24"/>
        </w:rPr>
        <w:t>2. Мета і шляхи її досягнення</w:t>
      </w:r>
    </w:p>
    <w:p w14:paraId="1888550C" w14:textId="77777777" w:rsidR="000470C7" w:rsidRPr="000470C7" w:rsidRDefault="000470C7" w:rsidP="000470C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470C7">
        <w:rPr>
          <w:rFonts w:ascii="Times New Roman" w:hAnsi="Times New Roman"/>
          <w:sz w:val="24"/>
          <w:szCs w:val="24"/>
        </w:rPr>
        <w:t>Метою прийняття рішення є забезпечення ефективного розподілу фінансового ресурсу для реалізації завдань і цілей головних розпорядників бюджетних коштів.</w:t>
      </w:r>
    </w:p>
    <w:p w14:paraId="41337883" w14:textId="77777777" w:rsidR="000470C7" w:rsidRPr="000470C7" w:rsidRDefault="000470C7" w:rsidP="000470C7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4"/>
          <w:szCs w:val="24"/>
        </w:rPr>
      </w:pPr>
      <w:r w:rsidRPr="000470C7">
        <w:rPr>
          <w:rFonts w:ascii="Times New Roman" w:hAnsi="Times New Roman"/>
          <w:sz w:val="24"/>
          <w:szCs w:val="24"/>
        </w:rPr>
        <w:t xml:space="preserve">3. Правові аспекти </w:t>
      </w:r>
    </w:p>
    <w:p w14:paraId="6EA31A8B" w14:textId="7DE05089" w:rsidR="000470C7" w:rsidRPr="000470C7" w:rsidRDefault="000470C7" w:rsidP="000470C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470C7">
        <w:rPr>
          <w:rFonts w:ascii="Times New Roman" w:hAnsi="Times New Roman"/>
          <w:sz w:val="24"/>
          <w:szCs w:val="24"/>
        </w:rPr>
        <w:t xml:space="preserve">Правовою підставою розроблення </w:t>
      </w:r>
      <w:proofErr w:type="spellStart"/>
      <w:r w:rsidRPr="000470C7">
        <w:rPr>
          <w:rFonts w:ascii="Times New Roman" w:hAnsi="Times New Roman"/>
          <w:sz w:val="24"/>
          <w:szCs w:val="24"/>
        </w:rPr>
        <w:t>проєкту</w:t>
      </w:r>
      <w:proofErr w:type="spellEnd"/>
      <w:r w:rsidRPr="000470C7">
        <w:rPr>
          <w:rFonts w:ascii="Times New Roman" w:hAnsi="Times New Roman"/>
          <w:sz w:val="24"/>
          <w:szCs w:val="24"/>
        </w:rPr>
        <w:t xml:space="preserve"> рішення є Закон України «Про місцеве самоврядування в Україні», ст. 16, 74, 78 Бюджетного кодексу України, рішення другої сесії Хмельницької міської ради від 23.12.2020 року №14 «Про бюджет Хмельницької міської територіальної громади на 2021 рік», рішення четвертої сесії Хмельницької міської ради від 18.02.2021 року №4 «Про підготовку щодо здійснення запозичення до бюджету Хмельницької міської територіальної громади в 2021 році» та наказ Міністерства фінансів України від 07.05.2021 року №255 «Про погодження Обсягу та умов здійснення місцевого запозичення Хмельницькою міською радою у 2021 році».</w:t>
      </w:r>
    </w:p>
    <w:p w14:paraId="023E485A" w14:textId="77777777" w:rsidR="000470C7" w:rsidRPr="000470C7" w:rsidRDefault="000470C7" w:rsidP="000470C7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4"/>
          <w:szCs w:val="24"/>
        </w:rPr>
      </w:pPr>
      <w:r w:rsidRPr="000470C7">
        <w:rPr>
          <w:rFonts w:ascii="Times New Roman" w:hAnsi="Times New Roman"/>
          <w:sz w:val="24"/>
          <w:szCs w:val="24"/>
        </w:rPr>
        <w:t>4. Фінансово-економічне обґрунтування</w:t>
      </w:r>
    </w:p>
    <w:p w14:paraId="2A6A4FEE" w14:textId="77777777" w:rsidR="000470C7" w:rsidRPr="000470C7" w:rsidRDefault="000470C7" w:rsidP="000470C7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470C7">
        <w:rPr>
          <w:rFonts w:ascii="Times New Roman" w:hAnsi="Times New Roman"/>
          <w:color w:val="000000"/>
          <w:sz w:val="24"/>
          <w:szCs w:val="24"/>
        </w:rPr>
        <w:t xml:space="preserve">Даний </w:t>
      </w:r>
      <w:proofErr w:type="spellStart"/>
      <w:r w:rsidRPr="000470C7">
        <w:rPr>
          <w:rFonts w:ascii="Times New Roman" w:hAnsi="Times New Roman"/>
          <w:color w:val="000000"/>
          <w:sz w:val="24"/>
          <w:szCs w:val="24"/>
        </w:rPr>
        <w:t>проєкт</w:t>
      </w:r>
      <w:proofErr w:type="spellEnd"/>
      <w:r w:rsidRPr="000470C7">
        <w:rPr>
          <w:rFonts w:ascii="Times New Roman" w:hAnsi="Times New Roman"/>
          <w:color w:val="000000"/>
          <w:sz w:val="24"/>
          <w:szCs w:val="24"/>
        </w:rPr>
        <w:t xml:space="preserve"> рішення є збалансованим за доходами та видатками.</w:t>
      </w:r>
    </w:p>
    <w:p w14:paraId="4B892FE2" w14:textId="77777777" w:rsidR="000470C7" w:rsidRPr="000470C7" w:rsidRDefault="000470C7" w:rsidP="000470C7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4"/>
          <w:szCs w:val="24"/>
        </w:rPr>
      </w:pPr>
      <w:r w:rsidRPr="000470C7">
        <w:rPr>
          <w:rFonts w:ascii="Times New Roman" w:hAnsi="Times New Roman"/>
          <w:sz w:val="24"/>
          <w:szCs w:val="24"/>
        </w:rPr>
        <w:t xml:space="preserve">5. Позиція заінтересованих органів </w:t>
      </w:r>
    </w:p>
    <w:p w14:paraId="68FEDA73" w14:textId="13B084DF" w:rsidR="000470C7" w:rsidRPr="000470C7" w:rsidRDefault="000470C7" w:rsidP="000470C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470C7">
        <w:rPr>
          <w:rFonts w:ascii="Times New Roman" w:hAnsi="Times New Roman"/>
          <w:sz w:val="24"/>
          <w:szCs w:val="24"/>
        </w:rPr>
        <w:t>Проєкт</w:t>
      </w:r>
      <w:proofErr w:type="spellEnd"/>
      <w:r w:rsidRPr="000470C7">
        <w:rPr>
          <w:rFonts w:ascii="Times New Roman" w:hAnsi="Times New Roman"/>
          <w:sz w:val="24"/>
          <w:szCs w:val="24"/>
        </w:rPr>
        <w:t xml:space="preserve"> рішення розроблено відповідно до вимог Закону України «Про місцеве самоврядування в Україні», ст. 16, 74, 78 Бюджетного кодексу України, рішення другої сесії Хмельницької міської ради від 23.12.2020 року №14 «Про бюджет Хмельницької міської територіальної громади на 2021 рік», рішення четвертої сесії Хмельницької міської ради від 18.02.2021 року №4 «Про підготовку щодо здійснення запозичення до бюджету Хмельницької міської територіальної громади в 2021 році» та наказ</w:t>
      </w:r>
      <w:r>
        <w:rPr>
          <w:rFonts w:ascii="Times New Roman" w:hAnsi="Times New Roman"/>
          <w:sz w:val="24"/>
          <w:szCs w:val="24"/>
        </w:rPr>
        <w:t>у</w:t>
      </w:r>
      <w:r w:rsidRPr="000470C7">
        <w:rPr>
          <w:rFonts w:ascii="Times New Roman" w:hAnsi="Times New Roman"/>
          <w:sz w:val="24"/>
          <w:szCs w:val="24"/>
        </w:rPr>
        <w:t xml:space="preserve"> Міністерства фінансів України від 07.05.2021 року №255 «Про погодження Обсягу та умов здійснення місцевого запозичення Хмельницькою міською радою у 2021 році».</w:t>
      </w:r>
    </w:p>
    <w:p w14:paraId="140F5675" w14:textId="77777777" w:rsidR="000470C7" w:rsidRPr="000470C7" w:rsidRDefault="000470C7" w:rsidP="000470C7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4"/>
          <w:szCs w:val="24"/>
        </w:rPr>
      </w:pPr>
      <w:r w:rsidRPr="000470C7">
        <w:rPr>
          <w:rFonts w:ascii="Times New Roman" w:hAnsi="Times New Roman"/>
          <w:sz w:val="24"/>
          <w:szCs w:val="24"/>
        </w:rPr>
        <w:t xml:space="preserve">6. Регіональний аспект </w:t>
      </w:r>
    </w:p>
    <w:p w14:paraId="2B747077" w14:textId="77777777" w:rsidR="000470C7" w:rsidRPr="000470C7" w:rsidRDefault="000470C7" w:rsidP="000470C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470C7">
        <w:rPr>
          <w:rFonts w:ascii="Times New Roman" w:hAnsi="Times New Roman"/>
          <w:sz w:val="24"/>
          <w:szCs w:val="24"/>
        </w:rPr>
        <w:t>Проєкт</w:t>
      </w:r>
      <w:proofErr w:type="spellEnd"/>
      <w:r w:rsidRPr="000470C7">
        <w:rPr>
          <w:rFonts w:ascii="Times New Roman" w:hAnsi="Times New Roman"/>
          <w:sz w:val="24"/>
          <w:szCs w:val="24"/>
        </w:rPr>
        <w:t xml:space="preserve"> рішення стосується використання бюджетних коштів головними розпорядниками бюджетних коштів у 2021 році</w:t>
      </w:r>
      <w:r w:rsidRPr="000470C7">
        <w:rPr>
          <w:rFonts w:ascii="Times New Roman" w:hAnsi="Times New Roman"/>
          <w:color w:val="000000"/>
          <w:sz w:val="24"/>
          <w:szCs w:val="24"/>
        </w:rPr>
        <w:t>.</w:t>
      </w:r>
    </w:p>
    <w:p w14:paraId="2D0B5448" w14:textId="77777777" w:rsidR="000470C7" w:rsidRPr="000470C7" w:rsidRDefault="000470C7" w:rsidP="000470C7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4"/>
          <w:szCs w:val="24"/>
        </w:rPr>
      </w:pPr>
      <w:r w:rsidRPr="000470C7">
        <w:rPr>
          <w:rFonts w:ascii="Times New Roman" w:hAnsi="Times New Roman"/>
          <w:sz w:val="24"/>
          <w:szCs w:val="24"/>
        </w:rPr>
        <w:t>7. Громадське обговорення</w:t>
      </w:r>
    </w:p>
    <w:p w14:paraId="26AD19D6" w14:textId="77777777" w:rsidR="000470C7" w:rsidRPr="000470C7" w:rsidRDefault="000470C7" w:rsidP="000470C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470C7">
        <w:rPr>
          <w:rFonts w:ascii="Times New Roman" w:hAnsi="Times New Roman"/>
          <w:sz w:val="24"/>
          <w:szCs w:val="24"/>
        </w:rPr>
        <w:t>Проєкт</w:t>
      </w:r>
      <w:proofErr w:type="spellEnd"/>
      <w:r w:rsidRPr="000470C7">
        <w:rPr>
          <w:rFonts w:ascii="Times New Roman" w:hAnsi="Times New Roman"/>
          <w:sz w:val="24"/>
          <w:szCs w:val="24"/>
        </w:rPr>
        <w:t xml:space="preserve"> рішення не потребує громадського обговорення.</w:t>
      </w:r>
    </w:p>
    <w:p w14:paraId="59C4EBC0" w14:textId="77777777" w:rsidR="000470C7" w:rsidRPr="000470C7" w:rsidRDefault="000470C7" w:rsidP="000470C7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4"/>
          <w:szCs w:val="24"/>
        </w:rPr>
      </w:pPr>
      <w:r w:rsidRPr="000470C7">
        <w:rPr>
          <w:rFonts w:ascii="Times New Roman" w:hAnsi="Times New Roman"/>
          <w:sz w:val="24"/>
          <w:szCs w:val="24"/>
        </w:rPr>
        <w:t>8. Прогноз результатів</w:t>
      </w:r>
    </w:p>
    <w:p w14:paraId="729509C0" w14:textId="77777777" w:rsidR="000470C7" w:rsidRPr="000470C7" w:rsidRDefault="000470C7" w:rsidP="000470C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470C7">
        <w:rPr>
          <w:rFonts w:ascii="Times New Roman" w:hAnsi="Times New Roman"/>
          <w:sz w:val="24"/>
          <w:szCs w:val="24"/>
        </w:rPr>
        <w:t>Прийняття рішення забезпечить ефективний розподіл фінансового ресурсу для реалізації завдань і цілей головних розпорядників бюджетних коштів.</w:t>
      </w:r>
    </w:p>
    <w:p w14:paraId="5AA40542" w14:textId="77777777" w:rsidR="000470C7" w:rsidRPr="000470C7" w:rsidRDefault="000470C7" w:rsidP="000470C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16A8E37" w14:textId="77777777" w:rsidR="000470C7" w:rsidRPr="000470C7" w:rsidRDefault="000470C7" w:rsidP="000470C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FDEBAA2" w14:textId="77777777" w:rsidR="000470C7" w:rsidRPr="000470C7" w:rsidRDefault="000470C7" w:rsidP="000470C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EAAACD9" w14:textId="77777777" w:rsidR="000470C7" w:rsidRPr="000470C7" w:rsidRDefault="000470C7" w:rsidP="000470C7">
      <w:pPr>
        <w:spacing w:after="0"/>
        <w:rPr>
          <w:rFonts w:ascii="Times New Roman" w:hAnsi="Times New Roman"/>
          <w:sz w:val="24"/>
          <w:szCs w:val="24"/>
        </w:rPr>
      </w:pPr>
      <w:r w:rsidRPr="000470C7">
        <w:rPr>
          <w:rFonts w:ascii="Times New Roman" w:hAnsi="Times New Roman"/>
          <w:sz w:val="24"/>
          <w:szCs w:val="24"/>
        </w:rPr>
        <w:t xml:space="preserve">        Начальник фінансового управління </w:t>
      </w:r>
      <w:r w:rsidRPr="000470C7">
        <w:rPr>
          <w:rFonts w:ascii="Times New Roman" w:hAnsi="Times New Roman"/>
          <w:sz w:val="24"/>
          <w:szCs w:val="24"/>
        </w:rPr>
        <w:tab/>
      </w:r>
      <w:r w:rsidRPr="000470C7">
        <w:rPr>
          <w:rFonts w:ascii="Times New Roman" w:hAnsi="Times New Roman"/>
          <w:sz w:val="24"/>
          <w:szCs w:val="24"/>
        </w:rPr>
        <w:tab/>
      </w:r>
      <w:r w:rsidRPr="000470C7">
        <w:rPr>
          <w:rFonts w:ascii="Times New Roman" w:hAnsi="Times New Roman"/>
          <w:sz w:val="24"/>
          <w:szCs w:val="24"/>
        </w:rPr>
        <w:tab/>
        <w:t xml:space="preserve">                                С. ЯМЧУК</w:t>
      </w:r>
    </w:p>
    <w:p w14:paraId="64B5CC0F" w14:textId="77777777" w:rsidR="000470C7" w:rsidRPr="000470C7" w:rsidRDefault="000470C7" w:rsidP="000470C7">
      <w:pPr>
        <w:pStyle w:val="a8"/>
        <w:ind w:firstLine="0"/>
      </w:pPr>
    </w:p>
    <w:p w14:paraId="67EC0701" w14:textId="64D58E7F" w:rsidR="000470C7" w:rsidRPr="000470C7" w:rsidRDefault="000470C7" w:rsidP="00047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FC895DF" w14:textId="77777777" w:rsidR="000470C7" w:rsidRPr="000470C7" w:rsidRDefault="000470C7" w:rsidP="00047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0470C7" w:rsidRPr="000470C7" w:rsidSect="008A26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346D"/>
    <w:multiLevelType w:val="hybridMultilevel"/>
    <w:tmpl w:val="36DE5C38"/>
    <w:lvl w:ilvl="0" w:tplc="FD02B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352BE5"/>
    <w:multiLevelType w:val="multilevel"/>
    <w:tmpl w:val="16AC08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172216A7"/>
    <w:multiLevelType w:val="hybridMultilevel"/>
    <w:tmpl w:val="D10068FE"/>
    <w:lvl w:ilvl="0" w:tplc="C96CD4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EB2314A"/>
    <w:multiLevelType w:val="multilevel"/>
    <w:tmpl w:val="511E4C1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20" w:hanging="1800"/>
      </w:pPr>
      <w:rPr>
        <w:rFonts w:hint="default"/>
      </w:rPr>
    </w:lvl>
  </w:abstractNum>
  <w:abstractNum w:abstractNumId="5" w15:restartNumberingAfterBreak="0">
    <w:nsid w:val="326A5B1E"/>
    <w:multiLevelType w:val="multilevel"/>
    <w:tmpl w:val="BF5E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C7F1D16"/>
    <w:multiLevelType w:val="hybridMultilevel"/>
    <w:tmpl w:val="6E7AAF18"/>
    <w:lvl w:ilvl="0" w:tplc="6874AC0A">
      <w:start w:val="1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4C9251E9"/>
    <w:multiLevelType w:val="hybridMultilevel"/>
    <w:tmpl w:val="08E213E8"/>
    <w:lvl w:ilvl="0" w:tplc="DD9E7CB0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  <w:sz w:val="23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C462C8C"/>
    <w:multiLevelType w:val="hybridMultilevel"/>
    <w:tmpl w:val="B0763AB0"/>
    <w:lvl w:ilvl="0" w:tplc="C2C213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7830D3"/>
    <w:multiLevelType w:val="hybridMultilevel"/>
    <w:tmpl w:val="B42A5F8E"/>
    <w:lvl w:ilvl="0" w:tplc="4170E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217DAB"/>
    <w:multiLevelType w:val="hybridMultilevel"/>
    <w:tmpl w:val="21787A4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8"/>
  </w:num>
  <w:num w:numId="7">
    <w:abstractNumId w:val="7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D8"/>
    <w:rsid w:val="0000081F"/>
    <w:rsid w:val="000039E7"/>
    <w:rsid w:val="000237A3"/>
    <w:rsid w:val="000269A9"/>
    <w:rsid w:val="00033553"/>
    <w:rsid w:val="00045B03"/>
    <w:rsid w:val="000470C7"/>
    <w:rsid w:val="0005724D"/>
    <w:rsid w:val="00067E63"/>
    <w:rsid w:val="0007702A"/>
    <w:rsid w:val="00083021"/>
    <w:rsid w:val="00084F4B"/>
    <w:rsid w:val="000A1562"/>
    <w:rsid w:val="000B1867"/>
    <w:rsid w:val="000C2F66"/>
    <w:rsid w:val="000C3AC5"/>
    <w:rsid w:val="000F3946"/>
    <w:rsid w:val="000F559B"/>
    <w:rsid w:val="000F6EE1"/>
    <w:rsid w:val="0011015D"/>
    <w:rsid w:val="00110D0B"/>
    <w:rsid w:val="0011290D"/>
    <w:rsid w:val="00115890"/>
    <w:rsid w:val="001209D2"/>
    <w:rsid w:val="00123E16"/>
    <w:rsid w:val="001346F0"/>
    <w:rsid w:val="00140807"/>
    <w:rsid w:val="00142C50"/>
    <w:rsid w:val="00157457"/>
    <w:rsid w:val="00161167"/>
    <w:rsid w:val="0017626B"/>
    <w:rsid w:val="00177798"/>
    <w:rsid w:val="0018199C"/>
    <w:rsid w:val="00184F68"/>
    <w:rsid w:val="001854DA"/>
    <w:rsid w:val="001913A3"/>
    <w:rsid w:val="00195A99"/>
    <w:rsid w:val="001A33F9"/>
    <w:rsid w:val="001A6B2F"/>
    <w:rsid w:val="001B3051"/>
    <w:rsid w:val="001B57BA"/>
    <w:rsid w:val="001C43A6"/>
    <w:rsid w:val="001E42CF"/>
    <w:rsid w:val="001F24B4"/>
    <w:rsid w:val="001F67FD"/>
    <w:rsid w:val="00204895"/>
    <w:rsid w:val="00206133"/>
    <w:rsid w:val="00206630"/>
    <w:rsid w:val="00211C78"/>
    <w:rsid w:val="00236AB4"/>
    <w:rsid w:val="00241435"/>
    <w:rsid w:val="00243576"/>
    <w:rsid w:val="00243B9F"/>
    <w:rsid w:val="00247BD1"/>
    <w:rsid w:val="00263D5B"/>
    <w:rsid w:val="002708B7"/>
    <w:rsid w:val="002722AA"/>
    <w:rsid w:val="0027387D"/>
    <w:rsid w:val="0028618D"/>
    <w:rsid w:val="00296809"/>
    <w:rsid w:val="002A0058"/>
    <w:rsid w:val="002B0635"/>
    <w:rsid w:val="002C572F"/>
    <w:rsid w:val="002D0334"/>
    <w:rsid w:val="002E27C7"/>
    <w:rsid w:val="002E64EE"/>
    <w:rsid w:val="00323E1A"/>
    <w:rsid w:val="0036216A"/>
    <w:rsid w:val="00375276"/>
    <w:rsid w:val="003856A9"/>
    <w:rsid w:val="00387F65"/>
    <w:rsid w:val="003A49AB"/>
    <w:rsid w:val="003C1816"/>
    <w:rsid w:val="003E33E5"/>
    <w:rsid w:val="003E71D6"/>
    <w:rsid w:val="00404661"/>
    <w:rsid w:val="00425CF1"/>
    <w:rsid w:val="00430057"/>
    <w:rsid w:val="00433CB0"/>
    <w:rsid w:val="00444F2E"/>
    <w:rsid w:val="00447036"/>
    <w:rsid w:val="0045767A"/>
    <w:rsid w:val="00466DEB"/>
    <w:rsid w:val="00472130"/>
    <w:rsid w:val="004777B3"/>
    <w:rsid w:val="004B4822"/>
    <w:rsid w:val="004B701F"/>
    <w:rsid w:val="004B70DE"/>
    <w:rsid w:val="004C18EC"/>
    <w:rsid w:val="004E09AD"/>
    <w:rsid w:val="004E275D"/>
    <w:rsid w:val="004E2DD5"/>
    <w:rsid w:val="004F5014"/>
    <w:rsid w:val="00501294"/>
    <w:rsid w:val="0050317E"/>
    <w:rsid w:val="005344C0"/>
    <w:rsid w:val="00557A57"/>
    <w:rsid w:val="005624A7"/>
    <w:rsid w:val="00580B5F"/>
    <w:rsid w:val="00582254"/>
    <w:rsid w:val="00583A97"/>
    <w:rsid w:val="00587D60"/>
    <w:rsid w:val="0059336A"/>
    <w:rsid w:val="00594CF9"/>
    <w:rsid w:val="005B657B"/>
    <w:rsid w:val="005C1539"/>
    <w:rsid w:val="005C508A"/>
    <w:rsid w:val="005C60FD"/>
    <w:rsid w:val="005D6A84"/>
    <w:rsid w:val="005E440D"/>
    <w:rsid w:val="005E4856"/>
    <w:rsid w:val="006130C2"/>
    <w:rsid w:val="00617B15"/>
    <w:rsid w:val="00627F27"/>
    <w:rsid w:val="006312AF"/>
    <w:rsid w:val="00633191"/>
    <w:rsid w:val="0063334C"/>
    <w:rsid w:val="00635C74"/>
    <w:rsid w:val="006543DE"/>
    <w:rsid w:val="00661623"/>
    <w:rsid w:val="00677195"/>
    <w:rsid w:val="00683ADA"/>
    <w:rsid w:val="006B123F"/>
    <w:rsid w:val="006C51D9"/>
    <w:rsid w:val="006D333C"/>
    <w:rsid w:val="006E25D4"/>
    <w:rsid w:val="00707BC4"/>
    <w:rsid w:val="00712D8E"/>
    <w:rsid w:val="00727B35"/>
    <w:rsid w:val="007355D0"/>
    <w:rsid w:val="0076478E"/>
    <w:rsid w:val="00775535"/>
    <w:rsid w:val="00777023"/>
    <w:rsid w:val="007A7BD9"/>
    <w:rsid w:val="007C71F5"/>
    <w:rsid w:val="007D7E60"/>
    <w:rsid w:val="007D7FAA"/>
    <w:rsid w:val="007E7D1A"/>
    <w:rsid w:val="00807B85"/>
    <w:rsid w:val="00810A97"/>
    <w:rsid w:val="00821B21"/>
    <w:rsid w:val="0083019E"/>
    <w:rsid w:val="008406D6"/>
    <w:rsid w:val="00855D60"/>
    <w:rsid w:val="00876A67"/>
    <w:rsid w:val="00877DF8"/>
    <w:rsid w:val="00885444"/>
    <w:rsid w:val="00893AFB"/>
    <w:rsid w:val="008979B9"/>
    <w:rsid w:val="008A26A4"/>
    <w:rsid w:val="008A34EB"/>
    <w:rsid w:val="008B5F97"/>
    <w:rsid w:val="008C6F5C"/>
    <w:rsid w:val="008C7BCC"/>
    <w:rsid w:val="008E7D27"/>
    <w:rsid w:val="008F1DB7"/>
    <w:rsid w:val="008F211B"/>
    <w:rsid w:val="009011B4"/>
    <w:rsid w:val="00906156"/>
    <w:rsid w:val="00922509"/>
    <w:rsid w:val="009279EA"/>
    <w:rsid w:val="00934BF1"/>
    <w:rsid w:val="00941251"/>
    <w:rsid w:val="00944711"/>
    <w:rsid w:val="00954FD2"/>
    <w:rsid w:val="00957172"/>
    <w:rsid w:val="0096309C"/>
    <w:rsid w:val="00980922"/>
    <w:rsid w:val="00983EAB"/>
    <w:rsid w:val="0099487A"/>
    <w:rsid w:val="00994D8A"/>
    <w:rsid w:val="00997864"/>
    <w:rsid w:val="009A15EF"/>
    <w:rsid w:val="009B4659"/>
    <w:rsid w:val="009C49F4"/>
    <w:rsid w:val="009C71A7"/>
    <w:rsid w:val="009F381C"/>
    <w:rsid w:val="00A31DC3"/>
    <w:rsid w:val="00A43F7C"/>
    <w:rsid w:val="00A46CDA"/>
    <w:rsid w:val="00A53190"/>
    <w:rsid w:val="00A61DE9"/>
    <w:rsid w:val="00A66523"/>
    <w:rsid w:val="00A67358"/>
    <w:rsid w:val="00A91F26"/>
    <w:rsid w:val="00A97A40"/>
    <w:rsid w:val="00AB2180"/>
    <w:rsid w:val="00AB5A87"/>
    <w:rsid w:val="00AB5B30"/>
    <w:rsid w:val="00AE73AC"/>
    <w:rsid w:val="00AF05BA"/>
    <w:rsid w:val="00AF46C3"/>
    <w:rsid w:val="00B0021B"/>
    <w:rsid w:val="00B00477"/>
    <w:rsid w:val="00B106D7"/>
    <w:rsid w:val="00B127D8"/>
    <w:rsid w:val="00B13894"/>
    <w:rsid w:val="00B23BF3"/>
    <w:rsid w:val="00B249D1"/>
    <w:rsid w:val="00B24CAC"/>
    <w:rsid w:val="00B44DB2"/>
    <w:rsid w:val="00B45C4F"/>
    <w:rsid w:val="00B45E9E"/>
    <w:rsid w:val="00B645A8"/>
    <w:rsid w:val="00B667FF"/>
    <w:rsid w:val="00B705AE"/>
    <w:rsid w:val="00B73F0E"/>
    <w:rsid w:val="00B756DB"/>
    <w:rsid w:val="00B94E9D"/>
    <w:rsid w:val="00BA1125"/>
    <w:rsid w:val="00BA34B3"/>
    <w:rsid w:val="00BB773E"/>
    <w:rsid w:val="00BD423F"/>
    <w:rsid w:val="00BE164D"/>
    <w:rsid w:val="00BF6556"/>
    <w:rsid w:val="00BF6D59"/>
    <w:rsid w:val="00C118C4"/>
    <w:rsid w:val="00C13F62"/>
    <w:rsid w:val="00C325E1"/>
    <w:rsid w:val="00C52B75"/>
    <w:rsid w:val="00C67572"/>
    <w:rsid w:val="00C84F96"/>
    <w:rsid w:val="00CA43A3"/>
    <w:rsid w:val="00CA53FF"/>
    <w:rsid w:val="00CB122D"/>
    <w:rsid w:val="00CB644F"/>
    <w:rsid w:val="00CC5BB6"/>
    <w:rsid w:val="00CD0F30"/>
    <w:rsid w:val="00CD2C62"/>
    <w:rsid w:val="00CE07F3"/>
    <w:rsid w:val="00CF2DBA"/>
    <w:rsid w:val="00D21AC8"/>
    <w:rsid w:val="00D50CB5"/>
    <w:rsid w:val="00D54376"/>
    <w:rsid w:val="00D6628C"/>
    <w:rsid w:val="00D73E15"/>
    <w:rsid w:val="00D776D4"/>
    <w:rsid w:val="00D8016B"/>
    <w:rsid w:val="00D84A4D"/>
    <w:rsid w:val="00D95B08"/>
    <w:rsid w:val="00DA4FD8"/>
    <w:rsid w:val="00DC51AF"/>
    <w:rsid w:val="00DD1511"/>
    <w:rsid w:val="00DF3BA1"/>
    <w:rsid w:val="00DF6649"/>
    <w:rsid w:val="00DF7898"/>
    <w:rsid w:val="00E11B19"/>
    <w:rsid w:val="00E16990"/>
    <w:rsid w:val="00E21375"/>
    <w:rsid w:val="00E317C7"/>
    <w:rsid w:val="00E429FF"/>
    <w:rsid w:val="00E71726"/>
    <w:rsid w:val="00E81BD0"/>
    <w:rsid w:val="00E82974"/>
    <w:rsid w:val="00E840B2"/>
    <w:rsid w:val="00E85252"/>
    <w:rsid w:val="00EB69A4"/>
    <w:rsid w:val="00EE124D"/>
    <w:rsid w:val="00EE1BD8"/>
    <w:rsid w:val="00EE3A17"/>
    <w:rsid w:val="00EF0188"/>
    <w:rsid w:val="00F050E6"/>
    <w:rsid w:val="00F14630"/>
    <w:rsid w:val="00F52FC0"/>
    <w:rsid w:val="00F67156"/>
    <w:rsid w:val="00F7560F"/>
    <w:rsid w:val="00F76173"/>
    <w:rsid w:val="00FA0409"/>
    <w:rsid w:val="00FA60A3"/>
    <w:rsid w:val="00FA7E12"/>
    <w:rsid w:val="00FE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24D9"/>
  <w15:chartTrackingRefBased/>
  <w15:docId w15:val="{8733FC65-DE72-41B1-BFCD-7451A950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7D8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B5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82974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rsid w:val="0083019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83019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83019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ий текст з відступом Знак"/>
    <w:basedOn w:val="a0"/>
    <w:link w:val="a8"/>
    <w:rsid w:val="00830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3019E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ий текст 2 Знак"/>
    <w:basedOn w:val="a0"/>
    <w:link w:val="21"/>
    <w:rsid w:val="0083019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1"/>
    <w:basedOn w:val="a"/>
    <w:rsid w:val="0083019E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character" w:styleId="aa">
    <w:name w:val="Hyperlink"/>
    <w:basedOn w:val="a0"/>
    <w:uiPriority w:val="99"/>
    <w:semiHidden/>
    <w:unhideWhenUsed/>
    <w:rsid w:val="00587D60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3A49AB"/>
    <w:pPr>
      <w:suppressAutoHyphens/>
      <w:spacing w:after="0" w:line="240" w:lineRule="auto"/>
      <w:ind w:left="72" w:hanging="252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B5A8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DCD6C-4A16-4528-9472-2A3DAC5FA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4443</Words>
  <Characters>2534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Вітковська Наталія Володимирівна</dc:creator>
  <cp:keywords/>
  <dc:description/>
  <cp:lastModifiedBy>Отрощенко Сергій Володимирович</cp:lastModifiedBy>
  <cp:revision>41</cp:revision>
  <cp:lastPrinted>2021-05-24T08:06:00Z</cp:lastPrinted>
  <dcterms:created xsi:type="dcterms:W3CDTF">2021-03-31T14:49:00Z</dcterms:created>
  <dcterms:modified xsi:type="dcterms:W3CDTF">2021-05-26T08:38:00Z</dcterms:modified>
</cp:coreProperties>
</file>