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A3" w:rsidRDefault="004339A3" w:rsidP="004339A3">
      <w:pPr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39A3" w:rsidRPr="006E67D4" w:rsidRDefault="004339A3" w:rsidP="004339A3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</w:p>
    <w:p w:rsidR="004339A3" w:rsidRDefault="004339A3" w:rsidP="004339A3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3371E9FC" wp14:editId="342A492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9A3" w:rsidRDefault="004339A3" w:rsidP="004339A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4339A3" w:rsidRDefault="004339A3" w:rsidP="004339A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4339A3" w:rsidRDefault="004339A3" w:rsidP="004339A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4339A3" w:rsidRDefault="004339A3" w:rsidP="004339A3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4339A3" w:rsidRPr="00DD0B45" w:rsidRDefault="004339A3" w:rsidP="004339A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339A3" w:rsidRPr="00DD0B45" w:rsidRDefault="004339A3" w:rsidP="004339A3">
      <w:pPr>
        <w:spacing w:after="0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DD0B45">
        <w:rPr>
          <w:rFonts w:ascii="Times New Roman" w:hAnsi="Times New Roman" w:cs="Times New Roman"/>
          <w:sz w:val="24"/>
          <w:szCs w:val="24"/>
        </w:rPr>
        <w:t xml:space="preserve">Про внесення на розгляд сесії міської ради пропозиції про затвердження у новій редакції Положення про  службу у справах дітей Хмельницької міської ради    </w:t>
      </w:r>
    </w:p>
    <w:p w:rsidR="004339A3" w:rsidRPr="00DD0B45" w:rsidRDefault="004339A3" w:rsidP="0043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9A3" w:rsidRPr="00DD0B45" w:rsidRDefault="004339A3" w:rsidP="0043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B4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339A3" w:rsidRPr="00DD0B45" w:rsidRDefault="004339A3" w:rsidP="004339A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45">
        <w:rPr>
          <w:rFonts w:ascii="Times New Roman" w:hAnsi="Times New Roman" w:cs="Times New Roman"/>
          <w:sz w:val="24"/>
          <w:szCs w:val="24"/>
        </w:rPr>
        <w:t xml:space="preserve">У зв’язку з проведенням адміністративно-територіальної реформи та формуванням Хмельницької міської територіальної громади відповідно до розпорядження Кабінету Міністрів України від 12 червня 2020 року №727-р «Про визначення адміністративних центрів та затвердження територій територіальних громад Хмельницької області», з метою приведення у відповідність до положень Закону України від 17.11.2020 року №1009-ІХ «Про внесення змін до деяких законів України щодо впорядкування окремих питань організації та діяльності органів місцевого самоврядування районних державних адміністрацій»,  керуючись ст. 52 Закону України «Про місцеве самоврядування в Україні», постановою Кабінету Міністрів України </w:t>
      </w:r>
      <w:r w:rsidRPr="00DD0B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від 30 серпня 2007 р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оку</w:t>
      </w:r>
      <w:r w:rsidRPr="00DD0B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№1068</w:t>
      </w:r>
      <w:r w:rsidRPr="00DD0B45">
        <w:rPr>
          <w:rFonts w:ascii="Times New Roman" w:hAnsi="Times New Roman" w:cs="Times New Roman"/>
          <w:sz w:val="24"/>
          <w:szCs w:val="24"/>
        </w:rPr>
        <w:t xml:space="preserve"> «</w:t>
      </w:r>
      <w:r w:rsidRPr="00DD0B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 затвердження типових положень </w:t>
      </w:r>
      <w:r w:rsidRPr="00DD0B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про службу у справах дітей», </w:t>
      </w:r>
      <w:r w:rsidRPr="00DD0B45">
        <w:rPr>
          <w:rFonts w:ascii="Times New Roman" w:hAnsi="Times New Roman" w:cs="Times New Roman"/>
          <w:sz w:val="24"/>
          <w:szCs w:val="24"/>
        </w:rPr>
        <w:t>виконавчий комітет міської ради</w:t>
      </w:r>
    </w:p>
    <w:p w:rsidR="004339A3" w:rsidRPr="00DD0B45" w:rsidRDefault="004339A3" w:rsidP="0043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9A3" w:rsidRPr="00DD0B45" w:rsidRDefault="004339A3" w:rsidP="0043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B45">
        <w:rPr>
          <w:rFonts w:ascii="Times New Roman" w:hAnsi="Times New Roman" w:cs="Times New Roman"/>
          <w:sz w:val="24"/>
          <w:szCs w:val="24"/>
        </w:rPr>
        <w:t>ВИРІШИВ:</w:t>
      </w:r>
    </w:p>
    <w:p w:rsidR="004339A3" w:rsidRPr="00DD0B45" w:rsidRDefault="004339A3" w:rsidP="004339A3">
      <w:pPr>
        <w:pStyle w:val="a4"/>
        <w:rPr>
          <w:lang w:val="uk-UA"/>
        </w:rPr>
      </w:pPr>
    </w:p>
    <w:p w:rsidR="004339A3" w:rsidRPr="00DD0B45" w:rsidRDefault="004339A3" w:rsidP="004339A3">
      <w:pPr>
        <w:pStyle w:val="rtejustify"/>
        <w:shd w:val="clear" w:color="auto" w:fill="FDFDFD"/>
        <w:spacing w:before="0" w:beforeAutospacing="0" w:after="0" w:afterAutospacing="0"/>
        <w:ind w:firstLine="567"/>
        <w:jc w:val="both"/>
      </w:pPr>
      <w:r w:rsidRPr="00DD0B45">
        <w:t xml:space="preserve">1. </w:t>
      </w:r>
      <w:proofErr w:type="spellStart"/>
      <w:r w:rsidRPr="00DD0B45">
        <w:t>Внести</w:t>
      </w:r>
      <w:proofErr w:type="spellEnd"/>
      <w:r w:rsidRPr="00DD0B45">
        <w:t xml:space="preserve"> на розгляд сесії міської ради пропозиції:</w:t>
      </w:r>
    </w:p>
    <w:p w:rsidR="004339A3" w:rsidRPr="00DD0B45" w:rsidRDefault="004339A3" w:rsidP="004339A3">
      <w:pPr>
        <w:pStyle w:val="rtejustify"/>
        <w:shd w:val="clear" w:color="auto" w:fill="FDFDFD"/>
        <w:spacing w:before="0" w:beforeAutospacing="0" w:after="0" w:afterAutospacing="0"/>
        <w:ind w:firstLine="567"/>
        <w:jc w:val="both"/>
      </w:pPr>
      <w:r w:rsidRPr="00DD0B45">
        <w:t>1.1. Про затвердження у новій редакції Положення про службу у справах дітей Хмельницької міської ради, затвердженого  рішенням  15-ї сесії міської ради від 27.12.2007 року № 11;</w:t>
      </w:r>
    </w:p>
    <w:p w:rsidR="004339A3" w:rsidRPr="00DD0B45" w:rsidRDefault="004339A3" w:rsidP="004339A3">
      <w:pPr>
        <w:pStyle w:val="rtejustify"/>
        <w:shd w:val="clear" w:color="auto" w:fill="FDFDFD"/>
        <w:spacing w:before="0" w:beforeAutospacing="0" w:after="0" w:afterAutospacing="0"/>
        <w:ind w:firstLine="567"/>
        <w:jc w:val="both"/>
      </w:pPr>
      <w:r w:rsidRPr="00DD0B45">
        <w:t>1.2. Про доручення начальнику служби у справах дітей Хмельницької міської ради  Дикій Світлані Михайлівні підписати нову редакцію Положення.</w:t>
      </w:r>
    </w:p>
    <w:p w:rsidR="004339A3" w:rsidRPr="00DD0B45" w:rsidRDefault="004339A3" w:rsidP="004339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B45">
        <w:rPr>
          <w:rFonts w:ascii="Times New Roman" w:hAnsi="Times New Roman" w:cs="Times New Roman"/>
          <w:sz w:val="24"/>
          <w:szCs w:val="24"/>
        </w:rPr>
        <w:t>2. Контроль за виконанням рішення покласти на заступника міського голови                   М. </w:t>
      </w:r>
      <w:proofErr w:type="spellStart"/>
      <w:r w:rsidRPr="00DD0B45">
        <w:rPr>
          <w:rFonts w:ascii="Times New Roman" w:hAnsi="Times New Roman" w:cs="Times New Roman"/>
          <w:sz w:val="24"/>
          <w:szCs w:val="24"/>
        </w:rPr>
        <w:t>Кривака</w:t>
      </w:r>
      <w:proofErr w:type="spellEnd"/>
      <w:r w:rsidRPr="00DD0B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9A3" w:rsidRPr="00DD0B45" w:rsidRDefault="004339A3" w:rsidP="004339A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9A3" w:rsidRPr="00DD0B45" w:rsidRDefault="004339A3" w:rsidP="004339A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9A3" w:rsidRPr="00DD0B45" w:rsidRDefault="004339A3" w:rsidP="0043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9A3" w:rsidRPr="00DD0B45" w:rsidRDefault="004339A3" w:rsidP="004339A3">
      <w:pPr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0B45">
        <w:rPr>
          <w:rFonts w:ascii="Times New Roman" w:hAnsi="Times New Roman" w:cs="Times New Roman"/>
          <w:sz w:val="24"/>
          <w:szCs w:val="24"/>
        </w:rPr>
        <w:t>Міський голова</w:t>
      </w:r>
      <w:r w:rsidRPr="00DD0B45">
        <w:rPr>
          <w:rFonts w:ascii="Times New Roman" w:hAnsi="Times New Roman" w:cs="Times New Roman"/>
          <w:sz w:val="24"/>
          <w:szCs w:val="24"/>
        </w:rPr>
        <w:tab/>
        <w:t>О. СИМЧИШИН</w:t>
      </w:r>
    </w:p>
    <w:p w:rsidR="004339A3" w:rsidRPr="00DD0B45" w:rsidRDefault="004339A3" w:rsidP="004339A3">
      <w:pPr>
        <w:widowControl w:val="0"/>
        <w:tabs>
          <w:tab w:val="num" w:pos="-720"/>
          <w:tab w:val="left" w:pos="75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339A3" w:rsidRDefault="004339A3" w:rsidP="004339A3">
      <w:pPr>
        <w:widowControl w:val="0"/>
        <w:tabs>
          <w:tab w:val="num" w:pos="-720"/>
          <w:tab w:val="left" w:pos="75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339A3" w:rsidRDefault="004339A3" w:rsidP="004339A3">
      <w:pPr>
        <w:widowControl w:val="0"/>
        <w:tabs>
          <w:tab w:val="num" w:pos="-720"/>
          <w:tab w:val="left" w:pos="75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339A3" w:rsidRDefault="004339A3" w:rsidP="004339A3">
      <w:pPr>
        <w:widowControl w:val="0"/>
        <w:tabs>
          <w:tab w:val="num" w:pos="-720"/>
          <w:tab w:val="left" w:pos="75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339A3" w:rsidRDefault="004339A3" w:rsidP="004339A3">
      <w:pPr>
        <w:widowControl w:val="0"/>
        <w:tabs>
          <w:tab w:val="num" w:pos="-720"/>
          <w:tab w:val="left" w:pos="75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339A3" w:rsidRPr="00DD0B45" w:rsidRDefault="004339A3" w:rsidP="004339A3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4339A3" w:rsidRPr="00DD0B45" w:rsidRDefault="004339A3" w:rsidP="004339A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DD0B45">
        <w:rPr>
          <w:rFonts w:ascii="Times New Roman" w:hAnsi="Times New Roman" w:cs="Times New Roman"/>
          <w:sz w:val="24"/>
          <w:szCs w:val="24"/>
        </w:rPr>
        <w:t>Додаток</w:t>
      </w:r>
    </w:p>
    <w:p w:rsidR="004339A3" w:rsidRPr="00DD0B45" w:rsidRDefault="004339A3" w:rsidP="004339A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DD0B45">
        <w:rPr>
          <w:rFonts w:ascii="Times New Roman" w:hAnsi="Times New Roman" w:cs="Times New Roman"/>
          <w:sz w:val="24"/>
          <w:szCs w:val="24"/>
        </w:rPr>
        <w:t>до рішення виконавчого комітету міської ради</w:t>
      </w:r>
    </w:p>
    <w:p w:rsidR="004339A3" w:rsidRPr="00DD0B45" w:rsidRDefault="004339A3" w:rsidP="004339A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DD0B45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C54A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54A3">
        <w:rPr>
          <w:rFonts w:ascii="Times New Roman" w:hAnsi="Times New Roman" w:cs="Times New Roman"/>
          <w:sz w:val="24"/>
          <w:szCs w:val="24"/>
        </w:rPr>
        <w:t>01.2021</w:t>
      </w:r>
      <w:r w:rsidRPr="00DD0B45">
        <w:rPr>
          <w:rFonts w:ascii="Times New Roman" w:hAnsi="Times New Roman" w:cs="Times New Roman"/>
          <w:sz w:val="24"/>
          <w:szCs w:val="24"/>
        </w:rPr>
        <w:t xml:space="preserve"> року № </w:t>
      </w:r>
      <w:r w:rsidR="001C54A3">
        <w:rPr>
          <w:rFonts w:ascii="Times New Roman" w:hAnsi="Times New Roman" w:cs="Times New Roman"/>
          <w:sz w:val="24"/>
          <w:szCs w:val="24"/>
        </w:rPr>
        <w:t>35</w:t>
      </w:r>
      <w:bookmarkStart w:id="0" w:name="_GoBack"/>
      <w:bookmarkEnd w:id="0"/>
    </w:p>
    <w:p w:rsidR="004339A3" w:rsidRPr="00DD0B45" w:rsidRDefault="004339A3" w:rsidP="004339A3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339A3" w:rsidRPr="00DD0B45" w:rsidRDefault="004339A3" w:rsidP="004339A3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DD0B45">
        <w:rPr>
          <w:rFonts w:ascii="Times New Roman" w:hAnsi="Times New Roman" w:cs="Times New Roman"/>
          <w:sz w:val="24"/>
          <w:szCs w:val="24"/>
        </w:rPr>
        <w:t xml:space="preserve">П О Л О Ж Е Н </w:t>
      </w:r>
      <w:proofErr w:type="spellStart"/>
      <w:r w:rsidRPr="00DD0B4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D0B45">
        <w:rPr>
          <w:rFonts w:ascii="Times New Roman" w:hAnsi="Times New Roman" w:cs="Times New Roman"/>
          <w:sz w:val="24"/>
          <w:szCs w:val="24"/>
        </w:rPr>
        <w:t xml:space="preserve"> Я</w:t>
      </w:r>
    </w:p>
    <w:p w:rsidR="004339A3" w:rsidRPr="00DD0B45" w:rsidRDefault="004339A3" w:rsidP="004339A3">
      <w:pPr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 w:rsidRPr="00DD0B45">
        <w:rPr>
          <w:rFonts w:ascii="Times New Roman" w:hAnsi="Times New Roman" w:cs="Times New Roman"/>
          <w:sz w:val="24"/>
          <w:szCs w:val="24"/>
        </w:rPr>
        <w:t xml:space="preserve">                             про службу у справах дітей Хмельницької міської ради</w:t>
      </w:r>
    </w:p>
    <w:p w:rsidR="004339A3" w:rsidRPr="00DD0B45" w:rsidRDefault="004339A3" w:rsidP="004339A3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4339A3" w:rsidRPr="00DD0B45" w:rsidRDefault="004339A3" w:rsidP="004339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0B45">
        <w:rPr>
          <w:rFonts w:ascii="Times New Roman" w:hAnsi="Times New Roman" w:cs="Times New Roman"/>
          <w:sz w:val="24"/>
          <w:szCs w:val="24"/>
        </w:rPr>
        <w:t>Служба у справах дітей Хмельницької міської ради (далі служба) є виконавчим органом Хмельницької міської ради, утворюється міською радою, підзвітна і підконтрольна Хмельницькій міській раді, підпорядкована виконавчому комітету та міському голові.</w:t>
      </w:r>
    </w:p>
    <w:p w:rsidR="004339A3" w:rsidRPr="00DD0B45" w:rsidRDefault="004339A3" w:rsidP="004339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0B45">
        <w:rPr>
          <w:rFonts w:ascii="Times New Roman" w:hAnsi="Times New Roman" w:cs="Times New Roman"/>
          <w:sz w:val="24"/>
          <w:szCs w:val="24"/>
        </w:rPr>
        <w:t>Служба у своїй діяльності керується Конституцією України, законами України, постановами і розпорядженнями Кабінету Міністрів України, указами та розпорядженнями Президента України, рішеннями виконавчого комітету та розпорядженнями міського голови, а також цим Положенням.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B45">
        <w:rPr>
          <w:rFonts w:ascii="Times New Roman" w:hAnsi="Times New Roman" w:cs="Times New Roman"/>
          <w:color w:val="000000"/>
          <w:sz w:val="24"/>
          <w:szCs w:val="24"/>
        </w:rPr>
        <w:t>3. Основними завданнями служби є: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17"/>
      <w:bookmarkEnd w:id="1"/>
      <w:r w:rsidRPr="00DD0B45">
        <w:rPr>
          <w:rFonts w:ascii="Times New Roman" w:hAnsi="Times New Roman" w:cs="Times New Roman"/>
          <w:color w:val="000000"/>
          <w:sz w:val="24"/>
          <w:szCs w:val="24"/>
        </w:rPr>
        <w:t>реалізація державної політики з питань соціального захисту дітей, запобігання дитячій бездоглядності та безпритульності, вчиненню дітьми правопорушень;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18"/>
      <w:bookmarkEnd w:id="2"/>
      <w:r w:rsidRPr="00DD0B45">
        <w:rPr>
          <w:rFonts w:ascii="Times New Roman" w:hAnsi="Times New Roman" w:cs="Times New Roman"/>
          <w:color w:val="000000"/>
          <w:sz w:val="24"/>
          <w:szCs w:val="24"/>
        </w:rPr>
        <w:t>розроблення і здійснення самостійно або разом з виконавчими органами міської ради, підприємствами, установами та організаціями усіх форм власності, громадськими організаціями заходів щодо захисту прав, свобод і законних інтересів дітей;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19"/>
      <w:bookmarkEnd w:id="3"/>
      <w:r w:rsidRPr="00DD0B45">
        <w:rPr>
          <w:rFonts w:ascii="Times New Roman" w:hAnsi="Times New Roman" w:cs="Times New Roman"/>
          <w:color w:val="000000"/>
          <w:sz w:val="24"/>
          <w:szCs w:val="24"/>
        </w:rPr>
        <w:t>координація зусиль підприємств, установ та організацій усіх форм власності у вирішенні питань соціального захисту дітей та організації роботи, спрямованої на запобігання дитячій бездоглядності та безпритульності;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20"/>
      <w:bookmarkEnd w:id="4"/>
      <w:r w:rsidRPr="00DD0B45">
        <w:rPr>
          <w:rFonts w:ascii="Times New Roman" w:hAnsi="Times New Roman" w:cs="Times New Roman"/>
          <w:color w:val="000000"/>
          <w:sz w:val="24"/>
          <w:szCs w:val="24"/>
        </w:rPr>
        <w:t>забезпечення додержання вимог законодавства щодо встановлення опіки та піклування над дітьми, їх усиновлення, влаштування в дитячі будинки сімейного типу, прийомні сім'ї;</w:t>
      </w:r>
    </w:p>
    <w:p w:rsidR="004339A3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21"/>
      <w:bookmarkEnd w:id="5"/>
      <w:r w:rsidRPr="00DD0B45">
        <w:rPr>
          <w:rFonts w:ascii="Times New Roman" w:hAnsi="Times New Roman" w:cs="Times New Roman"/>
          <w:color w:val="000000"/>
          <w:sz w:val="24"/>
          <w:szCs w:val="24"/>
        </w:rPr>
        <w:t>здійснення перевірки умов утримання і виховання дітей у закладах для дітей-сиріт та дітей, позбавлених батьківського піклування, спеціальних установах і закладах соціального захисту для дітей усіх форм власності;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22"/>
      <w:bookmarkStart w:id="7" w:name="23"/>
      <w:bookmarkEnd w:id="6"/>
      <w:bookmarkEnd w:id="7"/>
      <w:r w:rsidRPr="00DD0B45">
        <w:rPr>
          <w:rFonts w:ascii="Times New Roman" w:hAnsi="Times New Roman" w:cs="Times New Roman"/>
          <w:color w:val="000000"/>
          <w:sz w:val="24"/>
          <w:szCs w:val="24"/>
        </w:rPr>
        <w:t>ведення обліку дітей, які опинилися у складних життєвих обставинах, дітей-сиріт та дітей, позбавлених батьківського піклування, усиновлених, влаштованих до прийомних сімей, дитячих будинків сімейного типу та соціально-реабілітаційних центрів (дитячих містечок);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24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 w:rsidRPr="00DD0B45">
        <w:rPr>
          <w:rFonts w:ascii="Times New Roman" w:hAnsi="Times New Roman" w:cs="Times New Roman"/>
          <w:color w:val="000000"/>
          <w:sz w:val="24"/>
          <w:szCs w:val="24"/>
        </w:rPr>
        <w:t xml:space="preserve">значення пріоритетних напрямів поліпшення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території Хмельницької міської територіальної громади </w:t>
      </w:r>
      <w:r w:rsidRPr="00DD0B45">
        <w:rPr>
          <w:rFonts w:ascii="Times New Roman" w:hAnsi="Times New Roman" w:cs="Times New Roman"/>
          <w:color w:val="000000"/>
          <w:sz w:val="24"/>
          <w:szCs w:val="24"/>
        </w:rPr>
        <w:t>становища дітей, їх соціального захисту, сприяння фізичному, духовному та інтелектуальному розвиткові, запобігання дитячій бездоглядності та безпритульності, вчиненню дітьми правопорушень.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25"/>
      <w:bookmarkEnd w:id="9"/>
      <w:r w:rsidRPr="00DD0B45">
        <w:rPr>
          <w:rFonts w:ascii="Times New Roman" w:hAnsi="Times New Roman" w:cs="Times New Roman"/>
          <w:color w:val="000000"/>
          <w:sz w:val="24"/>
          <w:szCs w:val="24"/>
        </w:rPr>
        <w:t>4. Служба відповідно до покладених на неї завдань:</w:t>
      </w:r>
    </w:p>
    <w:p w:rsidR="004339A3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26"/>
      <w:bookmarkEnd w:id="10"/>
      <w:r w:rsidRPr="00DD0B45">
        <w:rPr>
          <w:rFonts w:ascii="Times New Roman" w:hAnsi="Times New Roman" w:cs="Times New Roman"/>
          <w:color w:val="000000"/>
          <w:sz w:val="24"/>
          <w:szCs w:val="24"/>
        </w:rPr>
        <w:t xml:space="preserve">1) організовує розроблення і здійснення </w:t>
      </w:r>
      <w:r>
        <w:rPr>
          <w:rFonts w:ascii="Times New Roman" w:hAnsi="Times New Roman" w:cs="Times New Roman"/>
          <w:color w:val="000000"/>
          <w:sz w:val="24"/>
          <w:szCs w:val="24"/>
        </w:rPr>
        <w:t>на території Хмельницької міської територіальної громади</w:t>
      </w:r>
      <w:r w:rsidRPr="00DD0B45">
        <w:rPr>
          <w:rFonts w:ascii="Times New Roman" w:hAnsi="Times New Roman" w:cs="Times New Roman"/>
          <w:color w:val="000000"/>
          <w:sz w:val="24"/>
          <w:szCs w:val="24"/>
        </w:rPr>
        <w:t xml:space="preserve"> заходів, спрямованих на поліпшення становища дітей, їх фізичного, інтелектуального і духовного розвитку, запобігання бездоглядності та безпритульності, вчиненню дітьми правопорушень; 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27"/>
      <w:bookmarkEnd w:id="11"/>
      <w:r w:rsidRPr="00DD0B45">
        <w:rPr>
          <w:rFonts w:ascii="Times New Roman" w:hAnsi="Times New Roman" w:cs="Times New Roman"/>
          <w:color w:val="000000"/>
          <w:sz w:val="24"/>
          <w:szCs w:val="24"/>
        </w:rPr>
        <w:t>2) надає виконавчим органам міської ради, підприємствам, установам та організаціям усіх форм власності, громадським організаціям, громадянам у межах своїх повноважень практичну, методичну та консультаційну допомогу у вирішенні питань щодо соціального захисту дітей і запобігання вчиненню дітьми правопорушень;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28"/>
      <w:bookmarkEnd w:id="12"/>
      <w:r w:rsidRPr="00DD0B45">
        <w:rPr>
          <w:rFonts w:ascii="Times New Roman" w:hAnsi="Times New Roman" w:cs="Times New Roman"/>
          <w:color w:val="000000"/>
          <w:sz w:val="24"/>
          <w:szCs w:val="24"/>
        </w:rPr>
        <w:t>3) оформляє документи на усиновлення, влаштування дітей-сиріт та дітей, позбавлених батьківського піклування, під опіку, піклування, до дитячих будинків сімейного типу та прийомних сімей;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29"/>
      <w:bookmarkStart w:id="14" w:name="30"/>
      <w:bookmarkEnd w:id="13"/>
      <w:bookmarkEnd w:id="14"/>
      <w:r w:rsidRPr="00DD0B45">
        <w:rPr>
          <w:rFonts w:ascii="Times New Roman" w:hAnsi="Times New Roman" w:cs="Times New Roman"/>
          <w:color w:val="000000"/>
          <w:sz w:val="24"/>
          <w:szCs w:val="24"/>
        </w:rPr>
        <w:t>4) подає пропозиції до проектів місцевих програм, планів і прогнозів у частині соціального захисту, забезпечення прав, свобод і законних інтересів дітей;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31"/>
      <w:bookmarkEnd w:id="15"/>
      <w:r w:rsidRPr="00DD0B45">
        <w:rPr>
          <w:rFonts w:ascii="Times New Roman" w:hAnsi="Times New Roman" w:cs="Times New Roman"/>
          <w:color w:val="000000"/>
          <w:sz w:val="24"/>
          <w:szCs w:val="24"/>
        </w:rPr>
        <w:t xml:space="preserve">5) здійснює контроль за додержанням законодавства щодо соціального захисту дітей і запобігання вчиненню дітьми правопорушень;  </w:t>
      </w:r>
    </w:p>
    <w:p w:rsidR="004339A3" w:rsidRPr="002A1DD6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6" w:name="32"/>
      <w:bookmarkEnd w:id="16"/>
      <w:r w:rsidRPr="00DD0B45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bookmarkStart w:id="17" w:name="33"/>
      <w:bookmarkEnd w:id="17"/>
      <w:r w:rsidRPr="00DF1D15">
        <w:rPr>
          <w:rFonts w:ascii="Times New Roman" w:hAnsi="Times New Roman" w:cs="Times New Roman"/>
          <w:sz w:val="24"/>
          <w:szCs w:val="24"/>
          <w:shd w:val="clear" w:color="auto" w:fill="FFFFFF"/>
        </w:rPr>
        <w:t>здійснює контроль за умовами утримання і виховання дітей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1D15">
        <w:rPr>
          <w:rFonts w:ascii="Times New Roman" w:hAnsi="Times New Roman" w:cs="Times New Roman"/>
          <w:sz w:val="24"/>
          <w:szCs w:val="24"/>
          <w:shd w:val="clear" w:color="auto" w:fill="FFFFFF"/>
        </w:rPr>
        <w:t>спеціальних  виховних  установах  Державної кримінально-виконавчої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1D15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служби,    дітей-сиріт   та   дітей,   позбавлених   батьківського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1D15">
        <w:rPr>
          <w:rFonts w:ascii="Times New Roman" w:hAnsi="Times New Roman" w:cs="Times New Roman"/>
          <w:sz w:val="24"/>
          <w:szCs w:val="24"/>
          <w:shd w:val="clear" w:color="auto" w:fill="FFFFFF"/>
        </w:rPr>
        <w:t>піклування,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1D15">
        <w:rPr>
          <w:rFonts w:ascii="Times New Roman" w:hAnsi="Times New Roman" w:cs="Times New Roman"/>
          <w:sz w:val="24"/>
          <w:szCs w:val="24"/>
          <w:shd w:val="clear" w:color="auto" w:fill="FFFFFF"/>
        </w:rPr>
        <w:t>у сім'ях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1D15">
        <w:rPr>
          <w:rFonts w:ascii="Times New Roman" w:hAnsi="Times New Roman" w:cs="Times New Roman"/>
          <w:sz w:val="24"/>
          <w:szCs w:val="24"/>
          <w:shd w:val="clear" w:color="auto" w:fill="FFFFFF"/>
        </w:rPr>
        <w:t>опікунів, піклувальників, дитячих будинках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1D15">
        <w:rPr>
          <w:rFonts w:ascii="Times New Roman" w:hAnsi="Times New Roman" w:cs="Times New Roman"/>
          <w:sz w:val="24"/>
          <w:szCs w:val="24"/>
          <w:shd w:val="clear" w:color="auto" w:fill="FFFFFF"/>
        </w:rPr>
        <w:t>сімейного типу, прийомних сім'ях;</w:t>
      </w:r>
    </w:p>
    <w:p w:rsidR="004339A3" w:rsidRPr="002A1DD6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DD6">
        <w:rPr>
          <w:rFonts w:ascii="Times New Roman" w:hAnsi="Times New Roman" w:cs="Times New Roman"/>
          <w:sz w:val="24"/>
          <w:szCs w:val="24"/>
        </w:rPr>
        <w:t xml:space="preserve">7) організовує і проводить разом з виконавчими органами міської ради, </w:t>
      </w:r>
      <w:r w:rsidRPr="002A1DD6">
        <w:rPr>
          <w:rFonts w:ascii="Times New Roman" w:hAnsi="Times New Roman" w:cs="Times New Roman"/>
          <w:sz w:val="24"/>
          <w:szCs w:val="24"/>
          <w:shd w:val="clear" w:color="auto" w:fill="FFFFFF"/>
        </w:rPr>
        <w:t>уповноваженими   підрозділами органів Національної  поліції  заходи щодо соціального захисту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1DD6">
        <w:rPr>
          <w:rFonts w:ascii="Times New Roman" w:hAnsi="Times New Roman" w:cs="Times New Roman"/>
          <w:sz w:val="24"/>
          <w:szCs w:val="24"/>
          <w:shd w:val="clear" w:color="auto" w:fill="FFFFFF"/>
        </w:rPr>
        <w:t>дітей,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1DD6">
        <w:rPr>
          <w:rFonts w:ascii="Times New Roman" w:hAnsi="Times New Roman" w:cs="Times New Roman"/>
          <w:sz w:val="24"/>
          <w:szCs w:val="24"/>
          <w:shd w:val="clear" w:color="auto" w:fill="FFFFFF"/>
        </w:rPr>
        <w:t>виявлення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1DD6">
        <w:rPr>
          <w:rFonts w:ascii="Times New Roman" w:hAnsi="Times New Roman" w:cs="Times New Roman"/>
          <w:sz w:val="24"/>
          <w:szCs w:val="24"/>
          <w:shd w:val="clear" w:color="auto" w:fill="FFFFFF"/>
        </w:rPr>
        <w:t>причин, що зумовлюють дитячу бездоглядність 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1DD6">
        <w:rPr>
          <w:rFonts w:ascii="Times New Roman" w:hAnsi="Times New Roman" w:cs="Times New Roman"/>
          <w:sz w:val="24"/>
          <w:szCs w:val="24"/>
          <w:shd w:val="clear" w:color="auto" w:fill="FFFFFF"/>
        </w:rPr>
        <w:t>безпритульність, запобігання вчиненню дітьми правопорушень</w:t>
      </w:r>
      <w:r w:rsidRPr="002A1DD6">
        <w:rPr>
          <w:rFonts w:ascii="Times New Roman" w:hAnsi="Times New Roman" w:cs="Times New Roman"/>
          <w:sz w:val="24"/>
          <w:szCs w:val="24"/>
        </w:rPr>
        <w:t>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36"/>
      <w:bookmarkEnd w:id="18"/>
      <w:r w:rsidRPr="002A1DD6">
        <w:rPr>
          <w:rFonts w:ascii="Times New Roman" w:hAnsi="Times New Roman" w:cs="Times New Roman"/>
          <w:sz w:val="24"/>
          <w:szCs w:val="24"/>
        </w:rPr>
        <w:t xml:space="preserve">8) розробляє і подає на розгляд міської ради пропозиції стосовно бюджетних асигнувань </w:t>
      </w:r>
      <w:r w:rsidRPr="00DD0B45">
        <w:rPr>
          <w:rFonts w:ascii="Times New Roman" w:hAnsi="Times New Roman" w:cs="Times New Roman"/>
          <w:color w:val="000000"/>
          <w:sz w:val="24"/>
          <w:szCs w:val="24"/>
        </w:rPr>
        <w:t>на реалізацію програм і здійснення заходів щодо соціального захисту дітей, подолання дитячої бездоглядності та безпритульності;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37"/>
      <w:bookmarkEnd w:id="19"/>
      <w:r w:rsidRPr="00DD0B45">
        <w:rPr>
          <w:rFonts w:ascii="Times New Roman" w:hAnsi="Times New Roman" w:cs="Times New Roman"/>
          <w:color w:val="000000"/>
          <w:sz w:val="24"/>
          <w:szCs w:val="24"/>
        </w:rPr>
        <w:t>9) розглядає в установленому порядку звернення громадян;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38"/>
      <w:bookmarkEnd w:id="20"/>
      <w:r w:rsidRPr="00DD0B45">
        <w:rPr>
          <w:rFonts w:ascii="Times New Roman" w:hAnsi="Times New Roman" w:cs="Times New Roman"/>
          <w:color w:val="000000"/>
          <w:sz w:val="24"/>
          <w:szCs w:val="24"/>
        </w:rPr>
        <w:t>10) проводить інформаційно-роз'яснювальну роботу з питань, що належать до її компетенції, через засоби масової інформації;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B45">
        <w:rPr>
          <w:rFonts w:ascii="Times New Roman" w:hAnsi="Times New Roman" w:cs="Times New Roman"/>
          <w:color w:val="000000"/>
          <w:sz w:val="24"/>
          <w:szCs w:val="24"/>
        </w:rPr>
        <w:t>11) веде облік дітей, які опинились у складних життєвих обставинах, дітей-сиріт та дітей, позбавлених батьківського піклування, усиновлених, влаштованих до прийомних сімей, дитячих будинків сімейного типу;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39"/>
      <w:bookmarkEnd w:id="21"/>
      <w:r w:rsidRPr="00DD0B45">
        <w:rPr>
          <w:rFonts w:ascii="Times New Roman" w:hAnsi="Times New Roman" w:cs="Times New Roman"/>
          <w:color w:val="000000"/>
          <w:sz w:val="24"/>
          <w:szCs w:val="24"/>
        </w:rPr>
        <w:t xml:space="preserve">12) надає потенційним </w:t>
      </w:r>
      <w:proofErr w:type="spellStart"/>
      <w:r w:rsidRPr="00DD0B45">
        <w:rPr>
          <w:rFonts w:ascii="Times New Roman" w:hAnsi="Times New Roman" w:cs="Times New Roman"/>
          <w:color w:val="000000"/>
          <w:sz w:val="24"/>
          <w:szCs w:val="24"/>
        </w:rPr>
        <w:t>усиновлювачам</w:t>
      </w:r>
      <w:proofErr w:type="spellEnd"/>
      <w:r w:rsidRPr="00DD0B45">
        <w:rPr>
          <w:rFonts w:ascii="Times New Roman" w:hAnsi="Times New Roman" w:cs="Times New Roman"/>
          <w:color w:val="000000"/>
          <w:sz w:val="24"/>
          <w:szCs w:val="24"/>
        </w:rPr>
        <w:t>, опікунам, піклувальникам, батькам-вихователям, прийомним батькам інформацію про дітей, які перебувають на обліку в службі, і видає направлення на відвідування закладів з метою налагодження психологічного контакту з дитиною;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B45">
        <w:rPr>
          <w:rFonts w:ascii="Times New Roman" w:hAnsi="Times New Roman" w:cs="Times New Roman"/>
          <w:color w:val="000000"/>
          <w:sz w:val="24"/>
          <w:szCs w:val="24"/>
        </w:rPr>
        <w:t>13) готує акт обстеження умов проживання дитини та опис її майна, а також акт обстеження житлово-побутових умов потенційного опікуна, піклувальника;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B45">
        <w:rPr>
          <w:rFonts w:ascii="Times New Roman" w:hAnsi="Times New Roman" w:cs="Times New Roman"/>
          <w:color w:val="000000"/>
          <w:sz w:val="24"/>
          <w:szCs w:val="24"/>
        </w:rPr>
        <w:t>14) проводить перевірку умов проживання і виховання дітей у сім'ях опікунів, піклувальників за окремо складеним графіком, але не рідше ніж раз на рік, крім першої перевірки, яка проводиться через три місяці після встановлення опіки та піклування;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B45">
        <w:rPr>
          <w:rFonts w:ascii="Times New Roman" w:hAnsi="Times New Roman" w:cs="Times New Roman"/>
          <w:color w:val="000000"/>
          <w:sz w:val="24"/>
          <w:szCs w:val="24"/>
        </w:rPr>
        <w:t>15) готує звіт про стан виховання, утримання  і розвитку дітей в прийомних сім'ях та дитячих будинках сімейного типу;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B45">
        <w:rPr>
          <w:rFonts w:ascii="Times New Roman" w:hAnsi="Times New Roman" w:cs="Times New Roman"/>
          <w:color w:val="000000"/>
          <w:sz w:val="24"/>
          <w:szCs w:val="24"/>
        </w:rPr>
        <w:t>16) бере участь у процесі вибуття дітей із закладів для дітей-сиріт та дітей, позбавлених батьківського піклування, та закладів соціального захисту для дітей у сім'ї усиновлювачі, опікунів, піклувальників, до дитячих будинків сімейного типу, прийомних сімей;</w:t>
      </w:r>
    </w:p>
    <w:p w:rsidR="004339A3" w:rsidRPr="0016566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665">
        <w:rPr>
          <w:rFonts w:ascii="Times New Roman" w:hAnsi="Times New Roman" w:cs="Times New Roman"/>
          <w:sz w:val="24"/>
          <w:szCs w:val="24"/>
        </w:rPr>
        <w:t xml:space="preserve">17) </w:t>
      </w:r>
      <w:r w:rsidRPr="00165665">
        <w:rPr>
          <w:rFonts w:ascii="Times New Roman" w:hAnsi="Times New Roman" w:cs="Times New Roman"/>
          <w:sz w:val="24"/>
          <w:szCs w:val="24"/>
          <w:shd w:val="clear" w:color="auto" w:fill="FFFFFF"/>
        </w:rPr>
        <w:t>розробляє  заходи щодо захисту прав і законних інтересів дитини,  яка постраждала від домашнього насильства, та дитини, яка вчинила  домашнє  насильство  у будь-якій формі, та організовує їх здійснення;</w:t>
      </w:r>
    </w:p>
    <w:p w:rsidR="004339A3" w:rsidRPr="0016566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665">
        <w:rPr>
          <w:rFonts w:ascii="Times New Roman" w:hAnsi="Times New Roman" w:cs="Times New Roman"/>
          <w:sz w:val="24"/>
          <w:szCs w:val="24"/>
          <w:shd w:val="clear" w:color="auto" w:fill="FFFFFF"/>
        </w:rPr>
        <w:t>18) інформує   дитину,   яка   постраждала  від  домашнього насильства, її батьків, інших законних представників, якщо вони не є  кривдниками  дитини,  а  також  дитину,  яка  вчинила  домашнє насильство у будь-якій формі,  її  батьків,  інших  законних представників  про  права  дитини, заходи та послуги, якими вони можуть скористатися;</w:t>
      </w:r>
    </w:p>
    <w:p w:rsidR="004339A3" w:rsidRPr="0016566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665">
        <w:rPr>
          <w:rFonts w:ascii="Times New Roman" w:hAnsi="Times New Roman" w:cs="Times New Roman"/>
          <w:sz w:val="24"/>
          <w:szCs w:val="24"/>
          <w:shd w:val="clear" w:color="auto" w:fill="FFFFFF"/>
        </w:rPr>
        <w:t>19) забезпечує проведення з батьками,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5665">
        <w:rPr>
          <w:rFonts w:ascii="Times New Roman" w:hAnsi="Times New Roman" w:cs="Times New Roman"/>
          <w:sz w:val="24"/>
          <w:szCs w:val="24"/>
          <w:shd w:val="clear" w:color="auto" w:fill="FFFFFF"/>
        </w:rPr>
        <w:t>іншими законними представниками  дитини   профілактичної роботи із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5665">
        <w:rPr>
          <w:rFonts w:ascii="Times New Roman" w:hAnsi="Times New Roman" w:cs="Times New Roman"/>
          <w:sz w:val="24"/>
          <w:szCs w:val="24"/>
          <w:shd w:val="clear" w:color="auto" w:fill="FFFFFF"/>
        </w:rPr>
        <w:t>запобігання домашньому насильству стосовно дітей і за участю дітей,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5665">
        <w:rPr>
          <w:rFonts w:ascii="Times New Roman" w:hAnsi="Times New Roman" w:cs="Times New Roman"/>
          <w:sz w:val="24"/>
          <w:szCs w:val="24"/>
          <w:shd w:val="clear" w:color="auto" w:fill="FFFFFF"/>
        </w:rPr>
        <w:t>у тому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5665">
        <w:rPr>
          <w:rFonts w:ascii="Times New Roman" w:hAnsi="Times New Roman" w:cs="Times New Roman"/>
          <w:sz w:val="24"/>
          <w:szCs w:val="24"/>
          <w:shd w:val="clear" w:color="auto" w:fill="FFFFFF"/>
        </w:rPr>
        <w:t>числі із залученням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566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представників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5665">
        <w:rPr>
          <w:rFonts w:ascii="Times New Roman" w:hAnsi="Times New Roman" w:cs="Times New Roman"/>
          <w:sz w:val="24"/>
          <w:szCs w:val="24"/>
          <w:shd w:val="clear" w:color="auto" w:fill="FFFFFF"/>
        </w:rPr>
        <w:t>уповноважених підрозділів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566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органів Національної поліції;</w:t>
      </w:r>
    </w:p>
    <w:p w:rsidR="004339A3" w:rsidRPr="00E8303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20) </w:t>
      </w:r>
      <w:r w:rsidRPr="00E83035">
        <w:rPr>
          <w:rFonts w:ascii="Times New Roman" w:hAnsi="Times New Roman" w:cs="Times New Roman"/>
          <w:sz w:val="24"/>
          <w:szCs w:val="24"/>
          <w:shd w:val="clear" w:color="auto" w:fill="FFFFFF"/>
        </w:rPr>
        <w:t>порушує перед  органами  виконавчої  влади  та органами місцевого самоврядування    питання про притягнення до відповідальності  згідно із законом посадових осіб у разі невиконання або неналежного виконання ними обов’язків під час виявлення фактів  домашнього  насильства, у роботі з дітьми, які постраждали від домашнього  насильства, та  дітьми, які вчинили домашнє насильство у будь-якій формі;</w:t>
      </w:r>
    </w:p>
    <w:p w:rsidR="004339A3" w:rsidRPr="0016566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0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21) </w:t>
      </w:r>
      <w:r w:rsidRPr="00165665">
        <w:rPr>
          <w:rFonts w:ascii="Times New Roman" w:hAnsi="Times New Roman" w:cs="Times New Roman"/>
          <w:sz w:val="24"/>
          <w:szCs w:val="24"/>
        </w:rPr>
        <w:t xml:space="preserve">здійснює інші функції, які випливають з покладених на неї завдань, відповідно до законодавства. </w:t>
      </w:r>
    </w:p>
    <w:p w:rsidR="004339A3" w:rsidRPr="0016566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40"/>
      <w:bookmarkEnd w:id="22"/>
      <w:r w:rsidRPr="00165665">
        <w:rPr>
          <w:rFonts w:ascii="Times New Roman" w:hAnsi="Times New Roman" w:cs="Times New Roman"/>
          <w:sz w:val="24"/>
          <w:szCs w:val="24"/>
        </w:rPr>
        <w:t>5. Служба має право:</w:t>
      </w:r>
    </w:p>
    <w:p w:rsidR="004339A3" w:rsidRPr="0016566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41"/>
      <w:bookmarkEnd w:id="23"/>
      <w:r w:rsidRPr="00165665">
        <w:rPr>
          <w:rFonts w:ascii="Times New Roman" w:hAnsi="Times New Roman" w:cs="Times New Roman"/>
          <w:sz w:val="24"/>
          <w:szCs w:val="24"/>
        </w:rPr>
        <w:t>1) вносити на розгляд виконавчого комітету рішення з питань, що належать до її компетенції;</w:t>
      </w:r>
    </w:p>
    <w:p w:rsidR="004339A3" w:rsidRPr="0016566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42"/>
      <w:bookmarkEnd w:id="24"/>
      <w:r w:rsidRPr="00165665">
        <w:rPr>
          <w:rFonts w:ascii="Times New Roman" w:hAnsi="Times New Roman" w:cs="Times New Roman"/>
          <w:sz w:val="24"/>
          <w:szCs w:val="24"/>
        </w:rPr>
        <w:t>2) отримувати в установленому порядку від виконавчих органів міської ради, підприємств, установ та організацій усіх форм власності інформацію, документи та інші матеріали з питань, що належать до її компетенції, а від місцевих органів державної статистики - статистичні дані, необхідні для виконання покладених на неї завдань;</w:t>
      </w:r>
    </w:p>
    <w:p w:rsidR="004339A3" w:rsidRPr="0016566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44"/>
      <w:bookmarkEnd w:id="25"/>
      <w:r w:rsidRPr="00165665">
        <w:rPr>
          <w:rFonts w:ascii="Times New Roman" w:hAnsi="Times New Roman" w:cs="Times New Roman"/>
          <w:sz w:val="24"/>
          <w:szCs w:val="24"/>
        </w:rPr>
        <w:t>3) звертатися до виконавчих органів міської ради, підприємств, установ та організацій усіх форм власності у разі порушення прав та інтересів дітей;</w:t>
      </w:r>
    </w:p>
    <w:p w:rsidR="004339A3" w:rsidRPr="0016566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45"/>
      <w:bookmarkEnd w:id="26"/>
      <w:r w:rsidRPr="00165665">
        <w:rPr>
          <w:rFonts w:ascii="Times New Roman" w:hAnsi="Times New Roman" w:cs="Times New Roman"/>
          <w:sz w:val="24"/>
          <w:szCs w:val="24"/>
        </w:rPr>
        <w:t>4) проводити профілактичну роботу серед дітей з метою запобігання вчиненню правопорушень;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46"/>
      <w:bookmarkEnd w:id="27"/>
      <w:r w:rsidRPr="00165665">
        <w:rPr>
          <w:rFonts w:ascii="Times New Roman" w:hAnsi="Times New Roman" w:cs="Times New Roman"/>
          <w:sz w:val="24"/>
          <w:szCs w:val="24"/>
        </w:rPr>
        <w:t>5) порушувати перед відповідними органами питання про направлення до спеціальних установ, навчальних закладів усіх форм власності дітей</w:t>
      </w:r>
      <w:r w:rsidRPr="00DD0B45">
        <w:rPr>
          <w:rFonts w:ascii="Times New Roman" w:hAnsi="Times New Roman" w:cs="Times New Roman"/>
          <w:color w:val="000000"/>
          <w:sz w:val="24"/>
          <w:szCs w:val="24"/>
        </w:rPr>
        <w:t xml:space="preserve">, які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перебувають </w:t>
      </w:r>
      <w:r w:rsidRPr="00DD0B45">
        <w:rPr>
          <w:rFonts w:ascii="Times New Roman" w:hAnsi="Times New Roman" w:cs="Times New Roman"/>
          <w:color w:val="000000"/>
          <w:sz w:val="24"/>
          <w:szCs w:val="24"/>
        </w:rPr>
        <w:t>у складних життєвих обставинах, неодноразово самовільно залишали сім'ю та навчальні заклади;</w:t>
      </w:r>
    </w:p>
    <w:p w:rsidR="004339A3" w:rsidRPr="00DD0B45" w:rsidRDefault="004339A3" w:rsidP="004339A3">
      <w:pPr>
        <w:tabs>
          <w:tab w:val="left" w:pos="-720"/>
          <w:tab w:val="left" w:pos="1832"/>
          <w:tab w:val="left" w:pos="2748"/>
          <w:tab w:val="left" w:pos="3664"/>
          <w:tab w:val="left" w:pos="3780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47"/>
      <w:bookmarkEnd w:id="28"/>
      <w:r w:rsidRPr="00DD0B45">
        <w:rPr>
          <w:rFonts w:ascii="Times New Roman" w:hAnsi="Times New Roman" w:cs="Times New Roman"/>
          <w:color w:val="000000"/>
          <w:sz w:val="24"/>
          <w:szCs w:val="24"/>
        </w:rPr>
        <w:t>6) влаштовувати дітей-сиріт та дітей, позбавлених батьківського піклування, в дитячі будинки сімейного типу, прийомні сім'ї, передавати під опіку, піклування, на всиновлення;</w:t>
      </w:r>
    </w:p>
    <w:p w:rsidR="004339A3" w:rsidRPr="00DD0B45" w:rsidRDefault="004339A3" w:rsidP="004339A3">
      <w:pPr>
        <w:tabs>
          <w:tab w:val="left" w:pos="-720"/>
          <w:tab w:val="left" w:pos="1832"/>
          <w:tab w:val="left" w:pos="2748"/>
          <w:tab w:val="left" w:pos="3664"/>
          <w:tab w:val="left" w:pos="3780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B45">
        <w:rPr>
          <w:rFonts w:ascii="Times New Roman" w:hAnsi="Times New Roman" w:cs="Times New Roman"/>
          <w:color w:val="000000"/>
          <w:sz w:val="24"/>
          <w:szCs w:val="24"/>
        </w:rPr>
        <w:t>7) вести справи з опіки, піклування над дітьми та усиновлення дітей;</w:t>
      </w:r>
    </w:p>
    <w:p w:rsidR="004339A3" w:rsidRPr="00DD0B45" w:rsidRDefault="004339A3" w:rsidP="004339A3">
      <w:pPr>
        <w:tabs>
          <w:tab w:val="left" w:pos="-720"/>
          <w:tab w:val="left" w:pos="1832"/>
          <w:tab w:val="left" w:pos="2748"/>
          <w:tab w:val="left" w:pos="3664"/>
          <w:tab w:val="left" w:pos="3780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B45">
        <w:rPr>
          <w:rFonts w:ascii="Times New Roman" w:hAnsi="Times New Roman" w:cs="Times New Roman"/>
          <w:color w:val="000000"/>
          <w:sz w:val="24"/>
          <w:szCs w:val="24"/>
        </w:rPr>
        <w:t>8) перевіряти стан роботи із соціально-правового захисту дітей у закладах для дітей-сиріт та дітей, позбавлених батьківського піклування, спеціальних установах і закладах соціального захисту для дітей, стан виховної роботи з дітьми у навчальних закладах, за місцем проживання, а також у разі необхідності - умови роботи працівників, молодших 18 років, на підприємствах, в установах та організаціях усіх форм власності;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48"/>
      <w:bookmarkEnd w:id="29"/>
      <w:r w:rsidRPr="00DD0B45">
        <w:rPr>
          <w:rFonts w:ascii="Times New Roman" w:hAnsi="Times New Roman" w:cs="Times New Roman"/>
          <w:color w:val="000000"/>
          <w:sz w:val="24"/>
          <w:szCs w:val="24"/>
        </w:rPr>
        <w:t xml:space="preserve">9) представляти у разі необхідності інтереси дітей у судах, у </w:t>
      </w:r>
      <w:r w:rsidRPr="00DD0B45">
        <w:rPr>
          <w:rFonts w:ascii="Times New Roman" w:hAnsi="Times New Roman" w:cs="Times New Roman"/>
          <w:sz w:val="24"/>
          <w:szCs w:val="24"/>
        </w:rPr>
        <w:t xml:space="preserve"> справах, де зачіпаються і порушуються права та інтереси дітей</w:t>
      </w:r>
      <w:r w:rsidRPr="00DD0B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49"/>
      <w:bookmarkEnd w:id="30"/>
      <w:r w:rsidRPr="00DD0B45">
        <w:rPr>
          <w:rFonts w:ascii="Times New Roman" w:hAnsi="Times New Roman" w:cs="Times New Roman"/>
          <w:color w:val="000000"/>
          <w:sz w:val="24"/>
          <w:szCs w:val="24"/>
        </w:rPr>
        <w:t>10) запрошувати для бесіди батьків або опікунів, піклувальників, посадових осіб з метою з'ясування причин, які призвели до порушення прав дітей, бездоглядності та безпритульності, вчинення правопорушень, і вживати заходів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B45">
        <w:rPr>
          <w:rFonts w:ascii="Times New Roman" w:hAnsi="Times New Roman" w:cs="Times New Roman"/>
          <w:color w:val="000000"/>
          <w:sz w:val="24"/>
          <w:szCs w:val="24"/>
        </w:rPr>
        <w:t>усунення таких причин;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50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D0B45">
        <w:rPr>
          <w:rFonts w:ascii="Times New Roman" w:hAnsi="Times New Roman" w:cs="Times New Roman"/>
          <w:color w:val="000000"/>
          <w:sz w:val="24"/>
          <w:szCs w:val="24"/>
        </w:rPr>
        <w:t>1) проводити особистий прийом дітей, а також їх батьків, опікунів чи піклувальників, розглядати їх скарги та заяви з питань, що належать до її компетенції;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51"/>
      <w:bookmarkEnd w:id="32"/>
      <w:r w:rsidRPr="00DD0B45">
        <w:rPr>
          <w:rFonts w:ascii="Times New Roman" w:hAnsi="Times New Roman" w:cs="Times New Roman"/>
          <w:color w:val="000000"/>
          <w:sz w:val="24"/>
          <w:szCs w:val="24"/>
        </w:rPr>
        <w:t xml:space="preserve">12) визначати потребу </w:t>
      </w:r>
      <w:r>
        <w:rPr>
          <w:rFonts w:ascii="Times New Roman" w:hAnsi="Times New Roman" w:cs="Times New Roman"/>
          <w:color w:val="000000"/>
          <w:sz w:val="24"/>
          <w:szCs w:val="24"/>
        </w:rPr>
        <w:t>Хмельницької міської територіальної громади</w:t>
      </w:r>
      <w:r w:rsidRPr="00DD0B45">
        <w:rPr>
          <w:rFonts w:ascii="Times New Roman" w:hAnsi="Times New Roman" w:cs="Times New Roman"/>
          <w:color w:val="000000"/>
          <w:sz w:val="24"/>
          <w:szCs w:val="24"/>
        </w:rPr>
        <w:t xml:space="preserve"> в утворенні спеціальних установ і закладів соціального захисту для дітей;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52"/>
      <w:bookmarkEnd w:id="33"/>
      <w:r w:rsidRPr="00DD0B45">
        <w:rPr>
          <w:rFonts w:ascii="Times New Roman" w:hAnsi="Times New Roman" w:cs="Times New Roman"/>
          <w:color w:val="000000"/>
          <w:sz w:val="24"/>
          <w:szCs w:val="24"/>
        </w:rPr>
        <w:t>13) розробляти і виконувати міські та підтримувати громадські програми соціального спрямування з метою забезпечення захисту прав, свобод і законних інтересів дітей;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53"/>
      <w:bookmarkEnd w:id="34"/>
      <w:r w:rsidRPr="00DD0B45">
        <w:rPr>
          <w:rFonts w:ascii="Times New Roman" w:hAnsi="Times New Roman" w:cs="Times New Roman"/>
          <w:color w:val="000000"/>
          <w:sz w:val="24"/>
          <w:szCs w:val="24"/>
        </w:rPr>
        <w:t>14) укладати в установленому порядку угоди про співробітництво з науковими установами, жіночими, молодіжними, дитячими та іншими об'єднаннями громадян і благодійними організаціями;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54"/>
      <w:bookmarkEnd w:id="35"/>
      <w:r w:rsidRPr="00DD0B45">
        <w:rPr>
          <w:rFonts w:ascii="Times New Roman" w:hAnsi="Times New Roman" w:cs="Times New Roman"/>
          <w:color w:val="000000"/>
          <w:sz w:val="24"/>
          <w:szCs w:val="24"/>
        </w:rPr>
        <w:t>15) скликати в установленому порядку наради, конференції, семінари з питань, що належать до її компетенції;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55"/>
      <w:bookmarkEnd w:id="36"/>
      <w:r w:rsidRPr="00DD0B45">
        <w:rPr>
          <w:rFonts w:ascii="Times New Roman" w:hAnsi="Times New Roman" w:cs="Times New Roman"/>
          <w:color w:val="000000"/>
          <w:sz w:val="24"/>
          <w:szCs w:val="24"/>
        </w:rPr>
        <w:t>16) відвідувати дітей, які опинилися у складних життєвих обставинах, перебувають на обліку в службі, за місцем їх проживання, навчання і роботи; вживати заходів для соціального захисту дітей.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56"/>
      <w:bookmarkEnd w:id="37"/>
      <w:r w:rsidRPr="00DD0B45">
        <w:rPr>
          <w:rFonts w:ascii="Times New Roman" w:hAnsi="Times New Roman" w:cs="Times New Roman"/>
          <w:color w:val="000000"/>
          <w:sz w:val="24"/>
          <w:szCs w:val="24"/>
        </w:rPr>
        <w:t xml:space="preserve">6. Служба під час виконання покладених на неї завдань взаємодіє з виконавчими органами міської </w:t>
      </w:r>
      <w:r>
        <w:rPr>
          <w:rFonts w:ascii="Times New Roman" w:hAnsi="Times New Roman" w:cs="Times New Roman"/>
          <w:color w:val="000000"/>
          <w:sz w:val="24"/>
          <w:szCs w:val="24"/>
        </w:rPr>
        <w:t>територіальної громади</w:t>
      </w:r>
      <w:r w:rsidRPr="00DD0B45">
        <w:rPr>
          <w:rFonts w:ascii="Times New Roman" w:hAnsi="Times New Roman" w:cs="Times New Roman"/>
          <w:color w:val="000000"/>
          <w:sz w:val="24"/>
          <w:szCs w:val="24"/>
        </w:rPr>
        <w:t xml:space="preserve"> підприємствами, установами та організаціями усіх форм власності, об'єднаннями громадян і громадянами.</w:t>
      </w:r>
    </w:p>
    <w:p w:rsidR="004339A3" w:rsidRPr="00DD0B45" w:rsidRDefault="004339A3" w:rsidP="004339A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38" w:name="57"/>
      <w:bookmarkEnd w:id="38"/>
      <w:r w:rsidRPr="00DD0B45">
        <w:rPr>
          <w:rFonts w:ascii="Times New Roman" w:hAnsi="Times New Roman" w:cs="Times New Roman"/>
          <w:sz w:val="24"/>
          <w:szCs w:val="24"/>
        </w:rPr>
        <w:t>Службу очолює начальник, який призначається  на посаду і звільняється з посади міським головою.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58"/>
      <w:bookmarkEnd w:id="39"/>
      <w:r w:rsidRPr="00DD0B45">
        <w:rPr>
          <w:rFonts w:ascii="Times New Roman" w:hAnsi="Times New Roman" w:cs="Times New Roman"/>
          <w:color w:val="000000"/>
          <w:sz w:val="24"/>
          <w:szCs w:val="24"/>
        </w:rPr>
        <w:t>8. Начальник служби має заступника, який  за його поданням призначається на посаду та звільняється з посади міським головою.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59"/>
      <w:bookmarkEnd w:id="40"/>
      <w:r w:rsidRPr="00DD0B45">
        <w:rPr>
          <w:rFonts w:ascii="Times New Roman" w:hAnsi="Times New Roman" w:cs="Times New Roman"/>
          <w:color w:val="000000"/>
          <w:sz w:val="24"/>
          <w:szCs w:val="24"/>
        </w:rPr>
        <w:t>9. Начальник служби: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60"/>
      <w:bookmarkEnd w:id="41"/>
      <w:r w:rsidRPr="00DD0B45">
        <w:rPr>
          <w:rFonts w:ascii="Times New Roman" w:hAnsi="Times New Roman" w:cs="Times New Roman"/>
          <w:color w:val="000000"/>
          <w:sz w:val="24"/>
          <w:szCs w:val="24"/>
        </w:rPr>
        <w:t>здійснює керівництво діяльністю служби, несе персональну відповідальність за виконання покладених на неї завдань;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61"/>
      <w:bookmarkStart w:id="43" w:name="62"/>
      <w:bookmarkEnd w:id="42"/>
      <w:bookmarkEnd w:id="43"/>
      <w:r w:rsidRPr="00DD0B45">
        <w:rPr>
          <w:rFonts w:ascii="Times New Roman" w:hAnsi="Times New Roman" w:cs="Times New Roman"/>
          <w:color w:val="000000"/>
          <w:sz w:val="24"/>
          <w:szCs w:val="24"/>
        </w:rPr>
        <w:t>видає у межах своєї компетенції накази, організовує і контролює їх виконання;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63"/>
      <w:bookmarkEnd w:id="44"/>
      <w:r w:rsidRPr="00DD0B45">
        <w:rPr>
          <w:rFonts w:ascii="Times New Roman" w:hAnsi="Times New Roman" w:cs="Times New Roman"/>
          <w:color w:val="000000"/>
          <w:sz w:val="24"/>
          <w:szCs w:val="24"/>
        </w:rPr>
        <w:t>подає на затвердження міському голові кошторис та штатний розпис служби в межах граничної чисельності та фонду оплати праці працівників;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64"/>
      <w:bookmarkEnd w:id="45"/>
      <w:r w:rsidRPr="00DD0B45">
        <w:rPr>
          <w:rFonts w:ascii="Times New Roman" w:hAnsi="Times New Roman" w:cs="Times New Roman"/>
          <w:color w:val="000000"/>
          <w:sz w:val="24"/>
          <w:szCs w:val="24"/>
        </w:rPr>
        <w:t>затверджує функціональні обов'язки працівників служби і положення про структурні підрозділи;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65"/>
      <w:bookmarkEnd w:id="46"/>
      <w:r w:rsidRPr="00DD0B45">
        <w:rPr>
          <w:rFonts w:ascii="Times New Roman" w:hAnsi="Times New Roman" w:cs="Times New Roman"/>
          <w:color w:val="000000"/>
          <w:sz w:val="24"/>
          <w:szCs w:val="24"/>
        </w:rPr>
        <w:t>розпоряджається коштами у межах затвердженого кошторису служби.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66"/>
      <w:bookmarkEnd w:id="47"/>
      <w:r w:rsidRPr="00DD0B45">
        <w:rPr>
          <w:rFonts w:ascii="Times New Roman" w:hAnsi="Times New Roman" w:cs="Times New Roman"/>
          <w:color w:val="000000"/>
          <w:sz w:val="24"/>
          <w:szCs w:val="24"/>
        </w:rPr>
        <w:t>10. Вирішення питань, пов'язаних з усиновленням, влаштуванням дітей-сиріт та дітей, позбавлених батьківського піклування, під опіку, піклування, до дитячих будинків сімейного типу, прийомних сімей покладається на відділ опіки та піклування, який утворюється у складі служби. Штатна чисельність такого підрозділу встановлюється залежно від кількості дітей-сиріт та дітей, позбавлених батьківського піклування, але не менше двох осіб.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67"/>
      <w:bookmarkEnd w:id="48"/>
      <w:r w:rsidRPr="00DD0B45">
        <w:rPr>
          <w:rFonts w:ascii="Times New Roman" w:hAnsi="Times New Roman" w:cs="Times New Roman"/>
          <w:color w:val="000000"/>
          <w:sz w:val="24"/>
          <w:szCs w:val="24"/>
        </w:rPr>
        <w:t>11. Для координації зусиль з вирішення питань соціального захисту дітей і запобігання дитячій бездоглядності та безпритульності в складі служби створюється відділ у справах дітей. Штатна чисельність такого підрозділу встановлюється не менше двох осіб.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B45">
        <w:rPr>
          <w:rFonts w:ascii="Times New Roman" w:hAnsi="Times New Roman" w:cs="Times New Roman"/>
          <w:color w:val="000000"/>
          <w:sz w:val="24"/>
          <w:szCs w:val="24"/>
        </w:rPr>
        <w:t>12.  Для погодженого вирішення питань, що належать до компетенції служби, в ній може утворюватися колегія у складі начальника служби (голова колегії), його заступника, керівників виконавчих органів міської ради, органів внутрішніх справ, представників підприємств, установ, організацій, об'єднань громадян та благодійних організацій.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68"/>
      <w:bookmarkEnd w:id="49"/>
      <w:r w:rsidRPr="00DD0B45">
        <w:rPr>
          <w:rFonts w:ascii="Times New Roman" w:hAnsi="Times New Roman" w:cs="Times New Roman"/>
          <w:color w:val="000000"/>
          <w:sz w:val="24"/>
          <w:szCs w:val="24"/>
        </w:rPr>
        <w:t>Склад колегії затверджується міським головою  за поданням начальника служби.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69"/>
      <w:bookmarkEnd w:id="50"/>
      <w:r w:rsidRPr="00DD0B45">
        <w:rPr>
          <w:rFonts w:ascii="Times New Roman" w:hAnsi="Times New Roman" w:cs="Times New Roman"/>
          <w:color w:val="000000"/>
          <w:sz w:val="24"/>
          <w:szCs w:val="24"/>
        </w:rPr>
        <w:t>Рішення колегії реалізовуються  наказами начальника служби.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70"/>
      <w:bookmarkEnd w:id="51"/>
      <w:r w:rsidRPr="00DD0B45">
        <w:rPr>
          <w:rFonts w:ascii="Times New Roman" w:hAnsi="Times New Roman" w:cs="Times New Roman"/>
          <w:color w:val="000000"/>
          <w:sz w:val="24"/>
          <w:szCs w:val="24"/>
        </w:rPr>
        <w:t>13. Для розгляду наукових рекомендацій і пропозицій щодо поліпшення діяльності та вирішення інших питань у службі можуть утворюватися наукові та координаційні ради і комісії.</w:t>
      </w:r>
    </w:p>
    <w:p w:rsidR="004339A3" w:rsidRPr="00DD0B45" w:rsidRDefault="004339A3" w:rsidP="004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71"/>
      <w:bookmarkEnd w:id="52"/>
      <w:r w:rsidRPr="00DD0B45">
        <w:rPr>
          <w:rFonts w:ascii="Times New Roman" w:hAnsi="Times New Roman" w:cs="Times New Roman"/>
          <w:color w:val="000000"/>
          <w:sz w:val="24"/>
          <w:szCs w:val="24"/>
        </w:rPr>
        <w:t>Склад цих рад і комісій та положення про них затверджує начальник служби.</w:t>
      </w:r>
    </w:p>
    <w:p w:rsidR="004339A3" w:rsidRPr="00DD0B45" w:rsidRDefault="004339A3" w:rsidP="004339A3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53" w:name="72"/>
      <w:bookmarkEnd w:id="53"/>
      <w:r w:rsidRPr="00DD0B45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DD0B45">
        <w:rPr>
          <w:rFonts w:ascii="Times New Roman" w:hAnsi="Times New Roman" w:cs="Times New Roman"/>
          <w:sz w:val="24"/>
          <w:szCs w:val="24"/>
        </w:rPr>
        <w:t>Служба  утримується за рахунок коштів бюджету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Хмельницької міської територіальної громади</w:t>
      </w:r>
      <w:r w:rsidRPr="00DD0B45">
        <w:rPr>
          <w:rFonts w:ascii="Times New Roman" w:hAnsi="Times New Roman" w:cs="Times New Roman"/>
          <w:sz w:val="24"/>
          <w:szCs w:val="24"/>
        </w:rPr>
        <w:t>.</w:t>
      </w:r>
    </w:p>
    <w:p w:rsidR="004339A3" w:rsidRPr="00DD0B45" w:rsidRDefault="004339A3" w:rsidP="004339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B45">
        <w:rPr>
          <w:rFonts w:ascii="Times New Roman" w:hAnsi="Times New Roman" w:cs="Times New Roman"/>
          <w:sz w:val="24"/>
          <w:szCs w:val="24"/>
        </w:rPr>
        <w:t>Гранична чисельність, фонд оплати праці працівників та видатки на утримання служби затверджуються міським головою.</w:t>
      </w:r>
    </w:p>
    <w:p w:rsidR="004339A3" w:rsidRPr="00DD0B45" w:rsidRDefault="004339A3" w:rsidP="004339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B45">
        <w:rPr>
          <w:rFonts w:ascii="Times New Roman" w:hAnsi="Times New Roman" w:cs="Times New Roman"/>
          <w:sz w:val="24"/>
          <w:szCs w:val="24"/>
        </w:rPr>
        <w:t>Матеріально-технічне забезпечення служби здійснює виконавчий комітет Хмельницької міської ради.</w:t>
      </w:r>
    </w:p>
    <w:p w:rsidR="004339A3" w:rsidRDefault="004339A3" w:rsidP="004339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B45">
        <w:rPr>
          <w:rFonts w:ascii="Times New Roman" w:hAnsi="Times New Roman" w:cs="Times New Roman"/>
          <w:sz w:val="24"/>
          <w:szCs w:val="24"/>
        </w:rPr>
        <w:t>15. Служба є юридичною особою, має самостійний баланс, рахунки в установах банків, печатку із зображенням Державного Герба України і своїм найменуванням.</w:t>
      </w:r>
    </w:p>
    <w:p w:rsidR="004339A3" w:rsidRDefault="004339A3" w:rsidP="004339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Заключні положення:</w:t>
      </w:r>
    </w:p>
    <w:p w:rsidR="004339A3" w:rsidRPr="00322051" w:rsidRDefault="004339A3" w:rsidP="004339A3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16.1. </w:t>
      </w:r>
      <w:r w:rsidRPr="003220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Доходи (прибутки)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служби</w:t>
      </w:r>
      <w:r w:rsidRPr="003220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використовуються виключно для фінансування видатків на утримання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служби</w:t>
      </w:r>
      <w:r w:rsidRPr="003220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реалізації мети та напрямів діяльності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служби</w:t>
      </w:r>
      <w:r w:rsidRPr="003220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визначених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ц</w:t>
      </w:r>
      <w:r w:rsidRPr="00322051">
        <w:rPr>
          <w:rFonts w:ascii="Times New Roman" w:eastAsia="Times New Roman" w:hAnsi="Times New Roman" w:cs="Times New Roman"/>
          <w:sz w:val="24"/>
          <w:szCs w:val="24"/>
          <w:lang w:eastAsia="uk-UA"/>
        </w:rPr>
        <w:t>им Положенням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4339A3" w:rsidRPr="00322051" w:rsidRDefault="004339A3" w:rsidP="004339A3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16</w:t>
      </w:r>
      <w:r w:rsidRPr="003220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Службі</w:t>
      </w:r>
      <w:r w:rsidRPr="003220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забороняється розподіл отриманих доходів (прибутків) або їх частини серед засновників (учасників), працівників (окрім оплати їх праці, нарахування єдиного соціального внеску), членів органів управління та інших пов’язаних з ними осіб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4339A3" w:rsidRPr="00322051" w:rsidRDefault="004339A3" w:rsidP="004339A3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16</w:t>
      </w:r>
      <w:r w:rsidRPr="003220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.3. Припинення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служби</w:t>
      </w:r>
      <w:r w:rsidRPr="003220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здійснюється в порядку, визначеному чинним законодавством України. В разі припинення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служби її</w:t>
      </w:r>
      <w:r w:rsidRPr="003220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активи передаються одній або кільком неприбутковим організаціям відповідного виду або зараховуються до бюджету.</w:t>
      </w:r>
    </w:p>
    <w:p w:rsidR="004339A3" w:rsidRPr="00322051" w:rsidRDefault="004339A3" w:rsidP="004339A3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16</w:t>
      </w:r>
      <w:r w:rsidRPr="00322051">
        <w:rPr>
          <w:rFonts w:ascii="Times New Roman" w:eastAsia="Times New Roman" w:hAnsi="Times New Roman" w:cs="Times New Roman"/>
          <w:sz w:val="24"/>
          <w:szCs w:val="24"/>
          <w:lang w:eastAsia="uk-UA"/>
        </w:rPr>
        <w:t>.4. Зміни і доповнення до цього Положення вносяться у порядку, встановленому для його прийняття.</w:t>
      </w:r>
    </w:p>
    <w:p w:rsidR="004339A3" w:rsidRPr="00DD0B45" w:rsidRDefault="004339A3" w:rsidP="004339A3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9A3" w:rsidRDefault="004339A3" w:rsidP="004339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B45">
        <w:rPr>
          <w:rFonts w:ascii="Times New Roman" w:hAnsi="Times New Roman" w:cs="Times New Roman"/>
          <w:color w:val="000000"/>
          <w:sz w:val="24"/>
          <w:szCs w:val="24"/>
        </w:rPr>
        <w:t>Керуюч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D0B45">
        <w:rPr>
          <w:rFonts w:ascii="Times New Roman" w:hAnsi="Times New Roman" w:cs="Times New Roman"/>
          <w:color w:val="000000"/>
          <w:sz w:val="24"/>
          <w:szCs w:val="24"/>
        </w:rPr>
        <w:t xml:space="preserve"> справами виконавчого комітету</w:t>
      </w:r>
      <w:r w:rsidRPr="00DD0B4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0B4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0B4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0B4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Ю. САБІЙ</w:t>
      </w:r>
    </w:p>
    <w:p w:rsidR="004339A3" w:rsidRPr="00DD0B45" w:rsidRDefault="004339A3" w:rsidP="004339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9A3" w:rsidRPr="00DD0B45" w:rsidRDefault="004339A3" w:rsidP="004339A3">
      <w:pPr>
        <w:spacing w:after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DD0B45">
        <w:rPr>
          <w:rFonts w:ascii="Times New Roman" w:hAnsi="Times New Roman" w:cs="Times New Roman"/>
          <w:color w:val="000000"/>
          <w:sz w:val="24"/>
          <w:szCs w:val="24"/>
        </w:rPr>
        <w:t>Начальник служби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B45">
        <w:rPr>
          <w:rFonts w:ascii="Times New Roman" w:hAnsi="Times New Roman" w:cs="Times New Roman"/>
          <w:color w:val="000000"/>
          <w:sz w:val="24"/>
          <w:szCs w:val="24"/>
        </w:rPr>
        <w:t xml:space="preserve">справах </w:t>
      </w:r>
      <w:r>
        <w:rPr>
          <w:rFonts w:ascii="Times New Roman" w:hAnsi="Times New Roman" w:cs="Times New Roman"/>
          <w:color w:val="000000"/>
          <w:sz w:val="24"/>
          <w:szCs w:val="24"/>
        </w:rPr>
        <w:t>дітей</w:t>
      </w:r>
      <w:r w:rsidRPr="00DD0B4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0B4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0B4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0B4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0B4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С. ДИКА</w:t>
      </w:r>
      <w:r w:rsidRPr="00DD0B4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0B4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339A3" w:rsidRPr="00DD0B45" w:rsidRDefault="004339A3" w:rsidP="004339A3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4339A3" w:rsidRPr="00DD0B45" w:rsidRDefault="004339A3" w:rsidP="004339A3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4339A3" w:rsidRPr="00DD0B45" w:rsidRDefault="004339A3" w:rsidP="004339A3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4339A3" w:rsidRPr="00DD0B45" w:rsidRDefault="004339A3" w:rsidP="004339A3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4339A3" w:rsidRDefault="004339A3" w:rsidP="004339A3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4339A3" w:rsidRDefault="004339A3" w:rsidP="004339A3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4339A3" w:rsidRDefault="004339A3" w:rsidP="004339A3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4339A3" w:rsidRDefault="004339A3" w:rsidP="004339A3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4339A3" w:rsidRDefault="004339A3" w:rsidP="004339A3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4339A3" w:rsidRDefault="004339A3" w:rsidP="004339A3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4339A3" w:rsidRPr="00DD0B45" w:rsidRDefault="004339A3" w:rsidP="004339A3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D57D4E" w:rsidRDefault="00D57D4E"/>
    <w:sectPr w:rsidR="00D57D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F76B3"/>
    <w:multiLevelType w:val="hybridMultilevel"/>
    <w:tmpl w:val="1D500EA2"/>
    <w:lvl w:ilvl="0" w:tplc="F88C9CF6">
      <w:start w:val="1"/>
      <w:numFmt w:val="decimal"/>
      <w:lvlText w:val="%1."/>
      <w:lvlJc w:val="left"/>
      <w:pPr>
        <w:tabs>
          <w:tab w:val="num" w:pos="407"/>
        </w:tabs>
        <w:ind w:left="294" w:hanging="114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15354A"/>
    <w:multiLevelType w:val="hybridMultilevel"/>
    <w:tmpl w:val="B01C98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B502F"/>
    <w:multiLevelType w:val="hybridMultilevel"/>
    <w:tmpl w:val="66B0C2CE"/>
    <w:lvl w:ilvl="0" w:tplc="32E8748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66F48E3"/>
    <w:multiLevelType w:val="singleLevel"/>
    <w:tmpl w:val="FFC238B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A3"/>
    <w:rsid w:val="00145CBA"/>
    <w:rsid w:val="001C54A3"/>
    <w:rsid w:val="004339A3"/>
    <w:rsid w:val="0097002F"/>
    <w:rsid w:val="00D40B1B"/>
    <w:rsid w:val="00D5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F7838-5C61-4F75-8222-46FF65B4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3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43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uiPriority w:val="99"/>
    <w:semiHidden/>
    <w:unhideWhenUsed/>
    <w:rsid w:val="00433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нак"/>
    <w:basedOn w:val="a0"/>
    <w:link w:val="a4"/>
    <w:uiPriority w:val="99"/>
    <w:semiHidden/>
    <w:rsid w:val="004339A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9638</Words>
  <Characters>5494</Characters>
  <Application>Microsoft Office Word</Application>
  <DocSecurity>0</DocSecurity>
  <Lines>45</Lines>
  <Paragraphs>30</Paragraphs>
  <ScaleCrop>false</ScaleCrop>
  <Company/>
  <LinksUpToDate>false</LinksUpToDate>
  <CharactersWithSpaces>15102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Сувілова Лариса Анатоліївна</dc:creator>
  <cp:keywords/>
  <dc:description/>
  <cp:lastModifiedBy>Отрощенко Сергій Володимирович</cp:lastModifiedBy>
  <cp:revision>2</cp:revision>
  <dcterms:created xsi:type="dcterms:W3CDTF">2021-01-21T07:58:00Z</dcterms:created>
  <dcterms:modified xsi:type="dcterms:W3CDTF">2021-02-04T07:54:00Z</dcterms:modified>
</cp:coreProperties>
</file>