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155D7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23101"/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A63A4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C018AB" w:rsidRPr="00CF7DE1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3D08B7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6A2A0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C922B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C922BD">
        <w:rPr>
          <w:rFonts w:ascii="Times New Roman" w:hAnsi="Times New Roman" w:cs="Times New Roman"/>
          <w:sz w:val="24"/>
          <w:szCs w:val="24"/>
          <w:lang w:val="uk-UA"/>
        </w:rPr>
        <w:t>17</w:t>
      </w:r>
      <w:bookmarkStart w:id="1" w:name="_GoBack"/>
      <w:bookmarkEnd w:id="1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591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</w:p>
    <w:p w:rsidR="00C018AB" w:rsidRDefault="00C018AB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5E0DF4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реєстр</w:t>
      </w:r>
      <w:r w:rsidR="00260A92" w:rsidRPr="00260A92">
        <w:rPr>
          <w:rFonts w:ascii="Times New Roman" w:eastAsia="Calibri" w:hAnsi="Times New Roman" w:cs="Times New Roman"/>
          <w:sz w:val="24"/>
          <w:szCs w:val="24"/>
          <w:lang w:val="uk-UA"/>
        </w:rPr>
        <w:t>ацію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 w:rsidR="00A63A4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посаду </w:t>
      </w:r>
      <w:r w:rsidR="000106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міського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="00260A92"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1174" w:rsidRPr="00260A92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="00C01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proofErr w:type="gram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</w:t>
      </w:r>
    </w:p>
    <w:p w:rsidR="00C018AB" w:rsidRDefault="00C018AB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5E0DF4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виборчої комісії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2D4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ерес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надійшл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Хмельницької </w:t>
      </w:r>
      <w:r w:rsidR="002D4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організації </w:t>
      </w:r>
      <w:r w:rsidR="00012B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Політичної партії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2D4C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конкретні справи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 разом з іншими документами щодо реєстрації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кандидат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посаду 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міського голови</w:t>
      </w:r>
      <w:r w:rsidR="00260A9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06418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>Собк</w:t>
      </w:r>
      <w:r w:rsidR="002D4C98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706418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Анатолія Івановича</w:t>
      </w:r>
      <w:r w:rsidR="00D8148B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A47B2" w:rsidRPr="005E0DF4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7A47B2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452A7E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місцевих виборах 25 жовтня 2020 року.</w:t>
      </w:r>
    </w:p>
    <w:p w:rsidR="00BC0425" w:rsidRPr="005E0DF4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5E0DF4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452A7E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виборча комісія встановила їх відповідність вимогам Виборчого Кодексу України.</w:t>
      </w:r>
    </w:p>
    <w:p w:rsidR="00BC0425" w:rsidRPr="005E0DF4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5EB0" w:rsidRPr="005E0DF4" w:rsidRDefault="00675EB0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викладене, відповідно підпункт</w:t>
      </w:r>
      <w:r w:rsidR="0041022C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в) пункт</w:t>
      </w:r>
      <w:r w:rsidR="0041022C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3) частини першої статті 3, пункт</w:t>
      </w:r>
      <w:r w:rsidR="00FC3CE5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 3),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4) частини першої статті 22, статті 193, пункту 4) частини першої статті 196, </w:t>
      </w:r>
      <w:r w:rsidR="00841A9F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пункту 1) частини першої 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статті 200, статті 216, пункту </w:t>
      </w:r>
      <w:r w:rsidR="0029620D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29620D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четвер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тої статті 217, частини першої статті 218, статей 221, 224,</w:t>
      </w:r>
      <w:r w:rsidR="0098748E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225,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229, керуючись пункт</w:t>
      </w:r>
      <w:r w:rsidR="00195D34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5D34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AF3014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статті 206 Виборчого Кодексу України Хмельницька міська </w:t>
      </w:r>
      <w:r w:rsidR="00F70F21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виборча комісія</w:t>
      </w:r>
    </w:p>
    <w:p w:rsidR="00F70F21" w:rsidRPr="005E0DF4" w:rsidRDefault="00F70F21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1174" w:rsidRPr="005E0DF4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E0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855EC2" w:rsidRPr="005E0DF4" w:rsidRDefault="00855EC2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75EB0" w:rsidRPr="00F70F21" w:rsidRDefault="00F70F21" w:rsidP="00F70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675EB0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Зареєструвати </w:t>
      </w:r>
      <w:r w:rsidR="00675EB0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кандидатом на посаду </w:t>
      </w:r>
      <w:r w:rsidR="00204DDF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675EB0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міського голови </w:t>
      </w:r>
      <w:r w:rsidR="0079526F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2B6BD9" w:rsidRPr="005E0D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організації Політичної партії "За конкретні справи" </w:t>
      </w:r>
      <w:r w:rsidR="002B6BD9" w:rsidRPr="005E0DF4">
        <w:rPr>
          <w:rFonts w:ascii="Times New Roman" w:eastAsia="Calibri" w:hAnsi="Times New Roman" w:cs="Times New Roman"/>
          <w:sz w:val="24"/>
          <w:szCs w:val="24"/>
          <w:lang w:val="uk-UA"/>
        </w:rPr>
        <w:t>Собка А</w:t>
      </w:r>
      <w:r w:rsidR="002B6BD9">
        <w:rPr>
          <w:rFonts w:ascii="Times New Roman" w:eastAsia="Calibri" w:hAnsi="Times New Roman" w:cs="Times New Roman"/>
          <w:sz w:val="24"/>
          <w:szCs w:val="24"/>
          <w:lang w:val="uk-UA"/>
        </w:rPr>
        <w:t>натолія Івановича</w:t>
      </w:r>
      <w:r w:rsidR="002B6BD9" w:rsidRPr="00F70F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D5B" w:rsidRPr="00F70F21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E87D5B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204DDF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місцевих виборах 25 жовтня 2020 року.</w:t>
      </w:r>
    </w:p>
    <w:p w:rsidR="009C0C09" w:rsidRDefault="008067C3" w:rsidP="009C0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2.Копію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та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</w:t>
      </w:r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proofErr w:type="gramEnd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посаду</w:t>
      </w:r>
      <w:proofErr w:type="gramEnd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4095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Хмельницького м</w:t>
      </w:r>
      <w:r w:rsidR="00CA4095" w:rsidRPr="007952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іського голови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представнику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організації Політичної партії </w:t>
      </w:r>
      <w:r w:rsidR="002B6BD9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2B6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конкретні справи</w:t>
      </w:r>
      <w:r w:rsidR="002B6BD9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7B1174" w:rsidRDefault="001B71D7" w:rsidP="009C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 xml:space="preserve">.Цю постанову оприлюднити для загального ознайомлення на стенді офіційних матеріалів в Хмельницькій міській </w:t>
      </w:r>
      <w:r w:rsidR="008067C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територіальній 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bookmarkEnd w:id="0"/>
    <w:p w:rsidR="0020642B" w:rsidRPr="007B1174" w:rsidRDefault="0020642B" w:rsidP="00155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DD1C1A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В.Швед</w:t>
      </w: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E0066E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 w:rsidRPr="00DD1C1A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BC0425" w:rsidRPr="00BC0425" w:rsidRDefault="00BC0425" w:rsidP="00BC0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5223" w:rsidRPr="00C922BD" w:rsidRDefault="00BC0425" w:rsidP="006A2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010604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BF5223" w:rsidRPr="00C922BD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30" w:rsidRDefault="00FC3830" w:rsidP="00A15BDE">
      <w:pPr>
        <w:spacing w:after="0" w:line="240" w:lineRule="auto"/>
      </w:pPr>
      <w:r>
        <w:separator/>
      </w:r>
    </w:p>
  </w:endnote>
  <w:endnote w:type="continuationSeparator" w:id="0">
    <w:p w:rsidR="00FC3830" w:rsidRDefault="00FC3830" w:rsidP="00A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DE" w:rsidRPr="00C56852" w:rsidRDefault="00A15BDE" w:rsidP="00A15BDE">
    <w:pPr>
      <w:pStyle w:val="a8"/>
      <w:tabs>
        <w:tab w:val="left" w:pos="567"/>
      </w:tabs>
      <w:ind w:firstLine="567"/>
      <w:rPr>
        <w:rFonts w:ascii="Times New Roman" w:hAnsi="Times New Roman" w:cs="Times New Roman"/>
        <w:sz w:val="18"/>
        <w:szCs w:val="18"/>
        <w:lang w:val="uk-UA"/>
      </w:rPr>
    </w:pPr>
    <w:r w:rsidRPr="00C56852">
      <w:rPr>
        <w:rFonts w:ascii="Times New Roman" w:hAnsi="Times New Roman" w:cs="Times New Roman"/>
        <w:sz w:val="18"/>
        <w:szCs w:val="18"/>
        <w:lang w:val="uk-UA"/>
      </w:rPr>
      <w:t>Постанова_</w:t>
    </w:r>
    <w:r w:rsidR="00155D70" w:rsidRPr="00C56852">
      <w:rPr>
        <w:rFonts w:ascii="Times New Roman" w:hAnsi="Times New Roman" w:cs="Times New Roman"/>
        <w:sz w:val="18"/>
        <w:szCs w:val="18"/>
        <w:lang w:val="uk-UA"/>
      </w:rPr>
      <w:t>Мер_від_партії</w:t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proofErr w:type="spellStart"/>
    <w:r w:rsidRPr="00C56852">
      <w:rPr>
        <w:rFonts w:ascii="Times New Roman" w:hAnsi="Times New Roman" w:cs="Times New Roman"/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30" w:rsidRDefault="00FC3830" w:rsidP="00A15BDE">
      <w:pPr>
        <w:spacing w:after="0" w:line="240" w:lineRule="auto"/>
      </w:pPr>
      <w:r>
        <w:separator/>
      </w:r>
    </w:p>
  </w:footnote>
  <w:footnote w:type="continuationSeparator" w:id="0">
    <w:p w:rsidR="00FC3830" w:rsidRDefault="00FC3830" w:rsidP="00A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98A"/>
    <w:multiLevelType w:val="hybridMultilevel"/>
    <w:tmpl w:val="F43A1F9E"/>
    <w:lvl w:ilvl="0" w:tplc="96ACE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203BB"/>
    <w:multiLevelType w:val="hybridMultilevel"/>
    <w:tmpl w:val="935842F2"/>
    <w:lvl w:ilvl="0" w:tplc="D13E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10604"/>
    <w:rsid w:val="00012BE4"/>
    <w:rsid w:val="00155D70"/>
    <w:rsid w:val="00195D34"/>
    <w:rsid w:val="001B41BB"/>
    <w:rsid w:val="001B71D7"/>
    <w:rsid w:val="00204DDF"/>
    <w:rsid w:val="0020606A"/>
    <w:rsid w:val="0020642B"/>
    <w:rsid w:val="00237BF2"/>
    <w:rsid w:val="00260A92"/>
    <w:rsid w:val="00276BA7"/>
    <w:rsid w:val="0029620D"/>
    <w:rsid w:val="002A2E96"/>
    <w:rsid w:val="002B6BD9"/>
    <w:rsid w:val="002D4C98"/>
    <w:rsid w:val="00305BBE"/>
    <w:rsid w:val="00340D04"/>
    <w:rsid w:val="003D08B7"/>
    <w:rsid w:val="0041022C"/>
    <w:rsid w:val="00452A7E"/>
    <w:rsid w:val="0050209B"/>
    <w:rsid w:val="005541DD"/>
    <w:rsid w:val="005E0DF4"/>
    <w:rsid w:val="00675EB0"/>
    <w:rsid w:val="006A2A0D"/>
    <w:rsid w:val="006B6729"/>
    <w:rsid w:val="00706418"/>
    <w:rsid w:val="0079526F"/>
    <w:rsid w:val="007A47B2"/>
    <w:rsid w:val="007B1174"/>
    <w:rsid w:val="007E04FD"/>
    <w:rsid w:val="008067C3"/>
    <w:rsid w:val="00841A9F"/>
    <w:rsid w:val="00855EC2"/>
    <w:rsid w:val="00970AFA"/>
    <w:rsid w:val="0098748E"/>
    <w:rsid w:val="009C0C09"/>
    <w:rsid w:val="00A15BDE"/>
    <w:rsid w:val="00A33DA1"/>
    <w:rsid w:val="00A63A4A"/>
    <w:rsid w:val="00AF3014"/>
    <w:rsid w:val="00AF6104"/>
    <w:rsid w:val="00BC0425"/>
    <w:rsid w:val="00BF5223"/>
    <w:rsid w:val="00C018AB"/>
    <w:rsid w:val="00C44960"/>
    <w:rsid w:val="00C56852"/>
    <w:rsid w:val="00C922BD"/>
    <w:rsid w:val="00CA4095"/>
    <w:rsid w:val="00D8148B"/>
    <w:rsid w:val="00E06650"/>
    <w:rsid w:val="00E435B4"/>
    <w:rsid w:val="00E6338A"/>
    <w:rsid w:val="00E87D5B"/>
    <w:rsid w:val="00EE4E33"/>
    <w:rsid w:val="00EF5911"/>
    <w:rsid w:val="00F70F21"/>
    <w:rsid w:val="00FC3830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8</cp:revision>
  <cp:lastPrinted>2020-09-26T13:29:00Z</cp:lastPrinted>
  <dcterms:created xsi:type="dcterms:W3CDTF">2020-09-25T06:39:00Z</dcterms:created>
  <dcterms:modified xsi:type="dcterms:W3CDTF">2020-09-26T13:32:00Z</dcterms:modified>
</cp:coreProperties>
</file>